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color w:val="000000" w:themeColor="text1"/>
          <w:sz w:val="52"/>
          <w14:textFill>
            <w14:solidFill>
              <w14:schemeClr w14:val="tx1"/>
            </w14:solidFill>
          </w14:textFill>
        </w:rPr>
      </w:pPr>
    </w:p>
    <w:p>
      <w:pPr>
        <w:spacing w:line="360" w:lineRule="auto"/>
        <w:jc w:val="center"/>
        <w:rPr>
          <w:rFonts w:ascii="Times New Roman" w:hAnsi="Times New Roman" w:eastAsia="宋体" w:cs="Times New Roman"/>
          <w:color w:val="000000" w:themeColor="text1"/>
          <w:sz w:val="52"/>
          <w14:textFill>
            <w14:solidFill>
              <w14:schemeClr w14:val="tx1"/>
            </w14:solidFill>
          </w14:textFill>
        </w:rPr>
      </w:pPr>
      <w:r>
        <w:rPr>
          <w:rFonts w:ascii="Times New Roman" w:hAnsi="Times New Roman" w:eastAsia="宋体" w:cs="Times New Roman"/>
          <w:color w:val="000000" w:themeColor="text1"/>
          <w:sz w:val="52"/>
          <w14:textFill>
            <w14:solidFill>
              <w14:schemeClr w14:val="tx1"/>
            </w14:solidFill>
          </w14:textFill>
        </w:rPr>
        <w:t>建设项目环境影响报告表</w:t>
      </w:r>
    </w:p>
    <w:p>
      <w:pPr>
        <w:spacing w:line="360" w:lineRule="auto"/>
        <w:jc w:val="center"/>
        <w:rPr>
          <w:rFonts w:ascii="Times New Roman" w:hAnsi="Times New Roman" w:eastAsia="宋体" w:cs="Times New Roman"/>
          <w:color w:val="000000" w:themeColor="text1"/>
          <w:sz w:val="36"/>
          <w14:textFill>
            <w14:solidFill>
              <w14:schemeClr w14:val="tx1"/>
            </w14:solidFill>
          </w14:textFill>
        </w:rPr>
      </w:pPr>
    </w:p>
    <w:p>
      <w:pPr>
        <w:spacing w:line="360" w:lineRule="auto"/>
        <w:jc w:val="center"/>
        <w:rPr>
          <w:rFonts w:ascii="Times New Roman" w:hAnsi="Times New Roman" w:eastAsia="宋体" w:cs="Times New Roman"/>
          <w:color w:val="000000" w:themeColor="text1"/>
          <w:sz w:val="32"/>
          <w14:textFill>
            <w14:solidFill>
              <w14:schemeClr w14:val="tx1"/>
            </w14:solidFill>
          </w14:textFill>
        </w:rPr>
      </w:pPr>
    </w:p>
    <w:p>
      <w:pPr>
        <w:spacing w:line="360" w:lineRule="auto"/>
        <w:jc w:val="center"/>
        <w:rPr>
          <w:rFonts w:ascii="Times New Roman" w:hAnsi="Times New Roman" w:eastAsia="宋体" w:cs="Times New Roman"/>
          <w:color w:val="000000" w:themeColor="text1"/>
          <w:sz w:val="32"/>
          <w:szCs w:val="32"/>
          <w14:textFill>
            <w14:solidFill>
              <w14:schemeClr w14:val="tx1"/>
            </w14:solidFill>
          </w14:textFill>
        </w:rPr>
      </w:pPr>
    </w:p>
    <w:p>
      <w:pPr>
        <w:snapToGrid w:val="0"/>
        <w:spacing w:line="480" w:lineRule="auto"/>
        <w:ind w:left="2240" w:hanging="2240" w:hangingChars="700"/>
        <w:jc w:val="center"/>
        <w:rPr>
          <w:rFonts w:ascii="Times New Roman" w:hAnsi="Times New Roman" w:eastAsia="宋体" w:cs="Times New Roman"/>
          <w:color w:val="000000" w:themeColor="text1"/>
          <w:sz w:val="32"/>
          <w:szCs w:val="32"/>
          <w:u w:val="single"/>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项目名称：</w:t>
      </w:r>
      <w:r>
        <w:rPr>
          <w:rFonts w:hint="eastAsia" w:ascii="Times New Roman" w:hAnsi="Times New Roman" w:eastAsia="宋体" w:cs="Times New Roman"/>
          <w:color w:val="000000" w:themeColor="text1"/>
          <w:sz w:val="32"/>
          <w:szCs w:val="32"/>
          <w:u w:val="single"/>
          <w14:textFill>
            <w14:solidFill>
              <w14:schemeClr w14:val="tx1"/>
            </w14:solidFill>
          </w14:textFill>
        </w:rPr>
        <w:t>汽车零部件生产线技术改造项目</w:t>
      </w:r>
    </w:p>
    <w:p>
      <w:pPr>
        <w:snapToGrid w:val="0"/>
        <w:spacing w:line="480" w:lineRule="auto"/>
        <w:jc w:val="center"/>
        <w:rPr>
          <w:rFonts w:ascii="Times New Roman" w:hAnsi="Times New Roman" w:eastAsia="宋体" w:cs="Times New Roman"/>
          <w:color w:val="000000" w:themeColor="text1"/>
          <w:sz w:val="32"/>
          <w:szCs w:val="32"/>
          <w:u w:val="single"/>
          <w14:textFill>
            <w14:solidFill>
              <w14:schemeClr w14:val="tx1"/>
            </w14:solidFill>
          </w14:textFill>
        </w:rPr>
      </w:pPr>
    </w:p>
    <w:p>
      <w:pPr>
        <w:snapToGrid w:val="0"/>
        <w:spacing w:line="480" w:lineRule="auto"/>
        <w:jc w:val="center"/>
        <w:rPr>
          <w:rFonts w:ascii="Times New Roman" w:hAnsi="Times New Roman" w:eastAsia="宋体" w:cs="Times New Roman"/>
          <w:color w:val="000000" w:themeColor="text1"/>
          <w:sz w:val="32"/>
          <w:szCs w:val="32"/>
          <w:u w:val="single"/>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建设单位（盖章）：</w:t>
      </w:r>
      <w:r>
        <w:rPr>
          <w:rFonts w:hint="eastAsia" w:ascii="Times New Roman" w:hAnsi="Times New Roman" w:eastAsia="宋体" w:cs="Times New Roman"/>
          <w:color w:val="000000" w:themeColor="text1"/>
          <w:sz w:val="32"/>
          <w:szCs w:val="32"/>
          <w:u w:val="single"/>
          <w14:textFill>
            <w14:solidFill>
              <w14:schemeClr w14:val="tx1"/>
            </w14:solidFill>
          </w14:textFill>
        </w:rPr>
        <w:t>南京宏禾精密锻造有限公司</w:t>
      </w:r>
    </w:p>
    <w:p>
      <w:pPr>
        <w:spacing w:line="360" w:lineRule="auto"/>
        <w:rPr>
          <w:rFonts w:ascii="Times New Roman" w:hAnsi="Times New Roman" w:eastAsia="宋体" w:cs="Times New Roman"/>
          <w:color w:val="000000" w:themeColor="text1"/>
          <w:sz w:val="32"/>
          <w:szCs w:val="32"/>
          <w14:textFill>
            <w14:solidFill>
              <w14:schemeClr w14:val="tx1"/>
            </w14:solidFill>
          </w14:textFill>
        </w:rPr>
      </w:pPr>
    </w:p>
    <w:p>
      <w:pPr>
        <w:spacing w:line="360" w:lineRule="auto"/>
        <w:rPr>
          <w:rFonts w:ascii="Times New Roman" w:hAnsi="Times New Roman" w:eastAsia="宋体" w:cs="Times New Roman"/>
          <w:color w:val="000000" w:themeColor="text1"/>
          <w:sz w:val="32"/>
          <w:szCs w:val="32"/>
          <w14:textFill>
            <w14:solidFill>
              <w14:schemeClr w14:val="tx1"/>
            </w14:solidFill>
          </w14:textFill>
        </w:rPr>
      </w:pPr>
    </w:p>
    <w:p>
      <w:pPr>
        <w:spacing w:line="360" w:lineRule="auto"/>
        <w:rPr>
          <w:rFonts w:ascii="Times New Roman" w:hAnsi="Times New Roman" w:eastAsia="宋体" w:cs="Times New Roman"/>
          <w:color w:val="000000" w:themeColor="text1"/>
          <w:sz w:val="32"/>
          <w:szCs w:val="32"/>
          <w14:textFill>
            <w14:solidFill>
              <w14:schemeClr w14:val="tx1"/>
            </w14:solidFill>
          </w14:textFill>
        </w:rPr>
      </w:pPr>
    </w:p>
    <w:p>
      <w:pPr>
        <w:spacing w:line="360" w:lineRule="auto"/>
        <w:rPr>
          <w:rFonts w:ascii="Times New Roman" w:hAnsi="Times New Roman" w:eastAsia="宋体" w:cs="Times New Roman"/>
          <w:color w:val="000000" w:themeColor="text1"/>
          <w:sz w:val="32"/>
          <w:szCs w:val="32"/>
          <w14:textFill>
            <w14:solidFill>
              <w14:schemeClr w14:val="tx1"/>
            </w14:solidFill>
          </w14:textFill>
        </w:rPr>
      </w:pPr>
    </w:p>
    <w:p>
      <w:pPr>
        <w:spacing w:line="360" w:lineRule="auto"/>
        <w:rPr>
          <w:rFonts w:ascii="Times New Roman" w:hAnsi="Times New Roman" w:eastAsia="宋体" w:cs="Times New Roman"/>
          <w:color w:val="000000" w:themeColor="text1"/>
          <w:sz w:val="32"/>
          <w:szCs w:val="32"/>
          <w14:textFill>
            <w14:solidFill>
              <w14:schemeClr w14:val="tx1"/>
            </w14:solidFill>
          </w14:textFill>
        </w:rPr>
      </w:pPr>
    </w:p>
    <w:p>
      <w:pPr>
        <w:spacing w:line="360" w:lineRule="auto"/>
        <w:rPr>
          <w:rFonts w:ascii="Times New Roman" w:hAnsi="Times New Roman" w:eastAsia="宋体" w:cs="Times New Roman"/>
          <w:color w:val="000000" w:themeColor="text1"/>
          <w:sz w:val="32"/>
          <w:szCs w:val="32"/>
          <w14:textFill>
            <w14:solidFill>
              <w14:schemeClr w14:val="tx1"/>
            </w14:solidFill>
          </w14:textFill>
        </w:rPr>
      </w:pPr>
    </w:p>
    <w:p>
      <w:pPr>
        <w:spacing w:line="360" w:lineRule="auto"/>
        <w:rPr>
          <w:rFonts w:ascii="Times New Roman" w:hAnsi="Times New Roman" w:eastAsia="宋体" w:cs="Times New Roman"/>
          <w:color w:val="000000" w:themeColor="text1"/>
          <w:sz w:val="30"/>
          <w:szCs w:val="30"/>
          <w14:textFill>
            <w14:solidFill>
              <w14:schemeClr w14:val="tx1"/>
            </w14:solidFill>
          </w14:textFill>
        </w:rPr>
      </w:pPr>
    </w:p>
    <w:p>
      <w:pPr>
        <w:snapToGrid w:val="0"/>
        <w:spacing w:line="360" w:lineRule="auto"/>
        <w:jc w:val="center"/>
        <w:rPr>
          <w:rFonts w:ascii="Times New Roman" w:hAnsi="Times New Roman" w:eastAsia="宋体" w:cs="Times New Roman"/>
          <w:color w:val="000000" w:themeColor="text1"/>
          <w:sz w:val="30"/>
          <w:szCs w:val="30"/>
          <w14:textFill>
            <w14:solidFill>
              <w14:schemeClr w14:val="tx1"/>
            </w14:solidFill>
          </w14:textFill>
        </w:rPr>
      </w:pPr>
      <w:r>
        <w:rPr>
          <w:rFonts w:ascii="Times New Roman" w:hAnsi="Times New Roman" w:eastAsia="宋体" w:cs="Times New Roman"/>
          <w:color w:val="000000" w:themeColor="text1"/>
          <w:sz w:val="30"/>
          <w:szCs w:val="30"/>
          <w14:textFill>
            <w14:solidFill>
              <w14:schemeClr w14:val="tx1"/>
            </w14:solidFill>
          </w14:textFill>
        </w:rPr>
        <w:t>编制日期： 2017年</w:t>
      </w:r>
      <w:r>
        <w:rPr>
          <w:rFonts w:hint="eastAsia" w:ascii="Times New Roman" w:hAnsi="Times New Roman" w:eastAsia="宋体" w:cs="Times New Roman"/>
          <w:color w:val="000000" w:themeColor="text1"/>
          <w:sz w:val="30"/>
          <w:szCs w:val="30"/>
          <w14:textFill>
            <w14:solidFill>
              <w14:schemeClr w14:val="tx1"/>
            </w14:solidFill>
          </w14:textFill>
        </w:rPr>
        <w:t>1</w:t>
      </w:r>
      <w:r>
        <w:rPr>
          <w:rFonts w:hint="eastAsia" w:ascii="Times New Roman" w:hAnsi="Times New Roman" w:eastAsia="宋体" w:cs="Times New Roman"/>
          <w:color w:val="000000" w:themeColor="text1"/>
          <w:sz w:val="30"/>
          <w:szCs w:val="30"/>
          <w:lang w:val="en-US" w:eastAsia="zh-CN"/>
          <w14:textFill>
            <w14:solidFill>
              <w14:schemeClr w14:val="tx1"/>
            </w14:solidFill>
          </w14:textFill>
        </w:rPr>
        <w:t>1</w:t>
      </w:r>
      <w:r>
        <w:rPr>
          <w:rFonts w:ascii="Times New Roman" w:hAnsi="Times New Roman" w:eastAsia="宋体" w:cs="Times New Roman"/>
          <w:color w:val="000000" w:themeColor="text1"/>
          <w:sz w:val="30"/>
          <w:szCs w:val="30"/>
          <w14:textFill>
            <w14:solidFill>
              <w14:schemeClr w14:val="tx1"/>
            </w14:solidFill>
          </w14:textFill>
        </w:rPr>
        <w:t>月</w:t>
      </w:r>
    </w:p>
    <w:p>
      <w:pPr>
        <w:snapToGrid w:val="0"/>
        <w:spacing w:line="360" w:lineRule="auto"/>
        <w:jc w:val="center"/>
        <w:rPr>
          <w:rFonts w:ascii="Times New Roman" w:hAnsi="Times New Roman" w:eastAsia="宋体" w:cs="Times New Roman"/>
          <w:color w:val="000000" w:themeColor="text1"/>
          <w:sz w:val="30"/>
          <w:szCs w:val="30"/>
          <w14:textFill>
            <w14:solidFill>
              <w14:schemeClr w14:val="tx1"/>
            </w14:solidFill>
          </w14:textFill>
        </w:rPr>
      </w:pPr>
      <w:r>
        <w:rPr>
          <w:rFonts w:ascii="Times New Roman" w:hAnsi="Times New Roman" w:eastAsia="宋体" w:cs="Times New Roman"/>
          <w:color w:val="000000" w:themeColor="text1"/>
          <w:sz w:val="30"/>
          <w:szCs w:val="30"/>
          <w14:textFill>
            <w14:solidFill>
              <w14:schemeClr w14:val="tx1"/>
            </w14:solidFill>
          </w14:textFill>
        </w:rPr>
        <w:t>南京市环境保护局制</w:t>
      </w:r>
    </w:p>
    <w:p>
      <w:pPr>
        <w:snapToGrid w:val="0"/>
        <w:spacing w:line="360" w:lineRule="auto"/>
        <w:jc w:val="center"/>
        <w:rPr>
          <w:rFonts w:ascii="Times New Roman" w:hAnsi="Times New Roman" w:eastAsia="宋体" w:cs="Times New Roman"/>
          <w:color w:val="FF0000"/>
          <w:sz w:val="30"/>
          <w:szCs w:val="30"/>
        </w:rPr>
      </w:pPr>
    </w:p>
    <w:p>
      <w:pPr>
        <w:spacing w:before="120" w:beforeLines="50" w:line="360" w:lineRule="auto"/>
        <w:ind w:firstLine="482"/>
        <w:jc w:val="center"/>
        <w:rPr>
          <w:rFonts w:ascii="Times New Roman" w:hAnsi="Times New Roman" w:eastAsia="宋体" w:cs="Times New Roman"/>
          <w:color w:val="FF0000"/>
          <w:sz w:val="24"/>
        </w:rPr>
        <w:sectPr>
          <w:headerReference r:id="rId3" w:type="default"/>
          <w:footerReference r:id="rId4" w:type="default"/>
          <w:pgSz w:w="11907" w:h="16840"/>
          <w:pgMar w:top="1134" w:right="1418" w:bottom="1134" w:left="1418" w:header="1134" w:footer="992" w:gutter="0"/>
          <w:pgNumType w:start="1"/>
          <w:cols w:space="720" w:num="1"/>
          <w:docGrid w:linePitch="312" w:charSpace="0"/>
        </w:sectPr>
      </w:pPr>
    </w:p>
    <w:p>
      <w:pPr>
        <w:spacing w:before="120" w:beforeLines="50" w:line="360" w:lineRule="auto"/>
        <w:ind w:firstLine="482"/>
        <w:jc w:val="center"/>
        <w:rPr>
          <w:rFonts w:ascii="Times New Roman" w:hAnsi="Times New Roman" w:eastAsia="宋体" w:cs="Times New Roman"/>
          <w:color w:val="FF0000"/>
          <w:sz w:val="24"/>
          <w:szCs w:val="20"/>
        </w:rPr>
      </w:pPr>
    </w:p>
    <w:p>
      <w:pPr>
        <w:spacing w:before="120" w:beforeLines="50" w:line="360" w:lineRule="auto"/>
        <w:ind w:firstLine="482"/>
        <w:jc w:val="center"/>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color w:val="000000" w:themeColor="text1"/>
          <w:sz w:val="24"/>
          <w:szCs w:val="20"/>
          <w14:textFill>
            <w14:solidFill>
              <w14:schemeClr w14:val="tx1"/>
            </w14:solidFill>
          </w14:textFill>
        </w:rPr>
        <w:t>《建设项目环境影响报告表》编制说明</w:t>
      </w:r>
    </w:p>
    <w:p>
      <w:pPr>
        <w:spacing w:before="120" w:beforeLines="50"/>
        <w:ind w:firstLine="482"/>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color w:val="000000" w:themeColor="text1"/>
          <w:sz w:val="24"/>
          <w:szCs w:val="20"/>
          <w14:textFill>
            <w14:solidFill>
              <w14:schemeClr w14:val="tx1"/>
            </w14:solidFill>
          </w14:textFill>
        </w:rPr>
        <w:t>《建设项目环境影响报告表》由具有从事环境影响评价工作资质的单位编制。</w:t>
      </w:r>
    </w:p>
    <w:p>
      <w:pPr>
        <w:spacing w:before="120" w:beforeLines="50"/>
        <w:ind w:firstLine="482"/>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color w:val="000000" w:themeColor="text1"/>
          <w:sz w:val="24"/>
          <w:szCs w:val="20"/>
          <w14:textFill>
            <w14:solidFill>
              <w14:schemeClr w14:val="tx1"/>
            </w14:solidFill>
          </w14:textFill>
        </w:rPr>
        <w:t>1.项目名称——指项目立项批复时的名称，应不超过30 个字（两个英文字段作一个汉字）。</w:t>
      </w:r>
    </w:p>
    <w:p>
      <w:pPr>
        <w:spacing w:before="120" w:beforeLines="50"/>
        <w:ind w:firstLine="482"/>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color w:val="000000" w:themeColor="text1"/>
          <w:sz w:val="24"/>
          <w:szCs w:val="20"/>
          <w14:textFill>
            <w14:solidFill>
              <w14:schemeClr w14:val="tx1"/>
            </w14:solidFill>
          </w14:textFill>
        </w:rPr>
        <w:t>2.建设地点——指项目所在地详细地址，公路、铁路应填写起止地点。</w:t>
      </w:r>
    </w:p>
    <w:p>
      <w:pPr>
        <w:spacing w:before="120" w:beforeLines="50"/>
        <w:ind w:firstLine="482"/>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color w:val="000000" w:themeColor="text1"/>
          <w:sz w:val="24"/>
          <w:szCs w:val="20"/>
          <w14:textFill>
            <w14:solidFill>
              <w14:schemeClr w14:val="tx1"/>
            </w14:solidFill>
          </w14:textFill>
        </w:rPr>
        <w:t>3.行业类别——按国标填写。</w:t>
      </w:r>
    </w:p>
    <w:p>
      <w:pPr>
        <w:spacing w:before="120" w:beforeLines="50"/>
        <w:ind w:firstLine="482"/>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color w:val="000000" w:themeColor="text1"/>
          <w:sz w:val="24"/>
          <w:szCs w:val="20"/>
          <w14:textFill>
            <w14:solidFill>
              <w14:schemeClr w14:val="tx1"/>
            </w14:solidFill>
          </w14:textFill>
        </w:rPr>
        <w:t>4.总投资——指项目投资总额。</w:t>
      </w:r>
    </w:p>
    <w:p>
      <w:pPr>
        <w:spacing w:before="120" w:beforeLines="50"/>
        <w:ind w:firstLine="482"/>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color w:val="000000" w:themeColor="text1"/>
          <w:sz w:val="24"/>
          <w:szCs w:val="20"/>
          <w14:textFill>
            <w14:solidFill>
              <w14:schemeClr w14:val="tx1"/>
            </w14:solidFill>
          </w14:textFill>
        </w:rPr>
        <w:t>5.主要环境保护目标——指项目区周围一定范围内集中居民住宅区、学校、医院、保护文物、风景名声区、水源地和生态敏感点等，应尽可能给出保护目标、性质、规模和距厂界距离等。</w:t>
      </w:r>
    </w:p>
    <w:p>
      <w:pPr>
        <w:spacing w:before="120" w:beforeLines="50"/>
        <w:ind w:firstLine="482"/>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color w:val="000000" w:themeColor="text1"/>
          <w:sz w:val="24"/>
          <w:szCs w:val="20"/>
          <w14:textFill>
            <w14:solidFill>
              <w14:schemeClr w14:val="tx1"/>
            </w14:solidFill>
          </w14:textFill>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before="120" w:beforeLines="50"/>
        <w:ind w:firstLine="482"/>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color w:val="000000" w:themeColor="text1"/>
          <w:sz w:val="24"/>
          <w:szCs w:val="20"/>
          <w14:textFill>
            <w14:solidFill>
              <w14:schemeClr w14:val="tx1"/>
            </w14:solidFill>
          </w14:textFill>
        </w:rPr>
        <w:t>7.预审意见——由行业主管部门填写答复意见，无主管部门项目，可不填。</w:t>
      </w:r>
    </w:p>
    <w:p>
      <w:pPr>
        <w:spacing w:before="120" w:beforeLines="50"/>
        <w:ind w:firstLine="482"/>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color w:val="000000" w:themeColor="text1"/>
          <w:sz w:val="24"/>
          <w:szCs w:val="20"/>
          <w14:textFill>
            <w14:solidFill>
              <w14:schemeClr w14:val="tx1"/>
            </w14:solidFill>
          </w14:textFill>
        </w:rPr>
        <w:t>8.审批意见——有负责审批该项目的环境保护行政主管部门批复。</w:t>
      </w:r>
    </w:p>
    <w:p>
      <w:pPr>
        <w:pStyle w:val="2"/>
      </w:pPr>
    </w:p>
    <w:tbl>
      <w:tblPr>
        <w:tblStyle w:val="17"/>
        <w:tblW w:w="8906" w:type="dxa"/>
        <w:jc w:val="center"/>
        <w:tblInd w:w="-384" w:type="dxa"/>
        <w:tblLayout w:type="fixed"/>
        <w:tblCellMar>
          <w:top w:w="0" w:type="dxa"/>
          <w:left w:w="108" w:type="dxa"/>
          <w:bottom w:w="0" w:type="dxa"/>
          <w:right w:w="108" w:type="dxa"/>
        </w:tblCellMar>
      </w:tblPr>
      <w:tblGrid>
        <w:gridCol w:w="8906"/>
      </w:tblGrid>
      <w:tr>
        <w:tblPrEx>
          <w:tblLayout w:type="fixed"/>
          <w:tblCellMar>
            <w:top w:w="0" w:type="dxa"/>
            <w:left w:w="108" w:type="dxa"/>
            <w:bottom w:w="0" w:type="dxa"/>
            <w:right w:w="108" w:type="dxa"/>
          </w:tblCellMar>
        </w:tblPrEx>
        <w:trPr>
          <w:jc w:val="center"/>
        </w:trPr>
        <w:tc>
          <w:tcPr>
            <w:tcW w:w="890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Times New Roman" w:hAnsi="Times New Roman" w:eastAsia="宋体" w:cs="Times New Roman"/>
                <w:sz w:val="28"/>
                <w:szCs w:val="24"/>
              </w:rPr>
            </w:pPr>
            <w:r>
              <w:rPr>
                <w:rFonts w:ascii="Times New Roman" w:hAnsi="Times New Roman" w:eastAsia="宋体" w:cs="Times New Roman"/>
                <w:sz w:val="28"/>
                <w:szCs w:val="24"/>
              </w:rPr>
              <w:t>注释</w:t>
            </w:r>
          </w:p>
          <w:p>
            <w:pPr>
              <w:adjustRightInd w:val="0"/>
              <w:snapToGrid w:val="0"/>
              <w:rPr>
                <w:rFonts w:ascii="Times New Roman" w:hAnsi="Times New Roman" w:eastAsia="宋体" w:cs="Times New Roman"/>
                <w:sz w:val="24"/>
                <w:szCs w:val="21"/>
              </w:rPr>
            </w:pPr>
            <w:r>
              <w:rPr>
                <w:rFonts w:ascii="Times New Roman" w:hAnsi="Times New Roman" w:eastAsia="宋体" w:cs="Times New Roman"/>
                <w:spacing w:val="60"/>
                <w:sz w:val="24"/>
                <w:szCs w:val="21"/>
              </w:rPr>
              <w:t>一、</w:t>
            </w:r>
            <w:r>
              <w:rPr>
                <w:rFonts w:ascii="Times New Roman" w:hAnsi="Times New Roman" w:eastAsia="宋体" w:cs="Times New Roman"/>
                <w:sz w:val="24"/>
                <w:szCs w:val="21"/>
              </w:rPr>
              <w:t>本报告表附以下附件、附图：</w:t>
            </w:r>
          </w:p>
          <w:p>
            <w:pPr>
              <w:adjustRightInd w:val="0"/>
              <w:snapToGrid w:val="0"/>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附图1</w:t>
            </w:r>
            <w:r>
              <w:rPr>
                <w:rFonts w:ascii="Times New Roman" w:hAnsi="Times New Roman" w:eastAsia="宋体" w:cs="Times New Roman"/>
                <w:sz w:val="24"/>
                <w:szCs w:val="21"/>
              </w:rPr>
              <w:t>本项目环境敏感保护目标图</w:t>
            </w:r>
          </w:p>
          <w:p>
            <w:pPr>
              <w:adjustRightInd w:val="0"/>
              <w:snapToGrid w:val="0"/>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附图2本公司厂区平面布置图</w:t>
            </w:r>
          </w:p>
          <w:p>
            <w:pPr>
              <w:adjustRightInd w:val="0"/>
              <w:snapToGrid w:val="0"/>
              <w:jc w:val="left"/>
              <w:rPr>
                <w:rFonts w:ascii="Times New Roman" w:hAnsi="Times New Roman" w:eastAsia="宋体" w:cs="Times New Roman"/>
                <w:sz w:val="24"/>
                <w:szCs w:val="21"/>
              </w:rPr>
            </w:pPr>
            <w:bookmarkStart w:id="0" w:name="_Ref477866218"/>
            <w:r>
              <w:rPr>
                <w:rFonts w:hint="eastAsia" w:ascii="Times New Roman" w:hAnsi="Times New Roman" w:eastAsia="宋体" w:cs="Times New Roman"/>
                <w:sz w:val="24"/>
                <w:szCs w:val="21"/>
              </w:rPr>
              <w:t>附图3</w:t>
            </w:r>
            <w:bookmarkEnd w:id="0"/>
            <w:r>
              <w:rPr>
                <w:rFonts w:ascii="Times New Roman" w:hAnsi="Times New Roman" w:eastAsia="宋体" w:cs="Times New Roman"/>
                <w:sz w:val="24"/>
                <w:szCs w:val="21"/>
              </w:rPr>
              <w:t>本项目所在地理位置</w:t>
            </w:r>
            <w:r>
              <w:rPr>
                <w:rFonts w:hint="eastAsia" w:ascii="Times New Roman" w:hAnsi="Times New Roman" w:eastAsia="宋体" w:cs="Times New Roman"/>
                <w:sz w:val="24"/>
                <w:szCs w:val="21"/>
              </w:rPr>
              <w:t>图</w:t>
            </w:r>
          </w:p>
          <w:p>
            <w:pPr>
              <w:adjustRightInd w:val="0"/>
              <w:snapToGrid w:val="0"/>
              <w:jc w:val="left"/>
              <w:rPr>
                <w:rFonts w:ascii="Times New Roman" w:hAnsi="Times New Roman" w:eastAsia="宋体" w:cs="Times New Roman"/>
                <w:sz w:val="24"/>
                <w:szCs w:val="21"/>
              </w:rPr>
            </w:pPr>
            <w:bookmarkStart w:id="1" w:name="_Ref481769187"/>
            <w:r>
              <w:rPr>
                <w:rFonts w:hint="eastAsia" w:ascii="Times New Roman" w:hAnsi="Times New Roman" w:eastAsia="宋体" w:cs="Times New Roman"/>
                <w:sz w:val="24"/>
                <w:szCs w:val="21"/>
              </w:rPr>
              <w:t>附图4</w:t>
            </w:r>
            <w:r>
              <w:rPr>
                <w:rFonts w:ascii="Times New Roman" w:hAnsi="Times New Roman" w:eastAsia="宋体" w:cs="Times New Roman"/>
                <w:sz w:val="24"/>
                <w:szCs w:val="21"/>
              </w:rPr>
              <w:t>控制性规划图</w:t>
            </w:r>
            <w:bookmarkEnd w:id="1"/>
          </w:p>
          <w:p>
            <w:pPr>
              <w:adjustRightInd w:val="0"/>
              <w:snapToGrid w:val="0"/>
              <w:jc w:val="left"/>
            </w:pPr>
            <w:bookmarkStart w:id="2" w:name="_Ref480275440"/>
            <w:r>
              <w:rPr>
                <w:rFonts w:hint="eastAsia" w:ascii="Times New Roman" w:hAnsi="Times New Roman" w:eastAsia="宋体" w:cs="Times New Roman"/>
                <w:sz w:val="24"/>
                <w:szCs w:val="21"/>
              </w:rPr>
              <w:t>附图5</w:t>
            </w:r>
            <w:r>
              <w:rPr>
                <w:rFonts w:ascii="Times New Roman" w:hAnsi="Times New Roman" w:eastAsia="宋体" w:cs="Times New Roman"/>
                <w:sz w:val="24"/>
                <w:szCs w:val="21"/>
              </w:rPr>
              <w:t>南京</w:t>
            </w:r>
            <w:r>
              <w:rPr>
                <w:rFonts w:hint="eastAsia" w:ascii="Times New Roman" w:hAnsi="Times New Roman" w:eastAsia="宋体" w:cs="Times New Roman"/>
                <w:sz w:val="24"/>
                <w:szCs w:val="21"/>
                <w:lang w:eastAsia="zh-CN"/>
              </w:rPr>
              <w:t>市</w:t>
            </w:r>
            <w:r>
              <w:rPr>
                <w:rFonts w:hint="eastAsia" w:ascii="Times New Roman" w:hAnsi="Times New Roman" w:eastAsia="宋体" w:cs="Times New Roman"/>
                <w:sz w:val="24"/>
                <w:szCs w:val="21"/>
              </w:rPr>
              <w:t>六合区</w:t>
            </w:r>
            <w:r>
              <w:rPr>
                <w:rFonts w:ascii="Times New Roman" w:hAnsi="Times New Roman" w:eastAsia="宋体" w:cs="Times New Roman"/>
                <w:sz w:val="24"/>
                <w:szCs w:val="21"/>
              </w:rPr>
              <w:t>生态红线图</w:t>
            </w:r>
            <w:bookmarkEnd w:id="2"/>
          </w:p>
          <w:p>
            <w:pPr>
              <w:adjustRightInd w:val="0"/>
              <w:snapToGrid w:val="0"/>
              <w:jc w:val="left"/>
              <w:rPr>
                <w:rFonts w:ascii="Times New Roman" w:hAnsi="Times New Roman" w:eastAsia="宋体" w:cs="Times New Roman"/>
                <w:sz w:val="24"/>
                <w:szCs w:val="21"/>
              </w:rPr>
            </w:pPr>
            <w:bookmarkStart w:id="3" w:name="_Ref479773025"/>
            <w:r>
              <w:rPr>
                <w:rFonts w:hint="eastAsia" w:ascii="Times New Roman" w:hAnsi="Times New Roman" w:eastAsia="宋体" w:cs="Times New Roman"/>
                <w:sz w:val="24"/>
                <w:szCs w:val="21"/>
              </w:rPr>
              <w:t>附件1</w:t>
            </w:r>
            <w:r>
              <w:rPr>
                <w:rFonts w:ascii="Times New Roman" w:hAnsi="Times New Roman" w:eastAsia="宋体" w:cs="Times New Roman"/>
                <w:sz w:val="24"/>
                <w:szCs w:val="21"/>
              </w:rPr>
              <w:t>本项目备案通知单</w:t>
            </w:r>
            <w:bookmarkEnd w:id="3"/>
          </w:p>
          <w:p>
            <w:pPr>
              <w:adjustRightInd w:val="0"/>
              <w:snapToGrid w:val="0"/>
              <w:jc w:val="left"/>
              <w:rPr>
                <w:rFonts w:ascii="Times New Roman" w:hAnsi="Times New Roman" w:eastAsia="宋体" w:cs="Times New Roman"/>
                <w:sz w:val="24"/>
                <w:szCs w:val="21"/>
              </w:rPr>
            </w:pPr>
            <w:bookmarkStart w:id="4" w:name="_Ref480867331"/>
            <w:r>
              <w:rPr>
                <w:rFonts w:hint="eastAsia" w:ascii="Times New Roman" w:hAnsi="Times New Roman" w:eastAsia="宋体" w:cs="Times New Roman"/>
                <w:sz w:val="24"/>
                <w:szCs w:val="21"/>
              </w:rPr>
              <w:t>附件</w:t>
            </w:r>
            <w:r>
              <w:rPr>
                <w:rFonts w:ascii="Times New Roman" w:hAnsi="Times New Roman" w:eastAsia="宋体" w:cs="Times New Roman"/>
                <w:sz w:val="24"/>
                <w:szCs w:val="21"/>
              </w:rPr>
              <w:t>2本公司营业执照</w:t>
            </w:r>
            <w:bookmarkEnd w:id="4"/>
          </w:p>
          <w:p>
            <w:pPr>
              <w:adjustRightInd w:val="0"/>
              <w:snapToGrid w:val="0"/>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附件</w:t>
            </w:r>
            <w:r>
              <w:rPr>
                <w:rFonts w:ascii="Times New Roman" w:hAnsi="Times New Roman" w:eastAsia="宋体" w:cs="Times New Roman"/>
                <w:sz w:val="24"/>
                <w:szCs w:val="21"/>
              </w:rPr>
              <w:t>3</w:t>
            </w:r>
            <w:r>
              <w:rPr>
                <w:rFonts w:hint="eastAsia" w:ascii="Times New Roman" w:hAnsi="Times New Roman" w:eastAsia="宋体" w:cs="Times New Roman"/>
                <w:sz w:val="24"/>
                <w:szCs w:val="21"/>
              </w:rPr>
              <w:t>本公司</w:t>
            </w:r>
            <w:r>
              <w:rPr>
                <w:rFonts w:ascii="Times New Roman" w:hAnsi="Times New Roman" w:eastAsia="宋体" w:cs="Times New Roman"/>
                <w:sz w:val="24"/>
                <w:szCs w:val="21"/>
              </w:rPr>
              <w:t>土地使用证</w:t>
            </w:r>
          </w:p>
          <w:p>
            <w:pPr>
              <w:adjustRightInd w:val="0"/>
              <w:snapToGrid w:val="0"/>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附件</w:t>
            </w:r>
            <w:r>
              <w:rPr>
                <w:rFonts w:ascii="Times New Roman" w:hAnsi="Times New Roman" w:eastAsia="宋体" w:cs="Times New Roman"/>
                <w:sz w:val="24"/>
                <w:szCs w:val="21"/>
              </w:rPr>
              <w:t>4现有项目环评批复</w:t>
            </w:r>
            <w:r>
              <w:rPr>
                <w:rFonts w:hint="eastAsia" w:ascii="Times New Roman" w:hAnsi="Times New Roman" w:eastAsia="宋体" w:cs="Times New Roman"/>
                <w:sz w:val="24"/>
                <w:szCs w:val="21"/>
              </w:rPr>
              <w:t>、验收意见</w:t>
            </w:r>
          </w:p>
          <w:p>
            <w:pPr>
              <w:adjustRightInd w:val="0"/>
              <w:snapToGrid w:val="0"/>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附件</w:t>
            </w:r>
            <w:r>
              <w:rPr>
                <w:rFonts w:ascii="Times New Roman" w:hAnsi="Times New Roman" w:eastAsia="宋体" w:cs="Times New Roman"/>
                <w:sz w:val="24"/>
                <w:szCs w:val="21"/>
              </w:rPr>
              <w:t>5环评委托书</w:t>
            </w:r>
          </w:p>
          <w:p>
            <w:pPr>
              <w:adjustRightInd w:val="0"/>
              <w:snapToGrid w:val="0"/>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附件</w:t>
            </w:r>
            <w:r>
              <w:rPr>
                <w:rFonts w:ascii="Times New Roman" w:hAnsi="Times New Roman" w:eastAsia="宋体" w:cs="Times New Roman"/>
                <w:sz w:val="24"/>
                <w:szCs w:val="21"/>
              </w:rPr>
              <w:t>6环评认可声明</w:t>
            </w:r>
          </w:p>
          <w:p>
            <w:pPr>
              <w:adjustRightInd w:val="0"/>
              <w:snapToGrid w:val="0"/>
              <w:rPr>
                <w:rFonts w:ascii="Times New Roman" w:hAnsi="Times New Roman" w:eastAsia="宋体" w:cs="Times New Roman"/>
                <w:sz w:val="24"/>
                <w:szCs w:val="21"/>
              </w:rPr>
            </w:pPr>
            <w:r>
              <w:rPr>
                <w:rFonts w:ascii="Times New Roman" w:hAnsi="Times New Roman" w:eastAsia="宋体" w:cs="Times New Roman"/>
                <w:sz w:val="24"/>
                <w:szCs w:val="21"/>
              </w:rPr>
              <w:t>二、如果本报告表不能说明项目产生污染及对环境造成的影响，应进行专项评价。</w:t>
            </w:r>
          </w:p>
          <w:p>
            <w:pPr>
              <w:adjustRightInd w:val="0"/>
              <w:snapToGrid w:val="0"/>
              <w:rPr>
                <w:rFonts w:ascii="Times New Roman" w:hAnsi="Times New Roman" w:eastAsia="宋体" w:cs="Times New Roman"/>
                <w:sz w:val="24"/>
                <w:szCs w:val="21"/>
              </w:rPr>
            </w:pPr>
            <w:r>
              <w:rPr>
                <w:rFonts w:ascii="Times New Roman" w:hAnsi="Times New Roman" w:eastAsia="宋体" w:cs="Times New Roman"/>
                <w:sz w:val="24"/>
                <w:szCs w:val="21"/>
              </w:rPr>
              <w:t>1.大气环境影响专项评价</w:t>
            </w:r>
          </w:p>
          <w:p>
            <w:pPr>
              <w:adjustRightInd w:val="0"/>
              <w:snapToGrid w:val="0"/>
              <w:rPr>
                <w:rFonts w:ascii="Times New Roman" w:hAnsi="Times New Roman" w:eastAsia="宋体" w:cs="Times New Roman"/>
                <w:sz w:val="24"/>
                <w:szCs w:val="21"/>
              </w:rPr>
            </w:pPr>
            <w:r>
              <w:rPr>
                <w:rFonts w:ascii="Times New Roman" w:hAnsi="Times New Roman" w:eastAsia="宋体" w:cs="Times New Roman"/>
                <w:sz w:val="24"/>
                <w:szCs w:val="21"/>
              </w:rPr>
              <w:t>2.水环境影响专项评价（包括地表水和地下水）</w:t>
            </w:r>
          </w:p>
          <w:p>
            <w:pPr>
              <w:adjustRightInd w:val="0"/>
              <w:snapToGrid w:val="0"/>
              <w:rPr>
                <w:rFonts w:ascii="Times New Roman" w:hAnsi="Times New Roman" w:eastAsia="宋体" w:cs="Times New Roman"/>
                <w:sz w:val="24"/>
                <w:szCs w:val="21"/>
              </w:rPr>
            </w:pPr>
            <w:r>
              <w:rPr>
                <w:rFonts w:ascii="Times New Roman" w:hAnsi="Times New Roman" w:eastAsia="宋体" w:cs="Times New Roman"/>
                <w:sz w:val="24"/>
                <w:szCs w:val="21"/>
              </w:rPr>
              <w:t>3.生态环境影响专项评价</w:t>
            </w:r>
          </w:p>
          <w:p>
            <w:pPr>
              <w:adjustRightInd w:val="0"/>
              <w:snapToGrid w:val="0"/>
              <w:rPr>
                <w:rFonts w:ascii="Times New Roman" w:hAnsi="Times New Roman" w:eastAsia="宋体" w:cs="Times New Roman"/>
                <w:sz w:val="24"/>
                <w:szCs w:val="21"/>
              </w:rPr>
            </w:pPr>
            <w:r>
              <w:rPr>
                <w:rFonts w:ascii="Times New Roman" w:hAnsi="Times New Roman" w:eastAsia="宋体" w:cs="Times New Roman"/>
                <w:sz w:val="24"/>
                <w:szCs w:val="21"/>
              </w:rPr>
              <w:t>4.声影响专项评价</w:t>
            </w:r>
          </w:p>
          <w:p>
            <w:pPr>
              <w:adjustRightInd w:val="0"/>
              <w:snapToGrid w:val="0"/>
              <w:rPr>
                <w:rFonts w:ascii="Times New Roman" w:hAnsi="Times New Roman" w:eastAsia="宋体" w:cs="Times New Roman"/>
                <w:sz w:val="24"/>
                <w:szCs w:val="21"/>
              </w:rPr>
            </w:pPr>
            <w:r>
              <w:rPr>
                <w:rFonts w:ascii="Times New Roman" w:hAnsi="Times New Roman" w:eastAsia="宋体" w:cs="Times New Roman"/>
                <w:sz w:val="24"/>
                <w:szCs w:val="21"/>
              </w:rPr>
              <w:t>5.土壤影响专项评价</w:t>
            </w:r>
          </w:p>
          <w:p>
            <w:pPr>
              <w:adjustRightInd w:val="0"/>
              <w:snapToGrid w:val="0"/>
              <w:rPr>
                <w:rFonts w:ascii="Times New Roman" w:hAnsi="Times New Roman" w:eastAsia="宋体" w:cs="Times New Roman"/>
                <w:sz w:val="24"/>
                <w:szCs w:val="21"/>
              </w:rPr>
            </w:pPr>
            <w:r>
              <w:rPr>
                <w:rFonts w:ascii="Times New Roman" w:hAnsi="Times New Roman" w:eastAsia="宋体" w:cs="Times New Roman"/>
                <w:sz w:val="24"/>
                <w:szCs w:val="21"/>
              </w:rPr>
              <w:t>6.固体废物影响专项评价</w:t>
            </w:r>
          </w:p>
          <w:p>
            <w:pPr>
              <w:adjustRightInd w:val="0"/>
              <w:snapToGrid w:val="0"/>
              <w:rPr>
                <w:rFonts w:ascii="Times New Roman" w:hAnsi="Times New Roman" w:eastAsia="宋体" w:cs="Times New Roman"/>
                <w:color w:val="FF0000"/>
                <w:szCs w:val="21"/>
              </w:rPr>
            </w:pPr>
            <w:r>
              <w:rPr>
                <w:rFonts w:ascii="Times New Roman" w:hAnsi="Times New Roman" w:eastAsia="宋体" w:cs="Times New Roman"/>
                <w:sz w:val="24"/>
                <w:szCs w:val="21"/>
              </w:rPr>
              <w:t>7.辐射环境影响专项评价（包括电离辐射和电磁辐射）</w:t>
            </w:r>
          </w:p>
        </w:tc>
      </w:tr>
    </w:tbl>
    <w:p>
      <w:pPr>
        <w:spacing w:before="120" w:beforeLines="50" w:line="360" w:lineRule="auto"/>
        <w:ind w:firstLine="482"/>
        <w:rPr>
          <w:rFonts w:ascii="Times New Roman" w:hAnsi="Times New Roman" w:eastAsia="宋体" w:cs="Times New Roman"/>
          <w:color w:val="FF0000"/>
          <w:sz w:val="24"/>
          <w:szCs w:val="20"/>
        </w:rPr>
        <w:sectPr>
          <w:pgSz w:w="11907" w:h="16840"/>
          <w:pgMar w:top="1134" w:right="1418" w:bottom="1134" w:left="1418" w:header="1134" w:footer="992" w:gutter="0"/>
          <w:pgNumType w:start="1"/>
          <w:cols w:space="720" w:num="1"/>
          <w:docGrid w:linePitch="312" w:charSpace="0"/>
        </w:sectPr>
      </w:pPr>
    </w:p>
    <w:p>
      <w:pPr>
        <w:keepNext/>
        <w:keepLines/>
        <w:pageBreakBefore/>
        <w:spacing w:line="360" w:lineRule="auto"/>
        <w:outlineLvl w:val="0"/>
        <w:rPr>
          <w:rFonts w:ascii="Times New Roman" w:hAnsi="Times New Roman" w:eastAsia="宋体" w:cs="Times New Roman"/>
          <w:b/>
          <w:kern w:val="44"/>
          <w:sz w:val="28"/>
          <w:szCs w:val="44"/>
        </w:rPr>
      </w:pPr>
      <w:r>
        <w:rPr>
          <w:rFonts w:ascii="Times New Roman" w:hAnsi="Times New Roman" w:eastAsia="宋体" w:cs="Times New Roman"/>
          <w:b/>
          <w:kern w:val="44"/>
          <w:sz w:val="28"/>
          <w:szCs w:val="44"/>
        </w:rPr>
        <w:t>一、建设项目基本情况</w:t>
      </w:r>
    </w:p>
    <w:tbl>
      <w:tblPr>
        <w:tblStyle w:val="17"/>
        <w:tblW w:w="93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307"/>
        <w:gridCol w:w="851"/>
        <w:gridCol w:w="808"/>
        <w:gridCol w:w="221"/>
        <w:gridCol w:w="156"/>
        <w:gridCol w:w="1177"/>
        <w:gridCol w:w="359"/>
        <w:gridCol w:w="1188"/>
        <w:gridCol w:w="181"/>
        <w:gridCol w:w="344"/>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exact"/>
          <w:jc w:val="center"/>
        </w:trPr>
        <w:tc>
          <w:tcPr>
            <w:tcW w:w="1774" w:type="dxa"/>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项目名称</w:t>
            </w:r>
          </w:p>
        </w:tc>
        <w:tc>
          <w:tcPr>
            <w:tcW w:w="7562" w:type="dxa"/>
            <w:gridSpan w:val="11"/>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汽车零部件生产线技术改造项目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31" w:hRule="exact"/>
          <w:jc w:val="center"/>
        </w:trPr>
        <w:tc>
          <w:tcPr>
            <w:tcW w:w="1774" w:type="dxa"/>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建设单位</w:t>
            </w:r>
          </w:p>
        </w:tc>
        <w:tc>
          <w:tcPr>
            <w:tcW w:w="7562" w:type="dxa"/>
            <w:gridSpan w:val="11"/>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南京宏禾精密锻造有限公司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exact"/>
          <w:jc w:val="center"/>
        </w:trPr>
        <w:tc>
          <w:tcPr>
            <w:tcW w:w="1774" w:type="dxa"/>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法人代表</w:t>
            </w:r>
          </w:p>
        </w:tc>
        <w:tc>
          <w:tcPr>
            <w:tcW w:w="3343" w:type="dxa"/>
            <w:gridSpan w:val="5"/>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林进喜</w:t>
            </w:r>
          </w:p>
        </w:tc>
        <w:tc>
          <w:tcPr>
            <w:tcW w:w="1536" w:type="dxa"/>
            <w:gridSpan w:val="2"/>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联系人</w:t>
            </w:r>
          </w:p>
        </w:tc>
        <w:tc>
          <w:tcPr>
            <w:tcW w:w="2683" w:type="dxa"/>
            <w:gridSpan w:val="4"/>
            <w:vAlign w:val="center"/>
          </w:tcPr>
          <w:p>
            <w:pPr>
              <w:ind w:right="1470"/>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林进喜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exact"/>
          <w:jc w:val="center"/>
        </w:trPr>
        <w:tc>
          <w:tcPr>
            <w:tcW w:w="1774" w:type="dxa"/>
            <w:vAlign w:val="center"/>
          </w:tcPr>
          <w:p>
            <w:pPr>
              <w:snapToGrid w:val="0"/>
              <w:jc w:val="center"/>
              <w:rPr>
                <w:rFonts w:ascii="Times New Roman" w:hAnsi="Times New Roman" w:eastAsia="宋体" w:cs="Times New Roman"/>
                <w:color w:val="FF0000"/>
                <w:sz w:val="24"/>
                <w:szCs w:val="24"/>
              </w:rPr>
            </w:pPr>
            <w:r>
              <w:rPr>
                <w:rFonts w:ascii="Times New Roman" w:hAnsi="Times New Roman" w:eastAsia="宋体" w:cs="Times New Roman"/>
                <w:color w:val="000000" w:themeColor="text1"/>
                <w:sz w:val="24"/>
                <w:szCs w:val="24"/>
                <w14:textFill>
                  <w14:solidFill>
                    <w14:schemeClr w14:val="tx1"/>
                  </w14:solidFill>
                </w14:textFill>
              </w:rPr>
              <w:t>通讯地址</w:t>
            </w:r>
          </w:p>
        </w:tc>
        <w:tc>
          <w:tcPr>
            <w:tcW w:w="7562" w:type="dxa"/>
            <w:gridSpan w:val="11"/>
            <w:vAlign w:val="center"/>
          </w:tcPr>
          <w:p>
            <w:pPr>
              <w:snapToGrid w:val="0"/>
              <w:jc w:val="center"/>
              <w:rPr>
                <w:rFonts w:ascii="Times New Roman" w:hAnsi="Times New Roman" w:eastAsia="宋体" w:cs="Times New Roman"/>
                <w:color w:val="FF0000"/>
                <w:sz w:val="24"/>
                <w:szCs w:val="24"/>
              </w:rPr>
            </w:pPr>
            <w:r>
              <w:rPr>
                <w:rFonts w:hint="eastAsia" w:ascii="Times New Roman" w:hAnsi="Times New Roman" w:eastAsia="宋体" w:cs="Times New Roman"/>
                <w:color w:val="000000" w:themeColor="text1"/>
                <w:sz w:val="24"/>
                <w:szCs w:val="24"/>
                <w14:textFill>
                  <w14:solidFill>
                    <w14:schemeClr w14:val="tx1"/>
                  </w14:solidFill>
                </w14:textFill>
              </w:rPr>
              <w:t>南京六合经济开发区虎跃路87号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exact"/>
          <w:jc w:val="center"/>
        </w:trPr>
        <w:tc>
          <w:tcPr>
            <w:tcW w:w="1774" w:type="dxa"/>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联系电话</w:t>
            </w:r>
          </w:p>
        </w:tc>
        <w:tc>
          <w:tcPr>
            <w:tcW w:w="2158" w:type="dxa"/>
            <w:gridSpan w:val="2"/>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13770811118</w:t>
            </w:r>
          </w:p>
        </w:tc>
        <w:tc>
          <w:tcPr>
            <w:tcW w:w="808" w:type="dxa"/>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传真</w:t>
            </w:r>
          </w:p>
        </w:tc>
        <w:tc>
          <w:tcPr>
            <w:tcW w:w="1913" w:type="dxa"/>
            <w:gridSpan w:val="4"/>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p>
        </w:tc>
        <w:tc>
          <w:tcPr>
            <w:tcW w:w="1369" w:type="dxa"/>
            <w:gridSpan w:val="2"/>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邮政编码</w:t>
            </w:r>
          </w:p>
        </w:tc>
        <w:tc>
          <w:tcPr>
            <w:tcW w:w="1314" w:type="dxa"/>
            <w:gridSpan w:val="2"/>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exact"/>
          <w:jc w:val="center"/>
        </w:trPr>
        <w:tc>
          <w:tcPr>
            <w:tcW w:w="1774" w:type="dxa"/>
            <w:vAlign w:val="center"/>
          </w:tcPr>
          <w:p>
            <w:pPr>
              <w:snapToGrid w:val="0"/>
              <w:ind w:left="0" w:leftChars="-42" w:hanging="88" w:hangingChars="3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建设地点</w:t>
            </w:r>
          </w:p>
        </w:tc>
        <w:tc>
          <w:tcPr>
            <w:tcW w:w="7562" w:type="dxa"/>
            <w:gridSpan w:val="11"/>
            <w:vAlign w:val="center"/>
          </w:tcPr>
          <w:p>
            <w:pPr>
              <w:snapToGrid w:val="0"/>
              <w:jc w:val="center"/>
              <w:rPr>
                <w:rFonts w:ascii="Times New Roman" w:hAnsi="Times New Roman" w:eastAsia="宋体" w:cs="Times New Roman"/>
                <w:color w:val="FF0000"/>
                <w:sz w:val="24"/>
                <w:szCs w:val="24"/>
              </w:rPr>
            </w:pPr>
            <w:r>
              <w:rPr>
                <w:rFonts w:hint="eastAsia" w:ascii="Times New Roman" w:hAnsi="Times New Roman" w:eastAsia="宋体" w:cs="Times New Roman"/>
                <w:color w:val="000000" w:themeColor="text1"/>
                <w:sz w:val="24"/>
                <w:szCs w:val="24"/>
                <w14:textFill>
                  <w14:solidFill>
                    <w14:schemeClr w14:val="tx1"/>
                  </w14:solidFill>
                </w14:textFill>
              </w:rPr>
              <w:t>南京六合经济开发区虎跃路87号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 w:hRule="exact"/>
          <w:jc w:val="center"/>
        </w:trPr>
        <w:tc>
          <w:tcPr>
            <w:tcW w:w="1774" w:type="dxa"/>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立项审批部门</w:t>
            </w:r>
          </w:p>
        </w:tc>
        <w:tc>
          <w:tcPr>
            <w:tcW w:w="3187" w:type="dxa"/>
            <w:gridSpan w:val="4"/>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南京市六合区经济和信息化局</w:t>
            </w:r>
          </w:p>
        </w:tc>
        <w:tc>
          <w:tcPr>
            <w:tcW w:w="1333" w:type="dxa"/>
            <w:gridSpan w:val="2"/>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备案号</w:t>
            </w:r>
          </w:p>
        </w:tc>
        <w:tc>
          <w:tcPr>
            <w:tcW w:w="3042" w:type="dxa"/>
            <w:gridSpan w:val="5"/>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六经信备[2017]5号</w:t>
            </w:r>
          </w:p>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2017-3201</w:t>
            </w:r>
            <w:r>
              <w:rPr>
                <w:rFonts w:hint="eastAsia" w:ascii="Times New Roman" w:hAnsi="Times New Roman" w:eastAsia="宋体" w:cs="Times New Roman"/>
                <w:color w:val="000000" w:themeColor="text1"/>
                <w:sz w:val="24"/>
                <w:szCs w:val="24"/>
                <w14:textFill>
                  <w14:solidFill>
                    <w14:schemeClr w14:val="tx1"/>
                  </w14:solidFill>
                </w14:textFill>
              </w:rPr>
              <w:t>16</w:t>
            </w:r>
            <w:r>
              <w:rPr>
                <w:rFonts w:ascii="Times New Roman" w:hAnsi="Times New Roman" w:eastAsia="宋体" w:cs="Times New Roman"/>
                <w:color w:val="000000" w:themeColor="text1"/>
                <w:sz w:val="24"/>
                <w:szCs w:val="24"/>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-03-</w:t>
            </w:r>
            <w:r>
              <w:rPr>
                <w:rFonts w:hint="eastAsia" w:ascii="Times New Roman" w:hAnsi="Times New Roman" w:eastAsia="宋体" w:cs="Times New Roman"/>
                <w:color w:val="000000" w:themeColor="text1"/>
                <w:sz w:val="24"/>
                <w:szCs w:val="24"/>
                <w14:textFill>
                  <w14:solidFill>
                    <w14:schemeClr w14:val="tx1"/>
                  </w14:solidFill>
                </w14:textFill>
              </w:rPr>
              <w:t>644437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jc w:val="center"/>
        </w:trPr>
        <w:tc>
          <w:tcPr>
            <w:tcW w:w="1774" w:type="dxa"/>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建设性质</w:t>
            </w:r>
          </w:p>
        </w:tc>
        <w:tc>
          <w:tcPr>
            <w:tcW w:w="3187" w:type="dxa"/>
            <w:gridSpan w:val="4"/>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44"/>
                <w:sz w:val="24"/>
                <w:szCs w:val="24"/>
                <w14:textFill>
                  <w14:solidFill>
                    <w14:schemeClr w14:val="tx1"/>
                  </w14:solidFill>
                </w14:textFill>
              </w:rPr>
              <w:t>扩建</w:t>
            </w:r>
          </w:p>
        </w:tc>
        <w:tc>
          <w:tcPr>
            <w:tcW w:w="1333" w:type="dxa"/>
            <w:gridSpan w:val="2"/>
            <w:vAlign w:val="center"/>
          </w:tcPr>
          <w:p>
            <w:pPr>
              <w:snapToGrid w:val="0"/>
              <w:ind w:left="0" w:leftChars="-42" w:hanging="88" w:hangingChars="3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行业类别</w:t>
            </w:r>
          </w:p>
          <w:p>
            <w:pPr>
              <w:snapToGrid w:val="0"/>
              <w:ind w:left="0" w:leftChars="-42" w:hanging="88" w:hangingChars="37"/>
              <w:jc w:val="center"/>
              <w:rPr>
                <w:rFonts w:ascii="Times New Roman" w:hAnsi="Times New Roman" w:eastAsia="宋体" w:cs="Times New Roman"/>
                <w:color w:val="FF0000"/>
                <w:sz w:val="24"/>
                <w:szCs w:val="24"/>
              </w:rPr>
            </w:pPr>
            <w:r>
              <w:rPr>
                <w:rFonts w:ascii="Times New Roman" w:hAnsi="Times New Roman" w:eastAsia="宋体" w:cs="Times New Roman"/>
                <w:color w:val="000000" w:themeColor="text1"/>
                <w:sz w:val="24"/>
                <w:szCs w:val="24"/>
                <w14:textFill>
                  <w14:solidFill>
                    <w14:schemeClr w14:val="tx1"/>
                  </w14:solidFill>
                </w14:textFill>
              </w:rPr>
              <w:t>及代码</w:t>
            </w:r>
          </w:p>
        </w:tc>
        <w:tc>
          <w:tcPr>
            <w:tcW w:w="3042" w:type="dxa"/>
            <w:gridSpan w:val="5"/>
            <w:tcBorders>
              <w:bottom w:val="single" w:color="auto" w:sz="4" w:space="0"/>
            </w:tcBorders>
            <w:vAlign w:val="center"/>
          </w:tcPr>
          <w:p>
            <w:pPr>
              <w:adjustRightInd w:val="0"/>
              <w:snapToGrid w:val="0"/>
              <w:ind w:left="0" w:leftChars="-42" w:right="-88" w:rightChars="-42" w:hanging="88" w:hangingChars="37"/>
              <w:jc w:val="center"/>
              <w:rPr>
                <w:rFonts w:ascii="Times New Roman" w:hAnsi="Times New Roman" w:eastAsia="宋体" w:cs="Times New Roman"/>
                <w:color w:val="FF0000"/>
                <w:sz w:val="24"/>
                <w:szCs w:val="24"/>
              </w:rPr>
            </w:pPr>
            <w:r>
              <w:rPr>
                <w:rFonts w:hint="eastAsia" w:ascii="Times New Roman" w:hAnsi="Times New Roman" w:eastAsia="宋体" w:cs="Times New Roman"/>
                <w:color w:val="000000" w:themeColor="text1"/>
                <w:sz w:val="24"/>
                <w:szCs w:val="24"/>
                <w14:textFill>
                  <w14:solidFill>
                    <w14:schemeClr w14:val="tx1"/>
                  </w14:solidFill>
                </w14:textFill>
              </w:rPr>
              <w:t>汽车</w:t>
            </w:r>
            <w:r>
              <w:rPr>
                <w:rFonts w:ascii="Times New Roman" w:hAnsi="Times New Roman" w:eastAsia="宋体" w:cs="Times New Roman"/>
                <w:color w:val="000000" w:themeColor="text1"/>
                <w:sz w:val="24"/>
                <w:szCs w:val="24"/>
                <w14:textFill>
                  <w14:solidFill>
                    <w14:schemeClr w14:val="tx1"/>
                  </w14:solidFill>
                </w14:textFill>
              </w:rPr>
              <w:t>零部件及配件制造</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C3</w:t>
            </w:r>
            <w:r>
              <w:rPr>
                <w:rFonts w:hint="eastAsia" w:ascii="Times New Roman" w:hAnsi="Times New Roman" w:eastAsia="宋体" w:cs="Times New Roman"/>
                <w:color w:val="000000" w:themeColor="text1"/>
                <w:sz w:val="24"/>
                <w:szCs w:val="24"/>
                <w14:textFill>
                  <w14:solidFill>
                    <w14:schemeClr w14:val="tx1"/>
                  </w14:solidFill>
                </w14:textFill>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jc w:val="center"/>
        </w:trPr>
        <w:tc>
          <w:tcPr>
            <w:tcW w:w="1774" w:type="dxa"/>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占地面积</w:t>
            </w:r>
          </w:p>
          <w:p>
            <w:pPr>
              <w:snapToGrid w:val="0"/>
              <w:jc w:val="center"/>
              <w:rPr>
                <w:rFonts w:ascii="Times New Roman" w:hAnsi="Times New Roman" w:eastAsia="宋体" w:cs="Times New Roman"/>
                <w:color w:val="FF0000"/>
                <w:sz w:val="24"/>
                <w:szCs w:val="24"/>
              </w:rPr>
            </w:pPr>
            <w:r>
              <w:rPr>
                <w:rFonts w:ascii="Times New Roman" w:hAnsi="Times New Roman" w:eastAsia="宋体" w:cs="Times New Roman"/>
                <w:sz w:val="24"/>
                <w:szCs w:val="24"/>
              </w:rPr>
              <w:t>（m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w:t>
            </w:r>
          </w:p>
        </w:tc>
        <w:tc>
          <w:tcPr>
            <w:tcW w:w="3187" w:type="dxa"/>
            <w:gridSpan w:val="4"/>
            <w:vAlign w:val="center"/>
          </w:tcPr>
          <w:p>
            <w:pPr>
              <w:snapToGrid w:val="0"/>
              <w:jc w:val="center"/>
              <w:rPr>
                <w:rFonts w:ascii="Times New Roman" w:hAnsi="Times New Roman" w:eastAsia="宋体" w:cs="Times New Roman"/>
                <w:color w:val="FF0000"/>
                <w:sz w:val="24"/>
                <w:szCs w:val="24"/>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本项目新增建筑面积12000，全厂总</w:t>
            </w:r>
            <w:r>
              <w:rPr>
                <w:rFonts w:hint="eastAsia" w:ascii="Times New Roman" w:hAnsi="Times New Roman" w:eastAsia="宋体" w:cs="Times New Roman"/>
                <w:color w:val="000000" w:themeColor="text1"/>
                <w:sz w:val="24"/>
                <w:szCs w:val="24"/>
                <w:lang w:val="zh-TW" w:eastAsia="zh-CN"/>
                <w14:textFill>
                  <w14:solidFill>
                    <w14:schemeClr w14:val="tx1"/>
                  </w14:solidFill>
                </w14:textFill>
              </w:rPr>
              <w:t>占地面积</w:t>
            </w:r>
            <w:r>
              <w:rPr>
                <w:rFonts w:hint="eastAsia" w:ascii="Times New Roman" w:hAnsi="Times New Roman" w:eastAsia="宋体" w:cs="Times New Roman"/>
                <w:color w:val="000000" w:themeColor="text1"/>
                <w:sz w:val="24"/>
                <w:szCs w:val="24"/>
                <w:lang w:eastAsia="zh-CN"/>
                <w14:textFill>
                  <w14:solidFill>
                    <w14:schemeClr w14:val="tx1"/>
                  </w14:solidFill>
                </w14:textFill>
              </w:rPr>
              <w:t>21440</w:t>
            </w:r>
          </w:p>
        </w:tc>
        <w:tc>
          <w:tcPr>
            <w:tcW w:w="1333" w:type="dxa"/>
            <w:gridSpan w:val="2"/>
            <w:vAlign w:val="center"/>
          </w:tcPr>
          <w:p>
            <w:pPr>
              <w:snapToGrid w:val="0"/>
              <w:ind w:left="0" w:leftChars="-42" w:hanging="88" w:hangingChars="37"/>
              <w:jc w:val="center"/>
              <w:rPr>
                <w:rFonts w:ascii="Times New Roman" w:hAnsi="Times New Roman" w:eastAsia="宋体" w:cs="Times New Roman"/>
                <w:sz w:val="24"/>
                <w:szCs w:val="24"/>
              </w:rPr>
            </w:pPr>
            <w:r>
              <w:rPr>
                <w:rFonts w:ascii="Times New Roman" w:hAnsi="Times New Roman" w:eastAsia="宋体" w:cs="Times New Roman"/>
                <w:sz w:val="24"/>
                <w:szCs w:val="24"/>
              </w:rPr>
              <w:t>绿化面积</w:t>
            </w:r>
          </w:p>
          <w:p>
            <w:pPr>
              <w:snapToGrid w:val="0"/>
              <w:ind w:left="0" w:leftChars="-42" w:hanging="88" w:hangingChars="37"/>
              <w:jc w:val="center"/>
              <w:rPr>
                <w:rFonts w:ascii="Times New Roman" w:hAnsi="Times New Roman" w:eastAsia="宋体" w:cs="Times New Roman"/>
                <w:sz w:val="24"/>
                <w:szCs w:val="24"/>
              </w:rPr>
            </w:pPr>
            <w:r>
              <w:rPr>
                <w:rFonts w:ascii="Times New Roman" w:hAnsi="Times New Roman" w:eastAsia="宋体" w:cs="Times New Roman"/>
                <w:sz w:val="24"/>
                <w:szCs w:val="24"/>
              </w:rPr>
              <w:t>（平方米）</w:t>
            </w:r>
          </w:p>
        </w:tc>
        <w:tc>
          <w:tcPr>
            <w:tcW w:w="3042" w:type="dxa"/>
            <w:gridSpan w:val="5"/>
            <w:tcBorders>
              <w:bottom w:val="single" w:color="auto" w:sz="4" w:space="0"/>
            </w:tcBorders>
            <w:vAlign w:val="center"/>
          </w:tcPr>
          <w:p>
            <w:pPr>
              <w:snapToGrid w:val="0"/>
              <w:ind w:left="0" w:leftChars="-42" w:hanging="88" w:hangingChars="37"/>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1600（依托</w:t>
            </w:r>
            <w:r>
              <w:rPr>
                <w:rFonts w:ascii="Times New Roman" w:hAnsi="Times New Roman" w:eastAsia="宋体" w:cs="Times New Roman"/>
                <w:sz w:val="24"/>
                <w:szCs w:val="24"/>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jc w:val="center"/>
        </w:trPr>
        <w:tc>
          <w:tcPr>
            <w:tcW w:w="1774" w:type="dxa"/>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总投资</w:t>
            </w:r>
          </w:p>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（万元）</w:t>
            </w:r>
          </w:p>
        </w:tc>
        <w:tc>
          <w:tcPr>
            <w:tcW w:w="1307" w:type="dxa"/>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4100</w:t>
            </w:r>
          </w:p>
        </w:tc>
        <w:tc>
          <w:tcPr>
            <w:tcW w:w="1880" w:type="dxa"/>
            <w:gridSpan w:val="3"/>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其中：环保</w:t>
            </w:r>
          </w:p>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投资（万元）</w:t>
            </w:r>
          </w:p>
        </w:tc>
        <w:tc>
          <w:tcPr>
            <w:tcW w:w="1333" w:type="dxa"/>
            <w:gridSpan w:val="2"/>
            <w:vAlign w:val="center"/>
          </w:tcPr>
          <w:p>
            <w:pPr>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2072" w:type="dxa"/>
            <w:gridSpan w:val="4"/>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环保投资占总投资比例</w:t>
            </w:r>
          </w:p>
        </w:tc>
        <w:tc>
          <w:tcPr>
            <w:tcW w:w="970" w:type="dxa"/>
            <w:tcBorders>
              <w:bottom w:val="single" w:color="auto" w:sz="4" w:space="0"/>
            </w:tcBorders>
            <w:vAlign w:val="center"/>
          </w:tcPr>
          <w:p>
            <w:pPr>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0.15</w:t>
            </w:r>
            <w:r>
              <w:rPr>
                <w:rFonts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jc w:val="center"/>
        </w:trPr>
        <w:tc>
          <w:tcPr>
            <w:tcW w:w="1774" w:type="dxa"/>
            <w:tcBorders>
              <w:bottom w:val="nil"/>
            </w:tcBorders>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评价经费</w:t>
            </w:r>
          </w:p>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（万元）</w:t>
            </w:r>
          </w:p>
        </w:tc>
        <w:tc>
          <w:tcPr>
            <w:tcW w:w="1307" w:type="dxa"/>
            <w:tcBorders>
              <w:bottom w:val="nil"/>
            </w:tcBorders>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p>
        </w:tc>
        <w:tc>
          <w:tcPr>
            <w:tcW w:w="1880" w:type="dxa"/>
            <w:gridSpan w:val="3"/>
            <w:tcBorders>
              <w:bottom w:val="nil"/>
            </w:tcBorders>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预期投产日期</w:t>
            </w:r>
          </w:p>
        </w:tc>
        <w:tc>
          <w:tcPr>
            <w:tcW w:w="1333" w:type="dxa"/>
            <w:gridSpan w:val="2"/>
            <w:tcBorders>
              <w:bottom w:val="nil"/>
            </w:tcBorders>
            <w:vAlign w:val="center"/>
          </w:tcPr>
          <w:p>
            <w:pPr>
              <w:snapToGrid w:val="0"/>
              <w:jc w:val="center"/>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2018年4月</w:t>
            </w:r>
          </w:p>
        </w:tc>
        <w:tc>
          <w:tcPr>
            <w:tcW w:w="1547" w:type="dxa"/>
            <w:gridSpan w:val="2"/>
            <w:tcBorders>
              <w:bottom w:val="nil"/>
            </w:tcBorders>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年工作日</w:t>
            </w:r>
          </w:p>
        </w:tc>
        <w:tc>
          <w:tcPr>
            <w:tcW w:w="1495" w:type="dxa"/>
            <w:gridSpan w:val="3"/>
            <w:tcBorders>
              <w:bottom w:val="nil"/>
            </w:tcBorders>
            <w:vAlign w:val="center"/>
          </w:tcPr>
          <w:p>
            <w:pPr>
              <w:snapToGrid w:val="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w:t>
            </w:r>
            <w:r>
              <w:rPr>
                <w:rFonts w:hint="eastAsia" w:ascii="Times New Roman" w:hAnsi="Times New Roman" w:eastAsia="宋体" w:cs="Times New Roman"/>
                <w:color w:val="000000" w:themeColor="text1"/>
                <w:sz w:val="24"/>
                <w:szCs w:val="24"/>
                <w14:textFill>
                  <w14:solidFill>
                    <w14:schemeClr w14:val="tx1"/>
                  </w14:solidFill>
                </w14:textFill>
              </w:rPr>
              <w:t>8</w:t>
            </w:r>
            <w:r>
              <w:rPr>
                <w:rFonts w:ascii="Times New Roman" w:hAnsi="Times New Roman" w:eastAsia="宋体" w:cs="Times New Roman"/>
                <w:color w:val="000000" w:themeColor="text1"/>
                <w:sz w:val="24"/>
                <w:szCs w:val="24"/>
                <w14:textFill>
                  <w14:solidFill>
                    <w14:schemeClr w14:val="tx1"/>
                  </w14:solidFill>
                </w14:textFill>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jc w:val="center"/>
        </w:trPr>
        <w:tc>
          <w:tcPr>
            <w:tcW w:w="9336" w:type="dxa"/>
            <w:gridSpan w:val="12"/>
            <w:tcBorders>
              <w:top w:val="single" w:color="000000" w:sz="4" w:space="0"/>
              <w:left w:val="single" w:color="000000" w:sz="4" w:space="0"/>
              <w:bottom w:val="single" w:color="000000" w:sz="4" w:space="0"/>
              <w:right w:val="single" w:color="000000" w:sz="4" w:space="0"/>
            </w:tcBorders>
            <w:vAlign w:val="center"/>
          </w:tcPr>
          <w:p>
            <w:pPr>
              <w:snapToGrid w:val="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原辅材料（包括名称、用量）及主要设施规格、数量（包括锅炉、发电机等）：</w:t>
            </w:r>
          </w:p>
          <w:p>
            <w:pPr>
              <w:snapToGrid w:val="0"/>
              <w:rPr>
                <w:rFonts w:ascii="Times New Roman" w:hAnsi="Times New Roman" w:eastAsia="宋体" w:cs="Times New Roman"/>
                <w:bCs/>
                <w:color w:val="000000" w:themeColor="text1"/>
                <w:sz w:val="24"/>
                <w:szCs w:val="24"/>
                <w14:textFill>
                  <w14:solidFill>
                    <w14:schemeClr w14:val="tx1"/>
                  </w14:solidFill>
                </w14:textFill>
              </w:rPr>
            </w:pPr>
          </w:p>
          <w:p>
            <w:pPr>
              <w:snapToGrid w:val="0"/>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主要原辅材料：本项目主要原辅材料包括：</w:t>
            </w:r>
            <w:r>
              <w:rPr>
                <w:rFonts w:hint="eastAsia" w:ascii="Times New Roman" w:hAnsi="Times New Roman" w:eastAsia="宋体" w:cs="Times New Roman"/>
                <w:bCs/>
                <w:color w:val="000000" w:themeColor="text1"/>
                <w:sz w:val="24"/>
                <w:szCs w:val="24"/>
                <w14:textFill>
                  <w14:solidFill>
                    <w14:schemeClr w14:val="tx1"/>
                  </w14:solidFill>
                </w14:textFill>
              </w:rPr>
              <w:t>圆钢300t/a</w:t>
            </w:r>
            <w:r>
              <w:rPr>
                <w:rFonts w:ascii="Times New Roman" w:hAnsi="Times New Roman" w:eastAsia="宋体" w:cs="Times New Roman"/>
                <w:bCs/>
                <w:color w:val="000000" w:themeColor="text1"/>
                <w:sz w:val="24"/>
                <w:szCs w:val="24"/>
                <w14:textFill>
                  <w14:solidFill>
                    <w14:schemeClr w14:val="tx1"/>
                  </w14:solidFill>
                </w14:textFill>
              </w:rPr>
              <w:t>、</w:t>
            </w:r>
            <w:r>
              <w:rPr>
                <w:rFonts w:hint="eastAsia" w:ascii="Times New Roman" w:hAnsi="Times New Roman" w:eastAsia="宋体" w:cs="Times New Roman"/>
                <w:bCs/>
                <w:color w:val="000000" w:themeColor="text1"/>
                <w:sz w:val="24"/>
                <w:szCs w:val="24"/>
                <w14:textFill>
                  <w14:solidFill>
                    <w14:schemeClr w14:val="tx1"/>
                  </w14:solidFill>
                </w14:textFill>
              </w:rPr>
              <w:t>切削液3t/a</w:t>
            </w:r>
            <w:r>
              <w:rPr>
                <w:rFonts w:ascii="Times New Roman" w:hAnsi="Times New Roman" w:eastAsia="宋体" w:cs="Times New Roman"/>
                <w:bCs/>
                <w:color w:val="000000" w:themeColor="text1"/>
                <w:sz w:val="24"/>
                <w:szCs w:val="24"/>
                <w14:textFill>
                  <w14:solidFill>
                    <w14:schemeClr w14:val="tx1"/>
                  </w14:solidFill>
                </w14:textFill>
              </w:rPr>
              <w:t>、</w:t>
            </w:r>
            <w:r>
              <w:rPr>
                <w:rFonts w:hint="eastAsia" w:ascii="Times New Roman" w:hAnsi="Times New Roman" w:eastAsia="宋体" w:cs="Times New Roman"/>
                <w:bCs/>
                <w:color w:val="000000" w:themeColor="text1"/>
                <w:sz w:val="24"/>
                <w:szCs w:val="24"/>
                <w14:textFill>
                  <w14:solidFill>
                    <w14:schemeClr w14:val="tx1"/>
                  </w14:solidFill>
                </w14:textFill>
              </w:rPr>
              <w:t>防锈油1.2t/a</w:t>
            </w:r>
            <w:r>
              <w:rPr>
                <w:rFonts w:ascii="Times New Roman" w:hAnsi="Times New Roman" w:eastAsia="宋体" w:cs="Times New Roman"/>
                <w:bCs/>
                <w:color w:val="000000" w:themeColor="text1"/>
                <w:sz w:val="24"/>
                <w:szCs w:val="24"/>
                <w14:textFill>
                  <w14:solidFill>
                    <w14:schemeClr w14:val="tx1"/>
                  </w14:solidFill>
                </w14:textFill>
              </w:rPr>
              <w:t>，详见表2。</w:t>
            </w:r>
          </w:p>
          <w:p>
            <w:pPr>
              <w:snapToGrid w:val="0"/>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主要生产设备：本项目主要生产设备包括</w:t>
            </w:r>
            <w:r>
              <w:rPr>
                <w:rFonts w:hint="eastAsia" w:ascii="Times New Roman" w:hAnsi="Times New Roman" w:eastAsia="宋体" w:cs="Times New Roman"/>
                <w:bCs/>
                <w:color w:val="000000" w:themeColor="text1"/>
                <w:sz w:val="24"/>
                <w:szCs w:val="24"/>
                <w14:textFill>
                  <w14:solidFill>
                    <w14:schemeClr w14:val="tx1"/>
                  </w14:solidFill>
                </w14:textFill>
              </w:rPr>
              <w:t>理化中心1</w:t>
            </w:r>
            <w:r>
              <w:rPr>
                <w:rFonts w:ascii="Times New Roman" w:hAnsi="Times New Roman" w:eastAsia="宋体" w:cs="Times New Roman"/>
                <w:bCs/>
                <w:color w:val="000000" w:themeColor="text1"/>
                <w:sz w:val="24"/>
                <w:szCs w:val="24"/>
                <w14:textFill>
                  <w14:solidFill>
                    <w14:schemeClr w14:val="tx1"/>
                  </w14:solidFill>
                </w14:textFill>
              </w:rPr>
              <w:t>台、</w:t>
            </w:r>
            <w:r>
              <w:rPr>
                <w:rFonts w:hint="eastAsia" w:ascii="Times New Roman" w:hAnsi="Times New Roman" w:eastAsia="宋体" w:cs="Times New Roman"/>
                <w:bCs/>
                <w:color w:val="000000" w:themeColor="text1"/>
                <w:sz w:val="24"/>
                <w:szCs w:val="24"/>
                <w14:textFill>
                  <w14:solidFill>
                    <w14:schemeClr w14:val="tx1"/>
                  </w14:solidFill>
                </w14:textFill>
              </w:rPr>
              <w:t>机器人机械手10</w:t>
            </w:r>
            <w:r>
              <w:rPr>
                <w:rFonts w:ascii="Times New Roman" w:hAnsi="Times New Roman" w:eastAsia="宋体" w:cs="Times New Roman"/>
                <w:bCs/>
                <w:color w:val="000000" w:themeColor="text1"/>
                <w:sz w:val="24"/>
                <w:szCs w:val="24"/>
                <w14:textFill>
                  <w14:solidFill>
                    <w14:schemeClr w14:val="tx1"/>
                  </w14:solidFill>
                </w14:textFill>
              </w:rPr>
              <w:t>台、</w:t>
            </w:r>
            <w:r>
              <w:rPr>
                <w:rFonts w:hint="eastAsia" w:ascii="Times New Roman" w:hAnsi="Times New Roman" w:eastAsia="宋体" w:cs="Times New Roman"/>
                <w:bCs/>
                <w:color w:val="000000" w:themeColor="text1"/>
                <w:sz w:val="24"/>
                <w:szCs w:val="24"/>
                <w14:textFill>
                  <w14:solidFill>
                    <w14:schemeClr w14:val="tx1"/>
                  </w14:solidFill>
                </w14:textFill>
              </w:rPr>
              <w:t>自动化智能控制系统</w:t>
            </w:r>
            <w:r>
              <w:rPr>
                <w:rFonts w:ascii="Times New Roman" w:hAnsi="Times New Roman" w:eastAsia="宋体" w:cs="Times New Roman"/>
                <w:bCs/>
                <w:color w:val="000000" w:themeColor="text1"/>
                <w:sz w:val="24"/>
                <w:szCs w:val="24"/>
                <w14:textFill>
                  <w14:solidFill>
                    <w14:schemeClr w14:val="tx1"/>
                  </w14:solidFill>
                </w14:textFill>
              </w:rPr>
              <w:t>1台、</w:t>
            </w:r>
            <w:r>
              <w:rPr>
                <w:rFonts w:hint="eastAsia" w:ascii="Times New Roman" w:hAnsi="Times New Roman" w:eastAsia="宋体" w:cs="Times New Roman"/>
                <w:bCs/>
                <w:color w:val="000000" w:themeColor="text1"/>
                <w:sz w:val="24"/>
                <w:szCs w:val="24"/>
                <w14:textFill>
                  <w14:solidFill>
                    <w14:schemeClr w14:val="tx1"/>
                  </w14:solidFill>
                </w14:textFill>
              </w:rPr>
              <w:t>平面磨床1台</w:t>
            </w:r>
            <w:r>
              <w:rPr>
                <w:rFonts w:ascii="Times New Roman" w:hAnsi="Times New Roman" w:eastAsia="宋体" w:cs="Times New Roman"/>
                <w:bCs/>
                <w:color w:val="000000" w:themeColor="text1"/>
                <w:sz w:val="24"/>
                <w:szCs w:val="24"/>
                <w14:textFill>
                  <w14:solidFill>
                    <w14:schemeClr w14:val="tx1"/>
                  </w14:solidFill>
                </w14:textFill>
              </w:rPr>
              <w:t>等，详见表4。</w:t>
            </w:r>
          </w:p>
          <w:tbl>
            <w:tblPr>
              <w:tblStyle w:val="17"/>
              <w:tblpPr w:leftFromText="180" w:rightFromText="180" w:vertAnchor="text" w:horzAnchor="page" w:tblpX="-115" w:tblpY="472"/>
              <w:tblOverlap w:val="never"/>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451"/>
              <w:gridCol w:w="2146"/>
              <w:gridCol w:w="188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970" w:type="dxa"/>
                  <w:vMerge w:val="restart"/>
                  <w:vAlign w:val="center"/>
                </w:tcPr>
                <w:p>
                  <w:pPr>
                    <w:snapToGrid w:val="0"/>
                    <w:spacing w:before="159" w:beforeLines="50" w:after="159" w:afterLines="50"/>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本项目新增</w:t>
                  </w:r>
                  <w:r>
                    <w:rPr>
                      <w:rFonts w:ascii="Times New Roman" w:hAnsi="Times New Roman" w:eastAsia="宋体" w:cs="Times New Roman"/>
                      <w:color w:val="000000" w:themeColor="text1"/>
                      <w:sz w:val="24"/>
                      <w:szCs w:val="24"/>
                      <w14:textFill>
                        <w14:solidFill>
                          <w14:schemeClr w14:val="tx1"/>
                        </w14:solidFill>
                      </w14:textFill>
                    </w:rPr>
                    <w:t>能源用量</w:t>
                  </w:r>
                </w:p>
              </w:tc>
              <w:tc>
                <w:tcPr>
                  <w:tcW w:w="1451" w:type="dxa"/>
                  <w:vAlign w:val="center"/>
                </w:tcPr>
                <w:p>
                  <w:pPr>
                    <w:snapToGrid w:val="0"/>
                    <w:spacing w:before="159" w:beforeLines="50" w:after="159" w:afterLines="5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电</w:t>
                  </w:r>
                </w:p>
              </w:tc>
              <w:tc>
                <w:tcPr>
                  <w:tcW w:w="2146" w:type="dxa"/>
                  <w:vAlign w:val="center"/>
                </w:tcPr>
                <w:p>
                  <w:pPr>
                    <w:snapToGrid w:val="0"/>
                    <w:spacing w:before="159" w:beforeLines="50" w:after="159" w:afterLines="50"/>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120</w:t>
                  </w:r>
                  <w:r>
                    <w:rPr>
                      <w:rFonts w:ascii="Times New Roman" w:hAnsi="Times New Roman" w:eastAsia="宋体" w:cs="Times New Roman"/>
                      <w:color w:val="000000" w:themeColor="text1"/>
                      <w:sz w:val="24"/>
                      <w:szCs w:val="24"/>
                      <w14:textFill>
                        <w14:solidFill>
                          <w14:schemeClr w14:val="tx1"/>
                        </w14:solidFill>
                      </w14:textFill>
                    </w:rPr>
                    <w:t>万千瓦时/年</w:t>
                  </w:r>
                </w:p>
              </w:tc>
              <w:tc>
                <w:tcPr>
                  <w:tcW w:w="1880" w:type="dxa"/>
                  <w:vAlign w:val="center"/>
                </w:tcPr>
                <w:p>
                  <w:pPr>
                    <w:snapToGrid w:val="0"/>
                    <w:spacing w:before="159" w:beforeLines="50" w:after="159" w:afterLines="5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燃煤、燃油</w:t>
                  </w:r>
                </w:p>
              </w:tc>
              <w:tc>
                <w:tcPr>
                  <w:tcW w:w="1877" w:type="dxa"/>
                  <w:vAlign w:val="center"/>
                </w:tcPr>
                <w:p>
                  <w:pPr>
                    <w:snapToGrid w:val="0"/>
                    <w:spacing w:before="159" w:beforeLines="50" w:after="159" w:afterLines="5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continue"/>
                  <w:vAlign w:val="center"/>
                </w:tcPr>
                <w:p>
                  <w:pPr>
                    <w:snapToGrid w:val="0"/>
                    <w:spacing w:before="159" w:beforeLines="50" w:after="159" w:afterLines="50"/>
                    <w:jc w:val="center"/>
                    <w:rPr>
                      <w:rFonts w:ascii="Times New Roman" w:hAnsi="Times New Roman" w:eastAsia="宋体" w:cs="Times New Roman"/>
                      <w:color w:val="000000" w:themeColor="text1"/>
                      <w:sz w:val="24"/>
                      <w:szCs w:val="24"/>
                      <w14:textFill>
                        <w14:solidFill>
                          <w14:schemeClr w14:val="tx1"/>
                        </w14:solidFill>
                      </w14:textFill>
                    </w:rPr>
                  </w:pPr>
                </w:p>
              </w:tc>
              <w:tc>
                <w:tcPr>
                  <w:tcW w:w="1451" w:type="dxa"/>
                  <w:vAlign w:val="center"/>
                </w:tcPr>
                <w:p>
                  <w:pPr>
                    <w:snapToGrid w:val="0"/>
                    <w:spacing w:before="159" w:beforeLines="50" w:after="159" w:afterLines="5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天然气</w:t>
                  </w:r>
                </w:p>
              </w:tc>
              <w:tc>
                <w:tcPr>
                  <w:tcW w:w="2146" w:type="dxa"/>
                  <w:vAlign w:val="center"/>
                </w:tcPr>
                <w:p>
                  <w:pPr>
                    <w:snapToGrid w:val="0"/>
                    <w:spacing w:before="159" w:beforeLines="50" w:after="159" w:afterLines="5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p>
              </w:tc>
              <w:tc>
                <w:tcPr>
                  <w:tcW w:w="1880" w:type="dxa"/>
                  <w:vAlign w:val="center"/>
                </w:tcPr>
                <w:p>
                  <w:pPr>
                    <w:snapToGrid w:val="0"/>
                    <w:spacing w:before="159" w:beforeLines="50" w:after="159" w:afterLines="50"/>
                    <w:jc w:val="center"/>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液化气</w:t>
                  </w:r>
                </w:p>
              </w:tc>
              <w:tc>
                <w:tcPr>
                  <w:tcW w:w="1877" w:type="dxa"/>
                  <w:vAlign w:val="center"/>
                </w:tcPr>
                <w:p>
                  <w:pPr>
                    <w:snapToGrid w:val="0"/>
                    <w:spacing w:before="159" w:beforeLines="50" w:after="159" w:afterLines="50"/>
                    <w:jc w:val="center"/>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10.5万m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restart"/>
                  <w:vAlign w:val="center"/>
                </w:tcPr>
                <w:p>
                  <w:pPr>
                    <w:snapToGrid w:val="0"/>
                    <w:spacing w:before="159" w:beforeLines="50" w:after="159" w:afterLines="50"/>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本项目新增</w:t>
                  </w:r>
                  <w:r>
                    <w:rPr>
                      <w:rFonts w:ascii="Times New Roman" w:hAnsi="Times New Roman" w:eastAsia="宋体" w:cs="Times New Roman"/>
                      <w:sz w:val="24"/>
                      <w:szCs w:val="24"/>
                    </w:rPr>
                    <w:t>给排水情况</w:t>
                  </w:r>
                </w:p>
              </w:tc>
              <w:tc>
                <w:tcPr>
                  <w:tcW w:w="1451" w:type="dxa"/>
                  <w:vAlign w:val="center"/>
                </w:tcPr>
                <w:p>
                  <w:pPr>
                    <w:snapToGrid w:val="0"/>
                    <w:spacing w:before="159" w:beforeLines="50" w:after="159" w:afterLines="50"/>
                    <w:jc w:val="center"/>
                    <w:rPr>
                      <w:rFonts w:ascii="Times New Roman" w:hAnsi="Times New Roman" w:eastAsia="宋体" w:cs="Times New Roman"/>
                      <w:sz w:val="24"/>
                      <w:szCs w:val="24"/>
                    </w:rPr>
                  </w:pPr>
                  <w:r>
                    <w:rPr>
                      <w:rFonts w:ascii="Times New Roman" w:hAnsi="Times New Roman" w:eastAsia="宋体" w:cs="Times New Roman"/>
                      <w:sz w:val="24"/>
                      <w:szCs w:val="24"/>
                    </w:rPr>
                    <w:t>年总用水量（吨）</w:t>
                  </w:r>
                </w:p>
              </w:tc>
              <w:tc>
                <w:tcPr>
                  <w:tcW w:w="2146" w:type="dxa"/>
                  <w:vAlign w:val="center"/>
                </w:tcPr>
                <w:p>
                  <w:pPr>
                    <w:snapToGrid w:val="0"/>
                    <w:spacing w:before="159" w:beforeLines="50" w:after="159" w:afterLines="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1188.5</w:t>
                  </w:r>
                </w:p>
              </w:tc>
              <w:tc>
                <w:tcPr>
                  <w:tcW w:w="1880" w:type="dxa"/>
                  <w:vAlign w:val="center"/>
                </w:tcPr>
                <w:p>
                  <w:pPr>
                    <w:snapToGrid w:val="0"/>
                    <w:spacing w:before="159" w:beforeLines="50" w:after="159" w:afterLines="50"/>
                    <w:jc w:val="center"/>
                    <w:rPr>
                      <w:rFonts w:ascii="Times New Roman" w:hAnsi="Times New Roman" w:eastAsia="宋体" w:cs="Times New Roman"/>
                      <w:sz w:val="24"/>
                      <w:szCs w:val="24"/>
                    </w:rPr>
                  </w:pPr>
                  <w:r>
                    <w:rPr>
                      <w:rFonts w:ascii="Times New Roman" w:hAnsi="Times New Roman" w:eastAsia="宋体" w:cs="Times New Roman"/>
                      <w:sz w:val="24"/>
                      <w:szCs w:val="24"/>
                    </w:rPr>
                    <w:t>年总排水量（吨）</w:t>
                  </w:r>
                </w:p>
              </w:tc>
              <w:tc>
                <w:tcPr>
                  <w:tcW w:w="1877" w:type="dxa"/>
                  <w:vAlign w:val="center"/>
                </w:tcPr>
                <w:p>
                  <w:pPr>
                    <w:snapToGrid w:val="0"/>
                    <w:spacing w:before="159" w:beforeLines="50" w:after="159" w:afterLines="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Merge w:val="continue"/>
                  <w:vAlign w:val="center"/>
                </w:tcPr>
                <w:p>
                  <w:pPr>
                    <w:snapToGrid w:val="0"/>
                    <w:spacing w:before="159" w:beforeLines="50" w:after="159" w:afterLines="50"/>
                    <w:jc w:val="center"/>
                    <w:rPr>
                      <w:rFonts w:ascii="Times New Roman" w:hAnsi="Times New Roman" w:eastAsia="宋体" w:cs="Times New Roman"/>
                      <w:sz w:val="24"/>
                      <w:szCs w:val="24"/>
                    </w:rPr>
                  </w:pPr>
                </w:p>
              </w:tc>
              <w:tc>
                <w:tcPr>
                  <w:tcW w:w="1451" w:type="dxa"/>
                  <w:vAlign w:val="center"/>
                </w:tcPr>
                <w:p>
                  <w:pPr>
                    <w:snapToGrid w:val="0"/>
                    <w:spacing w:before="159" w:beforeLines="50" w:after="159" w:afterLines="50"/>
                    <w:jc w:val="center"/>
                    <w:rPr>
                      <w:rFonts w:ascii="Times New Roman" w:hAnsi="Times New Roman" w:eastAsia="宋体" w:cs="Times New Roman"/>
                      <w:sz w:val="24"/>
                      <w:szCs w:val="24"/>
                    </w:rPr>
                  </w:pPr>
                  <w:r>
                    <w:rPr>
                      <w:rFonts w:ascii="Times New Roman" w:hAnsi="Times New Roman" w:eastAsia="宋体" w:cs="Times New Roman"/>
                      <w:sz w:val="24"/>
                      <w:szCs w:val="24"/>
                    </w:rPr>
                    <w:t>新鲜水来源</w:t>
                  </w:r>
                </w:p>
              </w:tc>
              <w:tc>
                <w:tcPr>
                  <w:tcW w:w="2146" w:type="dxa"/>
                  <w:vAlign w:val="center"/>
                </w:tcPr>
                <w:p>
                  <w:pPr>
                    <w:snapToGrid w:val="0"/>
                    <w:spacing w:before="159" w:beforeLines="50" w:after="159" w:afterLines="50"/>
                    <w:jc w:val="center"/>
                    <w:rPr>
                      <w:rFonts w:ascii="Times New Roman" w:hAnsi="Times New Roman" w:eastAsia="宋体" w:cs="Times New Roman"/>
                      <w:sz w:val="24"/>
                      <w:szCs w:val="24"/>
                    </w:rPr>
                  </w:pPr>
                  <w:r>
                    <w:rPr>
                      <w:rFonts w:ascii="Times New Roman" w:hAnsi="Times New Roman" w:eastAsia="宋体" w:cs="Times New Roman"/>
                      <w:sz w:val="24"/>
                      <w:szCs w:val="24"/>
                    </w:rPr>
                    <w:t>市政供水管网</w:t>
                  </w:r>
                </w:p>
              </w:tc>
              <w:tc>
                <w:tcPr>
                  <w:tcW w:w="1880" w:type="dxa"/>
                  <w:vAlign w:val="center"/>
                </w:tcPr>
                <w:p>
                  <w:pPr>
                    <w:snapToGrid w:val="0"/>
                    <w:spacing w:before="159" w:beforeLines="50" w:after="159" w:afterLines="50"/>
                    <w:jc w:val="center"/>
                    <w:rPr>
                      <w:rFonts w:ascii="Times New Roman" w:hAnsi="Times New Roman" w:eastAsia="宋体" w:cs="Times New Roman"/>
                      <w:sz w:val="24"/>
                      <w:szCs w:val="24"/>
                    </w:rPr>
                  </w:pPr>
                  <w:r>
                    <w:rPr>
                      <w:rFonts w:ascii="Times New Roman" w:hAnsi="Times New Roman" w:eastAsia="宋体" w:cs="Times New Roman"/>
                      <w:sz w:val="24"/>
                      <w:szCs w:val="24"/>
                    </w:rPr>
                    <w:t>排水去向</w:t>
                  </w:r>
                </w:p>
              </w:tc>
              <w:tc>
                <w:tcPr>
                  <w:tcW w:w="1877" w:type="dxa"/>
                  <w:vAlign w:val="center"/>
                </w:tcPr>
                <w:p>
                  <w:pPr>
                    <w:snapToGrid w:val="0"/>
                    <w:spacing w:before="159" w:beforeLines="50" w:after="159" w:afterLines="50"/>
                    <w:jc w:val="center"/>
                    <w:rPr>
                      <w:rFonts w:ascii="Times New Roman" w:hAnsi="Times New Roman" w:eastAsia="宋体" w:cs="Times New Roman"/>
                      <w:sz w:val="24"/>
                      <w:szCs w:val="24"/>
                    </w:rPr>
                  </w:pPr>
                  <w:r>
                    <w:rPr>
                      <w:rFonts w:ascii="Times New Roman" w:hAnsi="Times New Roman" w:eastAsia="宋体" w:cs="Times New Roman"/>
                      <w:sz w:val="24"/>
                      <w:szCs w:val="24"/>
                    </w:rPr>
                    <w:t>接管</w:t>
                  </w:r>
                  <w:r>
                    <w:rPr>
                      <w:rFonts w:hint="eastAsia" w:ascii="Times New Roman" w:hAnsi="Times New Roman" w:eastAsia="宋体" w:cs="Times New Roman"/>
                      <w:sz w:val="24"/>
                      <w:szCs w:val="24"/>
                    </w:rPr>
                    <w:t>六合</w:t>
                  </w:r>
                  <w:r>
                    <w:rPr>
                      <w:rFonts w:ascii="Times New Roman" w:hAnsi="Times New Roman" w:eastAsia="宋体" w:cs="Times New Roman"/>
                      <w:sz w:val="24"/>
                      <w:szCs w:val="24"/>
                    </w:rPr>
                    <w:t>污水处理厂</w:t>
                  </w:r>
                </w:p>
              </w:tc>
            </w:tr>
          </w:tbl>
          <w:p>
            <w:pPr>
              <w:snapToGrid w:val="0"/>
              <w:rPr>
                <w:rFonts w:ascii="Times New Roman" w:hAnsi="Times New Roman" w:eastAsia="宋体" w:cs="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6" w:hRule="atLeast"/>
          <w:jc w:val="center"/>
        </w:trPr>
        <w:tc>
          <w:tcPr>
            <w:tcW w:w="9336" w:type="dxa"/>
            <w:gridSpan w:val="12"/>
            <w:tcBorders>
              <w:bottom w:val="single" w:color="auto" w:sz="4" w:space="0"/>
            </w:tcBorders>
          </w:tcPr>
          <w:p>
            <w:pPr>
              <w:snapToGrid w:val="0"/>
              <w:spacing w:before="319" w:beforeLines="100"/>
              <w:rPr>
                <w:rFonts w:ascii="Times New Roman" w:hAnsi="Times New Roman" w:eastAsia="宋体" w:cs="Times New Roman"/>
                <w:bCs/>
                <w:sz w:val="24"/>
                <w:szCs w:val="24"/>
              </w:rPr>
            </w:pPr>
            <w:r>
              <w:rPr>
                <w:rFonts w:ascii="Times New Roman" w:hAnsi="Times New Roman" w:eastAsia="宋体" w:cs="Times New Roman"/>
                <w:bCs/>
                <w:sz w:val="24"/>
                <w:szCs w:val="24"/>
              </w:rPr>
              <w:t>射性同位素和伴有电磁辐射的设施的使用情况：</w:t>
            </w:r>
          </w:p>
          <w:p>
            <w:pPr>
              <w:snapToGrid w:val="0"/>
              <w:rPr>
                <w:rFonts w:ascii="Times New Roman" w:hAnsi="Times New Roman" w:eastAsia="宋体" w:cs="Times New Roman"/>
                <w:sz w:val="24"/>
                <w:szCs w:val="24"/>
              </w:rPr>
            </w:pPr>
          </w:p>
          <w:p>
            <w:pPr>
              <w:snapToGrid w:val="0"/>
              <w:ind w:firstLine="480" w:firstLineChars="200"/>
              <w:rPr>
                <w:rFonts w:ascii="Times New Roman" w:hAnsi="Times New Roman" w:eastAsia="宋体" w:cs="Times New Roman"/>
                <w:color w:val="FF0000"/>
                <w:sz w:val="24"/>
                <w:szCs w:val="24"/>
              </w:rPr>
            </w:pPr>
            <w:r>
              <w:rPr>
                <w:rFonts w:ascii="Times New Roman" w:hAnsi="Times New Roman" w:eastAsia="宋体" w:cs="Times New Roman"/>
                <w:sz w:val="24"/>
                <w:szCs w:val="24"/>
              </w:rPr>
              <w:t>无。</w:t>
            </w:r>
          </w:p>
        </w:tc>
      </w:tr>
    </w:tbl>
    <w:p>
      <w:pPr>
        <w:rPr>
          <w:rFonts w:ascii="Times New Roman" w:hAnsi="Times New Roman" w:eastAsia="宋体" w:cs="Times New Roman"/>
          <w:color w:val="FF0000"/>
          <w:szCs w:val="20"/>
        </w:rPr>
        <w:sectPr>
          <w:footerReference r:id="rId5" w:type="default"/>
          <w:pgSz w:w="11907" w:h="16840"/>
          <w:pgMar w:top="851" w:right="1134" w:bottom="851" w:left="851" w:header="851" w:footer="992" w:gutter="170"/>
          <w:cols w:space="720" w:num="1"/>
          <w:docGrid w:type="lines" w:linePitch="319" w:charSpace="0"/>
        </w:sectPr>
      </w:pPr>
    </w:p>
    <w:tbl>
      <w:tblPr>
        <w:tblStyle w:val="17"/>
        <w:tblW w:w="963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97" w:hRule="atLeast"/>
          <w:jc w:val="center"/>
        </w:trPr>
        <w:tc>
          <w:tcPr>
            <w:tcW w:w="9639" w:type="dxa"/>
          </w:tcPr>
          <w:p>
            <w:pPr>
              <w:snapToGrid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工程内容及规模</w:t>
            </w:r>
          </w:p>
          <w:p>
            <w:pPr>
              <w:tabs>
                <w:tab w:val="left" w:pos="604"/>
              </w:tabs>
              <w:snapToGrid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1、项目由来</w:t>
            </w:r>
          </w:p>
          <w:p>
            <w:pPr>
              <w:tabs>
                <w:tab w:val="left" w:pos="604"/>
              </w:tabs>
              <w:snapToGrid w:val="0"/>
              <w:spacing w:line="360" w:lineRule="auto"/>
              <w:ind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南京宏禾精密锻造有限公司</w:t>
            </w:r>
            <w:r>
              <w:rPr>
                <w:rFonts w:ascii="Times New Roman" w:hAnsi="Times New Roman" w:eastAsia="宋体" w:cs="Times New Roman"/>
                <w:color w:val="000000" w:themeColor="text1"/>
                <w:sz w:val="24"/>
                <w:szCs w:val="24"/>
                <w14:textFill>
                  <w14:solidFill>
                    <w14:schemeClr w14:val="tx1"/>
                  </w14:solidFill>
                </w14:textFill>
              </w:rPr>
              <w:t>位</w:t>
            </w:r>
            <w:r>
              <w:rPr>
                <w:rFonts w:hint="eastAsia" w:ascii="Times New Roman" w:hAnsi="Times New Roman" w:eastAsia="宋体" w:cs="Times New Roman"/>
                <w:bCs/>
                <w:color w:val="000000" w:themeColor="text1"/>
                <w:sz w:val="24"/>
                <w:szCs w:val="24"/>
                <w14:textFill>
                  <w14:solidFill>
                    <w14:schemeClr w14:val="tx1"/>
                  </w14:solidFill>
                </w14:textFill>
              </w:rPr>
              <w:t>于南京六合经济开发区虎跃路87号，</w:t>
            </w:r>
            <w:r>
              <w:rPr>
                <w:rFonts w:ascii="Times New Roman" w:hAnsi="Times New Roman" w:eastAsia="宋体" w:cs="Times New Roman"/>
                <w:color w:val="000000" w:themeColor="text1"/>
                <w:sz w:val="24"/>
                <w:szCs w:val="24"/>
                <w14:textFill>
                  <w14:solidFill>
                    <w14:schemeClr w14:val="tx1"/>
                  </w14:solidFill>
                </w14:textFill>
              </w:rPr>
              <w:t>总</w:t>
            </w:r>
            <w:r>
              <w:rPr>
                <w:rFonts w:ascii="Times New Roman" w:hAnsi="Times New Roman" w:eastAsia="宋体" w:cs="Times New Roman"/>
                <w:color w:val="000000" w:themeColor="text1"/>
                <w:sz w:val="24"/>
                <w:szCs w:val="24"/>
                <w:lang w:val="zh-TW"/>
                <w14:textFill>
                  <w14:solidFill>
                    <w14:schemeClr w14:val="tx1"/>
                  </w14:solidFill>
                </w14:textFill>
              </w:rPr>
              <w:t>占地面积</w:t>
            </w:r>
            <w:r>
              <w:rPr>
                <w:rFonts w:hint="eastAsia" w:ascii="Times New Roman" w:hAnsi="Times New Roman" w:eastAsia="宋体" w:cs="Times New Roman"/>
                <w:color w:val="000000" w:themeColor="text1"/>
                <w:sz w:val="24"/>
                <w:szCs w:val="24"/>
                <w14:textFill>
                  <w14:solidFill>
                    <w14:schemeClr w14:val="tx1"/>
                  </w14:solidFill>
                </w14:textFill>
              </w:rPr>
              <w:t xml:space="preserve">21440 </w:t>
            </w:r>
            <w:r>
              <w:rPr>
                <w:rFonts w:ascii="Times New Roman" w:hAnsi="Times New Roman" w:eastAsia="宋体" w:cs="Times New Roman"/>
                <w:color w:val="000000" w:themeColor="text1"/>
                <w:sz w:val="24"/>
                <w:szCs w:val="24"/>
                <w:lang w:val="zh-TW"/>
                <w14:textFill>
                  <w14:solidFill>
                    <w14:schemeClr w14:val="tx1"/>
                  </w14:solidFill>
                </w14:textFill>
              </w:rPr>
              <w:t>m</w:t>
            </w:r>
            <w:r>
              <w:rPr>
                <w:rFonts w:ascii="Times New Roman" w:hAnsi="Times New Roman" w:eastAsia="宋体" w:cs="Times New Roman"/>
                <w:color w:val="000000" w:themeColor="text1"/>
                <w:sz w:val="24"/>
                <w:szCs w:val="24"/>
                <w:vertAlign w:val="superscript"/>
                <w:lang w:val="zh-TW"/>
                <w14:textFill>
                  <w14:solidFill>
                    <w14:schemeClr w14:val="tx1"/>
                  </w14:solidFill>
                </w14:textFill>
              </w:rPr>
              <w:t>2</w:t>
            </w:r>
            <w:r>
              <w:rPr>
                <w:rFonts w:ascii="Times New Roman" w:hAnsi="Times New Roman" w:eastAsia="宋体" w:cs="Times New Roman"/>
                <w:color w:val="000000" w:themeColor="text1"/>
                <w:sz w:val="24"/>
                <w:szCs w:val="24"/>
                <w:lang w:val="zh-TW"/>
                <w14:textFill>
                  <w14:solidFill>
                    <w14:schemeClr w14:val="tx1"/>
                  </w14:solidFill>
                </w14:textFill>
              </w:rPr>
              <w:t>，建筑面积</w:t>
            </w:r>
            <w:r>
              <w:rPr>
                <w:rFonts w:hint="eastAsia" w:ascii="Times New Roman" w:hAnsi="Times New Roman" w:eastAsia="宋体" w:cs="Times New Roman"/>
                <w:color w:val="000000" w:themeColor="text1"/>
                <w:sz w:val="24"/>
                <w:szCs w:val="24"/>
                <w14:textFill>
                  <w14:solidFill>
                    <w14:schemeClr w14:val="tx1"/>
                  </w14:solidFill>
                </w14:textFill>
              </w:rPr>
              <w:t>8000</w:t>
            </w:r>
            <w:r>
              <w:rPr>
                <w:rFonts w:ascii="Times New Roman" w:hAnsi="Times New Roman" w:eastAsia="宋体" w:cs="Times New Roman"/>
                <w:color w:val="000000" w:themeColor="text1"/>
                <w:sz w:val="24"/>
                <w:szCs w:val="24"/>
                <w:lang w:val="zh-TW"/>
                <w14:textFill>
                  <w14:solidFill>
                    <w14:schemeClr w14:val="tx1"/>
                  </w14:solidFill>
                </w14:textFill>
              </w:rPr>
              <w:t xml:space="preserve"> m</w:t>
            </w:r>
            <w:r>
              <w:rPr>
                <w:rFonts w:ascii="Times New Roman" w:hAnsi="Times New Roman" w:eastAsia="宋体" w:cs="Times New Roman"/>
                <w:color w:val="000000" w:themeColor="text1"/>
                <w:sz w:val="24"/>
                <w:szCs w:val="24"/>
                <w:vertAlign w:val="superscript"/>
                <w:lang w:val="zh-TW"/>
                <w14:textFill>
                  <w14:solidFill>
                    <w14:schemeClr w14:val="tx1"/>
                  </w14:solidFill>
                </w14:textFill>
              </w:rPr>
              <w:t>2</w:t>
            </w:r>
            <w:r>
              <w:rPr>
                <w:rFonts w:ascii="Times New Roman" w:hAnsi="Times New Roman" w:eastAsia="宋体" w:cs="Times New Roman"/>
                <w:color w:val="000000" w:themeColor="text1"/>
                <w:sz w:val="24"/>
                <w:szCs w:val="24"/>
                <w:lang w:val="zh-TW"/>
                <w14:textFill>
                  <w14:solidFill>
                    <w14:schemeClr w14:val="tx1"/>
                  </w14:solidFill>
                </w14:textFill>
              </w:rPr>
              <w:t>。公司</w:t>
            </w:r>
            <w:r>
              <w:rPr>
                <w:rFonts w:ascii="Times New Roman" w:hAnsi="Times New Roman" w:eastAsia="宋体" w:cs="Times New Roman"/>
                <w:color w:val="000000" w:themeColor="text1"/>
                <w:sz w:val="24"/>
                <w:szCs w:val="24"/>
                <w14:textFill>
                  <w14:solidFill>
                    <w14:schemeClr w14:val="tx1"/>
                  </w14:solidFill>
                </w14:textFill>
              </w:rPr>
              <w:t>东临</w:t>
            </w:r>
            <w:r>
              <w:rPr>
                <w:rFonts w:hint="eastAsia" w:ascii="Times New Roman" w:hAnsi="Times New Roman" w:eastAsia="宋体" w:cs="Times New Roman"/>
                <w:color w:val="000000" w:themeColor="text1"/>
                <w:sz w:val="24"/>
                <w:szCs w:val="24"/>
                <w14:textFill>
                  <w14:solidFill>
                    <w14:schemeClr w14:val="tx1"/>
                  </w14:solidFill>
                </w14:textFill>
              </w:rPr>
              <w:t>有华门窗有限公司</w:t>
            </w:r>
            <w:r>
              <w:rPr>
                <w:rFonts w:ascii="Times New Roman" w:hAnsi="Times New Roman" w:eastAsia="宋体" w:cs="Times New Roman"/>
                <w:color w:val="000000" w:themeColor="text1"/>
                <w:sz w:val="24"/>
                <w:szCs w:val="24"/>
                <w14:textFill>
                  <w14:solidFill>
                    <w14:schemeClr w14:val="tx1"/>
                  </w14:solidFill>
                </w14:textFill>
              </w:rPr>
              <w:t>，南临</w:t>
            </w:r>
            <w:r>
              <w:rPr>
                <w:rFonts w:hint="eastAsia" w:ascii="Times New Roman" w:hAnsi="Times New Roman" w:eastAsia="宋体" w:cs="Times New Roman"/>
                <w:color w:val="000000" w:themeColor="text1"/>
                <w:sz w:val="24"/>
                <w:szCs w:val="24"/>
                <w14:textFill>
                  <w14:solidFill>
                    <w14:schemeClr w14:val="tx1"/>
                  </w14:solidFill>
                </w14:textFill>
              </w:rPr>
              <w:t>优仁有色金属公司</w:t>
            </w:r>
            <w:r>
              <w:rPr>
                <w:rFonts w:ascii="Times New Roman" w:hAnsi="Times New Roman" w:eastAsia="宋体" w:cs="Times New Roman"/>
                <w:color w:val="000000" w:themeColor="text1"/>
                <w:sz w:val="24"/>
                <w:szCs w:val="24"/>
                <w14:textFill>
                  <w14:solidFill>
                    <w14:schemeClr w14:val="tx1"/>
                  </w14:solidFill>
                </w14:textFill>
              </w:rPr>
              <w:t>，西临</w:t>
            </w:r>
            <w:r>
              <w:rPr>
                <w:rFonts w:hint="eastAsia" w:ascii="Times New Roman" w:hAnsi="Times New Roman" w:eastAsia="宋体" w:cs="Times New Roman"/>
                <w:color w:val="000000" w:themeColor="text1"/>
                <w:sz w:val="24"/>
                <w:szCs w:val="24"/>
                <w14:textFill>
                  <w14:solidFill>
                    <w14:schemeClr w14:val="tx1"/>
                  </w14:solidFill>
                </w14:textFill>
              </w:rPr>
              <w:t>新港湾路</w:t>
            </w:r>
            <w:r>
              <w:rPr>
                <w:rFonts w:ascii="Times New Roman" w:hAnsi="Times New Roman" w:eastAsia="宋体" w:cs="Times New Roman"/>
                <w:color w:val="000000" w:themeColor="text1"/>
                <w:sz w:val="24"/>
                <w:szCs w:val="24"/>
                <w14:textFill>
                  <w14:solidFill>
                    <w14:schemeClr w14:val="tx1"/>
                  </w14:solidFill>
                </w14:textFill>
              </w:rPr>
              <w:t>，北临</w:t>
            </w:r>
            <w:r>
              <w:rPr>
                <w:rFonts w:hint="eastAsia" w:ascii="Times New Roman" w:hAnsi="Times New Roman" w:eastAsia="宋体" w:cs="Times New Roman"/>
                <w:color w:val="000000" w:themeColor="text1"/>
                <w:sz w:val="24"/>
                <w:szCs w:val="24"/>
                <w14:textFill>
                  <w14:solidFill>
                    <w14:schemeClr w14:val="tx1"/>
                  </w14:solidFill>
                </w14:textFill>
              </w:rPr>
              <w:t>虎跃西路</w:t>
            </w:r>
            <w:r>
              <w:rPr>
                <w:rFonts w:ascii="Times New Roman" w:hAnsi="Times New Roman" w:eastAsia="宋体" w:cs="Times New Roman"/>
                <w:color w:val="000000" w:themeColor="text1"/>
                <w:sz w:val="24"/>
                <w:szCs w:val="24"/>
                <w14:textFill>
                  <w14:solidFill>
                    <w14:schemeClr w14:val="tx1"/>
                  </w14:solidFill>
                </w14:textFill>
              </w:rPr>
              <w:t>。现有项目“</w:t>
            </w:r>
            <w:r>
              <w:rPr>
                <w:rFonts w:hint="eastAsia" w:ascii="Times New Roman" w:hAnsi="Times New Roman" w:eastAsia="宋体" w:cs="Times New Roman"/>
                <w:color w:val="000000" w:themeColor="text1"/>
                <w:sz w:val="24"/>
                <w:szCs w:val="24"/>
                <w14:textFill>
                  <w14:solidFill>
                    <w14:schemeClr w14:val="tx1"/>
                  </w14:solidFill>
                </w14:textFill>
              </w:rPr>
              <w:t>汽车锻造件生产项目</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已于2007年4月25日</w:t>
            </w:r>
            <w:r>
              <w:rPr>
                <w:rFonts w:ascii="Times New Roman" w:hAnsi="Times New Roman" w:eastAsia="宋体" w:cs="Times New Roman"/>
                <w:color w:val="000000" w:themeColor="text1"/>
                <w:sz w:val="24"/>
                <w:szCs w:val="24"/>
                <w14:textFill>
                  <w14:solidFill>
                    <w14:schemeClr w14:val="tx1"/>
                  </w14:solidFill>
                </w14:textFill>
              </w:rPr>
              <w:t>通过环评审批</w:t>
            </w:r>
            <w:r>
              <w:rPr>
                <w:rFonts w:hint="eastAsia" w:ascii="Times New Roman" w:hAnsi="Times New Roman" w:eastAsia="宋体" w:cs="Times New Roman"/>
                <w:sz w:val="24"/>
                <w:szCs w:val="24"/>
              </w:rPr>
              <w:t>。</w:t>
            </w:r>
            <w:r>
              <w:rPr>
                <w:rFonts w:hint="eastAsia" w:ascii="Times New Roman" w:hAnsi="Times New Roman" w:eastAsia="宋体" w:cs="Times New Roman"/>
                <w:color w:val="000000" w:themeColor="text1"/>
                <w:sz w:val="24"/>
                <w:szCs w:val="24"/>
                <w14:textFill>
                  <w14:solidFill>
                    <w14:schemeClr w14:val="tx1"/>
                  </w14:solidFill>
                </w14:textFill>
              </w:rPr>
              <w:t>并于2010年</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9</w:t>
            </w:r>
            <w:r>
              <w:rPr>
                <w:rFonts w:hint="eastAsia" w:ascii="Times New Roman" w:hAnsi="Times New Roman" w:eastAsia="宋体" w:cs="Times New Roman"/>
                <w:color w:val="000000" w:themeColor="text1"/>
                <w:sz w:val="24"/>
                <w:szCs w:val="24"/>
                <w14:textFill>
                  <w14:solidFill>
                    <w14:schemeClr w14:val="tx1"/>
                  </w14:solidFill>
                </w14:textFill>
              </w:rPr>
              <w:t>月</w:t>
            </w:r>
            <w:r>
              <w:rPr>
                <w:rFonts w:ascii="Times New Roman" w:hAnsi="Times New Roman" w:eastAsia="宋体" w:cs="Times New Roman"/>
                <w:color w:val="000000" w:themeColor="text1"/>
                <w:sz w:val="24"/>
                <w:szCs w:val="24"/>
                <w14:textFill>
                  <w14:solidFill>
                    <w14:schemeClr w14:val="tx1"/>
                  </w14:solidFill>
                </w14:textFill>
              </w:rPr>
              <w:t>通过</w:t>
            </w:r>
            <w:r>
              <w:rPr>
                <w:rFonts w:hint="eastAsia" w:ascii="Times New Roman" w:hAnsi="Times New Roman" w:eastAsia="宋体" w:cs="Times New Roman"/>
                <w:color w:val="000000" w:themeColor="text1"/>
                <w:sz w:val="24"/>
                <w:szCs w:val="24"/>
                <w:lang w:eastAsia="zh-CN"/>
                <w14:textFill>
                  <w14:solidFill>
                    <w14:schemeClr w14:val="tx1"/>
                  </w14:solidFill>
                </w14:textFill>
              </w:rPr>
              <w:t>南京市六合区环境保护局</w:t>
            </w:r>
            <w:r>
              <w:rPr>
                <w:rFonts w:ascii="Times New Roman" w:hAnsi="Times New Roman" w:eastAsia="宋体" w:cs="Times New Roman"/>
                <w:color w:val="000000" w:themeColor="text1"/>
                <w:sz w:val="24"/>
                <w:szCs w:val="24"/>
                <w14:textFill>
                  <w14:solidFill>
                    <w14:schemeClr w14:val="tx1"/>
                  </w14:solidFill>
                </w14:textFill>
              </w:rPr>
              <w:t>建设项目竣工</w:t>
            </w:r>
            <w:r>
              <w:rPr>
                <w:rFonts w:hint="eastAsia" w:ascii="Times New Roman" w:hAnsi="Times New Roman" w:eastAsia="宋体" w:cs="Times New Roman"/>
                <w:color w:val="000000" w:themeColor="text1"/>
                <w:sz w:val="24"/>
                <w:szCs w:val="24"/>
                <w14:textFill>
                  <w14:solidFill>
                    <w14:schemeClr w14:val="tx1"/>
                  </w14:solidFill>
                </w14:textFill>
              </w:rPr>
              <w:t>环境</w:t>
            </w:r>
            <w:r>
              <w:rPr>
                <w:rFonts w:ascii="Times New Roman" w:hAnsi="Times New Roman" w:eastAsia="宋体" w:cs="Times New Roman"/>
                <w:color w:val="000000" w:themeColor="text1"/>
                <w:sz w:val="24"/>
                <w:szCs w:val="24"/>
                <w14:textFill>
                  <w14:solidFill>
                    <w14:schemeClr w14:val="tx1"/>
                  </w14:solidFill>
                </w14:textFill>
              </w:rPr>
              <w:t>保护验收</w:t>
            </w:r>
            <w:r>
              <w:rPr>
                <w:rFonts w:hint="eastAsia" w:ascii="Times New Roman" w:hAnsi="Times New Roman" w:eastAsia="宋体" w:cs="Times New Roman"/>
                <w:color w:val="000000" w:themeColor="text1"/>
                <w:sz w:val="24"/>
                <w:szCs w:val="24"/>
                <w:lang w:eastAsia="zh-CN"/>
                <w14:textFill>
                  <w14:solidFill>
                    <w14:schemeClr w14:val="tx1"/>
                  </w14:solidFill>
                </w14:textFill>
              </w:rPr>
              <w:t>，见附件</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w:t>
            </w:r>
          </w:p>
          <w:p>
            <w:pPr>
              <w:tabs>
                <w:tab w:val="left" w:pos="604"/>
              </w:tabs>
              <w:snapToGrid w:val="0"/>
              <w:spacing w:line="360" w:lineRule="auto"/>
              <w:ind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2017年</w:t>
            </w:r>
            <w:r>
              <w:rPr>
                <w:rFonts w:hint="eastAsia" w:ascii="Times New Roman" w:hAnsi="Times New Roman" w:eastAsia="宋体" w:cs="Times New Roman"/>
                <w:color w:val="000000" w:themeColor="text1"/>
                <w:sz w:val="24"/>
                <w:szCs w:val="24"/>
                <w14:textFill>
                  <w14:solidFill>
                    <w14:schemeClr w14:val="tx1"/>
                  </w14:solidFill>
                </w14:textFill>
              </w:rPr>
              <w:t>9</w:t>
            </w:r>
            <w:r>
              <w:rPr>
                <w:rFonts w:ascii="Times New Roman" w:hAnsi="Times New Roman" w:eastAsia="宋体" w:cs="Times New Roman"/>
                <w:color w:val="000000" w:themeColor="text1"/>
                <w:sz w:val="24"/>
                <w:szCs w:val="24"/>
                <w14:textFill>
                  <w14:solidFill>
                    <w14:schemeClr w14:val="tx1"/>
                  </w14:solidFill>
                </w14:textFill>
              </w:rPr>
              <w:t>月</w:t>
            </w:r>
            <w:r>
              <w:rPr>
                <w:rFonts w:hint="eastAsia" w:ascii="Times New Roman" w:hAnsi="Times New Roman" w:eastAsia="宋体" w:cs="Times New Roman"/>
                <w:color w:val="000000" w:themeColor="text1"/>
                <w:sz w:val="24"/>
                <w:szCs w:val="24"/>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日该公司经</w:t>
            </w:r>
            <w:r>
              <w:rPr>
                <w:rFonts w:hint="eastAsia" w:ascii="Times New Roman" w:hAnsi="Times New Roman" w:eastAsia="宋体" w:cs="Times New Roman"/>
                <w:color w:val="000000" w:themeColor="text1"/>
                <w:sz w:val="24"/>
                <w:szCs w:val="24"/>
                <w14:textFill>
                  <w14:solidFill>
                    <w14:schemeClr w14:val="tx1"/>
                  </w14:solidFill>
                </w14:textFill>
              </w:rPr>
              <w:t>六合区经济和信息化局</w:t>
            </w:r>
            <w:r>
              <w:rPr>
                <w:rFonts w:ascii="Times New Roman" w:hAnsi="Times New Roman" w:eastAsia="宋体" w:cs="Times New Roman"/>
                <w:color w:val="000000" w:themeColor="text1"/>
                <w:sz w:val="24"/>
                <w:szCs w:val="24"/>
                <w14:textFill>
                  <w14:solidFill>
                    <w14:schemeClr w14:val="tx1"/>
                  </w14:solidFill>
                </w14:textFill>
              </w:rPr>
              <w:t>批准，</w:t>
            </w:r>
            <w:r>
              <w:rPr>
                <w:rFonts w:hint="eastAsia" w:ascii="Times New Roman" w:hAnsi="Times New Roman" w:eastAsia="宋体" w:cs="Times New Roman"/>
                <w:color w:val="000000" w:themeColor="text1"/>
                <w:sz w:val="24"/>
                <w:szCs w:val="24"/>
                <w14:textFill>
                  <w14:solidFill>
                    <w14:schemeClr w14:val="tx1"/>
                  </w14:solidFill>
                </w14:textFill>
              </w:rPr>
              <w:t>购置生产设备219台（套），建设厂房及附属设施，新增</w:t>
            </w:r>
            <w:r>
              <w:rPr>
                <w:rFonts w:hint="eastAsia" w:ascii="Times New Roman" w:hAnsi="Times New Roman" w:eastAsia="宋体" w:cs="Times New Roman"/>
                <w:color w:val="000000" w:themeColor="text1"/>
                <w:sz w:val="24"/>
                <w:szCs w:val="24"/>
                <w:lang w:eastAsia="zh-CN"/>
                <w14:textFill>
                  <w14:solidFill>
                    <w14:schemeClr w14:val="tx1"/>
                  </w14:solidFill>
                </w14:textFill>
              </w:rPr>
              <w:t>建筑面积</w:t>
            </w:r>
            <w:r>
              <w:rPr>
                <w:rFonts w:hint="eastAsia" w:ascii="Times New Roman" w:hAnsi="Times New Roman" w:eastAsia="宋体" w:cs="Times New Roman"/>
                <w:color w:val="000000" w:themeColor="text1"/>
                <w:sz w:val="24"/>
                <w:szCs w:val="24"/>
                <w14:textFill>
                  <w14:solidFill>
                    <w14:schemeClr w14:val="tx1"/>
                  </w14:solidFill>
                </w14:textFill>
              </w:rPr>
              <w:t>约12000平方米，项目完成后</w:t>
            </w:r>
            <w:r>
              <w:rPr>
                <w:rFonts w:hint="eastAsia" w:ascii="Times New Roman" w:hAnsi="Times New Roman" w:eastAsia="宋体" w:cs="Times New Roman"/>
                <w:color w:val="000000" w:themeColor="text1"/>
                <w:sz w:val="24"/>
                <w:szCs w:val="24"/>
                <w:lang w:eastAsia="zh-CN"/>
                <w14:textFill>
                  <w14:solidFill>
                    <w14:schemeClr w14:val="tx1"/>
                  </w14:solidFill>
                </w14:textFill>
              </w:rPr>
              <w:t>新增</w:t>
            </w:r>
            <w:r>
              <w:rPr>
                <w:rFonts w:hint="eastAsia" w:ascii="Times New Roman" w:hAnsi="Times New Roman" w:eastAsia="宋体" w:cs="Times New Roman"/>
                <w:color w:val="000000" w:themeColor="text1"/>
                <w:sz w:val="24"/>
                <w:szCs w:val="24"/>
                <w14:textFill>
                  <w14:solidFill>
                    <w14:schemeClr w14:val="tx1"/>
                  </w14:solidFill>
                </w14:textFill>
              </w:rPr>
              <w:t>年加工零部件400万件的生产能力。</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根据《中华人民共和国环境保护法》、《中华人民共和国环境影响评价法》、《建设项目环境保护管理条例》和《建设项目环境影响评价分类管理名录》要求，</w:t>
            </w:r>
            <w:r>
              <w:rPr>
                <w:rFonts w:hint="eastAsia" w:ascii="Times New Roman" w:hAnsi="Times New Roman" w:eastAsia="宋体" w:cs="Times New Roman"/>
                <w:color w:val="000000" w:themeColor="text1"/>
                <w:sz w:val="24"/>
                <w:szCs w:val="24"/>
                <w14:textFill>
                  <w14:solidFill>
                    <w14:schemeClr w14:val="tx1"/>
                  </w14:solidFill>
                </w14:textFill>
              </w:rPr>
              <w:t>南京宏禾精密锻造有限公司</w:t>
            </w:r>
            <w:r>
              <w:rPr>
                <w:rFonts w:ascii="Times New Roman" w:hAnsi="Times New Roman" w:eastAsia="宋体" w:cs="Times New Roman"/>
                <w:color w:val="000000" w:themeColor="text1"/>
                <w:sz w:val="24"/>
                <w:szCs w:val="24"/>
                <w14:textFill>
                  <w14:solidFill>
                    <w14:schemeClr w14:val="tx1"/>
                  </w14:solidFill>
                </w14:textFill>
              </w:rPr>
              <w:t>现委托江苏南大环保科技有限公司对“</w:t>
            </w:r>
            <w:r>
              <w:rPr>
                <w:rFonts w:hint="eastAsia" w:ascii="Times New Roman" w:hAnsi="Times New Roman" w:eastAsia="宋体" w:cs="Times New Roman"/>
                <w:color w:val="000000" w:themeColor="text1"/>
                <w:sz w:val="24"/>
                <w:szCs w:val="24"/>
                <w14:textFill>
                  <w14:solidFill>
                    <w14:schemeClr w14:val="tx1"/>
                  </w14:solidFill>
                </w14:textFill>
              </w:rPr>
              <w:t>汽车零部件生产线技术改造项目</w:t>
            </w:r>
            <w:r>
              <w:rPr>
                <w:rFonts w:ascii="Times New Roman" w:hAnsi="Times New Roman" w:eastAsia="宋体" w:cs="Times New Roman"/>
                <w:color w:val="000000" w:themeColor="text1"/>
                <w:sz w:val="24"/>
                <w:szCs w:val="24"/>
                <w14:textFill>
                  <w14:solidFill>
                    <w14:schemeClr w14:val="tx1"/>
                  </w14:solidFill>
                </w14:textFill>
              </w:rPr>
              <w:t>”进行环境影响评价，编制环境影响报告表，作为环保部门管理该项目的依据。</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评价单位在接受委托后，组织有关专业技术人员进行了现场踏勘及收集资料，并对评价区域有关环境质量进行了现状调查。在此基础上，按照国家及江苏省相关环保法律法规和技术规范，编制了本项目环境影响报告表，报请环保部门审批。</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2.工程内容及规模</w:t>
            </w:r>
          </w:p>
          <w:p>
            <w:pPr>
              <w:spacing w:line="360" w:lineRule="auto"/>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（1）建设项目基本情况</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项目名称：</w:t>
            </w:r>
            <w:r>
              <w:rPr>
                <w:rFonts w:hint="eastAsia" w:ascii="Times New Roman" w:hAnsi="Times New Roman" w:eastAsia="宋体" w:cs="Times New Roman"/>
                <w:color w:val="000000" w:themeColor="text1"/>
                <w:sz w:val="24"/>
                <w:szCs w:val="24"/>
                <w14:textFill>
                  <w14:solidFill>
                    <w14:schemeClr w14:val="tx1"/>
                  </w14:solidFill>
                </w14:textFill>
              </w:rPr>
              <w:t>汽车零部件生产线技术改造项目</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建设地点：南京六合经济开发区虎跃路87号现有厂</w:t>
            </w:r>
            <w:r>
              <w:rPr>
                <w:rFonts w:hint="eastAsia" w:ascii="Times New Roman" w:hAnsi="Times New Roman" w:eastAsia="宋体" w:cs="Times New Roman"/>
                <w:color w:val="000000" w:themeColor="text1"/>
                <w:sz w:val="24"/>
                <w:szCs w:val="24"/>
                <w:lang w:eastAsia="zh-CN"/>
                <w14:textFill>
                  <w14:solidFill>
                    <w14:schemeClr w14:val="tx1"/>
                  </w14:solidFill>
                </w14:textFill>
              </w:rPr>
              <w:t>区范围</w:t>
            </w:r>
            <w:r>
              <w:rPr>
                <w:rFonts w:hint="eastAsia" w:ascii="Times New Roman" w:hAnsi="Times New Roman" w:eastAsia="宋体" w:cs="Times New Roman"/>
                <w:color w:val="000000" w:themeColor="text1"/>
                <w:sz w:val="24"/>
                <w:szCs w:val="24"/>
                <w14:textFill>
                  <w14:solidFill>
                    <w14:schemeClr w14:val="tx1"/>
                  </w14:solidFill>
                </w14:textFill>
              </w:rPr>
              <w:t>内</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建设单位：</w:t>
            </w:r>
            <w:r>
              <w:rPr>
                <w:rFonts w:hint="eastAsia" w:ascii="Times New Roman" w:hAnsi="Times New Roman" w:eastAsia="宋体" w:cs="Times New Roman"/>
                <w:color w:val="000000" w:themeColor="text1"/>
                <w:sz w:val="24"/>
                <w:szCs w:val="24"/>
                <w14:textFill>
                  <w14:solidFill>
                    <w14:schemeClr w14:val="tx1"/>
                  </w14:solidFill>
                </w14:textFill>
              </w:rPr>
              <w:t>南京宏禾精密锻造有限公司</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建设性质：扩建</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项目投资：</w:t>
            </w:r>
            <w:r>
              <w:rPr>
                <w:rFonts w:hint="eastAsia" w:ascii="Times New Roman" w:hAnsi="Times New Roman" w:eastAsia="宋体" w:cs="Times New Roman"/>
                <w:color w:val="000000" w:themeColor="text1"/>
                <w:sz w:val="24"/>
                <w:szCs w:val="24"/>
                <w:lang w:eastAsia="zh-CN"/>
                <w14:textFill>
                  <w14:solidFill>
                    <w14:schemeClr w14:val="tx1"/>
                  </w14:solidFill>
                </w14:textFill>
              </w:rPr>
              <w:t>总投资</w:t>
            </w:r>
            <w:r>
              <w:rPr>
                <w:rFonts w:hint="eastAsia" w:ascii="Times New Roman" w:hAnsi="Times New Roman" w:eastAsia="宋体" w:cs="Times New Roman"/>
                <w:color w:val="000000" w:themeColor="text1"/>
                <w:sz w:val="24"/>
                <w:szCs w:val="24"/>
                <w14:textFill>
                  <w14:solidFill>
                    <w14:schemeClr w14:val="tx1"/>
                  </w14:solidFill>
                </w14:textFill>
              </w:rPr>
              <w:t>4100</w:t>
            </w:r>
            <w:r>
              <w:rPr>
                <w:rFonts w:ascii="Times New Roman" w:hAnsi="Times New Roman" w:eastAsia="宋体" w:cs="Times New Roman"/>
                <w:color w:val="000000" w:themeColor="text1"/>
                <w:sz w:val="24"/>
                <w:szCs w:val="24"/>
                <w14:textFill>
                  <w14:solidFill>
                    <w14:schemeClr w14:val="tx1"/>
                  </w14:solidFill>
                </w14:textFill>
              </w:rPr>
              <w:t>万元</w:t>
            </w:r>
            <w:r>
              <w:rPr>
                <w:rFonts w:hint="eastAsia" w:ascii="Times New Roman" w:hAnsi="Times New Roman" w:eastAsia="宋体" w:cs="Times New Roman"/>
                <w:color w:val="000000" w:themeColor="text1"/>
                <w:sz w:val="24"/>
                <w:szCs w:val="24"/>
                <w:lang w:eastAsia="zh-CN"/>
                <w14:textFill>
                  <w14:solidFill>
                    <w14:schemeClr w14:val="tx1"/>
                  </w14:solidFill>
                </w14:textFill>
              </w:rPr>
              <w:t>（其中环保投资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6万元</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建设规模：新增建筑面积</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12000m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，全厂占地面积</w:t>
            </w:r>
            <w:r>
              <w:rPr>
                <w:rFonts w:hint="eastAsia" w:ascii="Times New Roman" w:hAnsi="Times New Roman" w:eastAsia="宋体" w:cs="Times New Roman"/>
                <w:color w:val="000000" w:themeColor="text1"/>
                <w:sz w:val="24"/>
                <w:szCs w:val="24"/>
                <w14:textFill>
                  <w14:solidFill>
                    <w14:schemeClr w14:val="tx1"/>
                  </w14:solidFill>
                </w14:textFill>
              </w:rPr>
              <w:t xml:space="preserve">21440 </w:t>
            </w:r>
            <w:r>
              <w:rPr>
                <w:rFonts w:ascii="Times New Roman" w:hAnsi="Times New Roman" w:eastAsia="宋体" w:cs="Times New Roman"/>
                <w:color w:val="000000" w:themeColor="text1"/>
                <w:sz w:val="24"/>
                <w:szCs w:val="24"/>
                <w:lang w:val="zh-TW"/>
                <w14:textFill>
                  <w14:solidFill>
                    <w14:schemeClr w14:val="tx1"/>
                  </w14:solidFill>
                </w14:textFill>
              </w:rPr>
              <w:t>m</w:t>
            </w:r>
            <w:r>
              <w:rPr>
                <w:rFonts w:ascii="Times New Roman" w:hAnsi="Times New Roman" w:eastAsia="宋体" w:cs="Times New Roman"/>
                <w:color w:val="000000" w:themeColor="text1"/>
                <w:sz w:val="24"/>
                <w:szCs w:val="24"/>
                <w:vertAlign w:val="superscript"/>
                <w:lang w:val="zh-TW"/>
                <w14:textFill>
                  <w14:solidFill>
                    <w14:schemeClr w14:val="tx1"/>
                  </w14:solidFill>
                </w14:textFill>
              </w:rPr>
              <w:t>2</w:t>
            </w:r>
            <w:r>
              <w:rPr>
                <w:rFonts w:hint="eastAsia" w:ascii="Times New Roman" w:hAnsi="Times New Roman" w:eastAsia="宋体" w:cs="Times New Roman"/>
                <w:color w:val="000000" w:themeColor="text1"/>
                <w:sz w:val="24"/>
                <w:szCs w:val="24"/>
                <w:vertAlign w:val="baseline"/>
                <w:lang w:val="zh-TW" w:eastAsia="zh-CN"/>
                <w14:textFill>
                  <w14:solidFill>
                    <w14:schemeClr w14:val="tx1"/>
                  </w14:solidFill>
                </w14:textFill>
              </w:rPr>
              <w:t>；</w:t>
            </w:r>
          </w:p>
          <w:p>
            <w:pPr>
              <w:spacing w:line="360" w:lineRule="auto"/>
              <w:ind w:firstLine="480" w:firstLineChars="2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职工人数：新增</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60人，现有职工40人；</w:t>
            </w:r>
          </w:p>
          <w:p>
            <w:pPr>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工作时间：1班制，8h/d，280d/a；</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行业类别：汽车零部件及配件制造（C3725）</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pPr>
              <w:spacing w:line="360" w:lineRule="auto"/>
              <w:ind w:firstLine="480" w:firstLineChars="200"/>
              <w:jc w:val="left"/>
              <w:rPr>
                <w:rFonts w:ascii="Times New Roman" w:hAnsi="Times New Roman" w:eastAsia="宋体" w:cs="Times New Roman"/>
                <w:sz w:val="24"/>
                <w:szCs w:val="20"/>
                <w:lang w:val="zh-TW"/>
              </w:rPr>
            </w:pPr>
            <w:r>
              <w:rPr>
                <w:rFonts w:hint="eastAsia" w:ascii="Times New Roman" w:hAnsi="Times New Roman" w:eastAsia="宋体" w:cs="Times New Roman"/>
                <w:sz w:val="24"/>
                <w:szCs w:val="20"/>
                <w:lang w:val="zh-TW"/>
              </w:rPr>
              <w:t>项目</w:t>
            </w:r>
            <w:r>
              <w:rPr>
                <w:rFonts w:ascii="Times New Roman" w:hAnsi="Times New Roman" w:eastAsia="宋体" w:cs="Times New Roman"/>
                <w:sz w:val="24"/>
                <w:szCs w:val="20"/>
                <w:lang w:val="zh-TW"/>
              </w:rPr>
              <w:t>建成</w:t>
            </w:r>
            <w:r>
              <w:rPr>
                <w:rFonts w:hint="eastAsia" w:ascii="Times New Roman" w:hAnsi="Times New Roman" w:eastAsia="宋体" w:cs="Times New Roman"/>
                <w:sz w:val="24"/>
                <w:szCs w:val="20"/>
                <w:lang w:val="zh-TW"/>
              </w:rPr>
              <w:t>全厂</w:t>
            </w:r>
            <w:r>
              <w:rPr>
                <w:rFonts w:ascii="Times New Roman" w:hAnsi="Times New Roman" w:eastAsia="宋体" w:cs="Times New Roman"/>
                <w:sz w:val="24"/>
                <w:szCs w:val="20"/>
                <w:lang w:val="zh-TW"/>
              </w:rPr>
              <w:t>产品产能，见表</w:t>
            </w:r>
            <w:r>
              <w:rPr>
                <w:rFonts w:ascii="Times New Roman" w:hAnsi="Times New Roman" w:eastAsia="宋体" w:cs="Times New Roman"/>
                <w:sz w:val="24"/>
                <w:szCs w:val="20"/>
              </w:rPr>
              <w:t>1。</w:t>
            </w:r>
          </w:p>
          <w:p>
            <w:pPr>
              <w:spacing w:line="360" w:lineRule="auto"/>
              <w:ind w:firstLine="482" w:firstLineChars="200"/>
              <w:jc w:val="center"/>
              <w:rPr>
                <w:rFonts w:ascii="Times New Roman" w:hAnsi="Times New Roman" w:eastAsia="宋体" w:cs="Times New Roman"/>
                <w:b/>
                <w:bCs/>
                <w:sz w:val="24"/>
                <w:szCs w:val="18"/>
              </w:rPr>
            </w:pPr>
          </w:p>
          <w:p>
            <w:pPr>
              <w:spacing w:line="360" w:lineRule="auto"/>
              <w:ind w:firstLine="482" w:firstLineChars="200"/>
              <w:jc w:val="center"/>
              <w:rPr>
                <w:rFonts w:ascii="Times New Roman" w:hAnsi="Times New Roman" w:eastAsia="宋体" w:cs="Times New Roman"/>
                <w:b/>
                <w:bCs/>
                <w:sz w:val="24"/>
                <w:szCs w:val="18"/>
              </w:rPr>
            </w:pPr>
            <w:r>
              <w:rPr>
                <w:rFonts w:ascii="Times New Roman" w:hAnsi="Times New Roman" w:eastAsia="宋体" w:cs="Times New Roman"/>
                <w:b/>
                <w:bCs/>
                <w:sz w:val="24"/>
                <w:szCs w:val="18"/>
              </w:rPr>
              <w:t>表1</w:t>
            </w:r>
            <w:r>
              <w:rPr>
                <w:rFonts w:hint="eastAsia" w:ascii="Times New Roman" w:hAnsi="Times New Roman" w:eastAsia="宋体" w:cs="Times New Roman"/>
                <w:b/>
                <w:bCs/>
                <w:sz w:val="24"/>
                <w:szCs w:val="18"/>
              </w:rPr>
              <w:t>全厂</w:t>
            </w:r>
            <w:r>
              <w:rPr>
                <w:rFonts w:ascii="Times New Roman" w:hAnsi="Times New Roman" w:eastAsia="宋体" w:cs="Times New Roman"/>
                <w:b/>
                <w:bCs/>
                <w:sz w:val="24"/>
                <w:szCs w:val="18"/>
              </w:rPr>
              <w:t>产品产能</w:t>
            </w:r>
            <w:r>
              <w:rPr>
                <w:rFonts w:hint="eastAsia" w:ascii="Times New Roman" w:hAnsi="Times New Roman" w:eastAsia="宋体" w:cs="Times New Roman"/>
                <w:b/>
                <w:bCs/>
                <w:sz w:val="24"/>
                <w:szCs w:val="18"/>
              </w:rPr>
              <w:t xml:space="preserve"> 单位：/年</w:t>
            </w:r>
          </w:p>
          <w:tbl>
            <w:tblPr>
              <w:tblStyle w:val="17"/>
              <w:tblW w:w="907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18"/>
              <w:gridCol w:w="2748"/>
              <w:gridCol w:w="1274"/>
              <w:gridCol w:w="2087"/>
              <w:gridCol w:w="1091"/>
              <w:gridCol w:w="135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60" w:hRule="atLeast"/>
                <w:jc w:val="center"/>
              </w:trPr>
              <w:tc>
                <w:tcPr>
                  <w:tcW w:w="518" w:type="dxa"/>
                  <w:tcBorders>
                    <w:tl2br w:val="nil"/>
                    <w:tr2bl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序号</w:t>
                  </w:r>
                </w:p>
              </w:tc>
              <w:tc>
                <w:tcPr>
                  <w:tcW w:w="2748"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工程名称</w:t>
                  </w:r>
                </w:p>
              </w:tc>
              <w:tc>
                <w:tcPr>
                  <w:tcW w:w="1274"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产品名称</w:t>
                  </w:r>
                </w:p>
              </w:tc>
              <w:tc>
                <w:tcPr>
                  <w:tcW w:w="2087"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原环评设计能力</w:t>
                  </w:r>
                </w:p>
              </w:tc>
              <w:tc>
                <w:tcPr>
                  <w:tcW w:w="1091" w:type="dxa"/>
                  <w:tcBorders>
                    <w:right w:val="single" w:color="auto" w:sz="4" w:space="0"/>
                    <w:tl2br w:val="nil"/>
                    <w:tr2bl w:val="nil"/>
                  </w:tcBorders>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本项目新增</w:t>
                  </w:r>
                </w:p>
              </w:tc>
              <w:tc>
                <w:tcPr>
                  <w:tcW w:w="1353" w:type="dxa"/>
                  <w:tcBorders>
                    <w:left w:val="single" w:color="auto" w:sz="4" w:space="0"/>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eastAsia="zh-CN"/>
                    </w:rPr>
                    <w:t>建成后</w:t>
                  </w:r>
                  <w:r>
                    <w:rPr>
                      <w:rFonts w:hint="eastAsia" w:ascii="Times New Roman" w:hAnsi="Times New Roman" w:eastAsia="宋体" w:cs="Times New Roman"/>
                      <w:szCs w:val="21"/>
                    </w:rPr>
                    <w:t>全厂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4" w:hRule="atLeast"/>
                <w:jc w:val="center"/>
              </w:trPr>
              <w:tc>
                <w:tcPr>
                  <w:tcW w:w="518" w:type="dxa"/>
                  <w:tcBorders>
                    <w:tl2br w:val="nil"/>
                    <w:tr2bl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1</w:t>
                  </w:r>
                </w:p>
              </w:tc>
              <w:tc>
                <w:tcPr>
                  <w:tcW w:w="2748" w:type="dxa"/>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rPr>
                    <w:t>汽车锻造生产</w:t>
                  </w:r>
                  <w:r>
                    <w:rPr>
                      <w:rFonts w:ascii="Times New Roman" w:hAnsi="Times New Roman" w:eastAsia="宋体" w:cs="Times New Roman"/>
                      <w:szCs w:val="21"/>
                      <w:lang w:val="zh-TW"/>
                    </w:rPr>
                    <w:t>项目</w:t>
                  </w:r>
                </w:p>
              </w:tc>
              <w:tc>
                <w:tcPr>
                  <w:tcW w:w="1274" w:type="dxa"/>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rPr>
                    <w:t>汽车锻造件</w:t>
                  </w:r>
                </w:p>
              </w:tc>
              <w:tc>
                <w:tcPr>
                  <w:tcW w:w="2087" w:type="dxa"/>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2000</w:t>
                  </w:r>
                  <w:r>
                    <w:rPr>
                      <w:rFonts w:hint="eastAsia" w:ascii="Times New Roman" w:hAnsi="Times New Roman" w:eastAsia="宋体" w:cs="Times New Roman"/>
                      <w:szCs w:val="21"/>
                      <w:lang w:val="zh-TW"/>
                    </w:rPr>
                    <w:t>吨（约</w:t>
                  </w:r>
                  <w:r>
                    <w:rPr>
                      <w:rFonts w:hint="eastAsia" w:ascii="Times New Roman" w:hAnsi="Times New Roman" w:eastAsia="宋体" w:cs="Times New Roman"/>
                      <w:szCs w:val="21"/>
                    </w:rPr>
                    <w:t>200万件</w:t>
                  </w:r>
                  <w:r>
                    <w:rPr>
                      <w:rFonts w:hint="eastAsia" w:ascii="Times New Roman" w:hAnsi="Times New Roman" w:eastAsia="宋体" w:cs="Times New Roman"/>
                      <w:szCs w:val="21"/>
                      <w:lang w:val="zh-TW"/>
                    </w:rPr>
                    <w:t>）</w:t>
                  </w:r>
                </w:p>
              </w:tc>
              <w:tc>
                <w:tcPr>
                  <w:tcW w:w="1091" w:type="dxa"/>
                  <w:tcBorders>
                    <w:right w:val="single" w:color="auto" w:sz="4" w:space="0"/>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00万件</w:t>
                  </w:r>
                </w:p>
              </w:tc>
              <w:tc>
                <w:tcPr>
                  <w:tcW w:w="1353" w:type="dxa"/>
                  <w:tcBorders>
                    <w:left w:val="single" w:color="auto" w:sz="4" w:space="0"/>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00万件</w:t>
                  </w:r>
                </w:p>
              </w:tc>
            </w:tr>
          </w:tbl>
          <w:p>
            <w:pPr>
              <w:spacing w:line="360" w:lineRule="auto"/>
              <w:ind w:firstLine="480" w:firstLineChars="200"/>
              <w:rPr>
                <w:rFonts w:ascii="Times New Roman" w:hAnsi="Times New Roman" w:eastAsia="宋体" w:cs="Times New Roman"/>
                <w:color w:val="FF0000"/>
                <w:sz w:val="24"/>
                <w:szCs w:val="24"/>
              </w:rPr>
            </w:pP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（2）建设内容及规模</w:t>
            </w:r>
          </w:p>
          <w:p>
            <w:pPr>
              <w:spacing w:line="360" w:lineRule="auto"/>
              <w:ind w:firstLine="482"/>
              <w:rPr>
                <w:rFonts w:ascii="Times New Roman" w:hAnsi="Times New Roman" w:eastAsia="宋体" w:cs="Times New Roman"/>
                <w:bCs/>
                <w:sz w:val="24"/>
                <w:szCs w:val="24"/>
              </w:rPr>
            </w:pPr>
            <w:r>
              <w:rPr>
                <w:rFonts w:hint="eastAsia" w:ascii="Times New Roman" w:hAnsi="Times New Roman" w:eastAsia="宋体" w:cs="Times New Roman"/>
                <w:bCs/>
                <w:sz w:val="24"/>
                <w:szCs w:val="24"/>
              </w:rPr>
              <w:t>南京宏禾精密锻造有限公司</w:t>
            </w:r>
            <w:r>
              <w:rPr>
                <w:rFonts w:ascii="Times New Roman" w:hAnsi="Times New Roman" w:eastAsia="宋体" w:cs="Times New Roman"/>
                <w:sz w:val="24"/>
                <w:szCs w:val="24"/>
              </w:rPr>
              <w:t>位</w:t>
            </w:r>
            <w:r>
              <w:rPr>
                <w:rFonts w:hint="eastAsia" w:ascii="Times New Roman" w:hAnsi="Times New Roman" w:eastAsia="宋体" w:cs="Times New Roman"/>
                <w:bCs/>
                <w:sz w:val="24"/>
                <w:szCs w:val="24"/>
              </w:rPr>
              <w:t>于南京六合经济开发区虎跃路87号，</w:t>
            </w:r>
            <w:r>
              <w:rPr>
                <w:rFonts w:ascii="Times New Roman" w:hAnsi="Times New Roman" w:eastAsia="宋体" w:cs="Times New Roman"/>
                <w:sz w:val="24"/>
                <w:szCs w:val="24"/>
              </w:rPr>
              <w:t>总</w:t>
            </w:r>
            <w:r>
              <w:rPr>
                <w:rFonts w:ascii="Times New Roman" w:hAnsi="Times New Roman" w:eastAsia="宋体" w:cs="Times New Roman"/>
                <w:sz w:val="24"/>
                <w:szCs w:val="24"/>
                <w:lang w:val="zh-TW"/>
              </w:rPr>
              <w:t>占地面积</w:t>
            </w:r>
            <w:r>
              <w:rPr>
                <w:rFonts w:hint="eastAsia" w:ascii="Times New Roman" w:hAnsi="Times New Roman" w:eastAsia="宋体" w:cs="Times New Roman"/>
                <w:sz w:val="24"/>
                <w:szCs w:val="24"/>
              </w:rPr>
              <w:t xml:space="preserve">21440 </w:t>
            </w:r>
            <w:r>
              <w:rPr>
                <w:rFonts w:ascii="Times New Roman" w:hAnsi="Times New Roman" w:eastAsia="宋体" w:cs="Times New Roman"/>
                <w:sz w:val="24"/>
                <w:szCs w:val="24"/>
                <w:lang w:val="zh-TW"/>
              </w:rPr>
              <w:t>m</w:t>
            </w:r>
            <w:r>
              <w:rPr>
                <w:rFonts w:ascii="Times New Roman" w:hAnsi="Times New Roman" w:eastAsia="宋体" w:cs="Times New Roman"/>
                <w:sz w:val="24"/>
                <w:szCs w:val="24"/>
                <w:vertAlign w:val="superscript"/>
                <w:lang w:val="zh-TW"/>
              </w:rPr>
              <w:t>2</w:t>
            </w:r>
            <w:r>
              <w:rPr>
                <w:rFonts w:ascii="Times New Roman" w:hAnsi="Times New Roman" w:eastAsia="宋体" w:cs="Times New Roman"/>
                <w:sz w:val="24"/>
                <w:szCs w:val="24"/>
                <w:lang w:val="zh-TW"/>
              </w:rPr>
              <w:t>，</w:t>
            </w:r>
            <w:r>
              <w:rPr>
                <w:rFonts w:hint="eastAsia" w:ascii="Times New Roman" w:hAnsi="Times New Roman" w:eastAsia="宋体" w:cs="Times New Roman"/>
                <w:sz w:val="24"/>
                <w:szCs w:val="24"/>
                <w:lang w:val="zh-TW" w:eastAsia="zh-CN"/>
              </w:rPr>
              <w:t>现有项目</w:t>
            </w:r>
            <w:r>
              <w:rPr>
                <w:rFonts w:ascii="Times New Roman" w:hAnsi="Times New Roman" w:eastAsia="宋体" w:cs="Times New Roman"/>
                <w:sz w:val="24"/>
                <w:szCs w:val="24"/>
                <w:lang w:val="zh-TW"/>
              </w:rPr>
              <w:t>建筑面积</w:t>
            </w:r>
            <w:r>
              <w:rPr>
                <w:rFonts w:hint="eastAsia" w:ascii="Times New Roman" w:hAnsi="Times New Roman" w:eastAsia="宋体" w:cs="Times New Roman"/>
                <w:sz w:val="24"/>
                <w:szCs w:val="24"/>
              </w:rPr>
              <w:t>8000</w:t>
            </w:r>
            <w:r>
              <w:rPr>
                <w:rFonts w:ascii="Times New Roman" w:hAnsi="Times New Roman" w:eastAsia="宋体" w:cs="Times New Roman"/>
                <w:sz w:val="24"/>
                <w:szCs w:val="24"/>
                <w:lang w:val="zh-TW"/>
              </w:rPr>
              <w:t xml:space="preserve"> m</w:t>
            </w:r>
            <w:r>
              <w:rPr>
                <w:rFonts w:ascii="Times New Roman" w:hAnsi="Times New Roman" w:eastAsia="宋体" w:cs="Times New Roman"/>
                <w:sz w:val="24"/>
                <w:szCs w:val="24"/>
                <w:vertAlign w:val="superscript"/>
                <w:lang w:val="zh-TW"/>
              </w:rPr>
              <w:t>2</w:t>
            </w:r>
            <w:r>
              <w:rPr>
                <w:rFonts w:ascii="Times New Roman" w:hAnsi="Times New Roman" w:eastAsia="宋体" w:cs="Times New Roman"/>
                <w:sz w:val="24"/>
                <w:szCs w:val="24"/>
                <w:lang w:val="zh-TW"/>
              </w:rPr>
              <w:t>。公司</w:t>
            </w:r>
            <w:r>
              <w:rPr>
                <w:rFonts w:ascii="Times New Roman" w:hAnsi="Times New Roman" w:eastAsia="宋体" w:cs="Times New Roman"/>
                <w:sz w:val="24"/>
                <w:szCs w:val="24"/>
              </w:rPr>
              <w:t>东临</w:t>
            </w:r>
            <w:r>
              <w:rPr>
                <w:rFonts w:hint="eastAsia" w:ascii="Times New Roman" w:hAnsi="Times New Roman" w:eastAsia="宋体" w:cs="Times New Roman"/>
                <w:sz w:val="24"/>
                <w:szCs w:val="24"/>
              </w:rPr>
              <w:t>有华门窗有限公司</w:t>
            </w:r>
            <w:r>
              <w:rPr>
                <w:rFonts w:ascii="Times New Roman" w:hAnsi="Times New Roman" w:eastAsia="宋体" w:cs="Times New Roman"/>
                <w:sz w:val="24"/>
                <w:szCs w:val="24"/>
              </w:rPr>
              <w:t>，南临</w:t>
            </w:r>
            <w:r>
              <w:rPr>
                <w:rFonts w:hint="eastAsia" w:ascii="Times New Roman" w:hAnsi="Times New Roman" w:eastAsia="宋体" w:cs="Times New Roman"/>
                <w:sz w:val="24"/>
                <w:szCs w:val="24"/>
              </w:rPr>
              <w:t>优仁有色金属公司</w:t>
            </w:r>
            <w:r>
              <w:rPr>
                <w:rFonts w:ascii="Times New Roman" w:hAnsi="Times New Roman" w:eastAsia="宋体" w:cs="Times New Roman"/>
                <w:sz w:val="24"/>
                <w:szCs w:val="24"/>
              </w:rPr>
              <w:t>，西临</w:t>
            </w:r>
            <w:r>
              <w:rPr>
                <w:rFonts w:hint="eastAsia" w:ascii="Times New Roman" w:hAnsi="Times New Roman" w:eastAsia="宋体" w:cs="Times New Roman"/>
                <w:sz w:val="24"/>
                <w:szCs w:val="24"/>
              </w:rPr>
              <w:t>新港湾路</w:t>
            </w:r>
            <w:r>
              <w:rPr>
                <w:rFonts w:ascii="Times New Roman" w:hAnsi="Times New Roman" w:eastAsia="宋体" w:cs="Times New Roman"/>
                <w:sz w:val="24"/>
                <w:szCs w:val="24"/>
              </w:rPr>
              <w:t>，北临</w:t>
            </w:r>
            <w:r>
              <w:rPr>
                <w:rFonts w:hint="eastAsia" w:ascii="Times New Roman" w:hAnsi="Times New Roman" w:eastAsia="宋体" w:cs="Times New Roman"/>
                <w:sz w:val="24"/>
                <w:szCs w:val="24"/>
              </w:rPr>
              <w:t>虎跃西路</w:t>
            </w:r>
            <w:r>
              <w:rPr>
                <w:rFonts w:ascii="Times New Roman" w:hAnsi="Times New Roman" w:eastAsia="宋体" w:cs="Times New Roman"/>
                <w:sz w:val="24"/>
                <w:szCs w:val="24"/>
              </w:rPr>
              <w:t>。</w:t>
            </w:r>
          </w:p>
          <w:p>
            <w:pPr>
              <w:spacing w:line="360" w:lineRule="auto"/>
              <w:ind w:firstLine="482"/>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sz w:val="24"/>
                <w:szCs w:val="24"/>
              </w:rPr>
              <w:t>本项目位于</w:t>
            </w:r>
            <w:r>
              <w:rPr>
                <w:rFonts w:hint="eastAsia" w:ascii="Times New Roman" w:hAnsi="Times New Roman" w:eastAsia="宋体" w:cs="Times New Roman"/>
                <w:sz w:val="24"/>
                <w:szCs w:val="24"/>
              </w:rPr>
              <w:t>公司现有厂区的西侧</w:t>
            </w:r>
            <w:r>
              <w:rPr>
                <w:rFonts w:hint="eastAsia" w:ascii="Times New Roman" w:hAnsi="Times New Roman" w:eastAsia="宋体" w:cs="Times New Roman"/>
                <w:sz w:val="24"/>
                <w:szCs w:val="24"/>
                <w:lang w:eastAsia="zh-CN"/>
              </w:rPr>
              <w:t>和北侧</w:t>
            </w:r>
            <w:r>
              <w:rPr>
                <w:rFonts w:hint="eastAsia" w:ascii="Times New Roman" w:hAnsi="Times New Roman" w:eastAsia="宋体" w:cs="Times New Roman"/>
                <w:sz w:val="24"/>
                <w:szCs w:val="24"/>
              </w:rPr>
              <w:t>空地</w:t>
            </w:r>
            <w:r>
              <w:rPr>
                <w:rFonts w:ascii="Times New Roman" w:hAnsi="Times New Roman" w:eastAsia="宋体" w:cs="Times New Roman"/>
                <w:sz w:val="24"/>
                <w:szCs w:val="24"/>
              </w:rPr>
              <w:t>，</w:t>
            </w:r>
            <w:r>
              <w:rPr>
                <w:rFonts w:hint="eastAsia" w:ascii="Times New Roman" w:hAnsi="Times New Roman" w:eastAsia="宋体" w:cs="Times New Roman"/>
                <w:sz w:val="24"/>
                <w:szCs w:val="24"/>
              </w:rPr>
              <w:t>建设厂房及附属设施，购置生产设备219台（套），新增建筑面积约12000平方米，项目</w:t>
            </w:r>
            <w:r>
              <w:rPr>
                <w:rFonts w:hint="eastAsia" w:ascii="Times New Roman" w:hAnsi="Times New Roman" w:eastAsia="宋体" w:cs="Times New Roman"/>
                <w:color w:val="000000" w:themeColor="text1"/>
                <w:sz w:val="24"/>
                <w:szCs w:val="24"/>
                <w14:textFill>
                  <w14:solidFill>
                    <w14:schemeClr w14:val="tx1"/>
                  </w14:solidFill>
                </w14:textFill>
              </w:rPr>
              <w:t>完成后</w:t>
            </w:r>
            <w:r>
              <w:rPr>
                <w:rFonts w:hint="eastAsia" w:ascii="Times New Roman" w:hAnsi="Times New Roman" w:eastAsia="宋体" w:cs="Times New Roman"/>
                <w:color w:val="000000" w:themeColor="text1"/>
                <w:sz w:val="24"/>
                <w:szCs w:val="24"/>
                <w:lang w:eastAsia="zh-CN"/>
                <w14:textFill>
                  <w14:solidFill>
                    <w14:schemeClr w14:val="tx1"/>
                  </w14:solidFill>
                </w14:textFill>
              </w:rPr>
              <w:t>新增</w:t>
            </w:r>
            <w:r>
              <w:rPr>
                <w:rFonts w:hint="eastAsia" w:ascii="Times New Roman" w:hAnsi="Times New Roman" w:eastAsia="宋体" w:cs="Times New Roman"/>
                <w:color w:val="000000" w:themeColor="text1"/>
                <w:sz w:val="24"/>
                <w:szCs w:val="24"/>
                <w14:textFill>
                  <w14:solidFill>
                    <w14:schemeClr w14:val="tx1"/>
                  </w14:solidFill>
                </w14:textFill>
              </w:rPr>
              <w:t>加工零部件400万件的生产能力。</w:t>
            </w:r>
          </w:p>
          <w:p>
            <w:pPr>
              <w:spacing w:line="360" w:lineRule="auto"/>
              <w:ind w:firstLine="482"/>
              <w:rPr>
                <w:rFonts w:ascii="Times New Roman" w:hAnsi="Times New Roman" w:eastAsia="宋体" w:cs="Times New Roman"/>
                <w:bCs/>
                <w:sz w:val="24"/>
                <w:szCs w:val="24"/>
              </w:rPr>
            </w:pPr>
            <w:r>
              <w:rPr>
                <w:rFonts w:ascii="Times New Roman" w:hAnsi="Times New Roman" w:eastAsia="宋体" w:cs="Times New Roman"/>
                <w:bCs/>
                <w:sz w:val="24"/>
                <w:szCs w:val="24"/>
              </w:rPr>
              <w:t>项目主要内容表见表2，</w:t>
            </w:r>
            <w:r>
              <w:rPr>
                <w:rFonts w:hint="eastAsia" w:ascii="Times New Roman" w:hAnsi="Times New Roman" w:eastAsia="宋体" w:cs="Times New Roman"/>
                <w:bCs/>
                <w:sz w:val="24"/>
                <w:szCs w:val="24"/>
              </w:rPr>
              <w:t>南京宏禾精密锻造有限公司</w:t>
            </w:r>
            <w:r>
              <w:rPr>
                <w:rFonts w:ascii="Times New Roman" w:hAnsi="Times New Roman" w:eastAsia="宋体" w:cs="Times New Roman"/>
                <w:bCs/>
                <w:sz w:val="24"/>
                <w:szCs w:val="24"/>
              </w:rPr>
              <w:t>厂区平面</w:t>
            </w:r>
            <w:r>
              <w:rPr>
                <w:rFonts w:hint="eastAsia" w:ascii="Times New Roman" w:hAnsi="Times New Roman" w:eastAsia="宋体" w:cs="Times New Roman"/>
                <w:bCs/>
                <w:sz w:val="24"/>
                <w:szCs w:val="24"/>
              </w:rPr>
              <w:t>图</w:t>
            </w:r>
            <w:r>
              <w:rPr>
                <w:rFonts w:ascii="Times New Roman" w:hAnsi="Times New Roman" w:eastAsia="宋体" w:cs="Times New Roman"/>
                <w:bCs/>
                <w:sz w:val="24"/>
                <w:szCs w:val="24"/>
              </w:rPr>
              <w:t>见</w:t>
            </w:r>
            <w:r>
              <w:rPr>
                <w:rFonts w:hint="eastAsia" w:ascii="Times New Roman" w:hAnsi="Times New Roman" w:eastAsia="宋体" w:cs="Times New Roman"/>
                <w:bCs/>
                <w:sz w:val="24"/>
                <w:szCs w:val="24"/>
              </w:rPr>
              <w:t>附</w:t>
            </w:r>
            <w:r>
              <w:rPr>
                <w:rFonts w:hint="eastAsia" w:ascii="Times New Roman" w:hAnsi="Times New Roman" w:eastAsia="宋体" w:cs="Times New Roman"/>
                <w:bCs/>
                <w:sz w:val="24"/>
                <w:szCs w:val="24"/>
                <w:lang w:eastAsia="zh-CN"/>
              </w:rPr>
              <w:t>图</w:t>
            </w:r>
            <w:r>
              <w:rPr>
                <w:rFonts w:hint="eastAsia" w:ascii="Times New Roman" w:hAnsi="Times New Roman" w:eastAsia="宋体" w:cs="Times New Roman"/>
                <w:bCs/>
                <w:sz w:val="24"/>
                <w:szCs w:val="24"/>
              </w:rPr>
              <w:t>2。</w:t>
            </w:r>
          </w:p>
          <w:p>
            <w:pPr>
              <w:spacing w:before="63" w:beforeLines="20" w:line="360" w:lineRule="auto"/>
              <w:jc w:val="center"/>
              <w:textAlignment w:val="baseline"/>
              <w:rPr>
                <w:rFonts w:ascii="Times New Roman" w:hAnsi="Times New Roman" w:eastAsia="宋体" w:cs="Times New Roman"/>
                <w:b/>
                <w:bCs/>
                <w:sz w:val="24"/>
                <w:szCs w:val="24"/>
              </w:rPr>
            </w:pPr>
            <w:r>
              <w:rPr>
                <w:rFonts w:ascii="Times New Roman" w:hAnsi="Times New Roman" w:eastAsia="宋体" w:cs="Times New Roman"/>
                <w:b/>
                <w:bCs/>
                <w:sz w:val="24"/>
                <w:szCs w:val="24"/>
              </w:rPr>
              <w:t>表2项目主要内容表</w:t>
            </w:r>
          </w:p>
          <w:tbl>
            <w:tblPr>
              <w:tblStyle w:val="17"/>
              <w:tblW w:w="87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094"/>
              <w:gridCol w:w="5002"/>
              <w:gridCol w:w="1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10" w:type="dxa"/>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类别</w:t>
                  </w:r>
                </w:p>
              </w:tc>
              <w:tc>
                <w:tcPr>
                  <w:tcW w:w="1094" w:type="dxa"/>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工程内容</w:t>
                  </w:r>
                </w:p>
              </w:tc>
              <w:tc>
                <w:tcPr>
                  <w:tcW w:w="5002" w:type="dxa"/>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内容与规模</w:t>
                  </w:r>
                </w:p>
              </w:tc>
              <w:tc>
                <w:tcPr>
                  <w:tcW w:w="1934" w:type="dxa"/>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10" w:type="dxa"/>
                  <w:vAlign w:val="center"/>
                </w:tcPr>
                <w:p>
                  <w:pPr>
                    <w:jc w:val="center"/>
                    <w:textAlignment w:val="baseline"/>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主体</w:t>
                  </w:r>
                </w:p>
                <w:p>
                  <w:pPr>
                    <w:jc w:val="center"/>
                    <w:textAlignment w:val="baseline"/>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工程</w:t>
                  </w:r>
                </w:p>
              </w:tc>
              <w:tc>
                <w:tcPr>
                  <w:tcW w:w="1094" w:type="dxa"/>
                  <w:vAlign w:val="center"/>
                </w:tcPr>
                <w:p>
                  <w:pPr>
                    <w:jc w:val="center"/>
                    <w:textAlignment w:val="baseline"/>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车间</w:t>
                  </w:r>
                </w:p>
              </w:tc>
              <w:tc>
                <w:tcPr>
                  <w:tcW w:w="5002" w:type="dxa"/>
                  <w:vAlign w:val="center"/>
                </w:tcPr>
                <w:p>
                  <w:pPr>
                    <w:jc w:val="center"/>
                    <w:textAlignment w:val="baseline"/>
                    <w:rPr>
                      <w:rFonts w:ascii="Times New Roman" w:hAnsi="Times New Roman" w:eastAsia="宋体" w:cs="Times New Roman"/>
                      <w:color w:val="FF0000"/>
                      <w:szCs w:val="20"/>
                    </w:rPr>
                  </w:pPr>
                  <w:r>
                    <w:rPr>
                      <w:rFonts w:hint="eastAsia" w:ascii="Times New Roman" w:hAnsi="Times New Roman" w:eastAsia="宋体" w:cs="Times New Roman"/>
                      <w:szCs w:val="20"/>
                      <w:lang w:eastAsia="zh-CN"/>
                    </w:rPr>
                    <w:t>现有项目建筑面积约为</w:t>
                  </w:r>
                  <w:r>
                    <w:rPr>
                      <w:rFonts w:hint="eastAsia" w:ascii="Times New Roman" w:hAnsi="Times New Roman" w:eastAsia="宋体" w:cs="Times New Roman"/>
                      <w:szCs w:val="20"/>
                      <w:lang w:val="en-US" w:eastAsia="zh-CN"/>
                    </w:rPr>
                    <w:t>8000m</w:t>
                  </w:r>
                  <w:r>
                    <w:rPr>
                      <w:rFonts w:hint="eastAsia" w:ascii="Times New Roman" w:hAnsi="Times New Roman" w:eastAsia="宋体" w:cs="Times New Roman"/>
                      <w:szCs w:val="20"/>
                      <w:vertAlign w:val="superscript"/>
                      <w:lang w:val="en-US" w:eastAsia="zh-CN"/>
                    </w:rPr>
                    <w:t>2</w:t>
                  </w:r>
                  <w:r>
                    <w:rPr>
                      <w:rFonts w:hint="eastAsia" w:ascii="Times New Roman" w:hAnsi="Times New Roman" w:eastAsia="宋体" w:cs="Times New Roman"/>
                      <w:szCs w:val="20"/>
                      <w:lang w:val="en-US" w:eastAsia="zh-CN"/>
                    </w:rPr>
                    <w:t>，</w:t>
                  </w:r>
                  <w:r>
                    <w:rPr>
                      <w:rFonts w:hint="eastAsia" w:ascii="Times New Roman" w:hAnsi="Times New Roman" w:eastAsia="宋体" w:cs="Times New Roman"/>
                      <w:szCs w:val="20"/>
                      <w:lang w:eastAsia="zh-CN"/>
                    </w:rPr>
                    <w:t>现有建筑物包括：成品库、五金库、模具车间、锻造车间、原材料库、抛丸区等</w:t>
                  </w:r>
                  <w:r>
                    <w:rPr>
                      <w:rFonts w:hint="eastAsia" w:ascii="Times New Roman" w:hAnsi="Times New Roman" w:eastAsia="宋体" w:cs="Times New Roman"/>
                      <w:szCs w:val="20"/>
                      <w:lang w:val="en-US" w:eastAsia="zh-CN"/>
                    </w:rPr>
                    <w:t>；</w:t>
                  </w:r>
                  <w:r>
                    <w:rPr>
                      <w:rFonts w:hint="eastAsia" w:ascii="Times New Roman" w:hAnsi="Times New Roman" w:eastAsia="宋体" w:cs="Times New Roman"/>
                      <w:szCs w:val="20"/>
                      <w:lang w:eastAsia="zh-CN"/>
                    </w:rPr>
                    <w:t>本项目</w:t>
                  </w:r>
                  <w:r>
                    <w:rPr>
                      <w:rFonts w:ascii="Times New Roman" w:hAnsi="Times New Roman" w:eastAsia="宋体" w:cs="Times New Roman"/>
                      <w:szCs w:val="20"/>
                    </w:rPr>
                    <w:t>车间位于</w:t>
                  </w:r>
                  <w:r>
                    <w:rPr>
                      <w:rFonts w:hint="eastAsia" w:ascii="Times New Roman" w:hAnsi="Times New Roman" w:eastAsia="宋体" w:cs="Times New Roman"/>
                      <w:szCs w:val="20"/>
                    </w:rPr>
                    <w:t>南京宏禾精密锻造有限公司</w:t>
                  </w:r>
                  <w:r>
                    <w:rPr>
                      <w:rFonts w:ascii="Times New Roman" w:hAnsi="Times New Roman" w:eastAsia="宋体" w:cs="Times New Roman"/>
                      <w:szCs w:val="20"/>
                    </w:rPr>
                    <w:t>的</w:t>
                  </w:r>
                  <w:r>
                    <w:rPr>
                      <w:rFonts w:hint="eastAsia" w:ascii="Times New Roman" w:hAnsi="Times New Roman" w:eastAsia="宋体" w:cs="Times New Roman"/>
                      <w:szCs w:val="20"/>
                      <w:lang w:val="zh-TW"/>
                    </w:rPr>
                    <w:t>现有厂区西侧</w:t>
                  </w:r>
                  <w:r>
                    <w:rPr>
                      <w:rFonts w:hint="eastAsia" w:ascii="Times New Roman" w:hAnsi="Times New Roman" w:eastAsia="宋体" w:cs="Times New Roman"/>
                      <w:szCs w:val="20"/>
                      <w:lang w:val="zh-TW" w:eastAsia="zh-CN"/>
                    </w:rPr>
                    <w:t>和北侧</w:t>
                  </w:r>
                  <w:r>
                    <w:rPr>
                      <w:rFonts w:hint="eastAsia" w:ascii="Times New Roman" w:hAnsi="Times New Roman" w:eastAsia="宋体" w:cs="Times New Roman"/>
                      <w:szCs w:val="20"/>
                      <w:lang w:val="zh-TW"/>
                    </w:rPr>
                    <w:t>空地</w:t>
                  </w:r>
                  <w:r>
                    <w:rPr>
                      <w:rFonts w:ascii="Times New Roman" w:hAnsi="Times New Roman" w:eastAsia="宋体" w:cs="Times New Roman"/>
                      <w:szCs w:val="20"/>
                    </w:rPr>
                    <w:t>，</w:t>
                  </w:r>
                  <w:r>
                    <w:rPr>
                      <w:rFonts w:hint="eastAsia" w:ascii="Times New Roman" w:hAnsi="Times New Roman" w:eastAsia="宋体" w:cs="Times New Roman"/>
                      <w:szCs w:val="20"/>
                      <w:lang w:eastAsia="zh-CN"/>
                    </w:rPr>
                    <w:t>新增建筑面积</w:t>
                  </w:r>
                  <w:r>
                    <w:rPr>
                      <w:rFonts w:ascii="Times New Roman" w:hAnsi="Times New Roman" w:eastAsia="宋体" w:cs="Times New Roman"/>
                      <w:szCs w:val="20"/>
                    </w:rPr>
                    <w:t>约为</w:t>
                  </w:r>
                  <w:r>
                    <w:rPr>
                      <w:rFonts w:hint="eastAsia" w:ascii="Times New Roman" w:hAnsi="Times New Roman" w:eastAsia="宋体" w:cs="Times New Roman"/>
                      <w:szCs w:val="20"/>
                    </w:rPr>
                    <w:t>12000</w:t>
                  </w:r>
                  <w:r>
                    <w:rPr>
                      <w:rFonts w:ascii="Times New Roman" w:hAnsi="Times New Roman" w:eastAsia="宋体" w:cs="Times New Roman"/>
                      <w:szCs w:val="20"/>
                    </w:rPr>
                    <w:t>m</w:t>
                  </w:r>
                  <w:r>
                    <w:rPr>
                      <w:rFonts w:ascii="Times New Roman" w:hAnsi="Times New Roman" w:eastAsia="宋体" w:cs="Times New Roman"/>
                      <w:szCs w:val="20"/>
                      <w:vertAlign w:val="superscript"/>
                    </w:rPr>
                    <w:t>2</w:t>
                  </w:r>
                  <w:r>
                    <w:rPr>
                      <w:rFonts w:ascii="Times New Roman" w:hAnsi="Times New Roman" w:eastAsia="宋体" w:cs="Times New Roman"/>
                      <w:szCs w:val="20"/>
                    </w:rPr>
                    <w:t>，</w:t>
                  </w:r>
                  <w:r>
                    <w:rPr>
                      <w:rFonts w:hint="eastAsia" w:ascii="Times New Roman" w:hAnsi="Times New Roman" w:eastAsia="宋体" w:cs="Times New Roman"/>
                      <w:szCs w:val="20"/>
                    </w:rPr>
                    <w:t>新增数控加工车间</w:t>
                  </w:r>
                  <w:r>
                    <w:rPr>
                      <w:rFonts w:ascii="Times New Roman" w:hAnsi="Times New Roman" w:eastAsia="宋体" w:cs="Times New Roman"/>
                      <w:szCs w:val="20"/>
                    </w:rPr>
                    <w:t>、</w:t>
                  </w:r>
                  <w:r>
                    <w:rPr>
                      <w:rFonts w:hint="eastAsia" w:ascii="Times New Roman" w:hAnsi="Times New Roman" w:eastAsia="宋体" w:cs="Times New Roman"/>
                      <w:szCs w:val="20"/>
                    </w:rPr>
                    <w:t>成型车间</w:t>
                  </w:r>
                  <w:r>
                    <w:rPr>
                      <w:rFonts w:ascii="Times New Roman" w:hAnsi="Times New Roman" w:eastAsia="宋体" w:cs="Times New Roman"/>
                      <w:szCs w:val="20"/>
                    </w:rPr>
                    <w:t>、</w:t>
                  </w:r>
                  <w:r>
                    <w:rPr>
                      <w:rFonts w:hint="eastAsia" w:ascii="Times New Roman" w:hAnsi="Times New Roman" w:eastAsia="宋体" w:cs="Times New Roman"/>
                      <w:szCs w:val="20"/>
                    </w:rPr>
                    <w:t>数控车床车间和综合楼</w:t>
                  </w:r>
                  <w:r>
                    <w:rPr>
                      <w:rFonts w:ascii="Times New Roman" w:hAnsi="Times New Roman" w:eastAsia="宋体" w:cs="Times New Roman"/>
                      <w:szCs w:val="20"/>
                    </w:rPr>
                    <w:t>等</w:t>
                  </w:r>
                </w:p>
              </w:tc>
              <w:tc>
                <w:tcPr>
                  <w:tcW w:w="1934" w:type="dxa"/>
                  <w:vAlign w:val="center"/>
                </w:tcPr>
                <w:p>
                  <w:pPr>
                    <w:jc w:val="center"/>
                    <w:textAlignment w:val="baseline"/>
                    <w:rPr>
                      <w:rFonts w:ascii="Times New Roman" w:hAnsi="Times New Roman" w:eastAsia="宋体" w:cs="Times New Roman"/>
                      <w:color w:val="FF0000"/>
                      <w:szCs w:val="20"/>
                    </w:rPr>
                  </w:pPr>
                  <w:r>
                    <w:rPr>
                      <w:rFonts w:ascii="Times New Roman" w:hAnsi="Times New Roman" w:eastAsia="宋体" w:cs="Times New Roman"/>
                      <w:szCs w:val="20"/>
                    </w:rPr>
                    <w:t>在原有的厂区</w:t>
                  </w:r>
                  <w:r>
                    <w:rPr>
                      <w:rFonts w:hint="eastAsia" w:ascii="Times New Roman" w:hAnsi="Times New Roman" w:eastAsia="宋体" w:cs="Times New Roman"/>
                      <w:szCs w:val="20"/>
                    </w:rPr>
                    <w:t>内</w:t>
                  </w:r>
                  <w:r>
                    <w:rPr>
                      <w:rFonts w:ascii="Times New Roman" w:hAnsi="Times New Roman" w:eastAsia="宋体" w:cs="Times New Roman"/>
                      <w:szCs w:val="20"/>
                    </w:rPr>
                    <w:t>新增</w:t>
                  </w:r>
                  <w:r>
                    <w:rPr>
                      <w:rFonts w:hint="eastAsia" w:ascii="Times New Roman" w:hAnsi="Times New Roman" w:eastAsia="宋体" w:cs="Times New Roman"/>
                      <w:szCs w:val="20"/>
                    </w:rPr>
                    <w:t>3</w:t>
                  </w:r>
                  <w:r>
                    <w:rPr>
                      <w:rFonts w:ascii="Times New Roman" w:hAnsi="Times New Roman" w:eastAsia="宋体" w:cs="Times New Roman"/>
                      <w:szCs w:val="20"/>
                    </w:rPr>
                    <w:t>条生产线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10" w:type="dxa"/>
                  <w:vAlign w:val="center"/>
                </w:tcPr>
                <w:p>
                  <w:pPr>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储运工程</w:t>
                  </w:r>
                </w:p>
              </w:tc>
              <w:tc>
                <w:tcPr>
                  <w:tcW w:w="1094" w:type="dxa"/>
                  <w:vAlign w:val="center"/>
                </w:tcPr>
                <w:p>
                  <w:pPr>
                    <w:jc w:val="center"/>
                    <w:textAlignment w:val="baseline"/>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原材料库、成品库</w:t>
                  </w:r>
                </w:p>
              </w:tc>
              <w:tc>
                <w:tcPr>
                  <w:tcW w:w="5002" w:type="dxa"/>
                  <w:vAlign w:val="center"/>
                </w:tcPr>
                <w:p>
                  <w:pPr>
                    <w:jc w:val="center"/>
                    <w:textAlignment w:val="baseline"/>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原材料库是</w:t>
                  </w:r>
                  <w:r>
                    <w:rPr>
                      <w:rFonts w:ascii="Times New Roman" w:hAnsi="Times New Roman" w:eastAsia="宋体" w:cs="Times New Roman"/>
                      <w:color w:val="000000" w:themeColor="text1"/>
                      <w:szCs w:val="20"/>
                      <w14:textFill>
                        <w14:solidFill>
                          <w14:schemeClr w14:val="tx1"/>
                        </w14:solidFill>
                      </w14:textFill>
                    </w:rPr>
                    <w:t>储存</w:t>
                  </w:r>
                  <w:r>
                    <w:rPr>
                      <w:rFonts w:hint="eastAsia" w:ascii="Times New Roman" w:hAnsi="Times New Roman" w:eastAsia="宋体" w:cs="Times New Roman"/>
                      <w:color w:val="000000" w:themeColor="text1"/>
                      <w:szCs w:val="20"/>
                      <w:lang w:eastAsia="zh-CN"/>
                      <w14:textFill>
                        <w14:solidFill>
                          <w14:schemeClr w14:val="tx1"/>
                        </w14:solidFill>
                      </w14:textFill>
                    </w:rPr>
                    <w:t>实心圆形钢材</w:t>
                  </w:r>
                  <w:r>
                    <w:rPr>
                      <w:rFonts w:hint="eastAsia" w:ascii="Times New Roman" w:hAnsi="Times New Roman" w:eastAsia="宋体" w:cs="Times New Roman"/>
                      <w:color w:val="000000" w:themeColor="text1"/>
                      <w:szCs w:val="20"/>
                      <w14:textFill>
                        <w14:solidFill>
                          <w14:schemeClr w14:val="tx1"/>
                        </w14:solidFill>
                      </w14:textFill>
                    </w:rPr>
                    <w:t>原料</w:t>
                  </w:r>
                  <w:r>
                    <w:rPr>
                      <w:rFonts w:ascii="Times New Roman" w:hAnsi="Times New Roman" w:eastAsia="宋体" w:cs="Times New Roman"/>
                      <w:color w:val="000000" w:themeColor="text1"/>
                      <w:szCs w:val="20"/>
                      <w14:textFill>
                        <w14:solidFill>
                          <w14:schemeClr w14:val="tx1"/>
                        </w14:solidFill>
                      </w14:textFill>
                    </w:rPr>
                    <w:t>的仓库，</w:t>
                  </w:r>
                  <w:r>
                    <w:rPr>
                      <w:rFonts w:hint="eastAsia" w:ascii="Times New Roman" w:hAnsi="Times New Roman" w:eastAsia="宋体" w:cs="Times New Roman"/>
                      <w:color w:val="000000" w:themeColor="text1"/>
                      <w:szCs w:val="20"/>
                      <w14:textFill>
                        <w14:solidFill>
                          <w14:schemeClr w14:val="tx1"/>
                        </w14:solidFill>
                      </w14:textFill>
                    </w:rPr>
                    <w:t>占地面积</w:t>
                  </w:r>
                  <w:r>
                    <w:rPr>
                      <w:rFonts w:ascii="Times New Roman" w:hAnsi="Times New Roman" w:eastAsia="宋体" w:cs="Times New Roman"/>
                      <w:color w:val="000000" w:themeColor="text1"/>
                      <w:szCs w:val="20"/>
                      <w14:textFill>
                        <w14:solidFill>
                          <w14:schemeClr w14:val="tx1"/>
                        </w14:solidFill>
                      </w14:textFill>
                    </w:rPr>
                    <w:t>约840m</w:t>
                  </w:r>
                  <w:r>
                    <w:rPr>
                      <w:rFonts w:ascii="Times New Roman" w:hAnsi="Times New Roman" w:eastAsia="宋体" w:cs="Times New Roman"/>
                      <w:color w:val="000000" w:themeColor="text1"/>
                      <w:szCs w:val="20"/>
                      <w:vertAlign w:val="superscript"/>
                      <w14:textFill>
                        <w14:solidFill>
                          <w14:schemeClr w14:val="tx1"/>
                        </w14:solidFill>
                      </w14:textFill>
                    </w:rPr>
                    <w:t>2</w:t>
                  </w:r>
                  <w:r>
                    <w:rPr>
                      <w:rFonts w:hint="eastAsia" w:ascii="Times New Roman" w:hAnsi="Times New Roman" w:eastAsia="宋体" w:cs="Times New Roman"/>
                      <w:color w:val="000000" w:themeColor="text1"/>
                      <w:szCs w:val="20"/>
                      <w14:textFill>
                        <w14:solidFill>
                          <w14:schemeClr w14:val="tx1"/>
                        </w14:solidFill>
                      </w14:textFill>
                    </w:rPr>
                    <w:t>；成品库为存放成品的仓库</w:t>
                  </w:r>
                </w:p>
              </w:tc>
              <w:tc>
                <w:tcPr>
                  <w:tcW w:w="1934" w:type="dxa"/>
                  <w:vAlign w:val="center"/>
                </w:tcPr>
                <w:p>
                  <w:pPr>
                    <w:jc w:val="center"/>
                    <w:textAlignment w:val="baseline"/>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依托</w:t>
                  </w:r>
                  <w:r>
                    <w:rPr>
                      <w:rFonts w:ascii="Times New Roman" w:hAnsi="Times New Roman" w:eastAsia="宋体" w:cs="Times New Roman"/>
                      <w:color w:val="000000" w:themeColor="text1"/>
                      <w:szCs w:val="20"/>
                      <w14:textFill>
                        <w14:solidFill>
                          <w14:schemeClr w14:val="tx1"/>
                        </w14:solidFill>
                      </w14:textFill>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10" w:type="dxa"/>
                  <w:vMerge w:val="restart"/>
                  <w:vAlign w:val="center"/>
                </w:tcPr>
                <w:p>
                  <w:pPr>
                    <w:jc w:val="center"/>
                    <w:textAlignment w:val="baseline"/>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配套工程</w:t>
                  </w:r>
                </w:p>
              </w:tc>
              <w:tc>
                <w:tcPr>
                  <w:tcW w:w="1094" w:type="dxa"/>
                  <w:vAlign w:val="center"/>
                </w:tcPr>
                <w:p>
                  <w:pPr>
                    <w:jc w:val="center"/>
                    <w:textAlignment w:val="baseline"/>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办公区域</w:t>
                  </w:r>
                </w:p>
              </w:tc>
              <w:tc>
                <w:tcPr>
                  <w:tcW w:w="5002" w:type="dxa"/>
                  <w:vAlign w:val="center"/>
                </w:tcPr>
                <w:p>
                  <w:pPr>
                    <w:jc w:val="center"/>
                    <w:textAlignment w:val="baseline"/>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综合楼</w:t>
                  </w:r>
                </w:p>
              </w:tc>
              <w:tc>
                <w:tcPr>
                  <w:tcW w:w="1934" w:type="dxa"/>
                  <w:vAlign w:val="center"/>
                </w:tcPr>
                <w:p>
                  <w:pPr>
                    <w:jc w:val="center"/>
                    <w:textAlignment w:val="baseline"/>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10" w:type="dxa"/>
                  <w:vMerge w:val="continue"/>
                  <w:vAlign w:val="center"/>
                </w:tcPr>
                <w:p>
                  <w:pPr>
                    <w:jc w:val="center"/>
                    <w:textAlignment w:val="baseline"/>
                    <w:rPr>
                      <w:rFonts w:ascii="Times New Roman" w:hAnsi="Times New Roman" w:eastAsia="宋体" w:cs="Times New Roman"/>
                      <w:color w:val="000000" w:themeColor="text1"/>
                      <w:szCs w:val="20"/>
                      <w14:textFill>
                        <w14:solidFill>
                          <w14:schemeClr w14:val="tx1"/>
                        </w14:solidFill>
                      </w14:textFill>
                    </w:rPr>
                  </w:pPr>
                </w:p>
              </w:tc>
              <w:tc>
                <w:tcPr>
                  <w:tcW w:w="1094" w:type="dxa"/>
                  <w:vAlign w:val="center"/>
                </w:tcPr>
                <w:p>
                  <w:pPr>
                    <w:jc w:val="center"/>
                    <w:textAlignment w:val="baseline"/>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其他</w:t>
                  </w:r>
                </w:p>
              </w:tc>
              <w:tc>
                <w:tcPr>
                  <w:tcW w:w="5002" w:type="dxa"/>
                  <w:vAlign w:val="center"/>
                </w:tcPr>
                <w:p>
                  <w:pPr>
                    <w:jc w:val="center"/>
                    <w:textAlignment w:val="baseline"/>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厕所</w:t>
                  </w:r>
                  <w:r>
                    <w:rPr>
                      <w:rFonts w:hint="eastAsia" w:ascii="Times New Roman" w:hAnsi="Times New Roman" w:eastAsia="宋体" w:cs="Times New Roman"/>
                      <w:color w:val="000000" w:themeColor="text1"/>
                      <w:szCs w:val="20"/>
                      <w14:textFill>
                        <w14:solidFill>
                          <w14:schemeClr w14:val="tx1"/>
                        </w14:solidFill>
                      </w14:textFill>
                    </w:rPr>
                    <w:t>、食堂、更衣室</w:t>
                  </w:r>
                  <w:r>
                    <w:rPr>
                      <w:rFonts w:ascii="Times New Roman" w:hAnsi="Times New Roman" w:eastAsia="宋体" w:cs="Times New Roman"/>
                      <w:color w:val="000000" w:themeColor="text1"/>
                      <w:szCs w:val="20"/>
                      <w14:textFill>
                        <w14:solidFill>
                          <w14:schemeClr w14:val="tx1"/>
                        </w14:solidFill>
                      </w14:textFill>
                    </w:rPr>
                    <w:t>等配套设施</w:t>
                  </w:r>
                </w:p>
              </w:tc>
              <w:tc>
                <w:tcPr>
                  <w:tcW w:w="1934" w:type="dxa"/>
                  <w:vAlign w:val="center"/>
                </w:tcPr>
                <w:p>
                  <w:pPr>
                    <w:jc w:val="center"/>
                    <w:textAlignment w:val="baseline"/>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依托现有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10" w:type="dxa"/>
                  <w:vMerge w:val="restart"/>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公辅工程</w:t>
                  </w:r>
                </w:p>
              </w:tc>
              <w:tc>
                <w:tcPr>
                  <w:tcW w:w="1094" w:type="dxa"/>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供水</w:t>
                  </w:r>
                </w:p>
              </w:tc>
              <w:tc>
                <w:tcPr>
                  <w:tcW w:w="5002" w:type="dxa"/>
                  <w:vAlign w:val="center"/>
                </w:tcPr>
                <w:p>
                  <w:pPr>
                    <w:jc w:val="center"/>
                    <w:textAlignment w:val="baseline"/>
                    <w:rPr>
                      <w:rFonts w:ascii="Times New Roman" w:hAnsi="Times New Roman" w:eastAsia="宋体" w:cs="Times New Roman"/>
                      <w:szCs w:val="20"/>
                      <w:highlight w:val="none"/>
                    </w:rPr>
                  </w:pPr>
                  <w:r>
                    <w:rPr>
                      <w:rFonts w:ascii="Times New Roman" w:hAnsi="Times New Roman" w:eastAsia="宋体" w:cs="Times New Roman"/>
                      <w:szCs w:val="20"/>
                      <w:highlight w:val="none"/>
                    </w:rPr>
                    <w:t>栖霞区市政管网供水，</w:t>
                  </w:r>
                  <w:r>
                    <w:rPr>
                      <w:rFonts w:hint="eastAsia" w:ascii="Times New Roman" w:hAnsi="Times New Roman" w:eastAsia="宋体" w:cs="Times New Roman"/>
                      <w:szCs w:val="20"/>
                      <w:highlight w:val="none"/>
                    </w:rPr>
                    <w:t>为</w:t>
                  </w:r>
                  <w:r>
                    <w:rPr>
                      <w:rFonts w:ascii="Times New Roman" w:hAnsi="Times New Roman" w:eastAsia="宋体" w:cs="Times New Roman"/>
                      <w:szCs w:val="20"/>
                      <w:highlight w:val="none"/>
                    </w:rPr>
                    <w:t>员工</w:t>
                  </w:r>
                  <w:r>
                    <w:rPr>
                      <w:rFonts w:hint="eastAsia" w:ascii="Times New Roman" w:hAnsi="Times New Roman" w:eastAsia="宋体" w:cs="Times New Roman"/>
                      <w:szCs w:val="20"/>
                      <w:highlight w:val="none"/>
                    </w:rPr>
                    <w:t>生活用水、食堂用水及切削液兑水，</w:t>
                  </w:r>
                  <w:r>
                    <w:rPr>
                      <w:rFonts w:hint="eastAsia" w:ascii="Times New Roman" w:hAnsi="Times New Roman" w:eastAsia="宋体" w:cs="Times New Roman"/>
                      <w:szCs w:val="20"/>
                      <w:highlight w:val="none"/>
                      <w:lang w:eastAsia="zh-CN"/>
                    </w:rPr>
                    <w:t>新增供水</w:t>
                  </w:r>
                  <w:r>
                    <w:rPr>
                      <w:rFonts w:hint="eastAsia" w:ascii="Times New Roman" w:hAnsi="Times New Roman" w:eastAsia="宋体" w:cs="Times New Roman"/>
                      <w:szCs w:val="20"/>
                      <w:highlight w:val="none"/>
                    </w:rPr>
                    <w:t>共1188.5</w:t>
                  </w:r>
                  <w:r>
                    <w:rPr>
                      <w:rFonts w:ascii="Times New Roman" w:hAnsi="Times New Roman" w:eastAsia="宋体" w:cs="Times New Roman"/>
                      <w:szCs w:val="20"/>
                      <w:highlight w:val="none"/>
                    </w:rPr>
                    <w:t>t/a</w:t>
                  </w:r>
                  <w:r>
                    <w:rPr>
                      <w:rFonts w:hint="eastAsia" w:ascii="Times New Roman" w:hAnsi="Times New Roman" w:eastAsia="宋体" w:cs="Times New Roman"/>
                      <w:szCs w:val="20"/>
                      <w:highlight w:val="none"/>
                      <w:lang w:eastAsia="zh-CN"/>
                    </w:rPr>
                    <w:t>，项目建成全厂用水</w:t>
                  </w:r>
                  <w:r>
                    <w:rPr>
                      <w:rFonts w:hint="eastAsia" w:ascii="Times New Roman" w:hAnsi="Times New Roman" w:eastAsia="宋体" w:cs="Times New Roman"/>
                      <w:szCs w:val="20"/>
                      <w:highlight w:val="none"/>
                      <w:lang w:val="en-US" w:eastAsia="zh-CN"/>
                    </w:rPr>
                    <w:t>2952.5t/a</w:t>
                  </w:r>
                </w:p>
              </w:tc>
              <w:tc>
                <w:tcPr>
                  <w:tcW w:w="1934" w:type="dxa"/>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依托厂区内现有供水系统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10" w:type="dxa"/>
                  <w:vMerge w:val="continue"/>
                  <w:vAlign w:val="center"/>
                </w:tcPr>
                <w:p>
                  <w:pPr>
                    <w:jc w:val="center"/>
                    <w:textAlignment w:val="baseline"/>
                    <w:rPr>
                      <w:rFonts w:ascii="Times New Roman" w:hAnsi="Times New Roman" w:eastAsia="宋体" w:cs="Times New Roman"/>
                      <w:szCs w:val="20"/>
                    </w:rPr>
                  </w:pPr>
                </w:p>
              </w:tc>
              <w:tc>
                <w:tcPr>
                  <w:tcW w:w="1094" w:type="dxa"/>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排水</w:t>
                  </w:r>
                </w:p>
              </w:tc>
              <w:tc>
                <w:tcPr>
                  <w:tcW w:w="5002" w:type="dxa"/>
                  <w:vAlign w:val="center"/>
                </w:tcPr>
                <w:p>
                  <w:pPr>
                    <w:jc w:val="center"/>
                    <w:textAlignment w:val="baseline"/>
                    <w:rPr>
                      <w:rFonts w:ascii="Times New Roman" w:hAnsi="Times New Roman" w:eastAsia="宋体" w:cs="Times New Roman"/>
                      <w:szCs w:val="20"/>
                      <w:highlight w:val="none"/>
                    </w:rPr>
                  </w:pPr>
                  <w:r>
                    <w:rPr>
                      <w:rFonts w:ascii="Times New Roman" w:hAnsi="Times New Roman" w:eastAsia="宋体" w:cs="Times New Roman"/>
                      <w:szCs w:val="20"/>
                      <w:highlight w:val="none"/>
                    </w:rPr>
                    <w:t>雨污分流，生活污水接管</w:t>
                  </w:r>
                  <w:r>
                    <w:rPr>
                      <w:rFonts w:hint="eastAsia" w:ascii="Times New Roman" w:hAnsi="Times New Roman" w:eastAsia="宋体" w:cs="Times New Roman"/>
                      <w:szCs w:val="20"/>
                      <w:highlight w:val="none"/>
                    </w:rPr>
                    <w:t>六合</w:t>
                  </w:r>
                  <w:r>
                    <w:rPr>
                      <w:rFonts w:ascii="Times New Roman" w:hAnsi="Times New Roman" w:eastAsia="宋体" w:cs="Times New Roman"/>
                      <w:szCs w:val="20"/>
                      <w:highlight w:val="none"/>
                    </w:rPr>
                    <w:t>污水处理厂集中处理，本项目新增排水量</w:t>
                  </w:r>
                  <w:r>
                    <w:rPr>
                      <w:rFonts w:hint="eastAsia" w:ascii="Times New Roman" w:hAnsi="Times New Roman" w:eastAsia="宋体" w:cs="Times New Roman"/>
                      <w:szCs w:val="20"/>
                      <w:highlight w:val="none"/>
                      <w:lang w:eastAsia="zh-CN"/>
                    </w:rPr>
                    <w:t>为</w:t>
                  </w:r>
                  <w:r>
                    <w:rPr>
                      <w:rFonts w:hint="eastAsia" w:ascii="Times New Roman" w:hAnsi="Times New Roman" w:eastAsia="宋体" w:cs="Times New Roman"/>
                      <w:szCs w:val="20"/>
                      <w:highlight w:val="none"/>
                    </w:rPr>
                    <w:t>1</w:t>
                  </w:r>
                  <w:r>
                    <w:rPr>
                      <w:rFonts w:hint="eastAsia" w:ascii="Times New Roman" w:hAnsi="Times New Roman" w:eastAsia="宋体" w:cs="Times New Roman"/>
                      <w:szCs w:val="20"/>
                      <w:highlight w:val="none"/>
                      <w:lang w:val="en-US" w:eastAsia="zh-CN"/>
                    </w:rPr>
                    <w:t>000</w:t>
                  </w:r>
                  <w:r>
                    <w:rPr>
                      <w:rFonts w:ascii="Times New Roman" w:hAnsi="Times New Roman" w:eastAsia="宋体" w:cs="Times New Roman"/>
                      <w:szCs w:val="20"/>
                      <w:highlight w:val="none"/>
                    </w:rPr>
                    <w:t>t/a</w:t>
                  </w:r>
                  <w:r>
                    <w:rPr>
                      <w:rFonts w:hint="eastAsia" w:ascii="Times New Roman" w:hAnsi="Times New Roman" w:eastAsia="宋体" w:cs="Times New Roman"/>
                      <w:szCs w:val="20"/>
                      <w:highlight w:val="none"/>
                      <w:lang w:eastAsia="zh-CN"/>
                    </w:rPr>
                    <w:t>，项目建成全厂排水量为</w:t>
                  </w:r>
                  <w:r>
                    <w:rPr>
                      <w:rFonts w:hint="eastAsia" w:ascii="Times New Roman" w:hAnsi="Times New Roman" w:eastAsia="宋体" w:cs="Times New Roman"/>
                      <w:szCs w:val="20"/>
                      <w:highlight w:val="none"/>
                      <w:lang w:val="en-US" w:eastAsia="zh-CN"/>
                    </w:rPr>
                    <w:t>1667t/a</w:t>
                  </w:r>
                </w:p>
              </w:tc>
              <w:tc>
                <w:tcPr>
                  <w:tcW w:w="1934" w:type="dxa"/>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依托厂区内现有排水系统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10" w:type="dxa"/>
                  <w:vMerge w:val="continue"/>
                  <w:vAlign w:val="center"/>
                </w:tcPr>
                <w:p>
                  <w:pPr>
                    <w:jc w:val="center"/>
                    <w:textAlignment w:val="baseline"/>
                    <w:rPr>
                      <w:rFonts w:ascii="Times New Roman" w:hAnsi="Times New Roman" w:eastAsia="宋体" w:cs="Times New Roman"/>
                      <w:szCs w:val="20"/>
                    </w:rPr>
                  </w:pPr>
                </w:p>
              </w:tc>
              <w:tc>
                <w:tcPr>
                  <w:tcW w:w="1094" w:type="dxa"/>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供电</w:t>
                  </w:r>
                </w:p>
              </w:tc>
              <w:tc>
                <w:tcPr>
                  <w:tcW w:w="5002"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由当地电网供电，项目新增用电量为</w:t>
                  </w:r>
                  <w:r>
                    <w:rPr>
                      <w:rFonts w:hint="eastAsia" w:ascii="Times New Roman" w:hAnsi="Times New Roman" w:eastAsia="宋体" w:cs="Times New Roman"/>
                      <w:szCs w:val="21"/>
                    </w:rPr>
                    <w:t>120</w:t>
                  </w:r>
                  <w:r>
                    <w:rPr>
                      <w:rFonts w:ascii="Times New Roman" w:hAnsi="Times New Roman" w:eastAsia="宋体" w:cs="Times New Roman"/>
                      <w:szCs w:val="21"/>
                    </w:rPr>
                    <w:t>万千瓦时/年</w:t>
                  </w:r>
                </w:p>
              </w:tc>
              <w:tc>
                <w:tcPr>
                  <w:tcW w:w="1934" w:type="dxa"/>
                  <w:vAlign w:val="center"/>
                </w:tcPr>
                <w:p>
                  <w:pPr>
                    <w:jc w:val="center"/>
                    <w:textAlignment w:val="baseline"/>
                    <w:rPr>
                      <w:rFonts w:ascii="Times New Roman" w:hAnsi="Times New Roman" w:eastAsia="宋体" w:cs="Times New Roman"/>
                      <w:spacing w:val="20"/>
                      <w:szCs w:val="20"/>
                    </w:rPr>
                  </w:pPr>
                  <w:r>
                    <w:rPr>
                      <w:rFonts w:ascii="Times New Roman" w:hAnsi="Times New Roman" w:eastAsia="宋体" w:cs="Times New Roman"/>
                      <w:spacing w:val="20"/>
                      <w:szCs w:val="20"/>
                    </w:rPr>
                    <w:t>依托厂区内现有供电系统</w:t>
                  </w:r>
                  <w:r>
                    <w:rPr>
                      <w:rFonts w:hint="eastAsia" w:ascii="Times New Roman" w:hAnsi="Times New Roman" w:eastAsia="宋体" w:cs="Times New Roman"/>
                      <w:spacing w:val="20"/>
                      <w:szCs w:val="20"/>
                      <w:lang w:eastAsia="zh-CN"/>
                    </w:rPr>
                    <w:t>和现有配电房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10" w:type="dxa"/>
                  <w:vMerge w:val="continue"/>
                  <w:vAlign w:val="center"/>
                </w:tcPr>
                <w:p>
                  <w:pPr>
                    <w:jc w:val="center"/>
                    <w:textAlignment w:val="baseline"/>
                    <w:rPr>
                      <w:rFonts w:ascii="Times New Roman" w:hAnsi="Times New Roman" w:eastAsia="宋体" w:cs="Times New Roman"/>
                      <w:szCs w:val="20"/>
                    </w:rPr>
                  </w:pPr>
                </w:p>
              </w:tc>
              <w:tc>
                <w:tcPr>
                  <w:tcW w:w="1094" w:type="dxa"/>
                  <w:vAlign w:val="center"/>
                </w:tcPr>
                <w:p>
                  <w:pPr>
                    <w:jc w:val="center"/>
                    <w:textAlignment w:val="baseline"/>
                    <w:rPr>
                      <w:rFonts w:hint="eastAsia" w:ascii="Times New Roman" w:hAnsi="Times New Roman" w:eastAsia="宋体" w:cs="Times New Roman"/>
                      <w:szCs w:val="20"/>
                      <w:lang w:eastAsia="zh-CN"/>
                    </w:rPr>
                  </w:pPr>
                  <w:r>
                    <w:rPr>
                      <w:rFonts w:hint="eastAsia" w:ascii="Times New Roman" w:hAnsi="Times New Roman" w:eastAsia="宋体" w:cs="Times New Roman"/>
                      <w:szCs w:val="20"/>
                      <w:lang w:eastAsia="zh-CN"/>
                    </w:rPr>
                    <w:t>其他</w:t>
                  </w:r>
                </w:p>
              </w:tc>
              <w:tc>
                <w:tcPr>
                  <w:tcW w:w="5002" w:type="dxa"/>
                  <w:vAlign w:val="center"/>
                </w:tcPr>
                <w:p>
                  <w:pPr>
                    <w:jc w:val="center"/>
                    <w:textAlignment w:val="baseline"/>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空压机存放于空压机房，空压机房位于厂区西南部</w:t>
                  </w:r>
                </w:p>
              </w:tc>
              <w:tc>
                <w:tcPr>
                  <w:tcW w:w="1934" w:type="dxa"/>
                  <w:vAlign w:val="center"/>
                </w:tcPr>
                <w:p>
                  <w:pPr>
                    <w:jc w:val="center"/>
                    <w:textAlignment w:val="baseline"/>
                    <w:rPr>
                      <w:rFonts w:hint="eastAsia" w:ascii="Times New Roman" w:hAnsi="Times New Roman" w:eastAsia="宋体" w:cs="Times New Roman"/>
                      <w:spacing w:val="20"/>
                      <w:szCs w:val="20"/>
                      <w:lang w:eastAsia="zh-CN"/>
                    </w:rPr>
                  </w:pPr>
                  <w:r>
                    <w:rPr>
                      <w:rFonts w:hint="eastAsia" w:ascii="Times New Roman" w:hAnsi="Times New Roman" w:eastAsia="宋体" w:cs="Times New Roman"/>
                      <w:spacing w:val="20"/>
                      <w:szCs w:val="20"/>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10" w:type="dxa"/>
                  <w:vMerge w:val="restart"/>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环保工程</w:t>
                  </w:r>
                </w:p>
              </w:tc>
              <w:tc>
                <w:tcPr>
                  <w:tcW w:w="1094"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废水</w:t>
                  </w:r>
                </w:p>
              </w:tc>
              <w:tc>
                <w:tcPr>
                  <w:tcW w:w="5002" w:type="dxa"/>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项目生产废水</w:t>
                  </w:r>
                  <w:r>
                    <w:rPr>
                      <w:rFonts w:hint="eastAsia" w:ascii="Times New Roman" w:hAnsi="Times New Roman" w:eastAsia="宋体" w:cs="Times New Roman"/>
                      <w:szCs w:val="20"/>
                    </w:rPr>
                    <w:t>循环使用不外排</w:t>
                  </w:r>
                  <w:r>
                    <w:rPr>
                      <w:rFonts w:ascii="Times New Roman" w:hAnsi="Times New Roman" w:eastAsia="宋体" w:cs="Times New Roman"/>
                      <w:szCs w:val="20"/>
                    </w:rPr>
                    <w:t>，生活废水经</w:t>
                  </w:r>
                  <w:r>
                    <w:rPr>
                      <w:rFonts w:hint="eastAsia" w:ascii="Times New Roman" w:hAnsi="Times New Roman" w:eastAsia="宋体" w:cs="Times New Roman"/>
                      <w:szCs w:val="20"/>
                    </w:rPr>
                    <w:t>隔油池、</w:t>
                  </w:r>
                  <w:r>
                    <w:rPr>
                      <w:rFonts w:ascii="Times New Roman" w:hAnsi="Times New Roman" w:eastAsia="宋体" w:cs="Times New Roman"/>
                      <w:szCs w:val="20"/>
                    </w:rPr>
                    <w:t>化粪池预处理后达纳管标准，排入</w:t>
                  </w:r>
                  <w:r>
                    <w:rPr>
                      <w:rFonts w:hint="eastAsia" w:ascii="Times New Roman" w:hAnsi="Times New Roman" w:eastAsia="宋体" w:cs="Times New Roman"/>
                      <w:szCs w:val="20"/>
                    </w:rPr>
                    <w:t>六合经济</w:t>
                  </w:r>
                  <w:r>
                    <w:rPr>
                      <w:rFonts w:ascii="Times New Roman" w:hAnsi="Times New Roman" w:eastAsia="宋体" w:cs="Times New Roman"/>
                      <w:szCs w:val="20"/>
                    </w:rPr>
                    <w:t>开发区污水处理厂集中处理</w:t>
                  </w:r>
                </w:p>
              </w:tc>
              <w:tc>
                <w:tcPr>
                  <w:tcW w:w="1934" w:type="dxa"/>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依托现有</w:t>
                  </w:r>
                  <w:r>
                    <w:rPr>
                      <w:rFonts w:hint="eastAsia" w:ascii="Times New Roman" w:hAnsi="Times New Roman" w:eastAsia="宋体" w:cs="Times New Roman"/>
                      <w:szCs w:val="20"/>
                    </w:rPr>
                    <w:t>隔油池和</w:t>
                  </w:r>
                  <w:r>
                    <w:rPr>
                      <w:rFonts w:ascii="Times New Roman" w:hAnsi="Times New Roman" w:eastAsia="宋体" w:cs="Times New Roman"/>
                      <w:szCs w:val="20"/>
                    </w:rPr>
                    <w:t>化粪池、排水管网和处理厂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10" w:type="dxa"/>
                  <w:vMerge w:val="continue"/>
                  <w:vAlign w:val="center"/>
                </w:tcPr>
                <w:p>
                  <w:pPr>
                    <w:jc w:val="center"/>
                    <w:textAlignment w:val="baseline"/>
                    <w:rPr>
                      <w:rFonts w:ascii="Times New Roman" w:hAnsi="Times New Roman" w:eastAsia="宋体" w:cs="Times New Roman"/>
                      <w:szCs w:val="20"/>
                    </w:rPr>
                  </w:pPr>
                </w:p>
              </w:tc>
              <w:tc>
                <w:tcPr>
                  <w:tcW w:w="1094"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废气</w:t>
                  </w:r>
                </w:p>
              </w:tc>
              <w:tc>
                <w:tcPr>
                  <w:tcW w:w="5002" w:type="dxa"/>
                  <w:vAlign w:val="center"/>
                </w:tcPr>
                <w:p>
                  <w:pPr>
                    <w:jc w:val="center"/>
                    <w:textAlignment w:val="baseline"/>
                    <w:rPr>
                      <w:rFonts w:ascii="Times New Roman" w:hAnsi="Times New Roman" w:eastAsia="宋体" w:cs="Times New Roman"/>
                      <w:szCs w:val="20"/>
                    </w:rPr>
                  </w:pPr>
                  <w:r>
                    <w:rPr>
                      <w:rFonts w:hint="eastAsia" w:ascii="Times New Roman" w:hAnsi="Times New Roman" w:eastAsia="宋体" w:cs="Times New Roman"/>
                      <w:szCs w:val="20"/>
                    </w:rPr>
                    <w:t>食堂油烟在油烟机处理后经专用烟道排放</w:t>
                  </w:r>
                </w:p>
              </w:tc>
              <w:tc>
                <w:tcPr>
                  <w:tcW w:w="1934" w:type="dxa"/>
                  <w:vAlign w:val="center"/>
                </w:tcPr>
                <w:p>
                  <w:pPr>
                    <w:jc w:val="center"/>
                    <w:textAlignment w:val="baseline"/>
                    <w:rPr>
                      <w:rFonts w:ascii="Times New Roman" w:hAnsi="Times New Roman" w:eastAsia="宋体" w:cs="Times New Roman"/>
                      <w:szCs w:val="20"/>
                    </w:rPr>
                  </w:pPr>
                  <w:r>
                    <w:rPr>
                      <w:rFonts w:hint="eastAsia" w:ascii="Times New Roman" w:hAnsi="Times New Roman" w:eastAsia="宋体" w:cs="Times New Roman"/>
                      <w:szCs w:val="20"/>
                    </w:rPr>
                    <w:t>依托现有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10" w:type="dxa"/>
                  <w:vMerge w:val="continue"/>
                  <w:vAlign w:val="center"/>
                </w:tcPr>
                <w:p>
                  <w:pPr>
                    <w:jc w:val="center"/>
                    <w:textAlignment w:val="baseline"/>
                    <w:rPr>
                      <w:rFonts w:ascii="Times New Roman" w:hAnsi="Times New Roman" w:eastAsia="宋体" w:cs="Times New Roman"/>
                      <w:szCs w:val="20"/>
                    </w:rPr>
                  </w:pPr>
                </w:p>
              </w:tc>
              <w:tc>
                <w:tcPr>
                  <w:tcW w:w="1094"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噪声</w:t>
                  </w:r>
                </w:p>
              </w:tc>
              <w:tc>
                <w:tcPr>
                  <w:tcW w:w="5002" w:type="dxa"/>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生产设备通过安装减振基础降低噪声影响</w:t>
                  </w:r>
                </w:p>
              </w:tc>
              <w:tc>
                <w:tcPr>
                  <w:tcW w:w="1934" w:type="dxa"/>
                  <w:vAlign w:val="center"/>
                </w:tcPr>
                <w:p>
                  <w:pPr>
                    <w:jc w:val="center"/>
                    <w:textAlignment w:val="baseline"/>
                    <w:rPr>
                      <w:rFonts w:ascii="Times New Roman" w:hAnsi="Times New Roman" w:eastAsia="宋体" w:cs="Times New Roman"/>
                      <w:szCs w:val="20"/>
                    </w:rPr>
                  </w:pPr>
                  <w:r>
                    <w:rPr>
                      <w:rFonts w:hint="eastAsia" w:ascii="Times New Roman" w:hAnsi="Times New Roman" w:eastAsia="宋体" w:cs="Times New Roman"/>
                      <w:szCs w:val="20"/>
                    </w:rPr>
                    <w:t>采取相应</w:t>
                  </w:r>
                  <w:r>
                    <w:rPr>
                      <w:rFonts w:ascii="Times New Roman" w:hAnsi="Times New Roman" w:eastAsia="宋体" w:cs="Times New Roman"/>
                      <w:szCs w:val="20"/>
                    </w:rPr>
                    <w:t>的措施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10" w:type="dxa"/>
                  <w:vMerge w:val="continue"/>
                  <w:vAlign w:val="center"/>
                </w:tcPr>
                <w:p>
                  <w:pPr>
                    <w:jc w:val="center"/>
                    <w:textAlignment w:val="baseline"/>
                    <w:rPr>
                      <w:rFonts w:ascii="Times New Roman" w:hAnsi="Times New Roman" w:eastAsia="宋体" w:cs="Times New Roman"/>
                      <w:szCs w:val="20"/>
                    </w:rPr>
                  </w:pPr>
                </w:p>
              </w:tc>
              <w:tc>
                <w:tcPr>
                  <w:tcW w:w="1094" w:type="dxa"/>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固废</w:t>
                  </w:r>
                </w:p>
              </w:tc>
              <w:tc>
                <w:tcPr>
                  <w:tcW w:w="5002" w:type="dxa"/>
                  <w:vAlign w:val="center"/>
                </w:tcPr>
                <w:p>
                  <w:pPr>
                    <w:jc w:val="center"/>
                    <w:textAlignment w:val="baseline"/>
                    <w:rPr>
                      <w:rFonts w:ascii="Times New Roman" w:hAnsi="Times New Roman" w:eastAsia="宋体" w:cs="Times New Roman"/>
                      <w:szCs w:val="20"/>
                    </w:rPr>
                  </w:pPr>
                  <w:r>
                    <w:rPr>
                      <w:rFonts w:hint="eastAsia" w:ascii="Times New Roman" w:hAnsi="Times New Roman" w:eastAsia="宋体" w:cs="Times New Roman"/>
                      <w:szCs w:val="20"/>
                    </w:rPr>
                    <w:t>边角料</w:t>
                  </w:r>
                  <w:r>
                    <w:rPr>
                      <w:rFonts w:ascii="Times New Roman" w:hAnsi="Times New Roman" w:eastAsia="宋体" w:cs="Times New Roman"/>
                      <w:szCs w:val="20"/>
                    </w:rPr>
                    <w:t>定点存放</w:t>
                  </w:r>
                  <w:r>
                    <w:rPr>
                      <w:rFonts w:hint="eastAsia" w:ascii="Times New Roman" w:hAnsi="Times New Roman" w:eastAsia="宋体" w:cs="Times New Roman"/>
                      <w:szCs w:val="20"/>
                      <w:lang w:eastAsia="zh-CN"/>
                    </w:rPr>
                    <w:t>于</w:t>
                  </w:r>
                  <w:r>
                    <w:rPr>
                      <w:rFonts w:hint="eastAsia" w:ascii="Times New Roman" w:hAnsi="Times New Roman" w:eastAsia="宋体" w:cs="Times New Roman"/>
                      <w:szCs w:val="20"/>
                    </w:rPr>
                    <w:t>边角料区</w:t>
                  </w:r>
                  <w:r>
                    <w:rPr>
                      <w:rFonts w:ascii="Times New Roman" w:hAnsi="Times New Roman" w:eastAsia="宋体" w:cs="Times New Roman"/>
                      <w:szCs w:val="20"/>
                    </w:rPr>
                    <w:t>；生活垃圾</w:t>
                  </w:r>
                  <w:r>
                    <w:rPr>
                      <w:rFonts w:hint="eastAsia" w:ascii="Times New Roman" w:hAnsi="Times New Roman" w:eastAsia="宋体" w:cs="Times New Roman"/>
                      <w:szCs w:val="20"/>
                    </w:rPr>
                    <w:t>和食堂垃圾</w:t>
                  </w:r>
                  <w:r>
                    <w:rPr>
                      <w:rFonts w:ascii="Times New Roman" w:hAnsi="Times New Roman" w:eastAsia="宋体" w:cs="Times New Roman"/>
                      <w:szCs w:val="20"/>
                    </w:rPr>
                    <w:t>交由环卫部门处理</w:t>
                  </w:r>
                </w:p>
              </w:tc>
              <w:tc>
                <w:tcPr>
                  <w:tcW w:w="1934" w:type="dxa"/>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依托现有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10" w:type="dxa"/>
                  <w:vMerge w:val="continue"/>
                  <w:vAlign w:val="center"/>
                </w:tcPr>
                <w:p>
                  <w:pPr>
                    <w:jc w:val="center"/>
                    <w:textAlignment w:val="baseline"/>
                    <w:rPr>
                      <w:rFonts w:ascii="Times New Roman" w:hAnsi="Times New Roman" w:eastAsia="宋体" w:cs="Times New Roman"/>
                      <w:szCs w:val="20"/>
                    </w:rPr>
                  </w:pPr>
                </w:p>
              </w:tc>
              <w:tc>
                <w:tcPr>
                  <w:tcW w:w="1094" w:type="dxa"/>
                  <w:vAlign w:val="center"/>
                </w:tcPr>
                <w:p>
                  <w:pPr>
                    <w:jc w:val="center"/>
                    <w:rPr>
                      <w:rFonts w:hint="eastAsia" w:ascii="Times New Roman" w:hAnsi="Times New Roman" w:eastAsia="宋体" w:cs="Times New Roman"/>
                      <w:szCs w:val="20"/>
                      <w:lang w:eastAsia="zh-CN"/>
                    </w:rPr>
                  </w:pPr>
                  <w:r>
                    <w:rPr>
                      <w:rFonts w:hint="eastAsia" w:ascii="Times New Roman" w:hAnsi="Times New Roman" w:eastAsia="宋体" w:cs="Times New Roman"/>
                      <w:szCs w:val="20"/>
                      <w:lang w:eastAsia="zh-CN"/>
                    </w:rPr>
                    <w:t>危废</w:t>
                  </w:r>
                </w:p>
              </w:tc>
              <w:tc>
                <w:tcPr>
                  <w:tcW w:w="5002" w:type="dxa"/>
                  <w:vAlign w:val="center"/>
                </w:tcPr>
                <w:p>
                  <w:pPr>
                    <w:jc w:val="center"/>
                    <w:textAlignment w:val="baseline"/>
                    <w:rPr>
                      <w:rFonts w:hint="eastAsia" w:ascii="Times New Roman" w:hAnsi="Times New Roman" w:eastAsia="宋体" w:cs="Times New Roman"/>
                      <w:szCs w:val="20"/>
                      <w:lang w:eastAsia="zh-CN"/>
                    </w:rPr>
                  </w:pPr>
                  <w:r>
                    <w:rPr>
                      <w:rFonts w:hint="eastAsia" w:ascii="Times New Roman" w:hAnsi="Times New Roman" w:eastAsia="宋体" w:cs="Times New Roman"/>
                      <w:szCs w:val="20"/>
                      <w:lang w:eastAsia="zh-CN"/>
                    </w:rPr>
                    <w:t>危险废物存放于危废库</w:t>
                  </w:r>
                  <w:r>
                    <w:rPr>
                      <w:rFonts w:hint="eastAsia" w:ascii="Times New Roman" w:hAnsi="Times New Roman" w:eastAsia="宋体" w:cs="Times New Roman"/>
                      <w:szCs w:val="20"/>
                      <w:lang w:val="en-US" w:eastAsia="zh-CN"/>
                    </w:rPr>
                    <w:t>，</w:t>
                  </w:r>
                  <w:r>
                    <w:rPr>
                      <w:rFonts w:hint="eastAsia" w:ascii="Times New Roman" w:hAnsi="Times New Roman" w:eastAsia="宋体" w:cs="Times New Roman"/>
                      <w:szCs w:val="20"/>
                      <w:lang w:eastAsia="zh-CN"/>
                    </w:rPr>
                    <w:t>危废库位于厂区西南部，建筑面积约</w:t>
                  </w:r>
                  <w:r>
                    <w:rPr>
                      <w:rFonts w:hint="eastAsia" w:ascii="Times New Roman" w:hAnsi="Times New Roman" w:eastAsia="宋体" w:cs="Times New Roman"/>
                      <w:szCs w:val="20"/>
                      <w:lang w:val="en-US" w:eastAsia="zh-CN"/>
                    </w:rPr>
                    <w:t>225m</w:t>
                  </w:r>
                  <w:r>
                    <w:rPr>
                      <w:rFonts w:hint="eastAsia" w:ascii="Times New Roman" w:hAnsi="Times New Roman" w:eastAsia="宋体" w:cs="Times New Roman"/>
                      <w:szCs w:val="20"/>
                      <w:vertAlign w:val="superscript"/>
                      <w:lang w:val="en-US" w:eastAsia="zh-CN"/>
                    </w:rPr>
                    <w:t>2</w:t>
                  </w:r>
                </w:p>
              </w:tc>
              <w:tc>
                <w:tcPr>
                  <w:tcW w:w="1934" w:type="dxa"/>
                  <w:vAlign w:val="center"/>
                </w:tcPr>
                <w:p>
                  <w:pPr>
                    <w:jc w:val="center"/>
                    <w:textAlignment w:val="baseline"/>
                    <w:rPr>
                      <w:rFonts w:hint="eastAsia" w:ascii="Times New Roman" w:hAnsi="Times New Roman" w:eastAsia="宋体" w:cs="Times New Roman"/>
                      <w:szCs w:val="20"/>
                      <w:lang w:eastAsia="zh-CN"/>
                    </w:rPr>
                  </w:pPr>
                  <w:r>
                    <w:rPr>
                      <w:rFonts w:hint="eastAsia" w:ascii="Times New Roman" w:hAnsi="Times New Roman" w:eastAsia="宋体" w:cs="Times New Roman"/>
                      <w:szCs w:val="20"/>
                      <w:lang w:eastAsia="zh-CN"/>
                    </w:rPr>
                    <w:t>新增，配套建设防渗防风</w:t>
                  </w:r>
                </w:p>
              </w:tc>
            </w:tr>
          </w:tbl>
          <w:p>
            <w:pPr>
              <w:spacing w:line="360" w:lineRule="auto"/>
              <w:rPr>
                <w:rFonts w:ascii="Times New Roman" w:hAnsi="Times New Roman" w:eastAsia="宋体" w:cs="Times New Roman"/>
                <w:color w:val="FF0000"/>
                <w:sz w:val="24"/>
                <w:szCs w:val="24"/>
              </w:rPr>
            </w:pPr>
          </w:p>
          <w:p>
            <w:pPr>
              <w:spacing w:line="360" w:lineRule="auto"/>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3.主要原辅材料清单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本项目所需的原材料主要为微晶铁芯、硅钢铁芯等，详见下表3所示。</w:t>
            </w:r>
          </w:p>
          <w:p>
            <w:pPr>
              <w:snapToGrid w:val="0"/>
              <w:spacing w:after="159" w:afterLines="50"/>
              <w:ind w:firstLine="482" w:firstLineChars="200"/>
              <w:jc w:val="center"/>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b/>
                <w:bCs/>
                <w:color w:val="000000" w:themeColor="text1"/>
                <w:sz w:val="24"/>
                <w:szCs w:val="20"/>
                <w14:textFill>
                  <w14:solidFill>
                    <w14:schemeClr w14:val="tx1"/>
                  </w14:solidFill>
                </w14:textFill>
              </w:rPr>
              <w:t>表3主要原辅材料表</w:t>
            </w:r>
          </w:p>
          <w:tbl>
            <w:tblPr>
              <w:tblStyle w:val="17"/>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59"/>
              <w:gridCol w:w="1059"/>
              <w:gridCol w:w="932"/>
              <w:gridCol w:w="1228"/>
              <w:gridCol w:w="1460"/>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060" w:type="dxa"/>
                  <w:vAlign w:val="center"/>
                </w:tcPr>
                <w:p>
                  <w:pPr>
                    <w:widowControl/>
                    <w:spacing w:line="360" w:lineRule="auto"/>
                    <w:jc w:val="center"/>
                    <w:rPr>
                      <w:rFonts w:ascii="Times New Roman" w:hAnsi="Times New Roman" w:eastAsia="宋体" w:cs="Times New Roman"/>
                      <w:bCs/>
                      <w:kern w:val="0"/>
                      <w:szCs w:val="24"/>
                    </w:rPr>
                  </w:pPr>
                  <w:r>
                    <w:rPr>
                      <w:rFonts w:hint="eastAsia" w:ascii="Times New Roman" w:hAnsi="Times New Roman" w:eastAsia="宋体" w:cs="Times New Roman"/>
                      <w:bCs/>
                      <w:kern w:val="0"/>
                      <w:szCs w:val="24"/>
                    </w:rPr>
                    <w:t>序号</w:t>
                  </w:r>
                </w:p>
              </w:tc>
              <w:tc>
                <w:tcPr>
                  <w:tcW w:w="1059" w:type="dxa"/>
                  <w:vAlign w:val="center"/>
                </w:tcPr>
                <w:p>
                  <w:pPr>
                    <w:widowControl/>
                    <w:spacing w:line="360" w:lineRule="auto"/>
                    <w:jc w:val="center"/>
                    <w:rPr>
                      <w:rFonts w:ascii="Times New Roman" w:hAnsi="Times New Roman" w:eastAsia="宋体" w:cs="Times New Roman"/>
                      <w:bCs/>
                      <w:kern w:val="0"/>
                      <w:szCs w:val="24"/>
                    </w:rPr>
                  </w:pPr>
                  <w:r>
                    <w:rPr>
                      <w:rFonts w:hint="eastAsia" w:ascii="Times New Roman" w:hAnsi="Times New Roman" w:eastAsia="宋体" w:cs="Times New Roman"/>
                      <w:bCs/>
                      <w:kern w:val="0"/>
                      <w:szCs w:val="24"/>
                    </w:rPr>
                    <w:t>类别</w:t>
                  </w:r>
                </w:p>
              </w:tc>
              <w:tc>
                <w:tcPr>
                  <w:tcW w:w="1059" w:type="dxa"/>
                  <w:vAlign w:val="center"/>
                </w:tcPr>
                <w:p>
                  <w:pPr>
                    <w:widowControl/>
                    <w:spacing w:line="360" w:lineRule="auto"/>
                    <w:jc w:val="center"/>
                    <w:rPr>
                      <w:rFonts w:ascii="Times New Roman" w:hAnsi="Times New Roman" w:eastAsia="宋体" w:cs="Times New Roman"/>
                      <w:bCs/>
                      <w:kern w:val="0"/>
                      <w:szCs w:val="24"/>
                    </w:rPr>
                  </w:pPr>
                  <w:r>
                    <w:rPr>
                      <w:rFonts w:ascii="Times New Roman" w:hAnsi="Times New Roman" w:eastAsia="宋体" w:cs="Times New Roman"/>
                      <w:bCs/>
                      <w:kern w:val="0"/>
                      <w:szCs w:val="24"/>
                    </w:rPr>
                    <w:t>原料名称</w:t>
                  </w:r>
                </w:p>
              </w:tc>
              <w:tc>
                <w:tcPr>
                  <w:tcW w:w="932" w:type="dxa"/>
                  <w:vAlign w:val="center"/>
                </w:tcPr>
                <w:p>
                  <w:pPr>
                    <w:widowControl/>
                    <w:spacing w:line="360" w:lineRule="auto"/>
                    <w:jc w:val="center"/>
                    <w:rPr>
                      <w:rFonts w:ascii="Times New Roman" w:hAnsi="Times New Roman" w:eastAsia="宋体" w:cs="Times New Roman"/>
                      <w:bCs/>
                      <w:kern w:val="0"/>
                      <w:szCs w:val="24"/>
                    </w:rPr>
                  </w:pPr>
                  <w:r>
                    <w:rPr>
                      <w:rFonts w:ascii="Times New Roman" w:hAnsi="Times New Roman" w:eastAsia="宋体" w:cs="Times New Roman"/>
                      <w:bCs/>
                      <w:kern w:val="0"/>
                      <w:szCs w:val="24"/>
                    </w:rPr>
                    <w:t>用量</w:t>
                  </w:r>
                </w:p>
              </w:tc>
              <w:tc>
                <w:tcPr>
                  <w:tcW w:w="1228" w:type="dxa"/>
                  <w:vAlign w:val="center"/>
                </w:tcPr>
                <w:p>
                  <w:pPr>
                    <w:spacing w:line="360" w:lineRule="auto"/>
                    <w:jc w:val="center"/>
                    <w:rPr>
                      <w:rFonts w:ascii="Times New Roman" w:hAnsi="Times New Roman" w:eastAsia="宋体" w:cs="Times New Roman"/>
                      <w:bCs/>
                      <w:kern w:val="0"/>
                      <w:szCs w:val="24"/>
                    </w:rPr>
                  </w:pPr>
                  <w:r>
                    <w:rPr>
                      <w:rFonts w:ascii="Times New Roman" w:hAnsi="Times New Roman" w:eastAsia="宋体" w:cs="Times New Roman"/>
                      <w:bCs/>
                      <w:kern w:val="0"/>
                      <w:szCs w:val="24"/>
                    </w:rPr>
                    <w:t>包装规格</w:t>
                  </w:r>
                </w:p>
              </w:tc>
              <w:tc>
                <w:tcPr>
                  <w:tcW w:w="1460" w:type="dxa"/>
                  <w:vAlign w:val="center"/>
                </w:tcPr>
                <w:p>
                  <w:pPr>
                    <w:widowControl/>
                    <w:spacing w:line="360" w:lineRule="auto"/>
                    <w:jc w:val="center"/>
                    <w:rPr>
                      <w:rFonts w:ascii="Times New Roman" w:hAnsi="Times New Roman" w:eastAsia="宋体" w:cs="Times New Roman"/>
                      <w:bCs/>
                      <w:kern w:val="0"/>
                      <w:szCs w:val="24"/>
                    </w:rPr>
                  </w:pPr>
                  <w:r>
                    <w:rPr>
                      <w:rFonts w:ascii="Times New Roman" w:hAnsi="Times New Roman" w:eastAsia="宋体" w:cs="Times New Roman"/>
                      <w:bCs/>
                      <w:kern w:val="0"/>
                      <w:szCs w:val="24"/>
                    </w:rPr>
                    <w:t>一次最大存储量</w:t>
                  </w:r>
                </w:p>
              </w:tc>
              <w:tc>
                <w:tcPr>
                  <w:tcW w:w="1498" w:type="dxa"/>
                  <w:vAlign w:val="center"/>
                </w:tcPr>
                <w:p>
                  <w:pPr>
                    <w:widowControl/>
                    <w:spacing w:line="360" w:lineRule="auto"/>
                    <w:jc w:val="center"/>
                    <w:rPr>
                      <w:rFonts w:ascii="Times New Roman" w:hAnsi="Times New Roman" w:eastAsia="宋体" w:cs="Times New Roman"/>
                      <w:bCs/>
                      <w:kern w:val="0"/>
                      <w:szCs w:val="24"/>
                    </w:rPr>
                  </w:pPr>
                  <w:r>
                    <w:rPr>
                      <w:rFonts w:ascii="Times New Roman" w:hAnsi="Times New Roman" w:eastAsia="宋体" w:cs="Times New Roman"/>
                      <w:bCs/>
                      <w:kern w:val="0"/>
                      <w:szCs w:val="24"/>
                    </w:rPr>
                    <w:t>贮存方式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060" w:type="dxa"/>
                  <w:vAlign w:val="center"/>
                </w:tcPr>
                <w:p>
                  <w:pPr>
                    <w:widowControl/>
                    <w:spacing w:line="360" w:lineRule="auto"/>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1</w:t>
                  </w:r>
                </w:p>
              </w:tc>
              <w:tc>
                <w:tcPr>
                  <w:tcW w:w="1059" w:type="dxa"/>
                  <w:vMerge w:val="restart"/>
                  <w:vAlign w:val="center"/>
                </w:tcPr>
                <w:p>
                  <w:pPr>
                    <w:widowControl/>
                    <w:spacing w:line="360" w:lineRule="auto"/>
                    <w:jc w:val="center"/>
                    <w:rPr>
                      <w:rFonts w:ascii="Times New Roman" w:hAnsi="Times New Roman" w:eastAsia="宋体" w:cs="Times New Roman"/>
                      <w:kern w:val="0"/>
                      <w:szCs w:val="24"/>
                    </w:rPr>
                  </w:pPr>
                  <w:r>
                    <w:rPr>
                      <w:rFonts w:ascii="Times New Roman" w:hAnsi="Times New Roman" w:eastAsia="宋体" w:cs="Times New Roman"/>
                      <w:kern w:val="0"/>
                      <w:szCs w:val="24"/>
                    </w:rPr>
                    <w:t>原料</w:t>
                  </w:r>
                </w:p>
              </w:tc>
              <w:tc>
                <w:tcPr>
                  <w:tcW w:w="1059" w:type="dxa"/>
                  <w:vAlign w:val="center"/>
                </w:tcPr>
                <w:p>
                  <w:pPr>
                    <w:widowControl/>
                    <w:spacing w:line="360" w:lineRule="auto"/>
                    <w:rPr>
                      <w:rFonts w:ascii="Times New Roman" w:hAnsi="Times New Roman" w:eastAsia="宋体" w:cs="Times New Roman"/>
                      <w:kern w:val="0"/>
                      <w:szCs w:val="24"/>
                    </w:rPr>
                  </w:pPr>
                  <w:r>
                    <w:rPr>
                      <w:rFonts w:hint="eastAsia" w:ascii="Times New Roman" w:hAnsi="Times New Roman" w:eastAsia="宋体" w:cs="Times New Roman"/>
                      <w:kern w:val="0"/>
                      <w:szCs w:val="24"/>
                    </w:rPr>
                    <w:t>实心圆形钢材</w:t>
                  </w:r>
                </w:p>
              </w:tc>
              <w:tc>
                <w:tcPr>
                  <w:tcW w:w="932" w:type="dxa"/>
                  <w:vAlign w:val="center"/>
                </w:tcPr>
                <w:p>
                  <w:pPr>
                    <w:widowControl/>
                    <w:spacing w:line="360" w:lineRule="auto"/>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3000t/a</w:t>
                  </w:r>
                </w:p>
              </w:tc>
              <w:tc>
                <w:tcPr>
                  <w:tcW w:w="1228" w:type="dxa"/>
                  <w:vAlign w:val="center"/>
                </w:tcPr>
                <w:p>
                  <w:pPr>
                    <w:widowControl/>
                    <w:spacing w:line="360" w:lineRule="auto"/>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w:t>
                  </w:r>
                </w:p>
              </w:tc>
              <w:tc>
                <w:tcPr>
                  <w:tcW w:w="1460" w:type="dxa"/>
                  <w:vAlign w:val="center"/>
                </w:tcPr>
                <w:p>
                  <w:pPr>
                    <w:widowControl/>
                    <w:spacing w:line="360" w:lineRule="auto"/>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w:t>
                  </w:r>
                </w:p>
              </w:tc>
              <w:tc>
                <w:tcPr>
                  <w:tcW w:w="1498" w:type="dxa"/>
                  <w:vMerge w:val="restart"/>
                  <w:vAlign w:val="center"/>
                </w:tcPr>
                <w:p>
                  <w:pPr>
                    <w:widowControl/>
                    <w:spacing w:line="360" w:lineRule="auto"/>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原材料</w:t>
                  </w:r>
                  <w:r>
                    <w:rPr>
                      <w:rFonts w:ascii="Times New Roman" w:hAnsi="Times New Roman" w:eastAsia="宋体" w:cs="Times New Roman"/>
                      <w:kern w:val="0"/>
                      <w:szCs w:val="24"/>
                    </w:rPr>
                    <w:t>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1060" w:type="dxa"/>
                  <w:vAlign w:val="center"/>
                </w:tcPr>
                <w:p>
                  <w:pPr>
                    <w:widowControl/>
                    <w:spacing w:line="360" w:lineRule="auto"/>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2</w:t>
                  </w:r>
                </w:p>
              </w:tc>
              <w:tc>
                <w:tcPr>
                  <w:tcW w:w="1059" w:type="dxa"/>
                  <w:vMerge w:val="continue"/>
                  <w:vAlign w:val="center"/>
                </w:tcPr>
                <w:p>
                  <w:pPr>
                    <w:widowControl/>
                    <w:spacing w:line="360" w:lineRule="auto"/>
                    <w:jc w:val="center"/>
                    <w:rPr>
                      <w:rFonts w:ascii="Times New Roman" w:hAnsi="Times New Roman" w:eastAsia="宋体" w:cs="Times New Roman"/>
                      <w:kern w:val="0"/>
                      <w:szCs w:val="24"/>
                    </w:rPr>
                  </w:pPr>
                </w:p>
              </w:tc>
              <w:tc>
                <w:tcPr>
                  <w:tcW w:w="1059" w:type="dxa"/>
                  <w:vAlign w:val="center"/>
                </w:tcPr>
                <w:p>
                  <w:pPr>
                    <w:widowControl/>
                    <w:spacing w:line="360" w:lineRule="auto"/>
                    <w:rPr>
                      <w:rFonts w:ascii="Times New Roman" w:hAnsi="Times New Roman" w:eastAsia="宋体" w:cs="Times New Roman"/>
                      <w:kern w:val="0"/>
                      <w:szCs w:val="24"/>
                    </w:rPr>
                  </w:pPr>
                  <w:r>
                    <w:rPr>
                      <w:rFonts w:hint="eastAsia" w:ascii="Times New Roman" w:hAnsi="Times New Roman" w:eastAsia="宋体" w:cs="Times New Roman"/>
                      <w:kern w:val="0"/>
                      <w:szCs w:val="24"/>
                    </w:rPr>
                    <w:t>模块</w:t>
                  </w:r>
                </w:p>
              </w:tc>
              <w:tc>
                <w:tcPr>
                  <w:tcW w:w="932" w:type="dxa"/>
                  <w:vAlign w:val="center"/>
                </w:tcPr>
                <w:p>
                  <w:pPr>
                    <w:widowControl/>
                    <w:spacing w:line="360" w:lineRule="auto"/>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60t/a</w:t>
                  </w:r>
                </w:p>
              </w:tc>
              <w:tc>
                <w:tcPr>
                  <w:tcW w:w="1228" w:type="dxa"/>
                  <w:vAlign w:val="center"/>
                </w:tcPr>
                <w:p>
                  <w:pPr>
                    <w:widowControl/>
                    <w:spacing w:line="360" w:lineRule="auto"/>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w:t>
                  </w:r>
                </w:p>
              </w:tc>
              <w:tc>
                <w:tcPr>
                  <w:tcW w:w="1460" w:type="dxa"/>
                  <w:vAlign w:val="center"/>
                </w:tcPr>
                <w:p>
                  <w:pPr>
                    <w:widowControl/>
                    <w:spacing w:line="360" w:lineRule="auto"/>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w:t>
                  </w:r>
                </w:p>
              </w:tc>
              <w:tc>
                <w:tcPr>
                  <w:tcW w:w="1498" w:type="dxa"/>
                  <w:vMerge w:val="continue"/>
                  <w:vAlign w:val="center"/>
                </w:tcPr>
                <w:p>
                  <w:pPr>
                    <w:widowControl/>
                    <w:spacing w:line="360" w:lineRule="auto"/>
                    <w:jc w:val="center"/>
                    <w:rPr>
                      <w:rFonts w:ascii="Times New Roman" w:hAnsi="Times New Roman" w:eastAsia="宋体"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60" w:type="dxa"/>
                  <w:vAlign w:val="center"/>
                </w:tcPr>
                <w:p>
                  <w:pPr>
                    <w:spacing w:line="360" w:lineRule="auto"/>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3</w:t>
                  </w:r>
                </w:p>
              </w:tc>
              <w:tc>
                <w:tcPr>
                  <w:tcW w:w="1059" w:type="dxa"/>
                  <w:vMerge w:val="restart"/>
                  <w:vAlign w:val="center"/>
                </w:tcPr>
                <w:p>
                  <w:pPr>
                    <w:spacing w:line="360" w:lineRule="auto"/>
                    <w:jc w:val="center"/>
                    <w:rPr>
                      <w:rFonts w:ascii="Times New Roman" w:hAnsi="Times New Roman" w:eastAsia="宋体" w:cs="Times New Roman"/>
                      <w:kern w:val="0"/>
                      <w:szCs w:val="24"/>
                    </w:rPr>
                  </w:pPr>
                  <w:r>
                    <w:rPr>
                      <w:rFonts w:ascii="Times New Roman" w:hAnsi="Times New Roman" w:eastAsia="宋体" w:cs="Times New Roman"/>
                      <w:kern w:val="0"/>
                      <w:szCs w:val="24"/>
                    </w:rPr>
                    <w:t>辅助材料</w:t>
                  </w:r>
                </w:p>
              </w:tc>
              <w:tc>
                <w:tcPr>
                  <w:tcW w:w="1059" w:type="dxa"/>
                  <w:vAlign w:val="center"/>
                </w:tcPr>
                <w:p>
                  <w:pPr>
                    <w:widowControl/>
                    <w:spacing w:line="360" w:lineRule="auto"/>
                    <w:jc w:val="center"/>
                    <w:rPr>
                      <w:rFonts w:ascii="Times New Roman" w:hAnsi="Times New Roman" w:eastAsia="宋体" w:cs="Times New Roman"/>
                      <w:kern w:val="0"/>
                      <w:szCs w:val="24"/>
                    </w:rPr>
                  </w:pPr>
                  <w:r>
                    <w:rPr>
                      <w:rFonts w:ascii="Times New Roman" w:hAnsi="Times New Roman" w:eastAsia="宋体" w:cs="Times New Roman"/>
                      <w:kern w:val="0"/>
                      <w:szCs w:val="24"/>
                    </w:rPr>
                    <w:t>切削液</w:t>
                  </w:r>
                </w:p>
              </w:tc>
              <w:tc>
                <w:tcPr>
                  <w:tcW w:w="932" w:type="dxa"/>
                  <w:vAlign w:val="center"/>
                </w:tcPr>
                <w:p>
                  <w:pPr>
                    <w:widowControl/>
                    <w:spacing w:line="360" w:lineRule="auto"/>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0.5t/a</w:t>
                  </w:r>
                </w:p>
              </w:tc>
              <w:tc>
                <w:tcPr>
                  <w:tcW w:w="1228" w:type="dxa"/>
                  <w:vAlign w:val="center"/>
                </w:tcPr>
                <w:p>
                  <w:pPr>
                    <w:widowControl/>
                    <w:spacing w:line="360" w:lineRule="auto"/>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w:t>
                  </w:r>
                </w:p>
              </w:tc>
              <w:tc>
                <w:tcPr>
                  <w:tcW w:w="1460" w:type="dxa"/>
                  <w:vAlign w:val="center"/>
                </w:tcPr>
                <w:p>
                  <w:pPr>
                    <w:widowControl/>
                    <w:spacing w:line="360" w:lineRule="auto"/>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0.5t</w:t>
                  </w:r>
                </w:p>
              </w:tc>
              <w:tc>
                <w:tcPr>
                  <w:tcW w:w="1498" w:type="dxa"/>
                  <w:vMerge w:val="continue"/>
                  <w:vAlign w:val="center"/>
                </w:tcPr>
                <w:p>
                  <w:pPr>
                    <w:widowControl/>
                    <w:spacing w:line="360" w:lineRule="auto"/>
                    <w:jc w:val="center"/>
                    <w:rPr>
                      <w:rFonts w:ascii="Times New Roman" w:hAnsi="Times New Roman" w:eastAsia="宋体"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60" w:type="dxa"/>
                  <w:vAlign w:val="center"/>
                </w:tcPr>
                <w:p>
                  <w:pPr>
                    <w:spacing w:line="360" w:lineRule="auto"/>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4</w:t>
                  </w:r>
                </w:p>
              </w:tc>
              <w:tc>
                <w:tcPr>
                  <w:tcW w:w="1059" w:type="dxa"/>
                  <w:vMerge w:val="continue"/>
                  <w:vAlign w:val="center"/>
                </w:tcPr>
                <w:p>
                  <w:pPr>
                    <w:spacing w:line="360" w:lineRule="auto"/>
                    <w:jc w:val="center"/>
                    <w:rPr>
                      <w:rFonts w:ascii="Times New Roman" w:hAnsi="Times New Roman" w:eastAsia="宋体" w:cs="Times New Roman"/>
                      <w:kern w:val="0"/>
                      <w:szCs w:val="24"/>
                    </w:rPr>
                  </w:pPr>
                </w:p>
              </w:tc>
              <w:tc>
                <w:tcPr>
                  <w:tcW w:w="1059" w:type="dxa"/>
                  <w:vAlign w:val="center"/>
                </w:tcPr>
                <w:p>
                  <w:pPr>
                    <w:widowControl/>
                    <w:spacing w:line="360" w:lineRule="auto"/>
                    <w:jc w:val="center"/>
                    <w:rPr>
                      <w:rFonts w:ascii="Times New Roman" w:hAnsi="Times New Roman" w:eastAsia="宋体" w:cs="Times New Roman"/>
                      <w:kern w:val="0"/>
                      <w:szCs w:val="24"/>
                    </w:rPr>
                  </w:pPr>
                  <w:r>
                    <w:rPr>
                      <w:rFonts w:ascii="Times New Roman" w:hAnsi="Times New Roman" w:eastAsia="宋体" w:cs="Times New Roman"/>
                      <w:kern w:val="0"/>
                      <w:szCs w:val="24"/>
                    </w:rPr>
                    <w:t>液压油</w:t>
                  </w:r>
                </w:p>
              </w:tc>
              <w:tc>
                <w:tcPr>
                  <w:tcW w:w="932" w:type="dxa"/>
                  <w:vAlign w:val="center"/>
                </w:tcPr>
                <w:p>
                  <w:pPr>
                    <w:widowControl/>
                    <w:spacing w:line="360" w:lineRule="auto"/>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0.34t/a</w:t>
                  </w:r>
                </w:p>
              </w:tc>
              <w:tc>
                <w:tcPr>
                  <w:tcW w:w="1228" w:type="dxa"/>
                  <w:vAlign w:val="center"/>
                </w:tcPr>
                <w:p>
                  <w:pPr>
                    <w:widowControl/>
                    <w:spacing w:line="360" w:lineRule="auto"/>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170kg/桶</w:t>
                  </w:r>
                </w:p>
              </w:tc>
              <w:tc>
                <w:tcPr>
                  <w:tcW w:w="1460" w:type="dxa"/>
                  <w:vAlign w:val="center"/>
                </w:tcPr>
                <w:p>
                  <w:pPr>
                    <w:widowControl/>
                    <w:spacing w:line="360" w:lineRule="auto"/>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2</w:t>
                  </w:r>
                  <w:r>
                    <w:rPr>
                      <w:rFonts w:ascii="Times New Roman" w:hAnsi="Times New Roman" w:eastAsia="宋体" w:cs="Times New Roman"/>
                      <w:kern w:val="0"/>
                      <w:szCs w:val="24"/>
                    </w:rPr>
                    <w:t>桶</w:t>
                  </w:r>
                </w:p>
              </w:tc>
              <w:tc>
                <w:tcPr>
                  <w:tcW w:w="1498" w:type="dxa"/>
                  <w:vMerge w:val="continue"/>
                  <w:vAlign w:val="center"/>
                </w:tcPr>
                <w:p>
                  <w:pPr>
                    <w:widowControl/>
                    <w:spacing w:line="360" w:lineRule="auto"/>
                    <w:jc w:val="center"/>
                    <w:rPr>
                      <w:rFonts w:ascii="Times New Roman" w:hAnsi="Times New Roman" w:eastAsia="宋体"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60" w:type="dxa"/>
                  <w:vAlign w:val="center"/>
                </w:tcPr>
                <w:p>
                  <w:pPr>
                    <w:widowControl/>
                    <w:spacing w:line="360" w:lineRule="auto"/>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5</w:t>
                  </w:r>
                </w:p>
              </w:tc>
              <w:tc>
                <w:tcPr>
                  <w:tcW w:w="1059" w:type="dxa"/>
                  <w:vMerge w:val="continue"/>
                  <w:vAlign w:val="center"/>
                </w:tcPr>
                <w:p>
                  <w:pPr>
                    <w:widowControl/>
                    <w:spacing w:line="360" w:lineRule="auto"/>
                    <w:jc w:val="center"/>
                    <w:rPr>
                      <w:rFonts w:ascii="Times New Roman" w:hAnsi="Times New Roman" w:eastAsia="宋体" w:cs="Times New Roman"/>
                      <w:kern w:val="0"/>
                      <w:szCs w:val="24"/>
                    </w:rPr>
                  </w:pPr>
                </w:p>
              </w:tc>
              <w:tc>
                <w:tcPr>
                  <w:tcW w:w="1059" w:type="dxa"/>
                  <w:vAlign w:val="center"/>
                </w:tcPr>
                <w:p>
                  <w:pPr>
                    <w:widowControl/>
                    <w:spacing w:line="360" w:lineRule="auto"/>
                    <w:jc w:val="center"/>
                    <w:rPr>
                      <w:rFonts w:ascii="Times New Roman" w:hAnsi="Times New Roman" w:eastAsia="宋体" w:cs="Times New Roman"/>
                      <w:kern w:val="0"/>
                      <w:szCs w:val="24"/>
                    </w:rPr>
                  </w:pPr>
                  <w:r>
                    <w:rPr>
                      <w:rFonts w:ascii="Times New Roman" w:hAnsi="Times New Roman" w:eastAsia="宋体" w:cs="Times New Roman"/>
                      <w:kern w:val="0"/>
                      <w:szCs w:val="24"/>
                    </w:rPr>
                    <w:t>防锈油</w:t>
                  </w:r>
                </w:p>
              </w:tc>
              <w:tc>
                <w:tcPr>
                  <w:tcW w:w="932" w:type="dxa"/>
                  <w:vAlign w:val="center"/>
                </w:tcPr>
                <w:p>
                  <w:pPr>
                    <w:widowControl/>
                    <w:spacing w:line="360" w:lineRule="auto"/>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1.2t/a</w:t>
                  </w:r>
                </w:p>
              </w:tc>
              <w:tc>
                <w:tcPr>
                  <w:tcW w:w="1228" w:type="dxa"/>
                  <w:vAlign w:val="center"/>
                </w:tcPr>
                <w:p>
                  <w:pPr>
                    <w:widowControl/>
                    <w:spacing w:line="360" w:lineRule="auto"/>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w:t>
                  </w:r>
                </w:p>
              </w:tc>
              <w:tc>
                <w:tcPr>
                  <w:tcW w:w="1460" w:type="dxa"/>
                  <w:vAlign w:val="center"/>
                </w:tcPr>
                <w:p>
                  <w:pPr>
                    <w:widowControl/>
                    <w:spacing w:line="360" w:lineRule="auto"/>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0.15t</w:t>
                  </w:r>
                </w:p>
              </w:tc>
              <w:tc>
                <w:tcPr>
                  <w:tcW w:w="1498" w:type="dxa"/>
                  <w:vMerge w:val="continue"/>
                  <w:vAlign w:val="center"/>
                </w:tcPr>
                <w:p>
                  <w:pPr>
                    <w:widowControl/>
                    <w:spacing w:line="360" w:lineRule="auto"/>
                    <w:jc w:val="center"/>
                    <w:rPr>
                      <w:rFonts w:ascii="Times New Roman" w:hAnsi="Times New Roman" w:eastAsia="宋体" w:cs="Times New Roman"/>
                      <w:kern w:val="0"/>
                      <w:szCs w:val="24"/>
                    </w:rPr>
                  </w:pPr>
                </w:p>
              </w:tc>
            </w:tr>
          </w:tbl>
          <w:p>
            <w:pPr>
              <w:snapToGrid w:val="0"/>
              <w:spacing w:after="159" w:afterLines="50"/>
              <w:ind w:firstLine="422" w:firstLineChars="200"/>
              <w:jc w:val="left"/>
              <w:rPr>
                <w:rFonts w:ascii="Times New Roman" w:hAnsi="Times New Roman" w:eastAsia="宋体" w:cs="Times New Roman"/>
                <w:b/>
                <w:bCs/>
                <w:szCs w:val="21"/>
              </w:rPr>
            </w:pPr>
            <w:r>
              <w:rPr>
                <w:rFonts w:hint="eastAsia" w:ascii="Times New Roman" w:hAnsi="Times New Roman" w:eastAsia="宋体" w:cs="Times New Roman"/>
                <w:b/>
                <w:bCs/>
                <w:szCs w:val="21"/>
              </w:rPr>
              <w:t>备注：切削液兑水比例为1:25（质量比）</w:t>
            </w:r>
          </w:p>
          <w:p>
            <w:pPr>
              <w:snapToGrid w:val="0"/>
              <w:spacing w:after="159" w:afterLines="50"/>
              <w:ind w:firstLine="480" w:firstLineChars="200"/>
              <w:jc w:val="left"/>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color w:val="000000" w:themeColor="text1"/>
                <w:sz w:val="24"/>
                <w:szCs w:val="20"/>
                <w14:textFill>
                  <w14:solidFill>
                    <w14:schemeClr w14:val="tx1"/>
                  </w14:solidFill>
                </w14:textFill>
              </w:rPr>
              <w:t>主要化学理化性质如表4所示。</w:t>
            </w:r>
          </w:p>
          <w:p>
            <w:pPr>
              <w:snapToGrid w:val="0"/>
              <w:spacing w:after="159" w:afterLines="50"/>
              <w:ind w:firstLine="482" w:firstLineChars="200"/>
              <w:jc w:val="center"/>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b/>
                <w:bCs/>
                <w:color w:val="000000" w:themeColor="text1"/>
                <w:sz w:val="24"/>
                <w:szCs w:val="20"/>
                <w14:textFill>
                  <w14:solidFill>
                    <w14:schemeClr w14:val="tx1"/>
                  </w14:solidFill>
                </w14:textFill>
              </w:rPr>
              <w:t>表4主要化学品的理化特性一览表</w:t>
            </w:r>
          </w:p>
          <w:tbl>
            <w:tblPr>
              <w:tblStyle w:val="17"/>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097"/>
              <w:gridCol w:w="2723"/>
              <w:gridCol w:w="272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 w:type="dxa"/>
                  <w:vAlign w:val="center"/>
                </w:tcPr>
                <w:p>
                  <w:pPr>
                    <w:pStyle w:val="22"/>
                    <w:spacing w:line="240" w:lineRule="auto"/>
                    <w:ind w:firstLine="0"/>
                    <w:jc w:val="center"/>
                    <w:rPr>
                      <w:rFonts w:ascii="Times New Roman" w:hAnsi="Times New Roman" w:cs="Times New Roman"/>
                      <w:szCs w:val="24"/>
                    </w:rPr>
                  </w:pPr>
                  <w:r>
                    <w:rPr>
                      <w:rFonts w:hint="eastAsia" w:ascii="Times New Roman" w:hAnsi="Times New Roman" w:cs="Times New Roman"/>
                      <w:szCs w:val="24"/>
                    </w:rPr>
                    <w:t>序号</w:t>
                  </w:r>
                </w:p>
              </w:tc>
              <w:tc>
                <w:tcPr>
                  <w:tcW w:w="1097" w:type="dxa"/>
                  <w:vAlign w:val="center"/>
                </w:tcPr>
                <w:p>
                  <w:pPr>
                    <w:pStyle w:val="22"/>
                    <w:spacing w:line="240" w:lineRule="auto"/>
                    <w:ind w:firstLine="0"/>
                    <w:jc w:val="center"/>
                    <w:rPr>
                      <w:rFonts w:ascii="Times New Roman" w:hAnsi="Times New Roman" w:cs="Times New Roman"/>
                      <w:szCs w:val="24"/>
                    </w:rPr>
                  </w:pPr>
                  <w:r>
                    <w:rPr>
                      <w:rFonts w:hint="eastAsia" w:ascii="Times New Roman" w:hAnsi="Times New Roman" w:cs="Times New Roman"/>
                      <w:szCs w:val="24"/>
                    </w:rPr>
                    <w:t>名称</w:t>
                  </w:r>
                </w:p>
              </w:tc>
              <w:tc>
                <w:tcPr>
                  <w:tcW w:w="2723" w:type="dxa"/>
                  <w:vAlign w:val="center"/>
                </w:tcPr>
                <w:p>
                  <w:pPr>
                    <w:pStyle w:val="22"/>
                    <w:spacing w:line="240" w:lineRule="auto"/>
                    <w:ind w:firstLine="0"/>
                    <w:jc w:val="center"/>
                    <w:rPr>
                      <w:rFonts w:ascii="Times New Roman" w:hAnsi="Times New Roman" w:cs="Times New Roman"/>
                      <w:szCs w:val="24"/>
                    </w:rPr>
                  </w:pPr>
                  <w:r>
                    <w:rPr>
                      <w:rFonts w:hint="eastAsia" w:ascii="Times New Roman" w:hAnsi="Times New Roman" w:cs="Times New Roman"/>
                      <w:szCs w:val="24"/>
                    </w:rPr>
                    <w:t>成分</w:t>
                  </w:r>
                </w:p>
              </w:tc>
              <w:tc>
                <w:tcPr>
                  <w:tcW w:w="2723" w:type="dxa"/>
                  <w:vAlign w:val="center"/>
                </w:tcPr>
                <w:p>
                  <w:pPr>
                    <w:pStyle w:val="22"/>
                    <w:spacing w:line="240" w:lineRule="auto"/>
                    <w:ind w:firstLine="0"/>
                    <w:jc w:val="center"/>
                    <w:rPr>
                      <w:rFonts w:ascii="Times New Roman" w:hAnsi="Times New Roman" w:cs="Times New Roman"/>
                      <w:szCs w:val="24"/>
                    </w:rPr>
                  </w:pPr>
                  <w:r>
                    <w:rPr>
                      <w:rFonts w:hint="eastAsia" w:ascii="Times New Roman" w:hAnsi="Times New Roman" w:cs="Times New Roman"/>
                      <w:szCs w:val="24"/>
                    </w:rPr>
                    <w:t>理化性质</w:t>
                  </w:r>
                </w:p>
              </w:tc>
              <w:tc>
                <w:tcPr>
                  <w:tcW w:w="881" w:type="dxa"/>
                  <w:vAlign w:val="center"/>
                </w:tcPr>
                <w:p>
                  <w:pPr>
                    <w:pStyle w:val="22"/>
                    <w:spacing w:line="240" w:lineRule="auto"/>
                    <w:ind w:firstLine="0"/>
                    <w:jc w:val="center"/>
                    <w:rPr>
                      <w:rFonts w:ascii="Times New Roman" w:hAnsi="Times New Roman" w:cs="Times New Roman"/>
                      <w:szCs w:val="24"/>
                    </w:rPr>
                  </w:pPr>
                  <w:r>
                    <w:rPr>
                      <w:rFonts w:hint="eastAsia" w:ascii="Times New Roman" w:hAnsi="Times New Roman" w:cs="Times New Roman"/>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 w:type="dxa"/>
                  <w:vAlign w:val="center"/>
                </w:tcPr>
                <w:p>
                  <w:pPr>
                    <w:pStyle w:val="22"/>
                    <w:spacing w:line="240" w:lineRule="auto"/>
                    <w:ind w:firstLine="0"/>
                    <w:jc w:val="center"/>
                    <w:rPr>
                      <w:rFonts w:hint="eastAsia" w:ascii="Times New Roman" w:hAnsi="Times New Roman" w:eastAsia="宋体" w:cs="Times New Roman"/>
                      <w:szCs w:val="24"/>
                      <w:lang w:eastAsia="zh-CN"/>
                    </w:rPr>
                  </w:pPr>
                  <w:r>
                    <w:rPr>
                      <w:rFonts w:hint="eastAsia" w:ascii="Times New Roman" w:hAnsi="Times New Roman" w:cs="Times New Roman"/>
                      <w:szCs w:val="24"/>
                      <w:lang w:val="en-US" w:eastAsia="zh-CN"/>
                    </w:rPr>
                    <w:t>1</w:t>
                  </w:r>
                </w:p>
              </w:tc>
              <w:tc>
                <w:tcPr>
                  <w:tcW w:w="1097" w:type="dxa"/>
                  <w:vAlign w:val="center"/>
                </w:tcPr>
                <w:p>
                  <w:pPr>
                    <w:pStyle w:val="22"/>
                    <w:spacing w:line="240" w:lineRule="auto"/>
                    <w:ind w:firstLine="0"/>
                    <w:jc w:val="center"/>
                    <w:rPr>
                      <w:rFonts w:ascii="Times New Roman" w:hAnsi="Times New Roman" w:cs="Times New Roman"/>
                      <w:szCs w:val="24"/>
                    </w:rPr>
                  </w:pPr>
                  <w:r>
                    <w:rPr>
                      <w:rFonts w:ascii="Times New Roman" w:hAnsi="Times New Roman" w:cs="Times New Roman"/>
                      <w:szCs w:val="24"/>
                    </w:rPr>
                    <w:t>切削液</w:t>
                  </w:r>
                </w:p>
              </w:tc>
              <w:tc>
                <w:tcPr>
                  <w:tcW w:w="2723" w:type="dxa"/>
                  <w:vAlign w:val="center"/>
                </w:tcPr>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油性剂</w:t>
                  </w:r>
                  <w:r>
                    <w:rPr>
                      <w:rFonts w:ascii="Times New Roman" w:hAnsi="Times New Roman" w:cs="Times New Roman"/>
                      <w:szCs w:val="24"/>
                    </w:rPr>
                    <w:t>：</w:t>
                  </w:r>
                  <w:r>
                    <w:rPr>
                      <w:rFonts w:hint="eastAsia" w:ascii="Times New Roman" w:hAnsi="Times New Roman" w:cs="Times New Roman"/>
                      <w:szCs w:val="24"/>
                    </w:rPr>
                    <w:t>2</w:t>
                  </w:r>
                  <w:r>
                    <w:rPr>
                      <w:rFonts w:ascii="Times New Roman" w:hAnsi="Times New Roman" w:cs="Times New Roman"/>
                      <w:szCs w:val="24"/>
                    </w:rPr>
                    <w:t>-5%；防锈剂：</w:t>
                  </w:r>
                  <w:r>
                    <w:rPr>
                      <w:rFonts w:hint="eastAsia" w:ascii="Times New Roman" w:hAnsi="Times New Roman" w:cs="Times New Roman"/>
                      <w:szCs w:val="24"/>
                    </w:rPr>
                    <w:t>20</w:t>
                  </w:r>
                  <w:r>
                    <w:rPr>
                      <w:rFonts w:ascii="Times New Roman" w:hAnsi="Times New Roman" w:cs="Times New Roman"/>
                      <w:szCs w:val="24"/>
                    </w:rPr>
                    <w:t>-30%；乳化剂：</w:t>
                  </w:r>
                  <w:r>
                    <w:rPr>
                      <w:rFonts w:hint="eastAsia" w:ascii="Times New Roman" w:hAnsi="Times New Roman" w:cs="Times New Roman"/>
                      <w:szCs w:val="24"/>
                    </w:rPr>
                    <w:t>2</w:t>
                  </w:r>
                  <w:r>
                    <w:rPr>
                      <w:rFonts w:ascii="Times New Roman" w:hAnsi="Times New Roman" w:cs="Times New Roman"/>
                      <w:szCs w:val="24"/>
                    </w:rPr>
                    <w:t>-3%；</w:t>
                  </w:r>
                </w:p>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表面活性剂</w:t>
                  </w:r>
                  <w:r>
                    <w:rPr>
                      <w:rFonts w:ascii="Times New Roman" w:hAnsi="Times New Roman" w:cs="Times New Roman"/>
                      <w:szCs w:val="24"/>
                    </w:rPr>
                    <w:t>：</w:t>
                  </w:r>
                  <w:r>
                    <w:rPr>
                      <w:rFonts w:hint="eastAsia" w:ascii="Times New Roman" w:hAnsi="Times New Roman" w:cs="Times New Roman"/>
                      <w:szCs w:val="24"/>
                    </w:rPr>
                    <w:t>2</w:t>
                  </w:r>
                  <w:r>
                    <w:rPr>
                      <w:rFonts w:ascii="Times New Roman" w:hAnsi="Times New Roman" w:cs="Times New Roman"/>
                      <w:szCs w:val="24"/>
                    </w:rPr>
                    <w:t>-5%；</w:t>
                  </w:r>
                </w:p>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杀菌剂：1</w:t>
                  </w:r>
                  <w:r>
                    <w:rPr>
                      <w:rFonts w:ascii="Times New Roman" w:hAnsi="Times New Roman" w:cs="Times New Roman"/>
                      <w:szCs w:val="24"/>
                    </w:rPr>
                    <w:t>-2%。</w:t>
                  </w:r>
                </w:p>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对眼睛</w:t>
                  </w:r>
                  <w:r>
                    <w:rPr>
                      <w:rFonts w:ascii="Times New Roman" w:hAnsi="Times New Roman" w:cs="Times New Roman"/>
                      <w:szCs w:val="24"/>
                    </w:rPr>
                    <w:t>可引起刺激；没有明显特殊危害。</w:t>
                  </w:r>
                </w:p>
              </w:tc>
              <w:tc>
                <w:tcPr>
                  <w:tcW w:w="2723" w:type="dxa"/>
                  <w:vAlign w:val="center"/>
                </w:tcPr>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切削液</w:t>
                  </w:r>
                  <w:r>
                    <w:rPr>
                      <w:rFonts w:ascii="Times New Roman" w:hAnsi="Times New Roman" w:cs="Times New Roman"/>
                      <w:szCs w:val="24"/>
                    </w:rPr>
                    <w:t>具备良好的冷却性能、润滑性能、防锈性能、除油清洗功能、防腐功能、易稀释特点。</w:t>
                  </w:r>
                </w:p>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外观</w:t>
                  </w:r>
                  <w:r>
                    <w:rPr>
                      <w:rFonts w:ascii="Times New Roman" w:hAnsi="Times New Roman" w:cs="Times New Roman"/>
                      <w:szCs w:val="24"/>
                    </w:rPr>
                    <w:t>：</w:t>
                  </w:r>
                  <w:r>
                    <w:rPr>
                      <w:rFonts w:hint="eastAsia" w:ascii="Times New Roman" w:hAnsi="Times New Roman" w:cs="Times New Roman"/>
                      <w:szCs w:val="24"/>
                    </w:rPr>
                    <w:t>荧光黄</w:t>
                  </w:r>
                  <w:r>
                    <w:rPr>
                      <w:rFonts w:ascii="Times New Roman" w:hAnsi="Times New Roman" w:cs="Times New Roman"/>
                      <w:szCs w:val="24"/>
                    </w:rPr>
                    <w:t>绿</w:t>
                  </w:r>
                  <w:r>
                    <w:rPr>
                      <w:rFonts w:hint="eastAsia" w:ascii="Times New Roman" w:hAnsi="Times New Roman" w:cs="Times New Roman"/>
                      <w:szCs w:val="24"/>
                    </w:rPr>
                    <w:t>；</w:t>
                  </w:r>
                </w:p>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闪点</w:t>
                  </w:r>
                  <w:r>
                    <w:rPr>
                      <w:rFonts w:ascii="Times New Roman" w:hAnsi="Times New Roman" w:cs="Times New Roman"/>
                      <w:szCs w:val="24"/>
                    </w:rPr>
                    <w:t>（</w:t>
                  </w:r>
                  <w:r>
                    <w:rPr>
                      <w:rFonts w:hint="eastAsia" w:ascii="Times New Roman" w:hAnsi="Times New Roman" w:cs="Times New Roman"/>
                      <w:szCs w:val="24"/>
                    </w:rPr>
                    <w:t>开口</w:t>
                  </w:r>
                  <w:r>
                    <w:rPr>
                      <w:rFonts w:ascii="Times New Roman" w:hAnsi="Times New Roman" w:cs="Times New Roman"/>
                      <w:szCs w:val="24"/>
                    </w:rPr>
                    <w:t>）</w:t>
                  </w:r>
                  <w:r>
                    <w:rPr>
                      <w:rFonts w:hint="eastAsia" w:ascii="Times New Roman" w:hAnsi="Times New Roman" w:cs="Times New Roman"/>
                      <w:szCs w:val="24"/>
                    </w:rPr>
                    <w:t>℃：190；</w:t>
                  </w:r>
                </w:p>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密度（15℃</w:t>
                  </w:r>
                  <w:r>
                    <w:rPr>
                      <w:rFonts w:ascii="Times New Roman" w:hAnsi="Times New Roman" w:cs="Times New Roman"/>
                      <w:szCs w:val="24"/>
                    </w:rPr>
                    <w:t>）g/cm</w:t>
                  </w:r>
                  <w:r>
                    <w:rPr>
                      <w:rFonts w:ascii="Times New Roman" w:hAnsi="Times New Roman" w:cs="Times New Roman"/>
                      <w:szCs w:val="24"/>
                      <w:vertAlign w:val="superscript"/>
                    </w:rPr>
                    <w:t>3</w:t>
                  </w:r>
                  <w:r>
                    <w:rPr>
                      <w:rFonts w:hint="eastAsia" w:ascii="Times New Roman" w:hAnsi="Times New Roman" w:cs="Times New Roman"/>
                      <w:szCs w:val="24"/>
                    </w:rPr>
                    <w:t>：</w:t>
                  </w:r>
                  <w:r>
                    <w:rPr>
                      <w:rFonts w:ascii="Times New Roman" w:hAnsi="Times New Roman" w:cs="Times New Roman"/>
                      <w:szCs w:val="24"/>
                    </w:rPr>
                    <w:t>0.91</w:t>
                  </w:r>
                  <w:r>
                    <w:rPr>
                      <w:rFonts w:hint="eastAsia" w:ascii="Times New Roman" w:hAnsi="Times New Roman" w:cs="Times New Roman"/>
                      <w:szCs w:val="24"/>
                    </w:rPr>
                    <w:t>；</w:t>
                  </w:r>
                </w:p>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沸点℃</w:t>
                  </w:r>
                  <w:r>
                    <w:rPr>
                      <w:rFonts w:ascii="Times New Roman" w:hAnsi="Times New Roman" w:cs="Times New Roman"/>
                      <w:szCs w:val="24"/>
                    </w:rPr>
                    <w:t>：</w:t>
                  </w:r>
                  <w:r>
                    <w:rPr>
                      <w:rFonts w:hint="eastAsia" w:ascii="Times New Roman" w:hAnsi="Times New Roman" w:cs="Times New Roman"/>
                      <w:szCs w:val="24"/>
                    </w:rPr>
                    <w:t>100；</w:t>
                  </w:r>
                </w:p>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兑水</w:t>
                  </w:r>
                  <w:r>
                    <w:rPr>
                      <w:rFonts w:ascii="Times New Roman" w:hAnsi="Times New Roman" w:cs="Times New Roman"/>
                      <w:szCs w:val="24"/>
                    </w:rPr>
                    <w:t>比例</w:t>
                  </w:r>
                  <w:r>
                    <w:rPr>
                      <w:rFonts w:hint="eastAsia" w:ascii="Times New Roman" w:hAnsi="Times New Roman" w:cs="Times New Roman"/>
                      <w:szCs w:val="24"/>
                    </w:rPr>
                    <w:t>切削液</w:t>
                  </w:r>
                  <w:r>
                    <w:rPr>
                      <w:rFonts w:ascii="Times New Roman" w:hAnsi="Times New Roman" w:cs="Times New Roman"/>
                      <w:szCs w:val="24"/>
                    </w:rPr>
                    <w:t>：水</w:t>
                  </w:r>
                  <w:r>
                    <w:rPr>
                      <w:rFonts w:hint="eastAsia" w:ascii="Times New Roman" w:hAnsi="Times New Roman" w:cs="Times New Roman"/>
                      <w:szCs w:val="24"/>
                    </w:rPr>
                    <w:t>为1:20（质量比</w:t>
                  </w:r>
                  <w:r>
                    <w:rPr>
                      <w:rFonts w:ascii="Times New Roman" w:hAnsi="Times New Roman" w:cs="Times New Roman"/>
                      <w:szCs w:val="24"/>
                    </w:rPr>
                    <w:t>）</w:t>
                  </w:r>
                  <w:r>
                    <w:rPr>
                      <w:rFonts w:hint="eastAsia" w:ascii="Times New Roman" w:hAnsi="Times New Roman" w:cs="Times New Roman"/>
                      <w:szCs w:val="24"/>
                    </w:rPr>
                    <w:t>；</w:t>
                  </w:r>
                </w:p>
              </w:tc>
              <w:tc>
                <w:tcPr>
                  <w:tcW w:w="881" w:type="dxa"/>
                  <w:vAlign w:val="center"/>
                </w:tcPr>
                <w:p>
                  <w:pPr>
                    <w:pStyle w:val="22"/>
                    <w:spacing w:line="240" w:lineRule="auto"/>
                    <w:ind w:firstLine="0"/>
                    <w:jc w:val="center"/>
                    <w:rPr>
                      <w:rFonts w:ascii="Times New Roman" w:hAnsi="Times New Roman" w:cs="Times New Roman"/>
                      <w:szCs w:val="24"/>
                    </w:rPr>
                  </w:pPr>
                  <w:r>
                    <w:rPr>
                      <w:rFonts w:hint="eastAsia" w:ascii="Times New Roman" w:hAnsi="Times New Roman" w:cs="Times New Roman"/>
                      <w:szCs w:val="24"/>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 w:type="dxa"/>
                  <w:vAlign w:val="center"/>
                </w:tcPr>
                <w:p>
                  <w:pPr>
                    <w:pStyle w:val="22"/>
                    <w:spacing w:line="240" w:lineRule="auto"/>
                    <w:ind w:firstLine="0"/>
                    <w:jc w:val="center"/>
                    <w:rPr>
                      <w:rFonts w:hint="eastAsia" w:ascii="Times New Roman" w:hAnsi="Times New Roman" w:eastAsia="宋体" w:cs="Times New Roman"/>
                      <w:szCs w:val="24"/>
                      <w:lang w:eastAsia="zh-CN"/>
                    </w:rPr>
                  </w:pPr>
                  <w:r>
                    <w:rPr>
                      <w:rFonts w:hint="eastAsia" w:ascii="Times New Roman" w:hAnsi="Times New Roman" w:cs="Times New Roman"/>
                      <w:szCs w:val="24"/>
                      <w:lang w:val="en-US" w:eastAsia="zh-CN"/>
                    </w:rPr>
                    <w:t>2</w:t>
                  </w:r>
                </w:p>
              </w:tc>
              <w:tc>
                <w:tcPr>
                  <w:tcW w:w="1097" w:type="dxa"/>
                  <w:vAlign w:val="center"/>
                </w:tcPr>
                <w:p>
                  <w:pPr>
                    <w:pStyle w:val="22"/>
                    <w:spacing w:line="240" w:lineRule="auto"/>
                    <w:ind w:firstLine="0"/>
                    <w:jc w:val="center"/>
                    <w:rPr>
                      <w:rFonts w:ascii="Times New Roman" w:hAnsi="Times New Roman" w:cs="Times New Roman"/>
                      <w:szCs w:val="24"/>
                    </w:rPr>
                  </w:pPr>
                  <w:r>
                    <w:rPr>
                      <w:rFonts w:hint="eastAsia" w:ascii="Times New Roman" w:hAnsi="Times New Roman" w:cs="Times New Roman"/>
                      <w:szCs w:val="24"/>
                    </w:rPr>
                    <w:t>液压油</w:t>
                  </w:r>
                </w:p>
              </w:tc>
              <w:tc>
                <w:tcPr>
                  <w:tcW w:w="2723" w:type="dxa"/>
                  <w:vAlign w:val="center"/>
                </w:tcPr>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矿物质：90</w:t>
                  </w:r>
                  <w:r>
                    <w:rPr>
                      <w:rFonts w:ascii="Times New Roman" w:hAnsi="Times New Roman" w:cs="Times New Roman"/>
                      <w:szCs w:val="24"/>
                    </w:rPr>
                    <w:t>%</w:t>
                  </w:r>
                  <w:r>
                    <w:rPr>
                      <w:rFonts w:hint="eastAsia" w:ascii="Times New Roman" w:hAnsi="Times New Roman" w:cs="Times New Roman"/>
                      <w:szCs w:val="24"/>
                    </w:rPr>
                    <w:t>；</w:t>
                  </w:r>
                  <w:r>
                    <w:rPr>
                      <w:rFonts w:ascii="Times New Roman" w:hAnsi="Times New Roman" w:cs="Times New Roman"/>
                      <w:szCs w:val="24"/>
                    </w:rPr>
                    <w:t>减磨</w:t>
                  </w:r>
                  <w:r>
                    <w:rPr>
                      <w:rFonts w:hint="eastAsia" w:ascii="Times New Roman" w:hAnsi="Times New Roman" w:cs="Times New Roman"/>
                      <w:szCs w:val="24"/>
                    </w:rPr>
                    <w:t>剂：2</w:t>
                  </w:r>
                  <w:r>
                    <w:rPr>
                      <w:rFonts w:ascii="Times New Roman" w:hAnsi="Times New Roman" w:cs="Times New Roman"/>
                      <w:szCs w:val="24"/>
                    </w:rPr>
                    <w:t>%</w:t>
                  </w:r>
                  <w:r>
                    <w:rPr>
                      <w:rFonts w:hint="eastAsia" w:ascii="Times New Roman" w:hAnsi="Times New Roman" w:cs="Times New Roman"/>
                      <w:szCs w:val="24"/>
                    </w:rPr>
                    <w:t>；</w:t>
                  </w:r>
                  <w:r>
                    <w:rPr>
                      <w:rFonts w:ascii="Times New Roman" w:hAnsi="Times New Roman" w:cs="Times New Roman"/>
                      <w:szCs w:val="24"/>
                    </w:rPr>
                    <w:t>抗氧剂</w:t>
                  </w:r>
                  <w:r>
                    <w:rPr>
                      <w:rFonts w:hint="eastAsia" w:ascii="Times New Roman" w:hAnsi="Times New Roman" w:cs="Times New Roman"/>
                      <w:szCs w:val="24"/>
                    </w:rPr>
                    <w:t>：2</w:t>
                  </w:r>
                  <w:r>
                    <w:rPr>
                      <w:rFonts w:ascii="Times New Roman" w:hAnsi="Times New Roman" w:cs="Times New Roman"/>
                      <w:szCs w:val="24"/>
                    </w:rPr>
                    <w:t>%</w:t>
                  </w:r>
                  <w:r>
                    <w:rPr>
                      <w:rFonts w:hint="eastAsia" w:ascii="Times New Roman" w:hAnsi="Times New Roman" w:cs="Times New Roman"/>
                      <w:szCs w:val="24"/>
                    </w:rPr>
                    <w:t>；</w:t>
                  </w:r>
                  <w:r>
                    <w:rPr>
                      <w:rFonts w:ascii="Times New Roman" w:hAnsi="Times New Roman" w:cs="Times New Roman"/>
                      <w:szCs w:val="24"/>
                    </w:rPr>
                    <w:t>防锈剂</w:t>
                  </w:r>
                  <w:r>
                    <w:rPr>
                      <w:rFonts w:hint="eastAsia" w:ascii="Times New Roman" w:hAnsi="Times New Roman" w:cs="Times New Roman"/>
                      <w:szCs w:val="24"/>
                    </w:rPr>
                    <w:t>：2</w:t>
                  </w:r>
                  <w:r>
                    <w:rPr>
                      <w:rFonts w:ascii="Times New Roman" w:hAnsi="Times New Roman" w:cs="Times New Roman"/>
                      <w:szCs w:val="24"/>
                    </w:rPr>
                    <w:t>%</w:t>
                  </w:r>
                  <w:r>
                    <w:rPr>
                      <w:rFonts w:hint="eastAsia" w:ascii="Times New Roman" w:hAnsi="Times New Roman" w:cs="Times New Roman"/>
                      <w:szCs w:val="24"/>
                    </w:rPr>
                    <w:t>；</w:t>
                  </w:r>
                  <w:r>
                    <w:rPr>
                      <w:rFonts w:ascii="Times New Roman" w:hAnsi="Times New Roman" w:cs="Times New Roman"/>
                      <w:szCs w:val="24"/>
                    </w:rPr>
                    <w:t>抗磨剂</w:t>
                  </w:r>
                  <w:r>
                    <w:rPr>
                      <w:rFonts w:hint="eastAsia" w:ascii="Times New Roman" w:hAnsi="Times New Roman" w:cs="Times New Roman"/>
                      <w:szCs w:val="24"/>
                    </w:rPr>
                    <w:t>：4</w:t>
                  </w:r>
                  <w:r>
                    <w:rPr>
                      <w:rFonts w:ascii="Times New Roman" w:hAnsi="Times New Roman" w:cs="Times New Roman"/>
                      <w:szCs w:val="24"/>
                    </w:rPr>
                    <w:t>%</w:t>
                  </w:r>
                  <w:r>
                    <w:rPr>
                      <w:rFonts w:hint="eastAsia" w:ascii="Times New Roman" w:hAnsi="Times New Roman" w:cs="Times New Roman"/>
                      <w:szCs w:val="24"/>
                    </w:rPr>
                    <w:t>；</w:t>
                  </w:r>
                  <w:r>
                    <w:rPr>
                      <w:rFonts w:ascii="Times New Roman" w:hAnsi="Times New Roman" w:cs="Times New Roman"/>
                      <w:szCs w:val="24"/>
                    </w:rPr>
                    <w:t>本品不含有害物质。</w:t>
                  </w:r>
                </w:p>
              </w:tc>
              <w:tc>
                <w:tcPr>
                  <w:tcW w:w="2723" w:type="dxa"/>
                  <w:vAlign w:val="center"/>
                </w:tcPr>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作用</w:t>
                  </w:r>
                  <w:r>
                    <w:rPr>
                      <w:rFonts w:ascii="Times New Roman" w:hAnsi="Times New Roman" w:cs="Times New Roman"/>
                      <w:szCs w:val="24"/>
                    </w:rPr>
                    <w:t>：</w:t>
                  </w:r>
                  <w:r>
                    <w:fldChar w:fldCharType="begin"/>
                  </w:r>
                  <w:r>
                    <w:instrText xml:space="preserve"> HYPERLINK "http://baike.baidu.com/item/%E8%83%BD%E9%87%8F%E4%BC%A0%E9%80%92" \t "_blank" </w:instrText>
                  </w:r>
                  <w:r>
                    <w:fldChar w:fldCharType="separate"/>
                  </w:r>
                  <w:r>
                    <w:rPr>
                      <w:rStyle w:val="15"/>
                      <w:rFonts w:ascii="Times New Roman" w:hAnsi="Times New Roman" w:cs="Times New Roman"/>
                      <w:color w:val="auto"/>
                      <w:szCs w:val="24"/>
                      <w:u w:val="none"/>
                    </w:rPr>
                    <w:t>能量传递</w:t>
                  </w:r>
                  <w:r>
                    <w:rPr>
                      <w:rStyle w:val="15"/>
                      <w:rFonts w:ascii="Times New Roman" w:hAnsi="Times New Roman" w:cs="Times New Roman"/>
                      <w:color w:val="auto"/>
                      <w:szCs w:val="24"/>
                      <w:u w:val="none"/>
                    </w:rPr>
                    <w:fldChar w:fldCharType="end"/>
                  </w:r>
                  <w:r>
                    <w:rPr>
                      <w:rFonts w:ascii="Times New Roman" w:hAnsi="Times New Roman" w:cs="Times New Roman"/>
                      <w:szCs w:val="24"/>
                    </w:rPr>
                    <w:t>、抗磨、系统润滑、</w:t>
                  </w:r>
                  <w:r>
                    <w:fldChar w:fldCharType="begin"/>
                  </w:r>
                  <w:r>
                    <w:instrText xml:space="preserve"> HYPERLINK "http://baike.baidu.com/item/%E9%98%B2%E8%85%90/1271300" \t "_blank" </w:instrText>
                  </w:r>
                  <w:r>
                    <w:fldChar w:fldCharType="separate"/>
                  </w:r>
                  <w:r>
                    <w:rPr>
                      <w:rStyle w:val="15"/>
                      <w:rFonts w:ascii="Times New Roman" w:hAnsi="Times New Roman" w:cs="Times New Roman"/>
                      <w:color w:val="auto"/>
                      <w:szCs w:val="24"/>
                      <w:u w:val="none"/>
                    </w:rPr>
                    <w:t>防腐</w:t>
                  </w:r>
                  <w:r>
                    <w:rPr>
                      <w:rStyle w:val="15"/>
                      <w:rFonts w:ascii="Times New Roman" w:hAnsi="Times New Roman" w:cs="Times New Roman"/>
                      <w:color w:val="auto"/>
                      <w:szCs w:val="24"/>
                      <w:u w:val="none"/>
                    </w:rPr>
                    <w:fldChar w:fldCharType="end"/>
                  </w:r>
                  <w:r>
                    <w:rPr>
                      <w:rFonts w:ascii="Times New Roman" w:hAnsi="Times New Roman" w:cs="Times New Roman"/>
                      <w:szCs w:val="24"/>
                    </w:rPr>
                    <w:t>、</w:t>
                  </w:r>
                  <w:r>
                    <w:fldChar w:fldCharType="begin"/>
                  </w:r>
                  <w:r>
                    <w:instrText xml:space="preserve"> HYPERLINK "http://baike.baidu.com/item/%E9%98%B2%E9%94%88" \t "_blank" </w:instrText>
                  </w:r>
                  <w:r>
                    <w:fldChar w:fldCharType="separate"/>
                  </w:r>
                  <w:r>
                    <w:rPr>
                      <w:rStyle w:val="15"/>
                      <w:rFonts w:ascii="Times New Roman" w:hAnsi="Times New Roman" w:cs="Times New Roman"/>
                      <w:color w:val="auto"/>
                      <w:szCs w:val="24"/>
                      <w:u w:val="none"/>
                    </w:rPr>
                    <w:t>防锈</w:t>
                  </w:r>
                  <w:r>
                    <w:rPr>
                      <w:rStyle w:val="15"/>
                      <w:rFonts w:ascii="Times New Roman" w:hAnsi="Times New Roman" w:cs="Times New Roman"/>
                      <w:color w:val="auto"/>
                      <w:szCs w:val="24"/>
                      <w:u w:val="none"/>
                    </w:rPr>
                    <w:fldChar w:fldCharType="end"/>
                  </w:r>
                  <w:r>
                    <w:rPr>
                      <w:rFonts w:ascii="Times New Roman" w:hAnsi="Times New Roman" w:cs="Times New Roman"/>
                      <w:szCs w:val="24"/>
                    </w:rPr>
                    <w:t>、</w:t>
                  </w:r>
                  <w:r>
                    <w:fldChar w:fldCharType="begin"/>
                  </w:r>
                  <w:r>
                    <w:instrText xml:space="preserve"> HYPERLINK "http://baike.baidu.com/item/%E5%86%B7%E5%8D%B4" \t "_blank" </w:instrText>
                  </w:r>
                  <w:r>
                    <w:fldChar w:fldCharType="separate"/>
                  </w:r>
                  <w:r>
                    <w:rPr>
                      <w:rStyle w:val="15"/>
                      <w:rFonts w:ascii="Times New Roman" w:hAnsi="Times New Roman" w:cs="Times New Roman"/>
                      <w:color w:val="auto"/>
                      <w:szCs w:val="24"/>
                      <w:u w:val="none"/>
                    </w:rPr>
                    <w:t>冷却</w:t>
                  </w:r>
                  <w:r>
                    <w:rPr>
                      <w:rStyle w:val="15"/>
                      <w:rFonts w:ascii="Times New Roman" w:hAnsi="Times New Roman" w:cs="Times New Roman"/>
                      <w:color w:val="auto"/>
                      <w:szCs w:val="24"/>
                      <w:u w:val="none"/>
                    </w:rPr>
                    <w:fldChar w:fldCharType="end"/>
                  </w:r>
                  <w:r>
                    <w:rPr>
                      <w:rFonts w:ascii="Times New Roman" w:hAnsi="Times New Roman" w:cs="Times New Roman"/>
                      <w:szCs w:val="24"/>
                    </w:rPr>
                    <w:t>等作用。</w:t>
                  </w:r>
                </w:p>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外观</w:t>
                  </w:r>
                  <w:r>
                    <w:rPr>
                      <w:rFonts w:ascii="Times New Roman" w:hAnsi="Times New Roman" w:cs="Times New Roman"/>
                      <w:szCs w:val="24"/>
                    </w:rPr>
                    <w:t>：</w:t>
                  </w:r>
                  <w:r>
                    <w:rPr>
                      <w:rFonts w:hint="eastAsia" w:ascii="Times New Roman" w:hAnsi="Times New Roman" w:cs="Times New Roman"/>
                      <w:szCs w:val="24"/>
                    </w:rPr>
                    <w:t>淡黄色透明液体；</w:t>
                  </w:r>
                </w:p>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运动</w:t>
                  </w:r>
                  <w:r>
                    <w:rPr>
                      <w:rFonts w:ascii="Times New Roman" w:hAnsi="Times New Roman" w:cs="Times New Roman"/>
                      <w:szCs w:val="24"/>
                    </w:rPr>
                    <w:t>粘度（</w:t>
                  </w:r>
                  <w:r>
                    <w:rPr>
                      <w:rFonts w:hint="eastAsia" w:ascii="Times New Roman" w:hAnsi="Times New Roman" w:cs="Times New Roman"/>
                      <w:szCs w:val="24"/>
                    </w:rPr>
                    <w:t>40℃）m</w:t>
                  </w:r>
                  <w:r>
                    <w:rPr>
                      <w:rFonts w:hint="eastAsia" w:ascii="Times New Roman" w:hAnsi="Times New Roman" w:cs="Times New Roman"/>
                      <w:szCs w:val="24"/>
                      <w:vertAlign w:val="superscript"/>
                    </w:rPr>
                    <w:t>2</w:t>
                  </w:r>
                  <w:r>
                    <w:rPr>
                      <w:rFonts w:hint="eastAsia" w:ascii="Times New Roman" w:hAnsi="Times New Roman" w:cs="Times New Roman"/>
                      <w:szCs w:val="24"/>
                    </w:rPr>
                    <w:t>/</w:t>
                  </w:r>
                  <w:r>
                    <w:rPr>
                      <w:rFonts w:ascii="Times New Roman" w:hAnsi="Times New Roman" w:cs="Times New Roman"/>
                      <w:szCs w:val="24"/>
                    </w:rPr>
                    <w:t>s：</w:t>
                  </w:r>
                  <w:r>
                    <w:rPr>
                      <w:rFonts w:hint="eastAsia" w:ascii="Times New Roman" w:hAnsi="Times New Roman" w:cs="Times New Roman"/>
                      <w:szCs w:val="24"/>
                    </w:rPr>
                    <w:t>35.4-44.6；</w:t>
                  </w:r>
                </w:p>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闪点</w:t>
                  </w:r>
                  <w:r>
                    <w:rPr>
                      <w:rFonts w:ascii="Times New Roman" w:hAnsi="Times New Roman" w:cs="Times New Roman"/>
                      <w:szCs w:val="24"/>
                    </w:rPr>
                    <w:t>（</w:t>
                  </w:r>
                  <w:r>
                    <w:rPr>
                      <w:rFonts w:hint="eastAsia" w:ascii="Times New Roman" w:hAnsi="Times New Roman" w:cs="Times New Roman"/>
                      <w:szCs w:val="24"/>
                    </w:rPr>
                    <w:t>开口</w:t>
                  </w:r>
                  <w:r>
                    <w:rPr>
                      <w:rFonts w:ascii="Times New Roman" w:hAnsi="Times New Roman" w:cs="Times New Roman"/>
                      <w:szCs w:val="24"/>
                    </w:rPr>
                    <w:t>）</w:t>
                  </w:r>
                  <w:r>
                    <w:rPr>
                      <w:rFonts w:hint="eastAsia" w:ascii="Times New Roman" w:hAnsi="Times New Roman" w:cs="Times New Roman"/>
                      <w:szCs w:val="24"/>
                    </w:rPr>
                    <w:t>℃：&gt;210；</w:t>
                  </w:r>
                </w:p>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密度（20℃</w:t>
                  </w:r>
                  <w:r>
                    <w:rPr>
                      <w:rFonts w:ascii="Times New Roman" w:hAnsi="Times New Roman" w:cs="Times New Roman"/>
                      <w:szCs w:val="24"/>
                    </w:rPr>
                    <w:t>）g/cm</w:t>
                  </w:r>
                  <w:r>
                    <w:rPr>
                      <w:rFonts w:ascii="Times New Roman" w:hAnsi="Times New Roman" w:cs="Times New Roman"/>
                      <w:szCs w:val="24"/>
                      <w:vertAlign w:val="superscript"/>
                    </w:rPr>
                    <w:t>3</w:t>
                  </w:r>
                  <w:r>
                    <w:rPr>
                      <w:rFonts w:hint="eastAsia" w:ascii="Times New Roman" w:hAnsi="Times New Roman" w:cs="Times New Roman"/>
                      <w:szCs w:val="24"/>
                    </w:rPr>
                    <w:t>：</w:t>
                  </w:r>
                  <w:r>
                    <w:rPr>
                      <w:rFonts w:ascii="Times New Roman" w:hAnsi="Times New Roman" w:cs="Times New Roman"/>
                      <w:szCs w:val="24"/>
                    </w:rPr>
                    <w:t>0.85</w:t>
                  </w:r>
                  <w:r>
                    <w:rPr>
                      <w:rFonts w:hint="eastAsia" w:ascii="Times New Roman" w:hAnsi="Times New Roman" w:cs="Times New Roman"/>
                      <w:szCs w:val="24"/>
                    </w:rPr>
                    <w:t>；</w:t>
                  </w:r>
                </w:p>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酸值mg</w:t>
                  </w:r>
                  <w:r>
                    <w:rPr>
                      <w:rFonts w:ascii="Times New Roman" w:hAnsi="Times New Roman" w:cs="Times New Roman"/>
                      <w:szCs w:val="24"/>
                    </w:rPr>
                    <w:t>KOH/g</w:t>
                  </w:r>
                  <w:r>
                    <w:rPr>
                      <w:rFonts w:hint="eastAsia" w:ascii="Times New Roman" w:hAnsi="Times New Roman" w:cs="Times New Roman"/>
                      <w:szCs w:val="24"/>
                    </w:rPr>
                    <w:t>：&lt;0.01</w:t>
                  </w:r>
                </w:p>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水分</w:t>
                  </w:r>
                  <w:r>
                    <w:rPr>
                      <w:rFonts w:ascii="Times New Roman" w:hAnsi="Times New Roman" w:cs="Times New Roman"/>
                      <w:szCs w:val="24"/>
                    </w:rPr>
                    <w:t>：无</w:t>
                  </w:r>
                </w:p>
              </w:tc>
              <w:tc>
                <w:tcPr>
                  <w:tcW w:w="881" w:type="dxa"/>
                  <w:vAlign w:val="center"/>
                </w:tcPr>
                <w:p>
                  <w:pPr>
                    <w:pStyle w:val="22"/>
                    <w:spacing w:line="240" w:lineRule="auto"/>
                    <w:ind w:firstLine="0"/>
                    <w:jc w:val="center"/>
                    <w:rPr>
                      <w:rFonts w:ascii="Times New Roman" w:hAnsi="Times New Roman" w:cs="Times New Roman"/>
                      <w:szCs w:val="24"/>
                      <w:highlight w:val="red"/>
                    </w:rPr>
                  </w:pPr>
                  <w:r>
                    <w:rPr>
                      <w:rFonts w:hint="eastAsia" w:ascii="Times New Roman" w:hAnsi="Times New Roman" w:cs="Times New Roman"/>
                      <w:szCs w:val="24"/>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 w:type="dxa"/>
                  <w:vAlign w:val="center"/>
                </w:tcPr>
                <w:p>
                  <w:pPr>
                    <w:pStyle w:val="22"/>
                    <w:spacing w:line="240" w:lineRule="auto"/>
                    <w:ind w:firstLine="0"/>
                    <w:jc w:val="center"/>
                    <w:rPr>
                      <w:rFonts w:hint="eastAsia" w:ascii="Times New Roman" w:hAnsi="Times New Roman" w:eastAsia="宋体" w:cs="Times New Roman"/>
                      <w:szCs w:val="24"/>
                      <w:lang w:eastAsia="zh-CN"/>
                    </w:rPr>
                  </w:pPr>
                  <w:r>
                    <w:rPr>
                      <w:rFonts w:hint="eastAsia" w:ascii="Times New Roman" w:hAnsi="Times New Roman" w:cs="Times New Roman"/>
                      <w:szCs w:val="24"/>
                      <w:lang w:val="en-US" w:eastAsia="zh-CN"/>
                    </w:rPr>
                    <w:t>3</w:t>
                  </w:r>
                </w:p>
              </w:tc>
              <w:tc>
                <w:tcPr>
                  <w:tcW w:w="1097" w:type="dxa"/>
                  <w:vAlign w:val="center"/>
                </w:tcPr>
                <w:p>
                  <w:pPr>
                    <w:pStyle w:val="22"/>
                    <w:spacing w:line="240" w:lineRule="auto"/>
                    <w:ind w:firstLine="0"/>
                    <w:jc w:val="center"/>
                    <w:rPr>
                      <w:rFonts w:ascii="Times New Roman" w:hAnsi="Times New Roman" w:cs="Times New Roman"/>
                      <w:szCs w:val="24"/>
                    </w:rPr>
                  </w:pPr>
                  <w:r>
                    <w:rPr>
                      <w:rFonts w:ascii="Times New Roman" w:hAnsi="Times New Roman" w:cs="Times New Roman"/>
                      <w:szCs w:val="24"/>
                    </w:rPr>
                    <w:t>防锈油</w:t>
                  </w:r>
                </w:p>
              </w:tc>
              <w:tc>
                <w:tcPr>
                  <w:tcW w:w="2723" w:type="dxa"/>
                  <w:vAlign w:val="center"/>
                </w:tcPr>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矿物油：90.5</w:t>
                  </w:r>
                  <w:r>
                    <w:rPr>
                      <w:rFonts w:ascii="Times New Roman" w:hAnsi="Times New Roman" w:cs="Times New Roman"/>
                      <w:szCs w:val="24"/>
                    </w:rPr>
                    <w:t>%</w:t>
                  </w:r>
                  <w:r>
                    <w:rPr>
                      <w:rFonts w:hint="eastAsia" w:ascii="Times New Roman" w:hAnsi="Times New Roman" w:cs="Times New Roman"/>
                      <w:szCs w:val="24"/>
                    </w:rPr>
                    <w:t>；</w:t>
                  </w:r>
                  <w:r>
                    <w:rPr>
                      <w:rFonts w:ascii="Times New Roman" w:hAnsi="Times New Roman" w:cs="Times New Roman"/>
                      <w:szCs w:val="24"/>
                    </w:rPr>
                    <w:t>抗磨剂</w:t>
                  </w:r>
                  <w:r>
                    <w:rPr>
                      <w:rFonts w:hint="eastAsia" w:ascii="Times New Roman" w:hAnsi="Times New Roman" w:cs="Times New Roman"/>
                      <w:szCs w:val="24"/>
                    </w:rPr>
                    <w:t>：1.5%；</w:t>
                  </w:r>
                  <w:r>
                    <w:rPr>
                      <w:rFonts w:ascii="Times New Roman" w:hAnsi="Times New Roman" w:cs="Times New Roman"/>
                      <w:szCs w:val="24"/>
                    </w:rPr>
                    <w:t>抗氧剂</w:t>
                  </w:r>
                  <w:r>
                    <w:rPr>
                      <w:rFonts w:hint="eastAsia" w:ascii="Times New Roman" w:hAnsi="Times New Roman" w:cs="Times New Roman"/>
                      <w:szCs w:val="24"/>
                    </w:rPr>
                    <w:t>：0.5</w:t>
                  </w:r>
                  <w:r>
                    <w:rPr>
                      <w:rFonts w:ascii="Times New Roman" w:hAnsi="Times New Roman" w:cs="Times New Roman"/>
                      <w:szCs w:val="24"/>
                    </w:rPr>
                    <w:t>%</w:t>
                  </w:r>
                  <w:r>
                    <w:rPr>
                      <w:rFonts w:hint="eastAsia" w:ascii="Times New Roman" w:hAnsi="Times New Roman" w:cs="Times New Roman"/>
                      <w:szCs w:val="24"/>
                    </w:rPr>
                    <w:t>；</w:t>
                  </w:r>
                  <w:r>
                    <w:rPr>
                      <w:rFonts w:ascii="Times New Roman" w:hAnsi="Times New Roman" w:cs="Times New Roman"/>
                      <w:szCs w:val="24"/>
                    </w:rPr>
                    <w:t>防锈</w:t>
                  </w:r>
                  <w:r>
                    <w:rPr>
                      <w:rFonts w:hint="eastAsia" w:ascii="Times New Roman" w:hAnsi="Times New Roman" w:cs="Times New Roman"/>
                      <w:szCs w:val="24"/>
                    </w:rPr>
                    <w:t>剂：7.5</w:t>
                  </w:r>
                  <w:r>
                    <w:rPr>
                      <w:rFonts w:ascii="Times New Roman" w:hAnsi="Times New Roman" w:cs="Times New Roman"/>
                      <w:szCs w:val="24"/>
                    </w:rPr>
                    <w:t>%</w:t>
                  </w:r>
                  <w:r>
                    <w:rPr>
                      <w:rFonts w:hint="eastAsia" w:ascii="Times New Roman" w:hAnsi="Times New Roman" w:cs="Times New Roman"/>
                      <w:szCs w:val="24"/>
                    </w:rPr>
                    <w:t>；</w:t>
                  </w:r>
                  <w:r>
                    <w:rPr>
                      <w:rFonts w:ascii="Times New Roman" w:hAnsi="Times New Roman" w:cs="Times New Roman"/>
                      <w:szCs w:val="24"/>
                    </w:rPr>
                    <w:t>消磨剂微量，本品不含有害物质。</w:t>
                  </w:r>
                </w:p>
              </w:tc>
              <w:tc>
                <w:tcPr>
                  <w:tcW w:w="2723" w:type="dxa"/>
                  <w:vAlign w:val="center"/>
                </w:tcPr>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外观</w:t>
                  </w:r>
                  <w:r>
                    <w:rPr>
                      <w:rFonts w:ascii="Times New Roman" w:hAnsi="Times New Roman" w:cs="Times New Roman"/>
                      <w:szCs w:val="24"/>
                    </w:rPr>
                    <w:t>：</w:t>
                  </w:r>
                  <w:r>
                    <w:rPr>
                      <w:rFonts w:hint="eastAsia" w:ascii="Times New Roman" w:hAnsi="Times New Roman" w:cs="Times New Roman"/>
                      <w:szCs w:val="24"/>
                    </w:rPr>
                    <w:t>棕红色透明</w:t>
                  </w:r>
                  <w:r>
                    <w:rPr>
                      <w:rFonts w:ascii="Times New Roman" w:hAnsi="Times New Roman" w:cs="Times New Roman"/>
                      <w:szCs w:val="24"/>
                    </w:rPr>
                    <w:t>液体</w:t>
                  </w:r>
                  <w:r>
                    <w:rPr>
                      <w:rFonts w:hint="eastAsia" w:ascii="Times New Roman" w:hAnsi="Times New Roman" w:cs="Times New Roman"/>
                      <w:szCs w:val="24"/>
                    </w:rPr>
                    <w:t>；</w:t>
                  </w:r>
                </w:p>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运动</w:t>
                  </w:r>
                  <w:r>
                    <w:rPr>
                      <w:rFonts w:ascii="Times New Roman" w:hAnsi="Times New Roman" w:cs="Times New Roman"/>
                      <w:szCs w:val="24"/>
                    </w:rPr>
                    <w:t>粘度（</w:t>
                  </w:r>
                  <w:r>
                    <w:rPr>
                      <w:rFonts w:hint="eastAsia" w:ascii="Times New Roman" w:hAnsi="Times New Roman" w:cs="Times New Roman"/>
                      <w:szCs w:val="24"/>
                    </w:rPr>
                    <w:t>40℃）m</w:t>
                  </w:r>
                  <w:r>
                    <w:rPr>
                      <w:rFonts w:hint="eastAsia" w:ascii="Times New Roman" w:hAnsi="Times New Roman" w:cs="Times New Roman"/>
                      <w:szCs w:val="24"/>
                      <w:vertAlign w:val="superscript"/>
                    </w:rPr>
                    <w:t>2</w:t>
                  </w:r>
                  <w:r>
                    <w:rPr>
                      <w:rFonts w:hint="eastAsia" w:ascii="Times New Roman" w:hAnsi="Times New Roman" w:cs="Times New Roman"/>
                      <w:szCs w:val="24"/>
                    </w:rPr>
                    <w:t>/</w:t>
                  </w:r>
                  <w:r>
                    <w:rPr>
                      <w:rFonts w:ascii="Times New Roman" w:hAnsi="Times New Roman" w:cs="Times New Roman"/>
                      <w:szCs w:val="24"/>
                    </w:rPr>
                    <w:t>s：</w:t>
                  </w:r>
                  <w:r>
                    <w:rPr>
                      <w:rFonts w:hint="eastAsia" w:ascii="Times New Roman" w:hAnsi="Times New Roman" w:cs="Times New Roman"/>
                      <w:szCs w:val="24"/>
                    </w:rPr>
                    <w:t>5.6；</w:t>
                  </w:r>
                </w:p>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闪点</w:t>
                  </w:r>
                  <w:r>
                    <w:rPr>
                      <w:rFonts w:ascii="Times New Roman" w:hAnsi="Times New Roman" w:cs="Times New Roman"/>
                      <w:szCs w:val="24"/>
                    </w:rPr>
                    <w:t>（</w:t>
                  </w:r>
                  <w:r>
                    <w:rPr>
                      <w:rFonts w:hint="eastAsia" w:ascii="Times New Roman" w:hAnsi="Times New Roman" w:cs="Times New Roman"/>
                      <w:szCs w:val="24"/>
                    </w:rPr>
                    <w:t>开口</w:t>
                  </w:r>
                  <w:r>
                    <w:rPr>
                      <w:rFonts w:ascii="Times New Roman" w:hAnsi="Times New Roman" w:cs="Times New Roman"/>
                      <w:szCs w:val="24"/>
                    </w:rPr>
                    <w:t>）</w:t>
                  </w:r>
                  <w:r>
                    <w:rPr>
                      <w:rFonts w:hint="eastAsia" w:ascii="Times New Roman" w:hAnsi="Times New Roman" w:cs="Times New Roman"/>
                      <w:szCs w:val="24"/>
                    </w:rPr>
                    <w:t>℃：</w:t>
                  </w:r>
                  <w:r>
                    <w:rPr>
                      <w:rFonts w:ascii="Times New Roman" w:hAnsi="Times New Roman" w:cs="Times New Roman"/>
                      <w:szCs w:val="24"/>
                    </w:rPr>
                    <w:t>55</w:t>
                  </w:r>
                  <w:r>
                    <w:rPr>
                      <w:rFonts w:hint="eastAsia" w:ascii="Times New Roman" w:hAnsi="Times New Roman" w:cs="Times New Roman"/>
                      <w:szCs w:val="24"/>
                    </w:rPr>
                    <w:t>；</w:t>
                  </w:r>
                </w:p>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密度（20℃</w:t>
                  </w:r>
                  <w:r>
                    <w:rPr>
                      <w:rFonts w:ascii="Times New Roman" w:hAnsi="Times New Roman" w:cs="Times New Roman"/>
                      <w:szCs w:val="24"/>
                    </w:rPr>
                    <w:t>）g/cm</w:t>
                  </w:r>
                  <w:r>
                    <w:rPr>
                      <w:rFonts w:ascii="Times New Roman" w:hAnsi="Times New Roman" w:cs="Times New Roman"/>
                      <w:szCs w:val="24"/>
                      <w:vertAlign w:val="superscript"/>
                    </w:rPr>
                    <w:t>3</w:t>
                  </w:r>
                  <w:r>
                    <w:rPr>
                      <w:rFonts w:hint="eastAsia" w:ascii="Times New Roman" w:hAnsi="Times New Roman" w:cs="Times New Roman"/>
                      <w:szCs w:val="24"/>
                    </w:rPr>
                    <w:t>：</w:t>
                  </w:r>
                  <w:r>
                    <w:rPr>
                      <w:rFonts w:ascii="Times New Roman" w:hAnsi="Times New Roman" w:cs="Times New Roman"/>
                      <w:szCs w:val="24"/>
                    </w:rPr>
                    <w:t>0.87</w:t>
                  </w:r>
                  <w:r>
                    <w:rPr>
                      <w:rFonts w:hint="eastAsia" w:ascii="Times New Roman" w:hAnsi="Times New Roman" w:cs="Times New Roman"/>
                      <w:szCs w:val="24"/>
                    </w:rPr>
                    <w:t>；</w:t>
                  </w:r>
                </w:p>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酸值mg</w:t>
                  </w:r>
                  <w:r>
                    <w:rPr>
                      <w:rFonts w:ascii="Times New Roman" w:hAnsi="Times New Roman" w:cs="Times New Roman"/>
                      <w:szCs w:val="24"/>
                    </w:rPr>
                    <w:t>KOH/g</w:t>
                  </w:r>
                  <w:r>
                    <w:rPr>
                      <w:rFonts w:hint="eastAsia" w:ascii="Times New Roman" w:hAnsi="Times New Roman" w:cs="Times New Roman"/>
                      <w:szCs w:val="24"/>
                    </w:rPr>
                    <w:t>：&lt;0.01</w:t>
                  </w:r>
                </w:p>
                <w:p>
                  <w:pPr>
                    <w:pStyle w:val="22"/>
                    <w:spacing w:line="240" w:lineRule="auto"/>
                    <w:ind w:firstLine="0"/>
                    <w:jc w:val="left"/>
                    <w:rPr>
                      <w:rFonts w:ascii="Times New Roman" w:hAnsi="Times New Roman" w:cs="Times New Roman"/>
                      <w:szCs w:val="24"/>
                    </w:rPr>
                  </w:pPr>
                  <w:r>
                    <w:rPr>
                      <w:rFonts w:hint="eastAsia" w:ascii="Times New Roman" w:hAnsi="Times New Roman" w:cs="Times New Roman"/>
                      <w:szCs w:val="24"/>
                    </w:rPr>
                    <w:t>水分</w:t>
                  </w:r>
                  <w:r>
                    <w:rPr>
                      <w:rFonts w:ascii="Times New Roman" w:hAnsi="Times New Roman" w:cs="Times New Roman"/>
                      <w:szCs w:val="24"/>
                    </w:rPr>
                    <w:t>：无</w:t>
                  </w:r>
                </w:p>
              </w:tc>
              <w:tc>
                <w:tcPr>
                  <w:tcW w:w="881" w:type="dxa"/>
                  <w:vAlign w:val="center"/>
                </w:tcPr>
                <w:p>
                  <w:pPr>
                    <w:pStyle w:val="22"/>
                    <w:spacing w:line="240" w:lineRule="auto"/>
                    <w:ind w:firstLine="0"/>
                    <w:jc w:val="center"/>
                    <w:rPr>
                      <w:rFonts w:ascii="Times New Roman" w:hAnsi="Times New Roman" w:cs="Times New Roman"/>
                      <w:szCs w:val="24"/>
                    </w:rPr>
                  </w:pPr>
                  <w:r>
                    <w:rPr>
                      <w:rFonts w:hint="eastAsia" w:ascii="Times New Roman" w:hAnsi="Times New Roman" w:cs="Times New Roman"/>
                      <w:szCs w:val="24"/>
                    </w:rPr>
                    <w:t>新增</w:t>
                  </w:r>
                </w:p>
              </w:tc>
            </w:tr>
          </w:tbl>
          <w:p>
            <w:pPr>
              <w:snapToGrid w:val="0"/>
              <w:spacing w:after="159" w:afterLines="50"/>
              <w:ind w:firstLine="480" w:firstLineChars="200"/>
              <w:jc w:val="left"/>
              <w:rPr>
                <w:rFonts w:ascii="Times New Roman" w:hAnsi="Times New Roman" w:eastAsia="宋体" w:cs="Times New Roman"/>
                <w:sz w:val="24"/>
                <w:szCs w:val="20"/>
              </w:rPr>
            </w:pPr>
          </w:p>
          <w:p>
            <w:pPr>
              <w:snapToGrid w:val="0"/>
              <w:spacing w:line="360" w:lineRule="auto"/>
              <w:rPr>
                <w:rFonts w:ascii="Times New Roman" w:hAnsi="Times New Roman" w:eastAsia="宋体" w:cs="Times New Roman"/>
                <w:b/>
                <w:bCs/>
                <w:sz w:val="24"/>
                <w:szCs w:val="20"/>
              </w:rPr>
            </w:pPr>
            <w:r>
              <w:rPr>
                <w:rFonts w:ascii="Times New Roman" w:hAnsi="Times New Roman" w:eastAsia="宋体" w:cs="Times New Roman"/>
                <w:b/>
                <w:bCs/>
                <w:sz w:val="24"/>
                <w:szCs w:val="20"/>
              </w:rPr>
              <w:t>4.主要设备</w:t>
            </w:r>
          </w:p>
          <w:p>
            <w:pPr>
              <w:snapToGrid w:val="0"/>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建设项目主要设备及设施见表5。</w:t>
            </w:r>
          </w:p>
          <w:p>
            <w:pPr>
              <w:snapToGrid w:val="0"/>
              <w:spacing w:after="159" w:afterLines="50"/>
              <w:ind w:firstLine="482" w:firstLineChars="200"/>
              <w:jc w:val="center"/>
            </w:pPr>
            <w:r>
              <w:rPr>
                <w:rFonts w:ascii="Times New Roman" w:hAnsi="Times New Roman" w:eastAsia="宋体" w:cs="Times New Roman"/>
                <w:b/>
                <w:bCs/>
                <w:sz w:val="24"/>
                <w:szCs w:val="20"/>
              </w:rPr>
              <w:t>表5主要设备表一览表</w:t>
            </w:r>
          </w:p>
          <w:tbl>
            <w:tblPr>
              <w:tblStyle w:val="17"/>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211"/>
              <w:gridCol w:w="1624"/>
              <w:gridCol w:w="1625"/>
              <w:gridCol w:w="977"/>
              <w:gridCol w:w="1045"/>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jc w:val="center"/>
              </w:trPr>
              <w:tc>
                <w:tcPr>
                  <w:tcW w:w="810" w:type="dxa"/>
                  <w:tcBorders>
                    <w:tl2br w:val="nil"/>
                    <w:tr2bl w:val="nil"/>
                  </w:tcBorders>
                  <w:vAlign w:val="center"/>
                </w:tcPr>
                <w:p>
                  <w:pPr>
                    <w:tabs>
                      <w:tab w:val="left" w:pos="6045"/>
                    </w:tabs>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2211" w:type="dxa"/>
                  <w:tcBorders>
                    <w:tl2br w:val="nil"/>
                    <w:tr2bl w:val="nil"/>
                  </w:tcBorders>
                  <w:vAlign w:val="center"/>
                </w:tcPr>
                <w:p>
                  <w:pPr>
                    <w:tabs>
                      <w:tab w:val="left" w:pos="6045"/>
                    </w:tabs>
                    <w:jc w:val="center"/>
                    <w:rPr>
                      <w:rFonts w:ascii="Times New Roman" w:hAnsi="Times New Roman" w:eastAsia="宋体" w:cs="Times New Roman"/>
                      <w:szCs w:val="21"/>
                    </w:rPr>
                  </w:pPr>
                  <w:r>
                    <w:rPr>
                      <w:rFonts w:ascii="Times New Roman" w:hAnsi="Times New Roman" w:eastAsia="宋体" w:cs="Times New Roman"/>
                      <w:szCs w:val="21"/>
                    </w:rPr>
                    <w:t>名称</w:t>
                  </w:r>
                </w:p>
              </w:tc>
              <w:tc>
                <w:tcPr>
                  <w:tcW w:w="1624" w:type="dxa"/>
                  <w:tcBorders>
                    <w:tl2br w:val="nil"/>
                    <w:tr2bl w:val="nil"/>
                  </w:tcBorders>
                  <w:vAlign w:val="center"/>
                </w:tcPr>
                <w:p>
                  <w:pPr>
                    <w:tabs>
                      <w:tab w:val="left" w:pos="6045"/>
                    </w:tabs>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生产车间</w:t>
                  </w:r>
                </w:p>
              </w:tc>
              <w:tc>
                <w:tcPr>
                  <w:tcW w:w="1625" w:type="dxa"/>
                  <w:tcBorders>
                    <w:tl2br w:val="nil"/>
                    <w:tr2bl w:val="nil"/>
                  </w:tcBorders>
                  <w:vAlign w:val="center"/>
                </w:tcPr>
                <w:p>
                  <w:pPr>
                    <w:tabs>
                      <w:tab w:val="left" w:pos="6045"/>
                    </w:tabs>
                    <w:jc w:val="center"/>
                    <w:rPr>
                      <w:rFonts w:ascii="Times New Roman" w:hAnsi="Times New Roman" w:eastAsia="宋体" w:cs="Times New Roman"/>
                      <w:szCs w:val="21"/>
                    </w:rPr>
                  </w:pPr>
                  <w:r>
                    <w:rPr>
                      <w:rFonts w:ascii="Times New Roman" w:hAnsi="Times New Roman" w:eastAsia="宋体" w:cs="Times New Roman"/>
                      <w:szCs w:val="21"/>
                    </w:rPr>
                    <w:t>规格/型号</w:t>
                  </w:r>
                </w:p>
              </w:tc>
              <w:tc>
                <w:tcPr>
                  <w:tcW w:w="977" w:type="dxa"/>
                  <w:tcBorders>
                    <w:tl2br w:val="nil"/>
                    <w:tr2bl w:val="nil"/>
                  </w:tcBorders>
                  <w:vAlign w:val="center"/>
                </w:tcPr>
                <w:p>
                  <w:pPr>
                    <w:tabs>
                      <w:tab w:val="left" w:pos="6045"/>
                    </w:tabs>
                    <w:jc w:val="center"/>
                    <w:rPr>
                      <w:rFonts w:ascii="Times New Roman" w:hAnsi="Times New Roman" w:eastAsia="宋体" w:cs="Times New Roman"/>
                      <w:szCs w:val="21"/>
                    </w:rPr>
                  </w:pPr>
                  <w:r>
                    <w:rPr>
                      <w:rFonts w:ascii="Times New Roman" w:hAnsi="Times New Roman" w:eastAsia="宋体" w:cs="Times New Roman"/>
                      <w:szCs w:val="21"/>
                    </w:rPr>
                    <w:t>单位</w:t>
                  </w:r>
                </w:p>
              </w:tc>
              <w:tc>
                <w:tcPr>
                  <w:tcW w:w="1045" w:type="dxa"/>
                  <w:tcBorders>
                    <w:tl2br w:val="nil"/>
                    <w:tr2bl w:val="nil"/>
                  </w:tcBorders>
                  <w:vAlign w:val="center"/>
                </w:tcPr>
                <w:p>
                  <w:pPr>
                    <w:tabs>
                      <w:tab w:val="left" w:pos="6045"/>
                    </w:tabs>
                    <w:jc w:val="center"/>
                    <w:rPr>
                      <w:rFonts w:ascii="Times New Roman" w:hAnsi="Times New Roman" w:eastAsia="宋体" w:cs="Times New Roman"/>
                      <w:szCs w:val="21"/>
                    </w:rPr>
                  </w:pPr>
                  <w:r>
                    <w:rPr>
                      <w:rFonts w:ascii="Times New Roman" w:hAnsi="Times New Roman" w:eastAsia="宋体" w:cs="Times New Roman"/>
                      <w:szCs w:val="21"/>
                    </w:rPr>
                    <w:t>数量</w:t>
                  </w:r>
                </w:p>
              </w:tc>
              <w:tc>
                <w:tcPr>
                  <w:tcW w:w="1008" w:type="dxa"/>
                  <w:tcBorders>
                    <w:tl2br w:val="nil"/>
                    <w:tr2bl w:val="nil"/>
                  </w:tcBorders>
                  <w:vAlign w:val="center"/>
                </w:tcPr>
                <w:p>
                  <w:pPr>
                    <w:tabs>
                      <w:tab w:val="left" w:pos="6045"/>
                    </w:tabs>
                    <w:jc w:val="center"/>
                    <w:rPr>
                      <w:rFonts w:ascii="Times New Roman" w:hAnsi="Times New Roman" w:eastAsia="宋体" w:cs="Times New Roman"/>
                      <w:szCs w:val="21"/>
                    </w:rPr>
                  </w:pPr>
                  <w:r>
                    <w:rPr>
                      <w:rFonts w:ascii="Times New Roman" w:hAnsi="Times New Roman"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jc w:val="center"/>
              </w:trPr>
              <w:tc>
                <w:tcPr>
                  <w:tcW w:w="810" w:type="dxa"/>
                  <w:tcBorders>
                    <w:tl2br w:val="nil"/>
                    <w:tr2bl w:val="nil"/>
                  </w:tcBorders>
                  <w:vAlign w:val="center"/>
                </w:tcPr>
                <w:p>
                  <w:pPr>
                    <w:tabs>
                      <w:tab w:val="left" w:pos="6045"/>
                    </w:tabs>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shd w:val="clear" w:color="auto" w:fill="FFFFFF"/>
                      <w:lang w:val="en-US" w:eastAsia="zh-CN"/>
                    </w:rPr>
                    <w:t>1</w:t>
                  </w:r>
                </w:p>
              </w:tc>
              <w:tc>
                <w:tcPr>
                  <w:tcW w:w="2211" w:type="dxa"/>
                  <w:tcBorders>
                    <w:tl2br w:val="nil"/>
                    <w:tr2bl w:val="nil"/>
                  </w:tcBorders>
                  <w:vAlign w:val="center"/>
                </w:tcPr>
                <w:p>
                  <w:pPr>
                    <w:tabs>
                      <w:tab w:val="left" w:pos="6045"/>
                    </w:tabs>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理化中心</w:t>
                  </w:r>
                </w:p>
              </w:tc>
              <w:tc>
                <w:tcPr>
                  <w:tcW w:w="1624" w:type="dxa"/>
                  <w:tcBorders>
                    <w:tl2br w:val="nil"/>
                    <w:tr2bl w:val="nil"/>
                  </w:tcBorders>
                  <w:vAlign w:val="center"/>
                </w:tcPr>
                <w:p>
                  <w:pPr>
                    <w:tabs>
                      <w:tab w:val="left" w:pos="6045"/>
                    </w:tabs>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综合楼</w:t>
                  </w:r>
                </w:p>
              </w:tc>
              <w:tc>
                <w:tcPr>
                  <w:tcW w:w="1625" w:type="dxa"/>
                  <w:tcBorders>
                    <w:tl2br w:val="nil"/>
                    <w:tr2bl w:val="nil"/>
                  </w:tcBorders>
                  <w:vAlign w:val="center"/>
                </w:tcPr>
                <w:p>
                  <w:pPr>
                    <w:tabs>
                      <w:tab w:val="left" w:pos="6045"/>
                    </w:tabs>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tc>
              <w:tc>
                <w:tcPr>
                  <w:tcW w:w="977" w:type="dxa"/>
                  <w:tcBorders>
                    <w:tl2br w:val="nil"/>
                    <w:tr2bl w:val="nil"/>
                  </w:tcBorders>
                  <w:vAlign w:val="center"/>
                </w:tcPr>
                <w:p>
                  <w:pPr>
                    <w:tabs>
                      <w:tab w:val="left" w:pos="6045"/>
                    </w:tabs>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套</w:t>
                  </w:r>
                </w:p>
              </w:tc>
              <w:tc>
                <w:tcPr>
                  <w:tcW w:w="1045" w:type="dxa"/>
                  <w:tcBorders>
                    <w:tl2br w:val="nil"/>
                    <w:tr2bl w:val="nil"/>
                  </w:tcBorders>
                  <w:vAlign w:val="center"/>
                </w:tcPr>
                <w:p>
                  <w:pPr>
                    <w:tabs>
                      <w:tab w:val="left" w:pos="6045"/>
                    </w:tabs>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w:t>
                  </w:r>
                </w:p>
              </w:tc>
              <w:tc>
                <w:tcPr>
                  <w:tcW w:w="1008" w:type="dxa"/>
                  <w:vMerge w:val="restart"/>
                  <w:tcBorders>
                    <w:tl2br w:val="nil"/>
                    <w:tr2bl w:val="nil"/>
                  </w:tcBorders>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810" w:type="dxa"/>
                  <w:tcBorders>
                    <w:tl2br w:val="nil"/>
                    <w:tr2bl w:val="nil"/>
                  </w:tcBorders>
                  <w:vAlign w:val="center"/>
                </w:tcPr>
                <w:p>
                  <w:pPr>
                    <w:tabs>
                      <w:tab w:val="left" w:pos="6045"/>
                    </w:tabs>
                    <w:jc w:val="center"/>
                    <w:rPr>
                      <w:rFonts w:hint="eastAsia" w:ascii="Times New Roman" w:hAnsi="Times New Roman" w:eastAsia="宋体" w:cs="Times New Roman"/>
                      <w:szCs w:val="21"/>
                      <w:shd w:val="clear" w:color="auto" w:fill="FFFFFF"/>
                      <w:lang w:val="en-US" w:eastAsia="zh-CN"/>
                    </w:rPr>
                  </w:pPr>
                  <w:r>
                    <w:rPr>
                      <w:rFonts w:ascii="Times New Roman" w:hAnsi="Times New Roman" w:eastAsia="宋体" w:cs="Times New Roman"/>
                      <w:szCs w:val="21"/>
                      <w:shd w:val="clear" w:color="auto" w:fill="FFFFFF"/>
                    </w:rPr>
                    <w:t>2</w:t>
                  </w:r>
                </w:p>
              </w:tc>
              <w:tc>
                <w:tcPr>
                  <w:tcW w:w="2211" w:type="dxa"/>
                  <w:tcBorders>
                    <w:tl2br w:val="nil"/>
                    <w:tr2bl w:val="nil"/>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冲床机械手</w:t>
                  </w:r>
                </w:p>
              </w:tc>
              <w:tc>
                <w:tcPr>
                  <w:tcW w:w="1624" w:type="dxa"/>
                  <w:tcBorders>
                    <w:tl2br w:val="nil"/>
                    <w:tr2bl w:val="nil"/>
                  </w:tcBorders>
                  <w:vAlign w:val="center"/>
                </w:tcPr>
                <w:p>
                  <w:pPr>
                    <w:widowControl/>
                    <w:jc w:val="center"/>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数控加工车间</w:t>
                  </w:r>
                </w:p>
              </w:tc>
              <w:tc>
                <w:tcPr>
                  <w:tcW w:w="1625" w:type="dxa"/>
                  <w:tcBorders>
                    <w:tl2br w:val="nil"/>
                    <w:tr2bl w:val="nil"/>
                  </w:tcBorders>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w:t>
                  </w:r>
                </w:p>
              </w:tc>
              <w:tc>
                <w:tcPr>
                  <w:tcW w:w="977"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台</w:t>
                  </w:r>
                </w:p>
              </w:tc>
              <w:tc>
                <w:tcPr>
                  <w:tcW w:w="1045" w:type="dxa"/>
                  <w:tcBorders>
                    <w:tl2br w:val="nil"/>
                    <w:tr2bl w:val="nil"/>
                  </w:tcBorders>
                  <w:vAlign w:val="center"/>
                </w:tcPr>
                <w:p>
                  <w:pPr>
                    <w:jc w:val="center"/>
                    <w:rPr>
                      <w:rFonts w:ascii="Times New Roman" w:hAnsi="Times New Roman" w:eastAsia="宋体" w:cs="Times New Roman"/>
                      <w:szCs w:val="21"/>
                      <w:shd w:val="clear" w:color="auto" w:fill="FFFFFF"/>
                    </w:rPr>
                  </w:pPr>
                  <w:r>
                    <w:rPr>
                      <w:rFonts w:ascii="Times New Roman" w:hAnsi="Times New Roman" w:eastAsia="宋体" w:cs="Times New Roman"/>
                      <w:szCs w:val="21"/>
                    </w:rPr>
                    <w:t>1</w:t>
                  </w:r>
                  <w:r>
                    <w:rPr>
                      <w:rFonts w:hint="eastAsia" w:ascii="Times New Roman" w:hAnsi="Times New Roman" w:eastAsia="宋体" w:cs="Times New Roman"/>
                      <w:szCs w:val="21"/>
                    </w:rPr>
                    <w:t>0</w:t>
                  </w:r>
                </w:p>
              </w:tc>
              <w:tc>
                <w:tcPr>
                  <w:tcW w:w="1008" w:type="dxa"/>
                  <w:vMerge w:val="continue"/>
                  <w:tcBorders>
                    <w:tl2br w:val="nil"/>
                    <w:tr2bl w:val="nil"/>
                  </w:tcBorders>
                  <w:vAlign w:val="center"/>
                </w:tcPr>
                <w:p>
                  <w:pPr>
                    <w:jc w:val="cente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810" w:type="dxa"/>
                  <w:tcBorders>
                    <w:tl2br w:val="nil"/>
                    <w:tr2bl w:val="nil"/>
                  </w:tcBorders>
                  <w:vAlign w:val="center"/>
                </w:tcPr>
                <w:p>
                  <w:pPr>
                    <w:tabs>
                      <w:tab w:val="left" w:pos="6045"/>
                    </w:tabs>
                    <w:jc w:val="cente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3</w:t>
                  </w:r>
                </w:p>
              </w:tc>
              <w:tc>
                <w:tcPr>
                  <w:tcW w:w="2211" w:type="dxa"/>
                  <w:tcBorders>
                    <w:tl2br w:val="nil"/>
                    <w:tr2bl w:val="nil"/>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自动化智能控制系统</w:t>
                  </w:r>
                </w:p>
              </w:tc>
              <w:tc>
                <w:tcPr>
                  <w:tcW w:w="1624" w:type="dxa"/>
                  <w:vMerge w:val="restart"/>
                  <w:tcBorders>
                    <w:tl2br w:val="nil"/>
                    <w:tr2bl w:val="nil"/>
                  </w:tcBorders>
                  <w:vAlign w:val="center"/>
                </w:tcPr>
                <w:p>
                  <w:pPr>
                    <w:tabs>
                      <w:tab w:val="left" w:pos="6045"/>
                    </w:tabs>
                    <w:jc w:val="center"/>
                    <w:rPr>
                      <w:rFonts w:hint="eastAsia" w:ascii="Times New Roman" w:hAnsi="Times New Roman" w:eastAsia="宋体" w:cs="Times New Roman"/>
                      <w:szCs w:val="21"/>
                      <w:shd w:val="clear" w:color="auto" w:fill="FFFFFF"/>
                      <w:lang w:eastAsia="zh-CN"/>
                    </w:rPr>
                  </w:pPr>
                  <w:r>
                    <w:rPr>
                      <w:rFonts w:hint="eastAsia" w:ascii="Times New Roman" w:hAnsi="Times New Roman" w:eastAsia="宋体" w:cs="Times New Roman"/>
                      <w:szCs w:val="21"/>
                      <w:shd w:val="clear" w:color="auto" w:fill="FFFFFF"/>
                      <w:lang w:eastAsia="zh-CN"/>
                    </w:rPr>
                    <w:t>数控车间</w:t>
                  </w:r>
                </w:p>
              </w:tc>
              <w:tc>
                <w:tcPr>
                  <w:tcW w:w="1625" w:type="dxa"/>
                  <w:tcBorders>
                    <w:tl2br w:val="nil"/>
                    <w:tr2bl w:val="nil"/>
                  </w:tcBorders>
                  <w:vAlign w:val="center"/>
                </w:tcPr>
                <w:p>
                  <w:pPr>
                    <w:tabs>
                      <w:tab w:val="left" w:pos="6045"/>
                    </w:tabs>
                    <w:jc w:val="center"/>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w:t>
                  </w:r>
                </w:p>
              </w:tc>
              <w:tc>
                <w:tcPr>
                  <w:tcW w:w="977" w:type="dxa"/>
                  <w:tcBorders>
                    <w:tl2br w:val="nil"/>
                    <w:tr2bl w:val="nil"/>
                  </w:tcBorders>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套</w:t>
                  </w:r>
                </w:p>
              </w:tc>
              <w:tc>
                <w:tcPr>
                  <w:tcW w:w="1045" w:type="dxa"/>
                  <w:tcBorders>
                    <w:tl2br w:val="nil"/>
                    <w:tr2bl w:val="nil"/>
                  </w:tcBorders>
                  <w:vAlign w:val="center"/>
                </w:tcPr>
                <w:p>
                  <w:pPr>
                    <w:jc w:val="center"/>
                    <w:rPr>
                      <w:rFonts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1</w:t>
                  </w:r>
                </w:p>
              </w:tc>
              <w:tc>
                <w:tcPr>
                  <w:tcW w:w="1008" w:type="dxa"/>
                  <w:vMerge w:val="continue"/>
                  <w:tcBorders>
                    <w:tl2br w:val="nil"/>
                    <w:tr2bl w:val="nil"/>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810" w:type="dxa"/>
                  <w:tcBorders>
                    <w:tl2br w:val="nil"/>
                    <w:tr2bl w:val="nil"/>
                  </w:tcBorders>
                  <w:vAlign w:val="center"/>
                </w:tcPr>
                <w:p>
                  <w:pPr>
                    <w:tabs>
                      <w:tab w:val="left" w:pos="6045"/>
                    </w:tabs>
                    <w:jc w:val="cente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4</w:t>
                  </w:r>
                </w:p>
              </w:tc>
              <w:tc>
                <w:tcPr>
                  <w:tcW w:w="2211" w:type="dxa"/>
                  <w:tcBorders>
                    <w:tl2br w:val="nil"/>
                    <w:tr2bl w:val="nil"/>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平面磨床</w:t>
                  </w:r>
                </w:p>
              </w:tc>
              <w:tc>
                <w:tcPr>
                  <w:tcW w:w="1624" w:type="dxa"/>
                  <w:vMerge w:val="continue"/>
                  <w:tcBorders>
                    <w:tl2br w:val="nil"/>
                    <w:tr2bl w:val="nil"/>
                  </w:tcBorders>
                  <w:shd w:val="clear" w:color="auto" w:fill="FFFFFF"/>
                  <w:vAlign w:val="center"/>
                </w:tcPr>
                <w:p>
                  <w:pPr>
                    <w:tabs>
                      <w:tab w:val="left" w:pos="6045"/>
                    </w:tabs>
                    <w:jc w:val="center"/>
                    <w:rPr>
                      <w:rFonts w:hint="eastAsia" w:ascii="Times New Roman" w:hAnsi="Times New Roman" w:eastAsia="宋体" w:cs="Times New Roman"/>
                      <w:szCs w:val="21"/>
                      <w:shd w:val="clear" w:color="auto" w:fill="FFFFFF"/>
                      <w:lang w:eastAsia="zh-CN"/>
                    </w:rPr>
                  </w:pPr>
                </w:p>
              </w:tc>
              <w:tc>
                <w:tcPr>
                  <w:tcW w:w="1625" w:type="dxa"/>
                  <w:tcBorders>
                    <w:tl2br w:val="nil"/>
                    <w:tr2bl w:val="nil"/>
                  </w:tcBorders>
                  <w:shd w:val="clear" w:color="auto" w:fill="FFFFFF"/>
                  <w:vAlign w:val="center"/>
                </w:tcPr>
                <w:p>
                  <w:pPr>
                    <w:tabs>
                      <w:tab w:val="left" w:pos="6045"/>
                    </w:tabs>
                    <w:jc w:val="center"/>
                    <w:rPr>
                      <w:rFonts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M7140</w:t>
                  </w:r>
                </w:p>
              </w:tc>
              <w:tc>
                <w:tcPr>
                  <w:tcW w:w="977"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台</w:t>
                  </w:r>
                </w:p>
              </w:tc>
              <w:tc>
                <w:tcPr>
                  <w:tcW w:w="1045" w:type="dxa"/>
                  <w:tcBorders>
                    <w:tl2br w:val="nil"/>
                    <w:tr2bl w:val="nil"/>
                  </w:tcBorders>
                  <w:vAlign w:val="center"/>
                </w:tcPr>
                <w:p>
                  <w:pPr>
                    <w:jc w:val="center"/>
                    <w:rPr>
                      <w:rFonts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1</w:t>
                  </w:r>
                </w:p>
              </w:tc>
              <w:tc>
                <w:tcPr>
                  <w:tcW w:w="1008" w:type="dxa"/>
                  <w:vMerge w:val="continue"/>
                  <w:tcBorders>
                    <w:tl2br w:val="nil"/>
                    <w:tr2bl w:val="nil"/>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810" w:type="dxa"/>
                  <w:tcBorders>
                    <w:tl2br w:val="nil"/>
                    <w:tr2bl w:val="nil"/>
                  </w:tcBorders>
                  <w:vAlign w:val="center"/>
                </w:tcPr>
                <w:p>
                  <w:pPr>
                    <w:tabs>
                      <w:tab w:val="left" w:pos="6045"/>
                    </w:tabs>
                    <w:jc w:val="cente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5</w:t>
                  </w:r>
                </w:p>
              </w:tc>
              <w:tc>
                <w:tcPr>
                  <w:tcW w:w="2211" w:type="dxa"/>
                  <w:tcBorders>
                    <w:tl2br w:val="nil"/>
                    <w:tr2bl w:val="nil"/>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电火花加工机床</w:t>
                  </w:r>
                </w:p>
              </w:tc>
              <w:tc>
                <w:tcPr>
                  <w:tcW w:w="1624" w:type="dxa"/>
                  <w:vMerge w:val="continue"/>
                  <w:tcBorders>
                    <w:tl2br w:val="nil"/>
                    <w:tr2bl w:val="nil"/>
                  </w:tcBorders>
                  <w:shd w:val="clear" w:color="auto" w:fill="FFFFFF"/>
                  <w:vAlign w:val="center"/>
                </w:tcPr>
                <w:p>
                  <w:pPr>
                    <w:tabs>
                      <w:tab w:val="left" w:pos="6045"/>
                    </w:tabs>
                    <w:jc w:val="center"/>
                    <w:rPr>
                      <w:rFonts w:hint="eastAsia" w:ascii="Times New Roman" w:hAnsi="Times New Roman" w:eastAsia="宋体" w:cs="Times New Roman"/>
                      <w:szCs w:val="21"/>
                      <w:shd w:val="clear" w:color="auto" w:fill="FFFFFF"/>
                      <w:lang w:eastAsia="zh-CN"/>
                    </w:rPr>
                  </w:pPr>
                </w:p>
              </w:tc>
              <w:tc>
                <w:tcPr>
                  <w:tcW w:w="1625" w:type="dxa"/>
                  <w:tcBorders>
                    <w:tl2br w:val="nil"/>
                    <w:tr2bl w:val="nil"/>
                  </w:tcBorders>
                  <w:shd w:val="clear" w:color="auto" w:fill="FFFFFF"/>
                  <w:vAlign w:val="center"/>
                </w:tcPr>
                <w:p>
                  <w:pPr>
                    <w:tabs>
                      <w:tab w:val="left" w:pos="6045"/>
                    </w:tabs>
                    <w:jc w:val="center"/>
                    <w:rPr>
                      <w:rFonts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160A</w:t>
                  </w:r>
                </w:p>
              </w:tc>
              <w:tc>
                <w:tcPr>
                  <w:tcW w:w="977"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台</w:t>
                  </w:r>
                </w:p>
              </w:tc>
              <w:tc>
                <w:tcPr>
                  <w:tcW w:w="1045" w:type="dxa"/>
                  <w:tcBorders>
                    <w:tl2br w:val="nil"/>
                    <w:tr2bl w:val="nil"/>
                  </w:tcBorders>
                  <w:vAlign w:val="center"/>
                </w:tcPr>
                <w:p>
                  <w:pPr>
                    <w:jc w:val="center"/>
                    <w:rPr>
                      <w:rFonts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3</w:t>
                  </w:r>
                </w:p>
              </w:tc>
              <w:tc>
                <w:tcPr>
                  <w:tcW w:w="1008" w:type="dxa"/>
                  <w:vMerge w:val="continue"/>
                  <w:tcBorders>
                    <w:tl2br w:val="nil"/>
                    <w:tr2bl w:val="nil"/>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810" w:type="dxa"/>
                  <w:tcBorders>
                    <w:tl2br w:val="nil"/>
                    <w:tr2bl w:val="nil"/>
                  </w:tcBorders>
                  <w:vAlign w:val="center"/>
                </w:tcPr>
                <w:p>
                  <w:pPr>
                    <w:tabs>
                      <w:tab w:val="left" w:pos="6045"/>
                    </w:tabs>
                    <w:jc w:val="center"/>
                    <w:rPr>
                      <w:rFonts w:hint="eastAsia" w:ascii="Times New Roman" w:hAnsi="Times New Roman" w:eastAsia="宋体" w:cs="Times New Roman"/>
                      <w:szCs w:val="21"/>
                      <w:shd w:val="clear" w:color="auto" w:fill="FFFFFF"/>
                      <w:lang w:eastAsia="zh-CN"/>
                    </w:rPr>
                  </w:pPr>
                  <w:r>
                    <w:rPr>
                      <w:rFonts w:hint="eastAsia" w:ascii="Times New Roman" w:hAnsi="Times New Roman" w:eastAsia="宋体" w:cs="Times New Roman"/>
                      <w:szCs w:val="21"/>
                      <w:shd w:val="clear" w:color="auto" w:fill="FFFFFF"/>
                      <w:lang w:val="en-US" w:eastAsia="zh-CN"/>
                    </w:rPr>
                    <w:t>6</w:t>
                  </w:r>
                </w:p>
              </w:tc>
              <w:tc>
                <w:tcPr>
                  <w:tcW w:w="2211" w:type="dxa"/>
                  <w:tcBorders>
                    <w:tl2br w:val="nil"/>
                    <w:tr2bl w:val="nil"/>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数控机床</w:t>
                  </w:r>
                </w:p>
              </w:tc>
              <w:tc>
                <w:tcPr>
                  <w:tcW w:w="1624" w:type="dxa"/>
                  <w:vMerge w:val="continue"/>
                  <w:tcBorders>
                    <w:tl2br w:val="nil"/>
                    <w:tr2bl w:val="nil"/>
                  </w:tcBorders>
                  <w:shd w:val="clear" w:color="auto" w:fill="FFFFFF"/>
                  <w:vAlign w:val="center"/>
                </w:tcPr>
                <w:p>
                  <w:pPr>
                    <w:tabs>
                      <w:tab w:val="left" w:pos="6045"/>
                    </w:tabs>
                    <w:jc w:val="center"/>
                    <w:rPr>
                      <w:rFonts w:hint="eastAsia" w:ascii="Times New Roman" w:hAnsi="Times New Roman" w:eastAsia="宋体" w:cs="Times New Roman"/>
                      <w:szCs w:val="21"/>
                      <w:shd w:val="clear" w:color="auto" w:fill="FFFFFF"/>
                      <w:lang w:eastAsia="zh-CN"/>
                    </w:rPr>
                  </w:pPr>
                </w:p>
              </w:tc>
              <w:tc>
                <w:tcPr>
                  <w:tcW w:w="1625" w:type="dxa"/>
                  <w:tcBorders>
                    <w:tl2br w:val="nil"/>
                    <w:tr2bl w:val="nil"/>
                  </w:tcBorders>
                  <w:shd w:val="clear" w:color="auto" w:fill="FFFFFF"/>
                  <w:vAlign w:val="center"/>
                </w:tcPr>
                <w:p>
                  <w:pPr>
                    <w:tabs>
                      <w:tab w:val="left" w:pos="6045"/>
                    </w:tabs>
                    <w:jc w:val="center"/>
                    <w:rPr>
                      <w:rFonts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850A</w:t>
                  </w:r>
                </w:p>
              </w:tc>
              <w:tc>
                <w:tcPr>
                  <w:tcW w:w="977"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台</w:t>
                  </w:r>
                </w:p>
              </w:tc>
              <w:tc>
                <w:tcPr>
                  <w:tcW w:w="1045" w:type="dxa"/>
                  <w:tcBorders>
                    <w:tl2br w:val="nil"/>
                    <w:tr2bl w:val="nil"/>
                  </w:tcBorders>
                  <w:vAlign w:val="center"/>
                </w:tcPr>
                <w:p>
                  <w:pPr>
                    <w:jc w:val="center"/>
                    <w:rPr>
                      <w:rFonts w:ascii="Times New Roman" w:hAnsi="Times New Roman" w:eastAsia="宋体" w:cs="Times New Roman"/>
                      <w:szCs w:val="21"/>
                      <w:shd w:val="clear" w:color="auto" w:fill="FFFFFF"/>
                    </w:rPr>
                  </w:pPr>
                  <w:r>
                    <w:rPr>
                      <w:rFonts w:hint="eastAsia" w:ascii="Times New Roman" w:hAnsi="Times New Roman" w:eastAsia="宋体" w:cs="Times New Roman"/>
                      <w:szCs w:val="21"/>
                    </w:rPr>
                    <w:t>13</w:t>
                  </w:r>
                </w:p>
              </w:tc>
              <w:tc>
                <w:tcPr>
                  <w:tcW w:w="1008" w:type="dxa"/>
                  <w:vMerge w:val="continue"/>
                  <w:tcBorders>
                    <w:tl2br w:val="nil"/>
                    <w:tr2bl w:val="nil"/>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810" w:type="dxa"/>
                  <w:tcBorders>
                    <w:tl2br w:val="nil"/>
                    <w:tr2bl w:val="nil"/>
                  </w:tcBorders>
                  <w:vAlign w:val="center"/>
                </w:tcPr>
                <w:p>
                  <w:pPr>
                    <w:tabs>
                      <w:tab w:val="left" w:pos="6045"/>
                    </w:tabs>
                    <w:jc w:val="center"/>
                    <w:rPr>
                      <w:rFonts w:hint="eastAsia" w:ascii="Times New Roman" w:hAnsi="Times New Roman" w:eastAsia="宋体" w:cs="Times New Roman"/>
                      <w:szCs w:val="21"/>
                      <w:shd w:val="clear" w:color="auto" w:fill="FFFFFF"/>
                      <w:lang w:eastAsia="zh-CN"/>
                    </w:rPr>
                  </w:pPr>
                  <w:r>
                    <w:rPr>
                      <w:rFonts w:hint="eastAsia" w:ascii="Times New Roman" w:hAnsi="Times New Roman" w:eastAsia="宋体" w:cs="Times New Roman"/>
                      <w:szCs w:val="21"/>
                      <w:shd w:val="clear" w:color="auto" w:fill="FFFFFF"/>
                      <w:lang w:val="en-US" w:eastAsia="zh-CN"/>
                    </w:rPr>
                    <w:t>7</w:t>
                  </w:r>
                </w:p>
              </w:tc>
              <w:tc>
                <w:tcPr>
                  <w:tcW w:w="2211" w:type="dxa"/>
                  <w:tcBorders>
                    <w:tl2br w:val="nil"/>
                    <w:tr2bl w:val="nil"/>
                  </w:tcBorders>
                  <w:vAlign w:val="center"/>
                </w:tcPr>
                <w:p>
                  <w:pPr>
                    <w:widowControl/>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圆钢剪断机</w:t>
                  </w:r>
                </w:p>
              </w:tc>
              <w:tc>
                <w:tcPr>
                  <w:tcW w:w="1624" w:type="dxa"/>
                  <w:tcBorders>
                    <w:tl2br w:val="nil"/>
                    <w:tr2bl w:val="nil"/>
                  </w:tcBorders>
                  <w:shd w:val="clear" w:color="auto" w:fill="FFFFFF"/>
                  <w:vAlign w:val="center"/>
                </w:tcPr>
                <w:p>
                  <w:pPr>
                    <w:tabs>
                      <w:tab w:val="left" w:pos="6045"/>
                    </w:tabs>
                    <w:jc w:val="center"/>
                    <w:rPr>
                      <w:rFonts w:hint="eastAsia" w:ascii="Times New Roman" w:hAnsi="Times New Roman" w:eastAsia="宋体" w:cs="Times New Roman"/>
                      <w:szCs w:val="21"/>
                      <w:shd w:val="clear" w:color="auto" w:fill="FFFFFF"/>
                      <w:lang w:eastAsia="zh-CN"/>
                    </w:rPr>
                  </w:pPr>
                  <w:r>
                    <w:rPr>
                      <w:rFonts w:hint="eastAsia" w:ascii="Times New Roman" w:hAnsi="Times New Roman" w:eastAsia="宋体" w:cs="Times New Roman"/>
                      <w:szCs w:val="21"/>
                      <w:shd w:val="clear" w:color="auto" w:fill="FFFFFF"/>
                      <w:lang w:eastAsia="zh-CN"/>
                    </w:rPr>
                    <w:t>现有锻造车间</w:t>
                  </w:r>
                </w:p>
              </w:tc>
              <w:tc>
                <w:tcPr>
                  <w:tcW w:w="1625" w:type="dxa"/>
                  <w:tcBorders>
                    <w:tl2br w:val="nil"/>
                    <w:tr2bl w:val="nil"/>
                  </w:tcBorders>
                  <w:shd w:val="clear" w:color="auto" w:fill="FFFFFF"/>
                  <w:vAlign w:val="center"/>
                </w:tcPr>
                <w:p>
                  <w:pPr>
                    <w:tabs>
                      <w:tab w:val="left" w:pos="6045"/>
                    </w:tabs>
                    <w:jc w:val="center"/>
                    <w:rPr>
                      <w:rFonts w:hint="eastAsia"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A100</w:t>
                  </w:r>
                </w:p>
              </w:tc>
              <w:tc>
                <w:tcPr>
                  <w:tcW w:w="977"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台</w:t>
                  </w:r>
                </w:p>
              </w:tc>
              <w:tc>
                <w:tcPr>
                  <w:tcW w:w="1045" w:type="dxa"/>
                  <w:tcBorders>
                    <w:tl2br w:val="nil"/>
                    <w:tr2bl w:val="nil"/>
                  </w:tcBorders>
                  <w:vAlign w:val="center"/>
                </w:tcPr>
                <w:p>
                  <w:pPr>
                    <w:jc w:val="center"/>
                    <w:rPr>
                      <w:rFonts w:hint="eastAsia"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2</w:t>
                  </w:r>
                </w:p>
              </w:tc>
              <w:tc>
                <w:tcPr>
                  <w:tcW w:w="1008" w:type="dxa"/>
                  <w:vMerge w:val="continue"/>
                  <w:tcBorders>
                    <w:tl2br w:val="nil"/>
                    <w:tr2bl w:val="nil"/>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810" w:type="dxa"/>
                  <w:tcBorders>
                    <w:tl2br w:val="nil"/>
                    <w:tr2bl w:val="nil"/>
                  </w:tcBorders>
                  <w:vAlign w:val="center"/>
                </w:tcPr>
                <w:p>
                  <w:pPr>
                    <w:tabs>
                      <w:tab w:val="left" w:pos="6045"/>
                    </w:tabs>
                    <w:jc w:val="cente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8</w:t>
                  </w:r>
                </w:p>
              </w:tc>
              <w:tc>
                <w:tcPr>
                  <w:tcW w:w="2211" w:type="dxa"/>
                  <w:tcBorders>
                    <w:tl2br w:val="nil"/>
                    <w:tr2bl w:val="nil"/>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电动螺旋压力机</w:t>
                  </w:r>
                </w:p>
              </w:tc>
              <w:tc>
                <w:tcPr>
                  <w:tcW w:w="1624" w:type="dxa"/>
                  <w:tcBorders>
                    <w:tl2br w:val="nil"/>
                    <w:tr2bl w:val="nil"/>
                  </w:tcBorders>
                  <w:shd w:val="clear" w:color="auto" w:fill="FFFFFF"/>
                  <w:vAlign w:val="center"/>
                </w:tcPr>
                <w:p>
                  <w:pPr>
                    <w:tabs>
                      <w:tab w:val="left" w:pos="6045"/>
                    </w:tabs>
                    <w:jc w:val="center"/>
                    <w:rPr>
                      <w:rFonts w:hint="eastAsia" w:ascii="Times New Roman" w:hAnsi="Times New Roman" w:eastAsia="宋体" w:cs="Times New Roman"/>
                      <w:szCs w:val="21"/>
                      <w:shd w:val="clear" w:color="auto" w:fill="FFFFFF"/>
                      <w:lang w:eastAsia="zh-CN"/>
                    </w:rPr>
                  </w:pPr>
                  <w:r>
                    <w:rPr>
                      <w:rFonts w:hint="eastAsia" w:ascii="Times New Roman" w:hAnsi="Times New Roman" w:eastAsia="宋体" w:cs="Times New Roman"/>
                      <w:szCs w:val="21"/>
                      <w:shd w:val="clear" w:color="auto" w:fill="FFFFFF"/>
                      <w:lang w:eastAsia="zh-CN"/>
                    </w:rPr>
                    <w:t>成型车间</w:t>
                  </w:r>
                </w:p>
              </w:tc>
              <w:tc>
                <w:tcPr>
                  <w:tcW w:w="1625" w:type="dxa"/>
                  <w:tcBorders>
                    <w:tl2br w:val="nil"/>
                    <w:tr2bl w:val="nil"/>
                  </w:tcBorders>
                  <w:shd w:val="clear" w:color="auto" w:fill="FFFFFF"/>
                  <w:vAlign w:val="center"/>
                </w:tcPr>
                <w:p>
                  <w:pPr>
                    <w:tabs>
                      <w:tab w:val="left" w:pos="6045"/>
                    </w:tabs>
                    <w:jc w:val="center"/>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w:t>
                  </w:r>
                </w:p>
              </w:tc>
              <w:tc>
                <w:tcPr>
                  <w:tcW w:w="977" w:type="dxa"/>
                  <w:tcBorders>
                    <w:tl2br w:val="nil"/>
                    <w:tr2bl w:val="nil"/>
                  </w:tcBorders>
                  <w:vAlign w:val="center"/>
                </w:tcPr>
                <w:p>
                  <w:pPr>
                    <w:tabs>
                      <w:tab w:val="left" w:pos="6045"/>
                    </w:tabs>
                    <w:jc w:val="center"/>
                    <w:rPr>
                      <w:rFonts w:ascii="Times New Roman" w:hAnsi="Times New Roman" w:eastAsia="宋体" w:cs="Times New Roman"/>
                      <w:szCs w:val="21"/>
                    </w:rPr>
                  </w:pPr>
                  <w:r>
                    <w:rPr>
                      <w:rFonts w:ascii="Times New Roman" w:hAnsi="Times New Roman" w:eastAsia="宋体" w:cs="Times New Roman"/>
                      <w:szCs w:val="21"/>
                    </w:rPr>
                    <w:t>台</w:t>
                  </w:r>
                </w:p>
              </w:tc>
              <w:tc>
                <w:tcPr>
                  <w:tcW w:w="1045" w:type="dxa"/>
                  <w:tcBorders>
                    <w:tl2br w:val="nil"/>
                    <w:tr2bl w:val="nil"/>
                  </w:tcBorders>
                  <w:vAlign w:val="center"/>
                </w:tcPr>
                <w:p>
                  <w:pPr>
                    <w:tabs>
                      <w:tab w:val="left" w:pos="6045"/>
                    </w:tabs>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1008" w:type="dxa"/>
                  <w:vMerge w:val="continue"/>
                  <w:tcBorders>
                    <w:tl2br w:val="nil"/>
                    <w:tr2bl w:val="nil"/>
                  </w:tcBorders>
                  <w:vAlign w:val="center"/>
                </w:tcPr>
                <w:p>
                  <w:pPr>
                    <w:tabs>
                      <w:tab w:val="left" w:pos="6045"/>
                    </w:tabs>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810" w:type="dxa"/>
                  <w:tcBorders>
                    <w:tl2br w:val="nil"/>
                    <w:tr2bl w:val="nil"/>
                  </w:tcBorders>
                  <w:vAlign w:val="center"/>
                </w:tcPr>
                <w:p>
                  <w:pPr>
                    <w:tabs>
                      <w:tab w:val="left" w:pos="6045"/>
                    </w:tabs>
                    <w:jc w:val="cente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9</w:t>
                  </w:r>
                </w:p>
              </w:tc>
              <w:tc>
                <w:tcPr>
                  <w:tcW w:w="2211" w:type="dxa"/>
                  <w:tcBorders>
                    <w:tl2br w:val="nil"/>
                    <w:tr2bl w:val="nil"/>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数控车床</w:t>
                  </w:r>
                </w:p>
              </w:tc>
              <w:tc>
                <w:tcPr>
                  <w:tcW w:w="1624" w:type="dxa"/>
                  <w:tcBorders>
                    <w:tl2br w:val="nil"/>
                    <w:tr2bl w:val="nil"/>
                  </w:tcBorders>
                  <w:shd w:val="clear" w:color="auto" w:fill="FFFFFF"/>
                  <w:vAlign w:val="center"/>
                </w:tcPr>
                <w:p>
                  <w:pPr>
                    <w:tabs>
                      <w:tab w:val="left" w:pos="6045"/>
                    </w:tabs>
                    <w:jc w:val="center"/>
                    <w:rPr>
                      <w:rFonts w:hint="eastAsia" w:ascii="Times New Roman" w:hAnsi="Times New Roman" w:eastAsia="宋体" w:cs="Times New Roman"/>
                      <w:szCs w:val="21"/>
                      <w:shd w:val="clear" w:color="auto" w:fill="FFFFFF"/>
                      <w:lang w:eastAsia="zh-CN"/>
                    </w:rPr>
                  </w:pPr>
                  <w:r>
                    <w:rPr>
                      <w:rFonts w:hint="eastAsia" w:ascii="Times New Roman" w:hAnsi="Times New Roman" w:eastAsia="宋体" w:cs="Times New Roman"/>
                      <w:szCs w:val="21"/>
                      <w:shd w:val="clear" w:color="auto" w:fill="FFFFFF"/>
                      <w:lang w:eastAsia="zh-CN"/>
                    </w:rPr>
                    <w:t>数控车床车间</w:t>
                  </w:r>
                </w:p>
              </w:tc>
              <w:tc>
                <w:tcPr>
                  <w:tcW w:w="1625" w:type="dxa"/>
                  <w:tcBorders>
                    <w:tl2br w:val="nil"/>
                    <w:tr2bl w:val="nil"/>
                  </w:tcBorders>
                  <w:shd w:val="clear" w:color="auto" w:fill="FFFFFF"/>
                  <w:vAlign w:val="center"/>
                </w:tcPr>
                <w:p>
                  <w:pPr>
                    <w:tabs>
                      <w:tab w:val="left" w:pos="6045"/>
                    </w:tabs>
                    <w:jc w:val="center"/>
                    <w:rPr>
                      <w:rFonts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CK6140</w:t>
                  </w:r>
                </w:p>
              </w:tc>
              <w:tc>
                <w:tcPr>
                  <w:tcW w:w="977"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台</w:t>
                  </w:r>
                </w:p>
              </w:tc>
              <w:tc>
                <w:tcPr>
                  <w:tcW w:w="1045" w:type="dxa"/>
                  <w:tcBorders>
                    <w:tl2br w:val="nil"/>
                    <w:tr2bl w:val="nil"/>
                  </w:tcBorders>
                  <w:vAlign w:val="center"/>
                </w:tcPr>
                <w:p>
                  <w:pPr>
                    <w:tabs>
                      <w:tab w:val="left" w:pos="6045"/>
                    </w:tabs>
                    <w:jc w:val="center"/>
                    <w:rPr>
                      <w:rFonts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20</w:t>
                  </w:r>
                </w:p>
              </w:tc>
              <w:tc>
                <w:tcPr>
                  <w:tcW w:w="1008" w:type="dxa"/>
                  <w:vMerge w:val="continue"/>
                  <w:tcBorders>
                    <w:tl2br w:val="nil"/>
                    <w:tr2bl w:val="nil"/>
                  </w:tcBorders>
                  <w:vAlign w:val="center"/>
                </w:tcPr>
                <w:p>
                  <w:pPr>
                    <w:tabs>
                      <w:tab w:val="left" w:pos="6045"/>
                    </w:tabs>
                    <w:jc w:val="center"/>
                    <w:rPr>
                      <w:rFonts w:ascii="Times New Roman" w:hAnsi="Times New Roman" w:eastAsia="宋体" w:cs="Times New Roman"/>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810" w:type="dxa"/>
                  <w:tcBorders>
                    <w:tl2br w:val="nil"/>
                    <w:tr2bl w:val="nil"/>
                  </w:tcBorders>
                  <w:vAlign w:val="center"/>
                </w:tcPr>
                <w:p>
                  <w:pPr>
                    <w:tabs>
                      <w:tab w:val="left" w:pos="6045"/>
                    </w:tabs>
                    <w:jc w:val="center"/>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10</w:t>
                  </w:r>
                </w:p>
              </w:tc>
              <w:tc>
                <w:tcPr>
                  <w:tcW w:w="2211" w:type="dxa"/>
                  <w:tcBorders>
                    <w:tl2br w:val="nil"/>
                    <w:tr2bl w:val="nil"/>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液压机</w:t>
                  </w:r>
                </w:p>
              </w:tc>
              <w:tc>
                <w:tcPr>
                  <w:tcW w:w="1624" w:type="dxa"/>
                  <w:tcBorders>
                    <w:tl2br w:val="nil"/>
                    <w:tr2bl w:val="nil"/>
                  </w:tcBorders>
                  <w:shd w:val="clear" w:color="auto" w:fill="FFFFFF"/>
                  <w:vAlign w:val="center"/>
                </w:tcPr>
                <w:p>
                  <w:pPr>
                    <w:tabs>
                      <w:tab w:val="left" w:pos="6045"/>
                    </w:tabs>
                    <w:jc w:val="center"/>
                    <w:rPr>
                      <w:rFonts w:hint="eastAsia" w:ascii="Times New Roman" w:hAnsi="Times New Roman" w:eastAsia="宋体" w:cs="Times New Roman"/>
                      <w:szCs w:val="21"/>
                      <w:shd w:val="clear" w:color="auto" w:fill="FFFFFF"/>
                      <w:lang w:eastAsia="zh-CN"/>
                    </w:rPr>
                  </w:pPr>
                  <w:r>
                    <w:rPr>
                      <w:rFonts w:hint="eastAsia" w:ascii="Times New Roman" w:hAnsi="Times New Roman" w:eastAsia="宋体" w:cs="Times New Roman"/>
                      <w:szCs w:val="21"/>
                      <w:shd w:val="clear" w:color="auto" w:fill="FFFFFF"/>
                      <w:lang w:eastAsia="zh-CN"/>
                    </w:rPr>
                    <w:t>校正整形车间</w:t>
                  </w:r>
                </w:p>
              </w:tc>
              <w:tc>
                <w:tcPr>
                  <w:tcW w:w="1625" w:type="dxa"/>
                  <w:tcBorders>
                    <w:tl2br w:val="nil"/>
                    <w:tr2bl w:val="nil"/>
                  </w:tcBorders>
                  <w:shd w:val="clear" w:color="auto" w:fill="FFFFFF"/>
                  <w:vAlign w:val="center"/>
                </w:tcPr>
                <w:p>
                  <w:pPr>
                    <w:tabs>
                      <w:tab w:val="left" w:pos="6045"/>
                    </w:tabs>
                    <w:jc w:val="center"/>
                    <w:rPr>
                      <w:rFonts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500t</w:t>
                  </w:r>
                </w:p>
              </w:tc>
              <w:tc>
                <w:tcPr>
                  <w:tcW w:w="977" w:type="dxa"/>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台</w:t>
                  </w:r>
                </w:p>
              </w:tc>
              <w:tc>
                <w:tcPr>
                  <w:tcW w:w="1045" w:type="dxa"/>
                  <w:tcBorders>
                    <w:tl2br w:val="nil"/>
                    <w:tr2bl w:val="nil"/>
                  </w:tcBorders>
                  <w:vAlign w:val="center"/>
                </w:tcPr>
                <w:p>
                  <w:pPr>
                    <w:tabs>
                      <w:tab w:val="left" w:pos="6045"/>
                    </w:tabs>
                    <w:jc w:val="center"/>
                    <w:rPr>
                      <w:rFonts w:ascii="Times New Roman" w:hAnsi="Times New Roman" w:eastAsia="宋体" w:cs="Times New Roman"/>
                      <w:szCs w:val="21"/>
                      <w:shd w:val="clear" w:color="auto" w:fill="FFFFFF"/>
                    </w:rPr>
                  </w:pPr>
                  <w:r>
                    <w:rPr>
                      <w:rFonts w:hint="eastAsia" w:ascii="Times New Roman" w:hAnsi="Times New Roman" w:eastAsia="宋体" w:cs="Times New Roman"/>
                      <w:szCs w:val="21"/>
                      <w:shd w:val="clear" w:color="auto" w:fill="FFFFFF"/>
                    </w:rPr>
                    <w:t>2</w:t>
                  </w:r>
                </w:p>
              </w:tc>
              <w:tc>
                <w:tcPr>
                  <w:tcW w:w="1008" w:type="dxa"/>
                  <w:vMerge w:val="continue"/>
                  <w:tcBorders>
                    <w:tl2br w:val="nil"/>
                    <w:tr2bl w:val="nil"/>
                  </w:tcBorders>
                  <w:vAlign w:val="center"/>
                </w:tcPr>
                <w:p>
                  <w:pPr>
                    <w:tabs>
                      <w:tab w:val="left" w:pos="6045"/>
                    </w:tabs>
                    <w:jc w:val="center"/>
                    <w:rPr>
                      <w:rFonts w:ascii="Times New Roman" w:hAnsi="Times New Roman" w:eastAsia="宋体" w:cs="Times New Roman"/>
                      <w:szCs w:val="21"/>
                      <w:shd w:val="clear" w:color="auto" w:fill="FFFFFF"/>
                    </w:rPr>
                  </w:pPr>
                </w:p>
              </w:tc>
            </w:tr>
          </w:tbl>
          <w:p>
            <w:pPr>
              <w:pStyle w:val="2"/>
              <w:rPr>
                <w:rFonts w:ascii="Times New Roman" w:hAnsi="Times New Roman" w:cs="Times New Roman"/>
              </w:rPr>
            </w:pP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5.公用工程及辅助工程</w:t>
            </w:r>
          </w:p>
          <w:p>
            <w:pPr>
              <w:spacing w:line="360" w:lineRule="auto"/>
              <w:ind w:firstLine="480" w:firstLineChars="200"/>
              <w:rPr>
                <w:highlight w:val="none"/>
              </w:rPr>
            </w:pPr>
            <w:r>
              <w:rPr>
                <w:rFonts w:ascii="Times New Roman" w:hAnsi="Times New Roman" w:eastAsia="宋体" w:cs="Times New Roman"/>
                <w:sz w:val="24"/>
                <w:szCs w:val="20"/>
                <w:highlight w:val="none"/>
              </w:rPr>
              <w:t>（1）给水</w:t>
            </w:r>
            <w:r>
              <w:rPr>
                <w:rFonts w:hint="eastAsia" w:ascii="Times New Roman" w:hAnsi="Times New Roman" w:eastAsia="宋体" w:cs="Times New Roman"/>
                <w:sz w:val="24"/>
                <w:szCs w:val="20"/>
                <w:highlight w:val="none"/>
                <w:lang w:eastAsia="zh-CN"/>
              </w:rPr>
              <w:t>、排水</w:t>
            </w:r>
          </w:p>
          <w:p>
            <w:pPr>
              <w:pStyle w:val="2"/>
              <w:spacing w:line="360" w:lineRule="auto"/>
              <w:ind w:firstLine="480" w:firstLineChars="200"/>
              <w:rPr>
                <w:rFonts w:ascii="Times New Roman" w:hAnsi="Times New Roman" w:eastAsia="宋体" w:cs="Times New Roman"/>
                <w:sz w:val="24"/>
                <w:szCs w:val="20"/>
                <w:highlight w:val="none"/>
              </w:rPr>
            </w:pPr>
            <w:r>
              <w:rPr>
                <w:rFonts w:ascii="Times New Roman" w:hAnsi="Times New Roman" w:eastAsia="宋体" w:cs="Times New Roman"/>
                <w:sz w:val="24"/>
                <w:szCs w:val="21"/>
                <w:highlight w:val="none"/>
              </w:rPr>
              <w:t>本项目</w:t>
            </w:r>
            <w:r>
              <w:rPr>
                <w:rFonts w:hint="eastAsia" w:ascii="Times New Roman" w:hAnsi="Times New Roman" w:eastAsia="宋体" w:cs="Times New Roman"/>
                <w:sz w:val="24"/>
                <w:szCs w:val="21"/>
                <w:highlight w:val="none"/>
                <w:lang w:eastAsia="zh-CN"/>
              </w:rPr>
              <w:t>新增员工</w:t>
            </w:r>
            <w:r>
              <w:rPr>
                <w:rFonts w:hint="eastAsia" w:ascii="Times New Roman" w:hAnsi="Times New Roman" w:eastAsia="宋体" w:cs="Times New Roman"/>
                <w:sz w:val="24"/>
                <w:szCs w:val="21"/>
                <w:highlight w:val="none"/>
                <w:lang w:val="en-US" w:eastAsia="zh-CN"/>
              </w:rPr>
              <w:t>60人，本项目新增用水量1188.5t/a，其中</w:t>
            </w:r>
            <w:r>
              <w:rPr>
                <w:rFonts w:ascii="Times New Roman" w:hAnsi="Times New Roman" w:eastAsia="宋体" w:cs="Times New Roman"/>
                <w:sz w:val="24"/>
                <w:szCs w:val="21"/>
                <w:highlight w:val="none"/>
              </w:rPr>
              <w:t>办公生活及食堂用水量约1176t/a</w:t>
            </w:r>
            <w:r>
              <w:rPr>
                <w:rFonts w:hint="eastAsia" w:ascii="Times New Roman" w:hAnsi="Times New Roman" w:cs="Times New Roman"/>
                <w:sz w:val="24"/>
                <w:szCs w:val="21"/>
                <w:highlight w:val="none"/>
                <w:lang w:eastAsia="zh-CN"/>
              </w:rPr>
              <w:t>；</w:t>
            </w:r>
            <w:r>
              <w:rPr>
                <w:rFonts w:hint="eastAsia" w:ascii="Times New Roman" w:hAnsi="Times New Roman" w:cs="Times New Roman"/>
                <w:color w:val="auto"/>
                <w:highlight w:val="none"/>
                <w:lang w:eastAsia="zh-CN"/>
              </w:rPr>
              <w:t>本项目</w:t>
            </w:r>
            <w:r>
              <w:rPr>
                <w:rFonts w:ascii="Times New Roman" w:hAnsi="Times New Roman" w:cs="Times New Roman"/>
                <w:color w:val="auto"/>
                <w:highlight w:val="none"/>
              </w:rPr>
              <w:t>切削液</w:t>
            </w:r>
            <w:r>
              <w:rPr>
                <w:rFonts w:hint="eastAsia" w:ascii="Times New Roman" w:hAnsi="Times New Roman" w:cs="Times New Roman"/>
                <w:color w:val="auto"/>
                <w:highlight w:val="none"/>
                <w:lang w:eastAsia="zh-CN"/>
              </w:rPr>
              <w:t>新增</w:t>
            </w:r>
            <w:r>
              <w:rPr>
                <w:rFonts w:ascii="Times New Roman" w:hAnsi="Times New Roman" w:cs="Times New Roman"/>
                <w:color w:val="auto"/>
                <w:highlight w:val="none"/>
              </w:rPr>
              <w:t>兑水量为12.5t/a，循环使用不外排。</w:t>
            </w:r>
            <w:r>
              <w:rPr>
                <w:rFonts w:hint="eastAsia" w:ascii="Times New Roman" w:hAnsi="Times New Roman" w:eastAsia="宋体" w:cs="Times New Roman"/>
                <w:sz w:val="24"/>
                <w:szCs w:val="20"/>
                <w:highlight w:val="none"/>
                <w:lang w:eastAsia="zh-CN"/>
              </w:rPr>
              <w:t>项目建成全厂用水量为</w:t>
            </w:r>
            <w:r>
              <w:rPr>
                <w:rFonts w:hint="eastAsia" w:ascii="Times New Roman" w:hAnsi="Times New Roman" w:eastAsia="宋体" w:cs="Times New Roman"/>
                <w:sz w:val="24"/>
                <w:szCs w:val="20"/>
                <w:highlight w:val="none"/>
                <w:lang w:val="en-US" w:eastAsia="zh-CN"/>
              </w:rPr>
              <w:t>2952.5t/a。</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0"/>
                <w:lang w:eastAsia="zh-CN"/>
              </w:rPr>
              <w:t>本</w:t>
            </w:r>
            <w:r>
              <w:rPr>
                <w:rFonts w:ascii="Times New Roman" w:hAnsi="Times New Roman" w:eastAsia="宋体" w:cs="Times New Roman"/>
                <w:sz w:val="24"/>
                <w:szCs w:val="20"/>
              </w:rPr>
              <w:t>项目实行雨污分流，雨水经雨水管网收集后就近排入水体。本项目生产废水</w:t>
            </w:r>
            <w:r>
              <w:rPr>
                <w:rFonts w:hint="eastAsia" w:ascii="Times New Roman" w:hAnsi="Times New Roman" w:eastAsia="宋体" w:cs="Times New Roman"/>
                <w:sz w:val="24"/>
                <w:szCs w:val="20"/>
              </w:rPr>
              <w:t>循环使用不外排</w:t>
            </w:r>
            <w:r>
              <w:rPr>
                <w:rFonts w:ascii="Times New Roman" w:hAnsi="Times New Roman" w:eastAsia="宋体" w:cs="Times New Roman"/>
                <w:sz w:val="24"/>
                <w:szCs w:val="20"/>
              </w:rPr>
              <w:t>，</w:t>
            </w:r>
            <w:r>
              <w:rPr>
                <w:rFonts w:hint="eastAsia" w:ascii="Times New Roman" w:hAnsi="Times New Roman" w:eastAsia="宋体" w:cs="Times New Roman"/>
                <w:sz w:val="24"/>
                <w:szCs w:val="20"/>
                <w:lang w:eastAsia="zh-CN"/>
              </w:rPr>
              <w:t>生活废水和食堂废水</w:t>
            </w:r>
            <w:r>
              <w:rPr>
                <w:rFonts w:ascii="Times New Roman" w:hAnsi="Times New Roman" w:eastAsia="宋体" w:cs="Times New Roman"/>
                <w:sz w:val="24"/>
                <w:szCs w:val="21"/>
              </w:rPr>
              <w:t>排污系数取0.85</w:t>
            </w:r>
            <w:r>
              <w:rPr>
                <w:rFonts w:hint="eastAsia" w:ascii="Times New Roman" w:hAnsi="Times New Roman" w:eastAsia="宋体" w:cs="Times New Roman"/>
                <w:sz w:val="24"/>
                <w:szCs w:val="21"/>
                <w:lang w:eastAsia="zh-CN"/>
              </w:rPr>
              <w:t>，则</w:t>
            </w:r>
            <w:r>
              <w:rPr>
                <w:rFonts w:ascii="Times New Roman" w:hAnsi="Times New Roman" w:eastAsia="宋体" w:cs="Times New Roman"/>
                <w:sz w:val="24"/>
                <w:szCs w:val="20"/>
              </w:rPr>
              <w:t>新增生活污水</w:t>
            </w:r>
            <w:r>
              <w:rPr>
                <w:rFonts w:hint="eastAsia" w:ascii="Times New Roman" w:hAnsi="Times New Roman" w:eastAsia="宋体" w:cs="Times New Roman"/>
                <w:sz w:val="24"/>
                <w:szCs w:val="20"/>
              </w:rPr>
              <w:t>和食堂废水1</w:t>
            </w:r>
            <w:r>
              <w:rPr>
                <w:rFonts w:hint="eastAsia" w:ascii="Times New Roman" w:hAnsi="Times New Roman" w:eastAsia="宋体" w:cs="Times New Roman"/>
                <w:sz w:val="24"/>
                <w:szCs w:val="20"/>
                <w:lang w:val="en-US" w:eastAsia="zh-CN"/>
              </w:rPr>
              <w:t>000</w:t>
            </w:r>
            <w:r>
              <w:rPr>
                <w:rFonts w:ascii="Times New Roman" w:hAnsi="Times New Roman" w:eastAsia="宋体" w:cs="Times New Roman"/>
                <w:sz w:val="24"/>
                <w:szCs w:val="20"/>
              </w:rPr>
              <w:t>t/a。项目建成后，全厂排放量为</w:t>
            </w:r>
            <w:r>
              <w:rPr>
                <w:rFonts w:hint="eastAsia" w:ascii="Times New Roman" w:hAnsi="Times New Roman" w:eastAsia="宋体" w:cs="Times New Roman"/>
                <w:sz w:val="24"/>
                <w:szCs w:val="20"/>
              </w:rPr>
              <w:t>16</w:t>
            </w:r>
            <w:r>
              <w:rPr>
                <w:rFonts w:hint="eastAsia" w:ascii="Times New Roman" w:hAnsi="Times New Roman" w:eastAsia="宋体" w:cs="Times New Roman"/>
                <w:sz w:val="24"/>
                <w:szCs w:val="20"/>
                <w:lang w:val="en-US" w:eastAsia="zh-CN"/>
              </w:rPr>
              <w:t>67</w:t>
            </w:r>
            <w:r>
              <w:rPr>
                <w:rFonts w:ascii="Times New Roman" w:hAnsi="Times New Roman" w:eastAsia="宋体" w:cs="Times New Roman"/>
                <w:sz w:val="24"/>
                <w:szCs w:val="20"/>
              </w:rPr>
              <w:t>t/a，</w:t>
            </w:r>
            <w:r>
              <w:rPr>
                <w:rFonts w:hint="eastAsia" w:ascii="Times New Roman" w:hAnsi="Times New Roman" w:eastAsia="宋体" w:cs="Times New Roman"/>
                <w:sz w:val="24"/>
                <w:szCs w:val="21"/>
              </w:rPr>
              <w:t>全厂的食堂废水经过隔油池隔油后，与生活污水一并排入化粪池预处理，上述废水接管开发区污水管网排入六合污水处理厂集中处理，尾水达《城镇污水处理厂排放标准》（GB18198-2002）表1中一级A标准后排入滁河。</w:t>
            </w:r>
          </w:p>
          <w:p>
            <w:pPr>
              <w:spacing w:line="360" w:lineRule="auto"/>
              <w:ind w:firstLine="480" w:firstLineChars="200"/>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color w:val="000000" w:themeColor="text1"/>
                <w:sz w:val="24"/>
                <w:szCs w:val="20"/>
                <w14:textFill>
                  <w14:solidFill>
                    <w14:schemeClr w14:val="tx1"/>
                  </w14:solidFill>
                </w14:textFill>
              </w:rPr>
              <w:t>（2）供电</w:t>
            </w:r>
          </w:p>
          <w:p>
            <w:pPr>
              <w:adjustRightInd w:val="0"/>
              <w:snapToGrid w:val="0"/>
              <w:spacing w:line="360" w:lineRule="auto"/>
              <w:ind w:firstLine="480" w:firstLineChars="200"/>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color w:val="000000" w:themeColor="text1"/>
                <w:sz w:val="24"/>
                <w:szCs w:val="20"/>
                <w:lang w:val="zh-CN"/>
                <w14:textFill>
                  <w14:solidFill>
                    <w14:schemeClr w14:val="tx1"/>
                  </w14:solidFill>
                </w14:textFill>
              </w:rPr>
              <w:t>本项目</w:t>
            </w:r>
            <w:r>
              <w:rPr>
                <w:rFonts w:hint="eastAsia" w:ascii="Times New Roman" w:hAnsi="Times New Roman" w:eastAsia="宋体" w:cs="Times New Roman"/>
                <w:color w:val="000000" w:themeColor="text1"/>
                <w:sz w:val="24"/>
                <w:szCs w:val="20"/>
                <w:lang w:val="zh-CN"/>
                <w14:textFill>
                  <w14:solidFill>
                    <w14:schemeClr w14:val="tx1"/>
                  </w14:solidFill>
                </w14:textFill>
              </w:rPr>
              <w:t>新增</w:t>
            </w:r>
            <w:r>
              <w:rPr>
                <w:rFonts w:ascii="Times New Roman" w:hAnsi="Times New Roman" w:eastAsia="宋体" w:cs="Times New Roman"/>
                <w:color w:val="000000" w:themeColor="text1"/>
                <w:sz w:val="24"/>
                <w:szCs w:val="20"/>
                <w:lang w:val="zh-CN"/>
                <w14:textFill>
                  <w14:solidFill>
                    <w14:schemeClr w14:val="tx1"/>
                  </w14:solidFill>
                </w14:textFill>
              </w:rPr>
              <w:t>生产用电</w:t>
            </w:r>
            <w:r>
              <w:rPr>
                <w:rFonts w:hint="eastAsia" w:ascii="Times New Roman" w:hAnsi="Times New Roman" w:eastAsia="宋体" w:cs="Times New Roman"/>
                <w:color w:val="000000" w:themeColor="text1"/>
                <w:sz w:val="24"/>
                <w:szCs w:val="20"/>
                <w14:textFill>
                  <w14:solidFill>
                    <w14:schemeClr w14:val="tx1"/>
                  </w14:solidFill>
                </w14:textFill>
              </w:rPr>
              <w:t>120</w:t>
            </w:r>
            <w:r>
              <w:rPr>
                <w:rFonts w:ascii="Times New Roman" w:hAnsi="Times New Roman" w:eastAsia="宋体" w:cs="Times New Roman"/>
                <w:color w:val="000000" w:themeColor="text1"/>
                <w:sz w:val="24"/>
                <w:szCs w:val="20"/>
                <w14:textFill>
                  <w14:solidFill>
                    <w14:schemeClr w14:val="tx1"/>
                  </w14:solidFill>
                </w14:textFill>
              </w:rPr>
              <w:t>万千瓦时/年，由开发区供电公司提供。</w:t>
            </w:r>
          </w:p>
          <w:p>
            <w:pPr>
              <w:adjustRightInd w:val="0"/>
              <w:snapToGrid w:val="0"/>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（3）供气</w:t>
            </w:r>
          </w:p>
          <w:p>
            <w:pPr>
              <w:adjustRightInd w:val="0"/>
              <w:snapToGrid w:val="0"/>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本项目新增</w:t>
            </w:r>
            <w:r>
              <w:rPr>
                <w:rFonts w:hint="eastAsia" w:ascii="Times New Roman" w:hAnsi="Times New Roman" w:eastAsia="宋体" w:cs="Times New Roman"/>
                <w:sz w:val="24"/>
                <w:szCs w:val="20"/>
              </w:rPr>
              <w:t>2</w:t>
            </w:r>
            <w:r>
              <w:rPr>
                <w:rFonts w:ascii="Times New Roman" w:hAnsi="Times New Roman" w:eastAsia="宋体" w:cs="Times New Roman"/>
                <w:sz w:val="24"/>
                <w:szCs w:val="20"/>
              </w:rPr>
              <w:t>台空气压缩机，供气量为</w:t>
            </w:r>
            <w:r>
              <w:rPr>
                <w:rFonts w:hint="eastAsia" w:ascii="Times New Roman" w:hAnsi="Times New Roman" w:eastAsia="宋体" w:cs="Times New Roman"/>
                <w:sz w:val="24"/>
                <w:szCs w:val="20"/>
              </w:rPr>
              <w:t>6m</w:t>
            </w:r>
            <w:r>
              <w:rPr>
                <w:rFonts w:ascii="Times New Roman" w:hAnsi="Times New Roman" w:eastAsia="宋体" w:cs="Times New Roman"/>
                <w:sz w:val="24"/>
                <w:szCs w:val="20"/>
                <w:vertAlign w:val="superscript"/>
              </w:rPr>
              <w:t>3</w:t>
            </w:r>
            <w:r>
              <w:rPr>
                <w:rFonts w:ascii="Times New Roman" w:hAnsi="Times New Roman" w:eastAsia="宋体" w:cs="Times New Roman"/>
                <w:sz w:val="24"/>
                <w:szCs w:val="20"/>
              </w:rPr>
              <w:t>/min</w:t>
            </w:r>
            <w:r>
              <w:rPr>
                <w:rFonts w:hint="eastAsia" w:ascii="Times New Roman" w:hAnsi="Times New Roman" w:eastAsia="宋体" w:cs="Times New Roman"/>
                <w:sz w:val="24"/>
                <w:szCs w:val="20"/>
              </w:rPr>
              <w:t>。</w:t>
            </w:r>
          </w:p>
          <w:p>
            <w:pPr>
              <w:adjustRightInd w:val="0"/>
              <w:snapToGrid w:val="0"/>
              <w:spacing w:line="360" w:lineRule="auto"/>
              <w:ind w:firstLine="480" w:firstLineChars="200"/>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color w:val="000000" w:themeColor="text1"/>
                <w:sz w:val="24"/>
                <w:szCs w:val="20"/>
                <w14:textFill>
                  <w14:solidFill>
                    <w14:schemeClr w14:val="tx1"/>
                  </w14:solidFill>
                </w14:textFill>
              </w:rPr>
              <w:t>（4）能源</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0"/>
                <w:lang w:eastAsia="zh-CN"/>
                <w14:textFill>
                  <w14:solidFill>
                    <w14:schemeClr w14:val="tx1"/>
                  </w14:solidFill>
                </w14:textFill>
              </w:rPr>
              <w:t>本</w:t>
            </w:r>
            <w:r>
              <w:rPr>
                <w:rFonts w:ascii="Times New Roman" w:hAnsi="Times New Roman" w:eastAsia="宋体" w:cs="Times New Roman"/>
                <w:color w:val="000000" w:themeColor="text1"/>
                <w:sz w:val="24"/>
                <w:szCs w:val="20"/>
                <w14:textFill>
                  <w14:solidFill>
                    <w14:schemeClr w14:val="tx1"/>
                  </w14:solidFill>
                </w14:textFill>
              </w:rPr>
              <w:t>项目</w:t>
            </w:r>
            <w:r>
              <w:rPr>
                <w:rFonts w:hint="eastAsia" w:ascii="Times New Roman" w:hAnsi="Times New Roman" w:eastAsia="宋体" w:cs="Times New Roman"/>
                <w:color w:val="000000" w:themeColor="text1"/>
                <w:sz w:val="24"/>
                <w:szCs w:val="20"/>
                <w:lang w:eastAsia="zh-CN"/>
                <w14:textFill>
                  <w14:solidFill>
                    <w14:schemeClr w14:val="tx1"/>
                  </w14:solidFill>
                </w14:textFill>
              </w:rPr>
              <w:t>车间</w:t>
            </w:r>
            <w:r>
              <w:rPr>
                <w:rFonts w:ascii="Times New Roman" w:hAnsi="Times New Roman" w:eastAsia="宋体" w:cs="Times New Roman"/>
                <w:color w:val="000000" w:themeColor="text1"/>
                <w:sz w:val="24"/>
                <w:szCs w:val="20"/>
                <w14:textFill>
                  <w14:solidFill>
                    <w14:schemeClr w14:val="tx1"/>
                  </w14:solidFill>
                </w14:textFill>
              </w:rPr>
              <w:t>使用电能</w:t>
            </w:r>
            <w:r>
              <w:rPr>
                <w:rFonts w:hint="eastAsia" w:ascii="Times New Roman" w:hAnsi="Times New Roman" w:eastAsia="宋体" w:cs="Times New Roman"/>
                <w:color w:val="000000" w:themeColor="text1"/>
                <w:sz w:val="24"/>
                <w:szCs w:val="20"/>
                <w:lang w:eastAsia="zh-CN"/>
                <w14:textFill>
                  <w14:solidFill>
                    <w14:schemeClr w14:val="tx1"/>
                  </w14:solidFill>
                </w14:textFill>
              </w:rPr>
              <w:t>；食堂实用液化气，新增液化气的用量为</w:t>
            </w:r>
            <w:r>
              <w:rPr>
                <w:rFonts w:hint="eastAsia" w:ascii="Times New Roman" w:hAnsi="Times New Roman" w:cs="Times New Roman"/>
                <w:sz w:val="24"/>
                <w:szCs w:val="24"/>
                <w:highlight w:val="none"/>
                <w:lang w:val="en-US" w:eastAsia="zh-CN"/>
              </w:rPr>
              <w:t>10.5万m</w:t>
            </w:r>
            <w:r>
              <w:rPr>
                <w:rFonts w:hint="eastAsia" w:ascii="Times New Roman" w:hAnsi="Times New Roman" w:cs="Times New Roman"/>
                <w:sz w:val="24"/>
                <w:szCs w:val="24"/>
                <w:highlight w:val="none"/>
                <w:vertAlign w:val="superscript"/>
                <w:lang w:val="en-US" w:eastAsia="zh-CN"/>
              </w:rPr>
              <w:t>3</w:t>
            </w:r>
            <w:r>
              <w:rPr>
                <w:rFonts w:hint="eastAsia" w:ascii="Times New Roman" w:hAnsi="Times New Roman" w:cs="Times New Roman"/>
                <w:sz w:val="24"/>
                <w:szCs w:val="24"/>
                <w:highlight w:val="none"/>
                <w:lang w:val="en-US" w:eastAsia="zh-CN"/>
              </w:rPr>
              <w:t>/a，</w:t>
            </w:r>
            <w:r>
              <w:rPr>
                <w:rFonts w:ascii="Times New Roman" w:hAnsi="Times New Roman" w:eastAsia="宋体" w:cs="Times New Roman"/>
                <w:color w:val="000000" w:themeColor="text1"/>
                <w:sz w:val="24"/>
                <w:szCs w:val="20"/>
                <w14:textFill>
                  <w14:solidFill>
                    <w14:schemeClr w14:val="tx1"/>
                  </w14:solidFill>
                </w14:textFill>
              </w:rPr>
              <w:t>不涉及其他</w:t>
            </w:r>
            <w:r>
              <w:rPr>
                <w:rFonts w:ascii="Times New Roman" w:hAnsi="Times New Roman" w:eastAsia="宋体" w:cs="Times New Roman"/>
                <w:color w:val="000000" w:themeColor="text1"/>
                <w:sz w:val="24"/>
                <w:szCs w:val="24"/>
                <w14:textFill>
                  <w14:solidFill>
                    <w14:schemeClr w14:val="tx1"/>
                  </w14:solidFill>
                </w14:textFill>
              </w:rPr>
              <w:t>能源的使用。</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（5）绿化</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项目依托厂区绿化，绿化面积约</w:t>
            </w:r>
            <w:r>
              <w:rPr>
                <w:rFonts w:hint="eastAsia" w:ascii="Times New Roman" w:hAnsi="Times New Roman" w:eastAsia="宋体" w:cs="Times New Roman"/>
                <w:sz w:val="24"/>
                <w:szCs w:val="24"/>
              </w:rPr>
              <w:t>1600</w:t>
            </w:r>
            <w:r>
              <w:rPr>
                <w:rFonts w:ascii="Times New Roman" w:hAnsi="Times New Roman" w:eastAsia="宋体" w:cs="Times New Roman"/>
                <w:sz w:val="24"/>
                <w:szCs w:val="24"/>
              </w:rPr>
              <w:t>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，占</w:t>
            </w:r>
            <w:r>
              <w:rPr>
                <w:rFonts w:hint="eastAsia" w:ascii="Times New Roman" w:hAnsi="Times New Roman" w:eastAsia="宋体" w:cs="Times New Roman"/>
                <w:sz w:val="24"/>
                <w:szCs w:val="24"/>
              </w:rPr>
              <w:t>本项目</w:t>
            </w:r>
            <w:r>
              <w:rPr>
                <w:rFonts w:ascii="Times New Roman" w:hAnsi="Times New Roman" w:eastAsia="宋体" w:cs="Times New Roman"/>
                <w:sz w:val="24"/>
                <w:szCs w:val="24"/>
              </w:rPr>
              <w:t>总用地面积的</w:t>
            </w:r>
            <w:r>
              <w:rPr>
                <w:rFonts w:hint="eastAsia" w:ascii="Times New Roman" w:hAnsi="Times New Roman" w:eastAsia="宋体" w:cs="Times New Roman"/>
                <w:sz w:val="24"/>
                <w:szCs w:val="24"/>
              </w:rPr>
              <w:t>13.3</w:t>
            </w:r>
            <w:r>
              <w:rPr>
                <w:rFonts w:ascii="Times New Roman" w:hAnsi="Times New Roman" w:eastAsia="宋体" w:cs="Times New Roman"/>
                <w:sz w:val="24"/>
                <w:szCs w:val="24"/>
              </w:rPr>
              <w:t>%。</w:t>
            </w:r>
          </w:p>
          <w:p>
            <w:pPr>
              <w:adjustRightInd w:val="0"/>
              <w:snapToGrid w:val="0"/>
              <w:spacing w:line="360" w:lineRule="auto"/>
              <w:ind w:firstLine="482"/>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（6）运输</w:t>
            </w:r>
          </w:p>
          <w:p>
            <w:pPr>
              <w:adjustRightInd w:val="0"/>
              <w:snapToGrid w:val="0"/>
              <w:spacing w:line="360" w:lineRule="auto"/>
              <w:ind w:firstLine="482"/>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建设项目原材料及产品进出厂均使用汽车运输。</w:t>
            </w:r>
          </w:p>
          <w:p>
            <w:pPr>
              <w:spacing w:line="360" w:lineRule="auto"/>
              <w:rPr>
                <w:rFonts w:ascii="Times New Roman" w:hAnsi="Times New Roman" w:eastAsia="宋体" w:cs="Times New Roman"/>
                <w:bCs/>
                <w:sz w:val="24"/>
                <w:szCs w:val="24"/>
              </w:rPr>
            </w:pPr>
            <w:r>
              <w:rPr>
                <w:rFonts w:ascii="Times New Roman" w:hAnsi="Times New Roman" w:eastAsia="宋体" w:cs="Times New Roman"/>
                <w:b/>
                <w:sz w:val="24"/>
                <w:szCs w:val="24"/>
              </w:rPr>
              <w:t>6.项目周边概况和平面布置情况</w:t>
            </w:r>
          </w:p>
          <w:p>
            <w:pPr>
              <w:spacing w:line="360" w:lineRule="auto"/>
              <w:ind w:firstLine="480" w:firstLineChars="200"/>
              <w:jc w:val="left"/>
              <w:rPr>
                <w:rFonts w:ascii="Times New Roman" w:hAnsi="Times New Roman" w:eastAsia="宋体" w:cs="Times New Roman"/>
                <w:sz w:val="24"/>
                <w:szCs w:val="20"/>
                <w:lang w:val="zh-TW"/>
              </w:rPr>
            </w:pPr>
            <w:r>
              <w:rPr>
                <w:rFonts w:ascii="Times New Roman" w:hAnsi="Times New Roman" w:eastAsia="宋体" w:cs="Times New Roman"/>
                <w:bCs/>
                <w:sz w:val="24"/>
                <w:szCs w:val="24"/>
              </w:rPr>
              <w:t>本项目位于</w:t>
            </w:r>
            <w:r>
              <w:rPr>
                <w:rFonts w:hint="eastAsia" w:ascii="Times New Roman" w:hAnsi="Times New Roman" w:eastAsia="宋体" w:cs="Times New Roman"/>
                <w:bCs/>
                <w:sz w:val="24"/>
                <w:szCs w:val="24"/>
              </w:rPr>
              <w:t>南京六合经济开发区虎跃路87号</w:t>
            </w:r>
            <w:r>
              <w:rPr>
                <w:rFonts w:ascii="Times New Roman" w:hAnsi="Times New Roman" w:eastAsia="宋体" w:cs="Times New Roman"/>
                <w:bCs/>
                <w:sz w:val="24"/>
                <w:szCs w:val="24"/>
              </w:rPr>
              <w:t>——</w:t>
            </w:r>
            <w:r>
              <w:rPr>
                <w:rFonts w:hint="eastAsia" w:ascii="Times New Roman" w:hAnsi="Times New Roman" w:eastAsia="宋体" w:cs="Times New Roman"/>
                <w:bCs/>
                <w:sz w:val="24"/>
                <w:szCs w:val="24"/>
              </w:rPr>
              <w:t>南京宏禾精密锻造有限公司</w:t>
            </w:r>
            <w:r>
              <w:rPr>
                <w:rFonts w:ascii="Times New Roman" w:hAnsi="Times New Roman" w:eastAsia="宋体" w:cs="Times New Roman"/>
                <w:bCs/>
                <w:sz w:val="24"/>
                <w:szCs w:val="24"/>
              </w:rPr>
              <w:t>现有厂</w:t>
            </w:r>
            <w:r>
              <w:rPr>
                <w:rFonts w:hint="eastAsia" w:ascii="Times New Roman" w:hAnsi="Times New Roman" w:eastAsia="宋体" w:cs="Times New Roman"/>
                <w:bCs/>
                <w:sz w:val="24"/>
                <w:szCs w:val="24"/>
              </w:rPr>
              <w:t>区西侧</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rPr>
              <w:t>南京宏禾精密锻造有限公司</w:t>
            </w:r>
            <w:r>
              <w:rPr>
                <w:rFonts w:ascii="Times New Roman" w:hAnsi="Times New Roman" w:eastAsia="宋体" w:cs="Times New Roman"/>
                <w:sz w:val="24"/>
                <w:szCs w:val="20"/>
                <w:lang w:val="zh-TW"/>
              </w:rPr>
              <w:t>占地面积</w:t>
            </w:r>
            <w:r>
              <w:rPr>
                <w:rFonts w:hint="eastAsia" w:ascii="Times New Roman" w:hAnsi="Times New Roman" w:eastAsia="宋体" w:cs="Times New Roman"/>
                <w:sz w:val="24"/>
                <w:szCs w:val="20"/>
              </w:rPr>
              <w:t>21440</w:t>
            </w:r>
            <w:r>
              <w:rPr>
                <w:rFonts w:ascii="Times New Roman" w:hAnsi="Times New Roman" w:eastAsia="宋体" w:cs="Times New Roman"/>
                <w:sz w:val="24"/>
                <w:szCs w:val="20"/>
                <w:lang w:val="zh-TW"/>
              </w:rPr>
              <w:t>m</w:t>
            </w:r>
            <w:r>
              <w:rPr>
                <w:rFonts w:ascii="Times New Roman" w:hAnsi="Times New Roman" w:eastAsia="宋体" w:cs="Times New Roman"/>
                <w:sz w:val="24"/>
                <w:szCs w:val="20"/>
                <w:vertAlign w:val="superscript"/>
                <w:lang w:val="zh-TW"/>
              </w:rPr>
              <w:t>2</w:t>
            </w:r>
            <w:r>
              <w:rPr>
                <w:rFonts w:ascii="Times New Roman" w:hAnsi="Times New Roman" w:eastAsia="宋体" w:cs="Times New Roman"/>
                <w:sz w:val="24"/>
                <w:szCs w:val="20"/>
                <w:lang w:val="zh-TW"/>
              </w:rPr>
              <w:t>，</w:t>
            </w:r>
            <w:r>
              <w:rPr>
                <w:rFonts w:hint="eastAsia" w:ascii="Times New Roman" w:hAnsi="Times New Roman" w:eastAsia="宋体" w:cs="Times New Roman"/>
                <w:sz w:val="24"/>
                <w:szCs w:val="20"/>
                <w:lang w:val="zh-TW" w:eastAsia="zh-CN"/>
              </w:rPr>
              <w:t>现有项目</w:t>
            </w:r>
            <w:r>
              <w:rPr>
                <w:rFonts w:ascii="Times New Roman" w:hAnsi="Times New Roman" w:eastAsia="宋体" w:cs="Times New Roman"/>
                <w:sz w:val="24"/>
                <w:szCs w:val="20"/>
                <w:lang w:val="zh-TW"/>
              </w:rPr>
              <w:t>建筑</w:t>
            </w:r>
            <w:r>
              <w:rPr>
                <w:rFonts w:hint="eastAsia" w:ascii="Times New Roman" w:hAnsi="Times New Roman" w:eastAsia="宋体" w:cs="Times New Roman"/>
                <w:sz w:val="24"/>
                <w:szCs w:val="20"/>
                <w:lang w:val="zh-TW" w:eastAsia="zh-CN"/>
              </w:rPr>
              <w:t>面积</w:t>
            </w:r>
            <w:r>
              <w:rPr>
                <w:rFonts w:hint="eastAsia" w:ascii="Times New Roman" w:hAnsi="Times New Roman" w:eastAsia="宋体" w:cs="Times New Roman"/>
                <w:sz w:val="24"/>
                <w:szCs w:val="20"/>
              </w:rPr>
              <w:t>8000</w:t>
            </w:r>
            <w:r>
              <w:rPr>
                <w:rFonts w:ascii="Times New Roman" w:hAnsi="Times New Roman" w:eastAsia="宋体" w:cs="Times New Roman"/>
                <w:sz w:val="24"/>
                <w:szCs w:val="20"/>
                <w:lang w:val="zh-TW"/>
              </w:rPr>
              <w:t xml:space="preserve"> m</w:t>
            </w:r>
            <w:r>
              <w:rPr>
                <w:rFonts w:ascii="Times New Roman" w:hAnsi="Times New Roman" w:eastAsia="宋体" w:cs="Times New Roman"/>
                <w:sz w:val="24"/>
                <w:szCs w:val="20"/>
                <w:vertAlign w:val="superscript"/>
                <w:lang w:val="zh-TW"/>
              </w:rPr>
              <w:t>2</w:t>
            </w:r>
            <w:r>
              <w:rPr>
                <w:rFonts w:hint="eastAsia" w:ascii="Times New Roman" w:hAnsi="Times New Roman" w:eastAsia="宋体" w:cs="Times New Roman"/>
                <w:bCs/>
                <w:sz w:val="24"/>
                <w:szCs w:val="24"/>
                <w:lang w:eastAsia="zh-CN"/>
              </w:rPr>
              <w:t>，本项目新增建筑面积</w:t>
            </w:r>
            <w:r>
              <w:rPr>
                <w:rFonts w:hint="eastAsia" w:ascii="Times New Roman" w:hAnsi="Times New Roman" w:eastAsia="宋体" w:cs="Times New Roman"/>
                <w:bCs/>
                <w:sz w:val="24"/>
                <w:szCs w:val="24"/>
                <w:lang w:val="en-US" w:eastAsia="zh-CN"/>
              </w:rPr>
              <w:t>12000m</w:t>
            </w:r>
            <w:r>
              <w:rPr>
                <w:rFonts w:hint="eastAsia" w:ascii="Times New Roman" w:hAnsi="Times New Roman" w:eastAsia="宋体" w:cs="Times New Roman"/>
                <w:bCs/>
                <w:sz w:val="24"/>
                <w:szCs w:val="24"/>
                <w:vertAlign w:val="superscript"/>
                <w:lang w:val="en-US" w:eastAsia="zh-CN"/>
              </w:rPr>
              <w:t>2</w:t>
            </w:r>
            <w:r>
              <w:rPr>
                <w:rStyle w:val="16"/>
                <w:rFonts w:hint="eastAsia" w:ascii="Calibri" w:hAnsi="Calibri" w:eastAsia="宋体"/>
                <w:lang w:eastAsia="zh-CN"/>
              </w:rPr>
              <w:t>。</w:t>
            </w:r>
            <w:r>
              <w:rPr>
                <w:rFonts w:hint="eastAsia" w:ascii="Times New Roman" w:hAnsi="Times New Roman" w:eastAsia="宋体" w:cs="Times New Roman"/>
                <w:bCs/>
                <w:sz w:val="24"/>
                <w:szCs w:val="24"/>
                <w:lang w:eastAsia="zh-CN"/>
              </w:rPr>
              <w:t>厂区现有建筑物包括：成品库、五金库、模具车间、锻造车间、原材料库、抛丸区等，</w:t>
            </w:r>
            <w:r>
              <w:rPr>
                <w:rFonts w:hint="eastAsia" w:ascii="Times New Roman" w:hAnsi="Times New Roman" w:eastAsia="宋体" w:cs="Times New Roman"/>
                <w:bCs/>
                <w:sz w:val="24"/>
                <w:szCs w:val="24"/>
                <w:lang w:val="zh-TW" w:eastAsia="zh-CN"/>
              </w:rPr>
              <w:t>现有项目</w:t>
            </w:r>
            <w:r>
              <w:rPr>
                <w:rFonts w:hint="eastAsia" w:ascii="Times New Roman" w:hAnsi="Times New Roman" w:eastAsia="宋体" w:cs="Times New Roman"/>
                <w:bCs/>
                <w:sz w:val="24"/>
                <w:szCs w:val="24"/>
              </w:rPr>
              <w:t>设备</w:t>
            </w:r>
            <w:r>
              <w:rPr>
                <w:rFonts w:hint="eastAsia" w:ascii="Times New Roman" w:hAnsi="Times New Roman" w:eastAsia="宋体" w:cs="Times New Roman"/>
                <w:bCs/>
                <w:sz w:val="24"/>
                <w:szCs w:val="24"/>
                <w:lang w:val="zh-TW"/>
              </w:rPr>
              <w:t>均已达产正常运营</w:t>
            </w:r>
            <w:r>
              <w:rPr>
                <w:rFonts w:ascii="Times New Roman" w:hAnsi="Times New Roman" w:eastAsia="宋体" w:cs="Times New Roman"/>
                <w:sz w:val="24"/>
                <w:szCs w:val="20"/>
                <w:lang w:val="zh-TW"/>
              </w:rPr>
              <w:t>，目前年产</w:t>
            </w:r>
            <w:r>
              <w:rPr>
                <w:rFonts w:hint="eastAsia" w:ascii="Times New Roman" w:hAnsi="Times New Roman" w:eastAsia="宋体" w:cs="Times New Roman"/>
                <w:sz w:val="24"/>
                <w:szCs w:val="20"/>
                <w:lang w:val="zh-TW"/>
              </w:rPr>
              <w:t>汽车锻造件</w:t>
            </w:r>
            <w:r>
              <w:rPr>
                <w:rFonts w:hint="eastAsia" w:ascii="Times New Roman" w:hAnsi="Times New Roman" w:eastAsia="宋体" w:cs="Times New Roman"/>
                <w:sz w:val="24"/>
                <w:szCs w:val="20"/>
              </w:rPr>
              <w:t>2000吨</w:t>
            </w:r>
            <w:r>
              <w:rPr>
                <w:rFonts w:ascii="Times New Roman" w:hAnsi="Times New Roman" w:eastAsia="宋体" w:cs="Times New Roman"/>
                <w:sz w:val="24"/>
                <w:szCs w:val="20"/>
                <w:lang w:val="zh-TW"/>
              </w:rPr>
              <w:t>。全厂现有员工</w:t>
            </w:r>
            <w:r>
              <w:rPr>
                <w:rFonts w:hint="eastAsia" w:ascii="Times New Roman" w:hAnsi="Times New Roman" w:eastAsia="宋体" w:cs="Times New Roman"/>
                <w:sz w:val="24"/>
                <w:szCs w:val="20"/>
              </w:rPr>
              <w:t>40</w:t>
            </w:r>
            <w:r>
              <w:rPr>
                <w:rFonts w:ascii="Times New Roman" w:hAnsi="Times New Roman" w:eastAsia="宋体" w:cs="Times New Roman"/>
                <w:sz w:val="24"/>
                <w:szCs w:val="20"/>
                <w:lang w:val="zh-TW"/>
              </w:rPr>
              <w:t>人，8小时工作制，每年工作2</w:t>
            </w:r>
            <w:r>
              <w:rPr>
                <w:rFonts w:hint="eastAsia" w:ascii="Times New Roman" w:hAnsi="Times New Roman" w:eastAsia="宋体" w:cs="Times New Roman"/>
                <w:sz w:val="24"/>
                <w:szCs w:val="20"/>
              </w:rPr>
              <w:t>80</w:t>
            </w:r>
            <w:r>
              <w:rPr>
                <w:rFonts w:ascii="Times New Roman" w:hAnsi="Times New Roman" w:eastAsia="宋体" w:cs="Times New Roman"/>
                <w:sz w:val="24"/>
                <w:szCs w:val="20"/>
                <w:lang w:val="zh-TW"/>
              </w:rPr>
              <w:t>天。</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本项目</w:t>
            </w:r>
            <w:r>
              <w:rPr>
                <w:rFonts w:hint="eastAsia" w:ascii="Times New Roman" w:hAnsi="Times New Roman" w:eastAsia="宋体" w:cs="Times New Roman"/>
                <w:bCs/>
                <w:sz w:val="24"/>
                <w:szCs w:val="24"/>
                <w:lang w:eastAsia="zh-CN"/>
              </w:rPr>
              <w:t>新增</w:t>
            </w:r>
            <w:r>
              <w:rPr>
                <w:rFonts w:hint="eastAsia" w:ascii="Times New Roman" w:hAnsi="Times New Roman" w:eastAsia="宋体" w:cs="Times New Roman"/>
                <w:bCs/>
                <w:sz w:val="24"/>
                <w:szCs w:val="24"/>
              </w:rPr>
              <w:t>数控车床区</w:t>
            </w:r>
            <w:r>
              <w:rPr>
                <w:rFonts w:ascii="Times New Roman" w:hAnsi="Times New Roman" w:eastAsia="宋体" w:cs="Times New Roman"/>
                <w:bCs/>
                <w:sz w:val="24"/>
                <w:szCs w:val="24"/>
              </w:rPr>
              <w:t>、</w:t>
            </w:r>
            <w:r>
              <w:rPr>
                <w:rFonts w:hint="eastAsia" w:ascii="Times New Roman" w:hAnsi="Times New Roman" w:eastAsia="宋体" w:cs="Times New Roman"/>
                <w:bCs/>
                <w:sz w:val="24"/>
                <w:szCs w:val="24"/>
              </w:rPr>
              <w:t>精加工车间</w:t>
            </w:r>
            <w:r>
              <w:rPr>
                <w:rFonts w:ascii="Times New Roman" w:hAnsi="Times New Roman" w:eastAsia="宋体" w:cs="Times New Roman"/>
                <w:bCs/>
                <w:sz w:val="24"/>
                <w:szCs w:val="24"/>
              </w:rPr>
              <w:t>、</w:t>
            </w:r>
            <w:r>
              <w:rPr>
                <w:rFonts w:hint="eastAsia" w:ascii="Times New Roman" w:hAnsi="Times New Roman" w:eastAsia="宋体" w:cs="Times New Roman"/>
                <w:bCs/>
                <w:sz w:val="24"/>
                <w:szCs w:val="24"/>
              </w:rPr>
              <w:t>成型车间等</w:t>
            </w:r>
            <w:r>
              <w:rPr>
                <w:rFonts w:hint="eastAsia" w:ascii="Times New Roman" w:hAnsi="Times New Roman" w:eastAsia="宋体" w:cs="Times New Roman"/>
                <w:bCs/>
                <w:sz w:val="24"/>
                <w:szCs w:val="24"/>
                <w:lang w:eastAsia="zh-CN"/>
              </w:rPr>
              <w:t>车间</w:t>
            </w:r>
            <w:r>
              <w:rPr>
                <w:rFonts w:ascii="Times New Roman" w:hAnsi="Times New Roman" w:eastAsia="宋体" w:cs="Times New Roman"/>
                <w:bCs/>
                <w:sz w:val="24"/>
                <w:szCs w:val="24"/>
              </w:rPr>
              <w:t>；卫生间</w:t>
            </w:r>
            <w:r>
              <w:rPr>
                <w:rFonts w:hint="eastAsia" w:ascii="Times New Roman" w:hAnsi="Times New Roman" w:eastAsia="宋体" w:cs="Times New Roman"/>
                <w:bCs/>
                <w:sz w:val="24"/>
                <w:szCs w:val="24"/>
              </w:rPr>
              <w:t>、食堂</w:t>
            </w:r>
            <w:r>
              <w:rPr>
                <w:rFonts w:ascii="Times New Roman" w:hAnsi="Times New Roman" w:eastAsia="宋体" w:cs="Times New Roman"/>
                <w:bCs/>
                <w:sz w:val="24"/>
                <w:szCs w:val="24"/>
              </w:rPr>
              <w:t>等配套措施依托现有厂区的基础配套设置。车间自</w:t>
            </w:r>
            <w:r>
              <w:rPr>
                <w:rFonts w:hint="eastAsia" w:ascii="Times New Roman" w:hAnsi="Times New Roman" w:eastAsia="宋体" w:cs="Times New Roman"/>
                <w:bCs/>
                <w:sz w:val="24"/>
                <w:szCs w:val="24"/>
              </w:rPr>
              <w:t>北</w:t>
            </w:r>
            <w:r>
              <w:rPr>
                <w:rFonts w:ascii="Times New Roman" w:hAnsi="Times New Roman" w:eastAsia="宋体" w:cs="Times New Roman"/>
                <w:bCs/>
                <w:sz w:val="24"/>
                <w:szCs w:val="24"/>
              </w:rPr>
              <w:t>向</w:t>
            </w:r>
            <w:r>
              <w:rPr>
                <w:rFonts w:hint="eastAsia" w:ascii="Times New Roman" w:hAnsi="Times New Roman" w:eastAsia="宋体" w:cs="Times New Roman"/>
                <w:bCs/>
                <w:sz w:val="24"/>
                <w:szCs w:val="24"/>
              </w:rPr>
              <w:t>南</w:t>
            </w:r>
            <w:r>
              <w:rPr>
                <w:rFonts w:ascii="Times New Roman" w:hAnsi="Times New Roman" w:eastAsia="宋体" w:cs="Times New Roman"/>
                <w:bCs/>
                <w:sz w:val="24"/>
                <w:szCs w:val="24"/>
              </w:rPr>
              <w:t>分为仓</w:t>
            </w:r>
            <w:r>
              <w:rPr>
                <w:rFonts w:hint="eastAsia" w:ascii="Times New Roman" w:hAnsi="Times New Roman" w:eastAsia="宋体" w:cs="Times New Roman"/>
                <w:bCs/>
                <w:sz w:val="24"/>
                <w:szCs w:val="24"/>
              </w:rPr>
              <w:t>数控车床区</w:t>
            </w:r>
            <w:r>
              <w:rPr>
                <w:rFonts w:ascii="Times New Roman" w:hAnsi="Times New Roman" w:eastAsia="宋体" w:cs="Times New Roman"/>
                <w:bCs/>
                <w:sz w:val="24"/>
                <w:szCs w:val="24"/>
              </w:rPr>
              <w:t>、</w:t>
            </w:r>
            <w:r>
              <w:rPr>
                <w:rFonts w:hint="eastAsia" w:ascii="Times New Roman" w:hAnsi="Times New Roman" w:eastAsia="宋体" w:cs="Times New Roman"/>
                <w:bCs/>
                <w:sz w:val="24"/>
                <w:szCs w:val="24"/>
              </w:rPr>
              <w:t>精加工车间</w:t>
            </w:r>
            <w:r>
              <w:rPr>
                <w:rFonts w:ascii="Times New Roman" w:hAnsi="Times New Roman" w:eastAsia="宋体" w:cs="Times New Roman"/>
                <w:bCs/>
                <w:sz w:val="24"/>
                <w:szCs w:val="24"/>
              </w:rPr>
              <w:t>、</w:t>
            </w:r>
            <w:r>
              <w:rPr>
                <w:rFonts w:hint="eastAsia" w:ascii="Times New Roman" w:hAnsi="Times New Roman" w:eastAsia="宋体" w:cs="Times New Roman"/>
                <w:bCs/>
                <w:sz w:val="24"/>
                <w:szCs w:val="24"/>
              </w:rPr>
              <w:t>数控加工中心配备机械手和成型车间</w:t>
            </w:r>
            <w:r>
              <w:rPr>
                <w:rFonts w:ascii="Times New Roman" w:hAnsi="Times New Roman" w:eastAsia="宋体" w:cs="Times New Roman"/>
                <w:bCs/>
                <w:sz w:val="24"/>
                <w:szCs w:val="24"/>
              </w:rPr>
              <w:t>等不同功能单元。</w:t>
            </w:r>
          </w:p>
          <w:p>
            <w:pPr>
              <w:spacing w:line="360" w:lineRule="auto"/>
              <w:ind w:firstLine="482"/>
              <w:rPr>
                <w:rFonts w:ascii="Times New Roman" w:hAnsi="Times New Roman" w:eastAsia="宋体" w:cs="Times New Roman"/>
                <w:sz w:val="24"/>
                <w:szCs w:val="20"/>
              </w:rPr>
            </w:pPr>
            <w:r>
              <w:rPr>
                <w:rFonts w:ascii="Times New Roman" w:hAnsi="Times New Roman" w:eastAsia="宋体" w:cs="Times New Roman"/>
                <w:sz w:val="24"/>
                <w:szCs w:val="20"/>
                <w:lang w:val="zh-TW"/>
              </w:rPr>
              <w:t>本项目</w:t>
            </w:r>
            <w:r>
              <w:rPr>
                <w:rFonts w:hint="eastAsia" w:ascii="Times New Roman" w:hAnsi="Times New Roman" w:eastAsia="宋体" w:cs="Times New Roman"/>
                <w:sz w:val="24"/>
                <w:szCs w:val="20"/>
                <w:lang w:val="zh-TW"/>
              </w:rPr>
              <w:t>所在</w:t>
            </w:r>
            <w:r>
              <w:rPr>
                <w:rFonts w:ascii="Times New Roman" w:hAnsi="Times New Roman" w:eastAsia="宋体" w:cs="Times New Roman"/>
                <w:sz w:val="24"/>
                <w:szCs w:val="20"/>
                <w:lang w:val="zh-TW"/>
              </w:rPr>
              <w:t>厂区</w:t>
            </w:r>
            <w:r>
              <w:rPr>
                <w:rFonts w:ascii="Times New Roman" w:hAnsi="Times New Roman" w:eastAsia="宋体" w:cs="Times New Roman"/>
                <w:sz w:val="24"/>
                <w:szCs w:val="24"/>
              </w:rPr>
              <w:t>东临</w:t>
            </w:r>
            <w:r>
              <w:rPr>
                <w:rFonts w:hint="eastAsia" w:ascii="Times New Roman" w:hAnsi="Times New Roman" w:eastAsia="宋体" w:cs="Times New Roman"/>
                <w:sz w:val="24"/>
                <w:szCs w:val="24"/>
              </w:rPr>
              <w:t>有华门窗有限公司</w:t>
            </w:r>
            <w:r>
              <w:rPr>
                <w:rFonts w:ascii="Times New Roman" w:hAnsi="Times New Roman" w:eastAsia="宋体" w:cs="Times New Roman"/>
                <w:sz w:val="24"/>
                <w:szCs w:val="24"/>
              </w:rPr>
              <w:t>，南临</w:t>
            </w:r>
            <w:r>
              <w:rPr>
                <w:rFonts w:hint="eastAsia" w:ascii="Times New Roman" w:hAnsi="Times New Roman" w:eastAsia="宋体" w:cs="Times New Roman"/>
                <w:sz w:val="24"/>
                <w:szCs w:val="24"/>
              </w:rPr>
              <w:t>优仁有色金属公司</w:t>
            </w:r>
            <w:r>
              <w:rPr>
                <w:rFonts w:ascii="Times New Roman" w:hAnsi="Times New Roman" w:eastAsia="宋体" w:cs="Times New Roman"/>
                <w:sz w:val="24"/>
                <w:szCs w:val="24"/>
              </w:rPr>
              <w:t>，西临</w:t>
            </w:r>
            <w:r>
              <w:rPr>
                <w:rFonts w:hint="eastAsia" w:ascii="Times New Roman" w:hAnsi="Times New Roman" w:eastAsia="宋体" w:cs="Times New Roman"/>
                <w:sz w:val="24"/>
                <w:szCs w:val="24"/>
              </w:rPr>
              <w:t>新港湾路</w:t>
            </w:r>
            <w:r>
              <w:rPr>
                <w:rFonts w:ascii="Times New Roman" w:hAnsi="Times New Roman" w:eastAsia="宋体" w:cs="Times New Roman"/>
                <w:sz w:val="24"/>
                <w:szCs w:val="24"/>
              </w:rPr>
              <w:t>，北临</w:t>
            </w:r>
            <w:r>
              <w:rPr>
                <w:rFonts w:hint="eastAsia" w:ascii="Times New Roman" w:hAnsi="Times New Roman" w:eastAsia="宋体" w:cs="Times New Roman"/>
                <w:sz w:val="24"/>
                <w:szCs w:val="24"/>
              </w:rPr>
              <w:t>虎跃西路，</w:t>
            </w:r>
            <w:r>
              <w:rPr>
                <w:rFonts w:ascii="Times New Roman" w:hAnsi="Times New Roman" w:eastAsia="宋体" w:cs="Times New Roman"/>
                <w:sz w:val="24"/>
                <w:szCs w:val="20"/>
              </w:rPr>
              <w:t>目前为普通</w:t>
            </w:r>
            <w:r>
              <w:rPr>
                <w:rFonts w:hint="eastAsia" w:ascii="Times New Roman" w:hAnsi="Times New Roman" w:eastAsia="宋体" w:cs="Times New Roman"/>
                <w:sz w:val="24"/>
                <w:szCs w:val="20"/>
              </w:rPr>
              <w:t>空地</w:t>
            </w:r>
            <w:r>
              <w:rPr>
                <w:rFonts w:hint="eastAsia" w:ascii="Times New Roman" w:hAnsi="Times New Roman" w:eastAsia="宋体" w:cs="Times New Roman"/>
                <w:sz w:val="24"/>
                <w:szCs w:val="20"/>
                <w:lang w:val="zh-TW"/>
              </w:rPr>
              <w:t>。</w:t>
            </w:r>
            <w:r>
              <w:rPr>
                <w:rFonts w:ascii="Times New Roman" w:hAnsi="Times New Roman" w:eastAsia="宋体" w:cs="Times New Roman"/>
                <w:sz w:val="24"/>
                <w:szCs w:val="20"/>
              </w:rPr>
              <w:t>项目所在地属工业用地，详见</w:t>
            </w:r>
            <w:r>
              <w:rPr>
                <w:rFonts w:hint="eastAsia" w:ascii="Times New Roman" w:hAnsi="Times New Roman" w:eastAsia="宋体" w:cs="Times New Roman"/>
                <w:sz w:val="24"/>
                <w:szCs w:val="20"/>
              </w:rPr>
              <w:t>附</w:t>
            </w:r>
            <w:r>
              <w:rPr>
                <w:rFonts w:hint="eastAsia" w:ascii="Times New Roman" w:hAnsi="Times New Roman" w:eastAsia="宋体" w:cs="Times New Roman"/>
                <w:sz w:val="24"/>
                <w:szCs w:val="20"/>
                <w:lang w:eastAsia="zh-CN"/>
              </w:rPr>
              <w:t>图</w:t>
            </w:r>
            <w:r>
              <w:rPr>
                <w:rFonts w:hint="eastAsia" w:ascii="Times New Roman" w:hAnsi="Times New Roman" w:eastAsia="宋体" w:cs="Times New Roman"/>
                <w:sz w:val="24"/>
                <w:szCs w:val="20"/>
                <w:lang w:val="en-US" w:eastAsia="zh-CN"/>
              </w:rPr>
              <w:t>1</w:t>
            </w:r>
            <w:r>
              <w:rPr>
                <w:rFonts w:ascii="Times New Roman" w:hAnsi="Times New Roman" w:eastAsia="宋体" w:cs="Times New Roman"/>
                <w:sz w:val="24"/>
                <w:szCs w:val="20"/>
              </w:rPr>
              <w:t>。</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7.环保投资</w:t>
            </w:r>
          </w:p>
          <w:p>
            <w:pPr>
              <w:spacing w:line="360" w:lineRule="auto"/>
              <w:ind w:firstLine="482"/>
              <w:rPr>
                <w:rFonts w:ascii="Times New Roman" w:hAnsi="Times New Roman" w:eastAsia="宋体" w:cs="Times New Roman"/>
                <w:b/>
                <w:sz w:val="24"/>
                <w:szCs w:val="24"/>
              </w:rPr>
            </w:pPr>
            <w:r>
              <w:rPr>
                <w:rFonts w:ascii="Times New Roman" w:hAnsi="Times New Roman" w:eastAsia="宋体" w:cs="Times New Roman"/>
                <w:sz w:val="24"/>
                <w:szCs w:val="24"/>
              </w:rPr>
              <w:t>本项目依托厂区现有已建的雨污管网、化粪池、绿化等基础设施。项目总投资</w:t>
            </w:r>
            <w:r>
              <w:rPr>
                <w:rFonts w:hint="eastAsia" w:ascii="Times New Roman" w:hAnsi="Times New Roman" w:eastAsia="宋体" w:cs="Times New Roman"/>
                <w:sz w:val="24"/>
                <w:szCs w:val="24"/>
              </w:rPr>
              <w:t>4100</w:t>
            </w:r>
            <w:r>
              <w:rPr>
                <w:rFonts w:ascii="Times New Roman" w:hAnsi="Times New Roman" w:eastAsia="宋体" w:cs="Times New Roman"/>
                <w:sz w:val="24"/>
                <w:szCs w:val="24"/>
              </w:rPr>
              <w:t>万元，环保投资约</w:t>
            </w:r>
            <w:r>
              <w:rPr>
                <w:rFonts w:hint="eastAsia" w:ascii="Times New Roman" w:hAnsi="Times New Roman" w:eastAsia="宋体" w:cs="Times New Roman"/>
                <w:sz w:val="24"/>
                <w:szCs w:val="24"/>
              </w:rPr>
              <w:t>6</w:t>
            </w:r>
            <w:r>
              <w:rPr>
                <w:rFonts w:ascii="Times New Roman" w:hAnsi="Times New Roman" w:eastAsia="宋体" w:cs="Times New Roman"/>
                <w:sz w:val="24"/>
                <w:szCs w:val="24"/>
              </w:rPr>
              <w:t>万元，主要用于</w:t>
            </w:r>
            <w:r>
              <w:rPr>
                <w:rFonts w:hint="eastAsia" w:ascii="Times New Roman" w:hAnsi="Times New Roman" w:eastAsia="宋体" w:cs="Times New Roman"/>
                <w:sz w:val="24"/>
                <w:szCs w:val="24"/>
              </w:rPr>
              <w:t>隔声降噪</w:t>
            </w:r>
            <w:r>
              <w:rPr>
                <w:rFonts w:ascii="Times New Roman" w:hAnsi="Times New Roman" w:eastAsia="宋体" w:cs="Times New Roman"/>
                <w:sz w:val="24"/>
                <w:szCs w:val="24"/>
              </w:rPr>
              <w:t>等，具体环保投资情况见表6。</w:t>
            </w:r>
          </w:p>
          <w:p>
            <w:pPr>
              <w:spacing w:before="63" w:beforeLines="20" w:line="360" w:lineRule="auto"/>
              <w:jc w:val="center"/>
              <w:textAlignment w:val="baseline"/>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6本项目环保投资一览表</w:t>
            </w:r>
          </w:p>
          <w:tbl>
            <w:tblPr>
              <w:tblStyle w:val="17"/>
              <w:tblW w:w="8690" w:type="dxa"/>
              <w:jc w:val="center"/>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777"/>
              <w:gridCol w:w="1057"/>
              <w:gridCol w:w="2523"/>
              <w:gridCol w:w="930"/>
              <w:gridCol w:w="1608"/>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25"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序号</w:t>
                  </w:r>
                </w:p>
              </w:tc>
              <w:tc>
                <w:tcPr>
                  <w:tcW w:w="1834" w:type="dxa"/>
                  <w:gridSpan w:val="2"/>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名称</w:t>
                  </w:r>
                </w:p>
              </w:tc>
              <w:tc>
                <w:tcPr>
                  <w:tcW w:w="2523"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内容</w:t>
                  </w:r>
                </w:p>
              </w:tc>
              <w:tc>
                <w:tcPr>
                  <w:tcW w:w="930"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投资(万元)</w:t>
                  </w:r>
                </w:p>
              </w:tc>
              <w:tc>
                <w:tcPr>
                  <w:tcW w:w="1608"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设计能力</w:t>
                  </w:r>
                </w:p>
              </w:tc>
              <w:tc>
                <w:tcPr>
                  <w:tcW w:w="1170"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25"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1</w:t>
                  </w:r>
                </w:p>
              </w:tc>
              <w:tc>
                <w:tcPr>
                  <w:tcW w:w="1834" w:type="dxa"/>
                  <w:gridSpan w:val="2"/>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噪声</w:t>
                  </w:r>
                </w:p>
              </w:tc>
              <w:tc>
                <w:tcPr>
                  <w:tcW w:w="2523"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厂房隔声、设备减振消音</w:t>
                  </w:r>
                </w:p>
              </w:tc>
              <w:tc>
                <w:tcPr>
                  <w:tcW w:w="930" w:type="dxa"/>
                  <w:vAlign w:val="center"/>
                </w:tcPr>
                <w:p>
                  <w:pPr>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5</w:t>
                  </w:r>
                </w:p>
              </w:tc>
              <w:tc>
                <w:tcPr>
                  <w:tcW w:w="1608"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降噪量≥</w:t>
                  </w:r>
                  <w:r>
                    <w:rPr>
                      <w:rFonts w:hint="eastAsia" w:ascii="Times New Roman" w:hAnsi="Times New Roman" w:eastAsia="宋体" w:cs="Times New Roman"/>
                      <w:szCs w:val="21"/>
                    </w:rPr>
                    <w:t>2</w:t>
                  </w:r>
                  <w:r>
                    <w:rPr>
                      <w:rFonts w:ascii="Times New Roman" w:hAnsi="Times New Roman" w:eastAsia="宋体" w:cs="Times New Roman"/>
                      <w:szCs w:val="21"/>
                    </w:rPr>
                    <w:t>5dB(A)</w:t>
                  </w:r>
                </w:p>
              </w:tc>
              <w:tc>
                <w:tcPr>
                  <w:tcW w:w="1170"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25" w:type="dxa"/>
                  <w:vMerge w:val="restart"/>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2</w:t>
                  </w:r>
                </w:p>
              </w:tc>
              <w:tc>
                <w:tcPr>
                  <w:tcW w:w="1834" w:type="dxa"/>
                  <w:gridSpan w:val="2"/>
                  <w:vMerge w:val="restart"/>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固废</w:t>
                  </w:r>
                </w:p>
              </w:tc>
              <w:tc>
                <w:tcPr>
                  <w:tcW w:w="2523"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一般固废堆场</w:t>
                  </w:r>
                </w:p>
              </w:tc>
              <w:tc>
                <w:tcPr>
                  <w:tcW w:w="930" w:type="dxa"/>
                  <w:vMerge w:val="restart"/>
                  <w:vAlign w:val="center"/>
                </w:tcPr>
                <w:p>
                  <w:pPr>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1</w:t>
                  </w:r>
                </w:p>
              </w:tc>
              <w:tc>
                <w:tcPr>
                  <w:tcW w:w="1608" w:type="dxa"/>
                  <w:vMerge w:val="restart"/>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防渗、防漏、防晒、防流失设施</w:t>
                  </w:r>
                </w:p>
              </w:tc>
              <w:tc>
                <w:tcPr>
                  <w:tcW w:w="1170" w:type="dxa"/>
                  <w:vMerge w:val="restart"/>
                  <w:vAlign w:val="center"/>
                </w:tcPr>
                <w:p>
                  <w:pPr>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固废</w:t>
                  </w:r>
                  <w:r>
                    <w:rPr>
                      <w:rFonts w:ascii="Times New Roman" w:hAnsi="Times New Roman" w:eastAsia="宋体" w:cs="Times New Roman"/>
                      <w:szCs w:val="21"/>
                    </w:rPr>
                    <w:t>堆场依托现有</w:t>
                  </w:r>
                  <w:r>
                    <w:rPr>
                      <w:rFonts w:hint="eastAsia" w:ascii="Times New Roman" w:hAnsi="Times New Roman" w:eastAsia="宋体" w:cs="Times New Roman"/>
                      <w:szCs w:val="21"/>
                    </w:rPr>
                    <w:t>，危废堆场新建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25" w:type="dxa"/>
                  <w:vMerge w:val="continue"/>
                  <w:vAlign w:val="center"/>
                </w:tcPr>
                <w:p>
                  <w:pPr>
                    <w:jc w:val="center"/>
                    <w:textAlignment w:val="baseline"/>
                    <w:rPr>
                      <w:rFonts w:ascii="Times New Roman" w:hAnsi="Times New Roman" w:eastAsia="宋体" w:cs="Times New Roman"/>
                      <w:szCs w:val="21"/>
                    </w:rPr>
                  </w:pPr>
                </w:p>
              </w:tc>
              <w:tc>
                <w:tcPr>
                  <w:tcW w:w="1834" w:type="dxa"/>
                  <w:gridSpan w:val="2"/>
                  <w:vMerge w:val="continue"/>
                  <w:vAlign w:val="center"/>
                </w:tcPr>
                <w:p>
                  <w:pPr>
                    <w:jc w:val="center"/>
                    <w:textAlignment w:val="baseline"/>
                    <w:rPr>
                      <w:rFonts w:ascii="Times New Roman" w:hAnsi="Times New Roman" w:eastAsia="宋体" w:cs="Times New Roman"/>
                      <w:szCs w:val="21"/>
                    </w:rPr>
                  </w:pPr>
                </w:p>
              </w:tc>
              <w:tc>
                <w:tcPr>
                  <w:tcW w:w="2523"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危险废物堆场、危废委托处理</w:t>
                  </w:r>
                </w:p>
              </w:tc>
              <w:tc>
                <w:tcPr>
                  <w:tcW w:w="930" w:type="dxa"/>
                  <w:vMerge w:val="continue"/>
                  <w:vAlign w:val="center"/>
                </w:tcPr>
                <w:p>
                  <w:pPr>
                    <w:jc w:val="center"/>
                    <w:textAlignment w:val="baseline"/>
                    <w:rPr>
                      <w:rFonts w:ascii="Times New Roman" w:hAnsi="Times New Roman" w:eastAsia="宋体" w:cs="Times New Roman"/>
                      <w:szCs w:val="21"/>
                    </w:rPr>
                  </w:pPr>
                </w:p>
              </w:tc>
              <w:tc>
                <w:tcPr>
                  <w:tcW w:w="1608" w:type="dxa"/>
                  <w:vMerge w:val="continue"/>
                  <w:vAlign w:val="center"/>
                </w:tcPr>
                <w:p>
                  <w:pPr>
                    <w:jc w:val="center"/>
                    <w:textAlignment w:val="baseline"/>
                    <w:rPr>
                      <w:rFonts w:ascii="Times New Roman" w:hAnsi="Times New Roman" w:eastAsia="宋体" w:cs="Times New Roman"/>
                      <w:szCs w:val="21"/>
                    </w:rPr>
                  </w:pPr>
                </w:p>
              </w:tc>
              <w:tc>
                <w:tcPr>
                  <w:tcW w:w="1170" w:type="dxa"/>
                  <w:vMerge w:val="continue"/>
                  <w:vAlign w:val="center"/>
                </w:tcPr>
                <w:p>
                  <w:pPr>
                    <w:jc w:val="center"/>
                    <w:textAlignment w:val="baseline"/>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625" w:type="dxa"/>
                  <w:vAlign w:val="center"/>
                </w:tcPr>
                <w:p>
                  <w:pPr>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3</w:t>
                  </w:r>
                </w:p>
              </w:tc>
              <w:tc>
                <w:tcPr>
                  <w:tcW w:w="777" w:type="dxa"/>
                  <w:vAlign w:val="center"/>
                </w:tcPr>
                <w:p>
                  <w:pPr>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废气</w:t>
                  </w:r>
                </w:p>
              </w:tc>
              <w:tc>
                <w:tcPr>
                  <w:tcW w:w="1057" w:type="dxa"/>
                  <w:vAlign w:val="center"/>
                </w:tcPr>
                <w:p>
                  <w:pPr>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食堂油烟</w:t>
                  </w:r>
                </w:p>
              </w:tc>
              <w:tc>
                <w:tcPr>
                  <w:tcW w:w="2523" w:type="dxa"/>
                  <w:vAlign w:val="center"/>
                </w:tcPr>
                <w:p>
                  <w:pPr>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食堂油烟机和专用烟道</w:t>
                  </w:r>
                </w:p>
              </w:tc>
              <w:tc>
                <w:tcPr>
                  <w:tcW w:w="930" w:type="dxa"/>
                  <w:vAlign w:val="center"/>
                </w:tcPr>
                <w:p>
                  <w:pPr>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0</w:t>
                  </w:r>
                </w:p>
              </w:tc>
              <w:tc>
                <w:tcPr>
                  <w:tcW w:w="1608" w:type="dxa"/>
                  <w:vAlign w:val="center"/>
                </w:tcPr>
                <w:p>
                  <w:pPr>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油烟机处理效果不低于75%</w:t>
                  </w:r>
                </w:p>
              </w:tc>
              <w:tc>
                <w:tcPr>
                  <w:tcW w:w="1170"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625"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4</w:t>
                  </w:r>
                </w:p>
              </w:tc>
              <w:tc>
                <w:tcPr>
                  <w:tcW w:w="1834" w:type="dxa"/>
                  <w:gridSpan w:val="2"/>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废水</w:t>
                  </w:r>
                </w:p>
              </w:tc>
              <w:tc>
                <w:tcPr>
                  <w:tcW w:w="2523" w:type="dxa"/>
                  <w:vAlign w:val="center"/>
                </w:tcPr>
                <w:p>
                  <w:pPr>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食堂废水经过隔油池隔油后与生活污水一并排入化粪池预处理，上述废水接管开发区污水管网排入六合污水处理厂集中处理</w:t>
                  </w:r>
                </w:p>
              </w:tc>
              <w:tc>
                <w:tcPr>
                  <w:tcW w:w="930"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0</w:t>
                  </w:r>
                </w:p>
              </w:tc>
              <w:tc>
                <w:tcPr>
                  <w:tcW w:w="1608"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达纳管标准</w:t>
                  </w:r>
                </w:p>
              </w:tc>
              <w:tc>
                <w:tcPr>
                  <w:tcW w:w="1170"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25"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5</w:t>
                  </w:r>
                </w:p>
              </w:tc>
              <w:tc>
                <w:tcPr>
                  <w:tcW w:w="1834" w:type="dxa"/>
                  <w:gridSpan w:val="2"/>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绿化</w:t>
                  </w:r>
                </w:p>
              </w:tc>
              <w:tc>
                <w:tcPr>
                  <w:tcW w:w="2523"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绿化面积</w:t>
                  </w:r>
                  <w:r>
                    <w:rPr>
                      <w:rFonts w:hint="eastAsia" w:ascii="Times New Roman" w:hAnsi="Times New Roman" w:eastAsia="宋体" w:cs="Times New Roman"/>
                      <w:szCs w:val="21"/>
                    </w:rPr>
                    <w:t>1600</w:t>
                  </w:r>
                  <w:r>
                    <w:rPr>
                      <w:rFonts w:ascii="Times New Roman" w:hAnsi="Times New Roman" w:eastAsia="宋体" w:cs="Times New Roman"/>
                      <w:szCs w:val="21"/>
                    </w:rPr>
                    <w:t>m</w:t>
                  </w:r>
                  <w:r>
                    <w:rPr>
                      <w:rFonts w:ascii="Times New Roman" w:hAnsi="Times New Roman" w:eastAsia="宋体" w:cs="Times New Roman"/>
                      <w:szCs w:val="21"/>
                      <w:vertAlign w:val="superscript"/>
                    </w:rPr>
                    <w:t>2</w:t>
                  </w:r>
                </w:p>
              </w:tc>
              <w:tc>
                <w:tcPr>
                  <w:tcW w:w="930"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0</w:t>
                  </w:r>
                </w:p>
              </w:tc>
              <w:tc>
                <w:tcPr>
                  <w:tcW w:w="1608"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绿化率</w:t>
                  </w:r>
                  <w:r>
                    <w:rPr>
                      <w:rFonts w:hint="eastAsia" w:ascii="Times New Roman" w:hAnsi="Times New Roman" w:eastAsia="宋体" w:cs="Times New Roman"/>
                      <w:szCs w:val="21"/>
                    </w:rPr>
                    <w:t>13.3</w:t>
                  </w:r>
                  <w:r>
                    <w:rPr>
                      <w:rFonts w:ascii="Times New Roman" w:hAnsi="Times New Roman" w:eastAsia="宋体" w:cs="Times New Roman"/>
                      <w:szCs w:val="21"/>
                    </w:rPr>
                    <w:t>%</w:t>
                  </w:r>
                </w:p>
              </w:tc>
              <w:tc>
                <w:tcPr>
                  <w:tcW w:w="1170"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4982" w:type="dxa"/>
                  <w:gridSpan w:val="4"/>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合计</w:t>
                  </w:r>
                </w:p>
              </w:tc>
              <w:tc>
                <w:tcPr>
                  <w:tcW w:w="930" w:type="dxa"/>
                  <w:vAlign w:val="center"/>
                </w:tcPr>
                <w:p>
                  <w:pPr>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6</w:t>
                  </w:r>
                </w:p>
              </w:tc>
              <w:tc>
                <w:tcPr>
                  <w:tcW w:w="1608"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w:t>
                  </w:r>
                </w:p>
              </w:tc>
              <w:tc>
                <w:tcPr>
                  <w:tcW w:w="1170" w:type="dxa"/>
                  <w:vAlign w:val="center"/>
                </w:tcPr>
                <w:p>
                  <w:pPr>
                    <w:jc w:val="center"/>
                    <w:textAlignment w:val="baseline"/>
                    <w:rPr>
                      <w:rFonts w:ascii="Times New Roman" w:hAnsi="Times New Roman" w:eastAsia="宋体" w:cs="Times New Roman"/>
                      <w:szCs w:val="21"/>
                    </w:rPr>
                  </w:pPr>
                  <w:r>
                    <w:rPr>
                      <w:rFonts w:ascii="Times New Roman" w:hAnsi="Times New Roman" w:eastAsia="宋体" w:cs="Times New Roman"/>
                      <w:szCs w:val="21"/>
                    </w:rPr>
                    <w:t>/</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eastAsia="zh-CN"/>
              </w:rPr>
              <w:t>注：食堂使用的液化气量很少为清洁能源</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8.员工人数及工作制度</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为了适应扩建后新增生产线操作要求，本项目新增60名车间员工，</w:t>
            </w:r>
            <w:r>
              <w:rPr>
                <w:rFonts w:hint="eastAsia" w:ascii="Times New Roman" w:hAnsi="Times New Roman" w:eastAsia="宋体" w:cs="Times New Roman"/>
                <w:bCs/>
                <w:sz w:val="24"/>
                <w:szCs w:val="24"/>
                <w:lang w:eastAsia="zh-CN"/>
              </w:rPr>
              <w:t>项目建成</w:t>
            </w:r>
            <w:r>
              <w:rPr>
                <w:rFonts w:ascii="Times New Roman" w:hAnsi="Times New Roman" w:eastAsia="宋体" w:cs="Times New Roman"/>
                <w:bCs/>
                <w:sz w:val="24"/>
                <w:szCs w:val="24"/>
              </w:rPr>
              <w:t>全厂员工总人数为</w:t>
            </w:r>
            <w:r>
              <w:rPr>
                <w:rFonts w:hint="eastAsia" w:ascii="Times New Roman" w:hAnsi="Times New Roman" w:eastAsia="宋体" w:cs="Times New Roman"/>
                <w:bCs/>
                <w:sz w:val="24"/>
                <w:szCs w:val="24"/>
              </w:rPr>
              <w:t>100</w:t>
            </w:r>
            <w:r>
              <w:rPr>
                <w:rFonts w:ascii="Times New Roman" w:hAnsi="Times New Roman" w:eastAsia="宋体" w:cs="Times New Roman"/>
                <w:bCs/>
                <w:sz w:val="24"/>
                <w:szCs w:val="24"/>
              </w:rPr>
              <w:t>人，年工作2</w:t>
            </w:r>
            <w:r>
              <w:rPr>
                <w:rFonts w:hint="eastAsia" w:ascii="Times New Roman" w:hAnsi="Times New Roman" w:eastAsia="宋体" w:cs="Times New Roman"/>
                <w:bCs/>
                <w:sz w:val="24"/>
                <w:szCs w:val="24"/>
              </w:rPr>
              <w:t>8</w:t>
            </w:r>
            <w:r>
              <w:rPr>
                <w:rFonts w:ascii="Times New Roman" w:hAnsi="Times New Roman" w:eastAsia="宋体" w:cs="Times New Roman"/>
                <w:bCs/>
                <w:sz w:val="24"/>
                <w:szCs w:val="24"/>
              </w:rPr>
              <w:t>0天，工作班制为1班制，8小时/天。项目不设置员工宿舍</w:t>
            </w:r>
            <w:r>
              <w:rPr>
                <w:rFonts w:hint="eastAsia" w:ascii="Times New Roman" w:hAnsi="Times New Roman" w:eastAsia="宋体" w:cs="Times New Roman"/>
                <w:bCs/>
                <w:sz w:val="24"/>
                <w:szCs w:val="24"/>
              </w:rPr>
              <w:t>，依托现有</w:t>
            </w:r>
            <w:r>
              <w:rPr>
                <w:rFonts w:ascii="Times New Roman" w:hAnsi="Times New Roman" w:eastAsia="宋体" w:cs="Times New Roman"/>
                <w:bCs/>
                <w:sz w:val="24"/>
                <w:szCs w:val="24"/>
              </w:rPr>
              <w:t>食堂。</w:t>
            </w:r>
          </w:p>
          <w:p>
            <w:pPr>
              <w:pStyle w:val="5"/>
              <w:spacing w:before="156"/>
              <w:rPr>
                <w:rFonts w:ascii="Times New Roman" w:hAnsi="Times New Roman" w:eastAsia="宋体" w:cs="Times New Roman"/>
                <w:sz w:val="24"/>
                <w:szCs w:val="24"/>
              </w:rPr>
            </w:pPr>
            <w:bookmarkStart w:id="8" w:name="_GoBack"/>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rPr>
              <w:t>“三线一单”、产业政策、规划相符性分析</w:t>
            </w:r>
          </w:p>
          <w:p>
            <w:pPr>
              <w:spacing w:before="156" w:beforeLines="50" w:line="288" w:lineRule="auto"/>
              <w:jc w:val="left"/>
              <w:outlineLvl w:val="2"/>
            </w:pPr>
            <w:r>
              <w:rPr>
                <w:rFonts w:hint="eastAsia" w:ascii="Times New Roman" w:hAnsi="Times New Roman" w:eastAsia="宋体" w:cs="Times New Roman"/>
                <w:b/>
                <w:bCs/>
                <w:sz w:val="24"/>
                <w:szCs w:val="24"/>
              </w:rPr>
              <w:t>（1）</w:t>
            </w:r>
            <w:r>
              <w:rPr>
                <w:rFonts w:ascii="Times New Roman" w:hAnsi="Times New Roman" w:eastAsia="宋体" w:cs="Times New Roman"/>
                <w:b/>
                <w:bCs/>
                <w:sz w:val="24"/>
                <w:szCs w:val="24"/>
              </w:rPr>
              <w:t>产业政策</w:t>
            </w:r>
            <w:r>
              <w:rPr>
                <w:rFonts w:hint="eastAsia" w:ascii="Times New Roman" w:hAnsi="Times New Roman" w:eastAsia="宋体" w:cs="Times New Roman"/>
                <w:b/>
                <w:bCs/>
                <w:sz w:val="24"/>
                <w:szCs w:val="24"/>
              </w:rPr>
              <w:t>相符性</w:t>
            </w:r>
            <w:r>
              <w:rPr>
                <w:rFonts w:ascii="Times New Roman" w:hAnsi="Times New Roman" w:eastAsia="宋体" w:cs="Times New Roman"/>
                <w:b/>
                <w:bCs/>
                <w:sz w:val="24"/>
                <w:szCs w:val="24"/>
              </w:rPr>
              <w:t>分析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bCs/>
                <w:sz w:val="24"/>
                <w:szCs w:val="24"/>
              </w:rPr>
              <w:t>本项目从事</w:t>
            </w:r>
            <w:r>
              <w:rPr>
                <w:rFonts w:hint="eastAsia" w:ascii="Times New Roman" w:hAnsi="Times New Roman" w:eastAsia="宋体" w:cs="Times New Roman"/>
                <w:bCs/>
                <w:sz w:val="24"/>
                <w:szCs w:val="24"/>
              </w:rPr>
              <w:t>汽车零部件</w:t>
            </w:r>
            <w:r>
              <w:rPr>
                <w:rFonts w:ascii="Times New Roman" w:hAnsi="Times New Roman" w:eastAsia="宋体" w:cs="Times New Roman"/>
                <w:bCs/>
                <w:sz w:val="24"/>
                <w:szCs w:val="24"/>
              </w:rPr>
              <w:t>的生产加工，项目行业类别为</w:t>
            </w:r>
            <w:r>
              <w:rPr>
                <w:rFonts w:hint="eastAsia" w:ascii="Times New Roman" w:hAnsi="Times New Roman" w:eastAsia="宋体" w:cs="Times New Roman"/>
                <w:bCs/>
                <w:sz w:val="24"/>
                <w:szCs w:val="24"/>
              </w:rPr>
              <w:t>汽车</w:t>
            </w:r>
            <w:r>
              <w:rPr>
                <w:rFonts w:ascii="Times New Roman" w:hAnsi="Times New Roman" w:eastAsia="宋体" w:cs="Times New Roman"/>
                <w:bCs/>
                <w:sz w:val="24"/>
                <w:szCs w:val="24"/>
              </w:rPr>
              <w:t>零部件及配件制造</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C3</w:t>
            </w:r>
            <w:r>
              <w:rPr>
                <w:rFonts w:hint="eastAsia" w:ascii="Times New Roman" w:hAnsi="Times New Roman" w:eastAsia="宋体" w:cs="Times New Roman"/>
                <w:bCs/>
                <w:sz w:val="24"/>
                <w:szCs w:val="24"/>
              </w:rPr>
              <w:t>725）</w:t>
            </w:r>
            <w:r>
              <w:rPr>
                <w:rFonts w:ascii="Times New Roman" w:hAnsi="Times New Roman" w:eastAsia="宋体" w:cs="Times New Roman"/>
                <w:sz w:val="24"/>
                <w:szCs w:val="24"/>
              </w:rPr>
              <w:t>，根据《产业结构调整指导目录（2011年本）》（2013年修订）、《江苏省工业结构调整指导目录》（2013年修订），本项目的建设不属于以上目录中的淘汰类或限制类项目，属于允许类项目；本项目主要生产设备、工艺、产品等也均未列入《部分工业行业淘汰落后生产工艺装备和产品指导目录（2010 年本）。对照《南京市建设项目环境准入暂行规定（宁政发[2015]251号）》，本项目符合其中工业类项目的行业准入和区域准入的要求。</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本项目已于2017年</w:t>
            </w:r>
            <w:r>
              <w:rPr>
                <w:rFonts w:hint="eastAsia" w:ascii="Times New Roman" w:hAnsi="Times New Roman" w:eastAsia="宋体" w:cs="Times New Roman"/>
                <w:sz w:val="24"/>
                <w:szCs w:val="24"/>
              </w:rPr>
              <w:t>9</w:t>
            </w:r>
            <w:r>
              <w:rPr>
                <w:rFonts w:ascii="Times New Roman" w:hAnsi="Times New Roman" w:eastAsia="宋体" w:cs="Times New Roman"/>
                <w:sz w:val="24"/>
                <w:szCs w:val="24"/>
              </w:rPr>
              <w:t>月</w:t>
            </w:r>
            <w:r>
              <w:rPr>
                <w:rFonts w:hint="eastAsia" w:ascii="Times New Roman" w:hAnsi="Times New Roman" w:eastAsia="宋体" w:cs="Times New Roman"/>
                <w:sz w:val="24"/>
                <w:szCs w:val="24"/>
              </w:rPr>
              <w:t>06</w:t>
            </w:r>
            <w:r>
              <w:rPr>
                <w:rFonts w:ascii="Times New Roman" w:hAnsi="Times New Roman" w:eastAsia="宋体" w:cs="Times New Roman"/>
                <w:sz w:val="24"/>
                <w:szCs w:val="24"/>
              </w:rPr>
              <w:t>日取得</w:t>
            </w:r>
            <w:r>
              <w:rPr>
                <w:rFonts w:hint="eastAsia" w:ascii="Times New Roman" w:hAnsi="Times New Roman" w:eastAsia="宋体" w:cs="Times New Roman"/>
                <w:sz w:val="24"/>
                <w:szCs w:val="24"/>
              </w:rPr>
              <w:t>南京市六合区经济和信息化局</w:t>
            </w:r>
            <w:r>
              <w:rPr>
                <w:rFonts w:ascii="Times New Roman" w:hAnsi="Times New Roman" w:eastAsia="宋体" w:cs="Times New Roman"/>
                <w:sz w:val="24"/>
                <w:szCs w:val="24"/>
              </w:rPr>
              <w:t>备案（2017-3201</w:t>
            </w:r>
            <w:r>
              <w:rPr>
                <w:rFonts w:hint="eastAsia" w:ascii="Times New Roman" w:hAnsi="Times New Roman" w:eastAsia="宋体" w:cs="Times New Roman"/>
                <w:sz w:val="24"/>
                <w:szCs w:val="24"/>
              </w:rPr>
              <w:t>16</w:t>
            </w:r>
            <w:r>
              <w:rPr>
                <w:rFonts w:ascii="Times New Roman" w:hAnsi="Times New Roman" w:eastAsia="宋体" w:cs="Times New Roman"/>
                <w:sz w:val="24"/>
                <w:szCs w:val="24"/>
              </w:rPr>
              <w:t>-3</w:t>
            </w:r>
            <w:r>
              <w:rPr>
                <w:rFonts w:hint="eastAsia" w:ascii="Times New Roman" w:hAnsi="Times New Roman" w:eastAsia="宋体" w:cs="Times New Roman"/>
                <w:sz w:val="24"/>
                <w:szCs w:val="24"/>
              </w:rPr>
              <w:t>6</w:t>
            </w:r>
            <w:r>
              <w:rPr>
                <w:rFonts w:ascii="Times New Roman" w:hAnsi="Times New Roman" w:eastAsia="宋体" w:cs="Times New Roman"/>
                <w:sz w:val="24"/>
                <w:szCs w:val="24"/>
              </w:rPr>
              <w:t>-03-</w:t>
            </w:r>
            <w:r>
              <w:rPr>
                <w:rFonts w:hint="eastAsia" w:ascii="Times New Roman" w:hAnsi="Times New Roman" w:eastAsia="宋体" w:cs="Times New Roman"/>
                <w:sz w:val="24"/>
                <w:szCs w:val="24"/>
              </w:rPr>
              <w:t>644437</w:t>
            </w:r>
            <w:r>
              <w:rPr>
                <w:rFonts w:ascii="Times New Roman" w:hAnsi="Times New Roman" w:eastAsia="宋体" w:cs="Times New Roman"/>
                <w:sz w:val="24"/>
                <w:szCs w:val="24"/>
              </w:rPr>
              <w:t>，详见附件1），因此，本项目的建设符合《南京市企业投资项目备案暂行办法》的有关要求。</w:t>
            </w:r>
          </w:p>
          <w:p>
            <w:pPr>
              <w:spacing w:before="156" w:beforeLines="50" w:line="360" w:lineRule="auto"/>
              <w:jc w:val="left"/>
              <w:outlineLvl w:val="2"/>
            </w:pPr>
            <w:r>
              <w:rPr>
                <w:rFonts w:hint="eastAsia" w:ascii="Times New Roman" w:hAnsi="Times New Roman" w:eastAsia="宋体" w:cs="Times New Roman"/>
                <w:b/>
                <w:bCs/>
                <w:sz w:val="24"/>
                <w:szCs w:val="24"/>
              </w:rPr>
              <w:t>（2）</w:t>
            </w:r>
            <w:r>
              <w:rPr>
                <w:rFonts w:ascii="Times New Roman" w:hAnsi="Times New Roman" w:eastAsia="宋体" w:cs="Times New Roman"/>
                <w:b/>
                <w:bCs/>
                <w:sz w:val="24"/>
                <w:szCs w:val="24"/>
              </w:rPr>
              <w:t>规划相符性分析</w:t>
            </w:r>
          </w:p>
          <w:p>
            <w:pPr>
              <w:spacing w:line="360" w:lineRule="auto"/>
              <w:ind w:firstLine="482"/>
              <w:rPr>
                <w:rFonts w:ascii="Times New Roman" w:hAnsi="Times New Roman" w:eastAsia="宋体" w:cs="Times New Roman"/>
                <w:bCs/>
                <w:sz w:val="24"/>
                <w:szCs w:val="24"/>
              </w:rPr>
            </w:pPr>
            <w:r>
              <w:rPr>
                <w:rFonts w:ascii="Times New Roman" w:hAnsi="Times New Roman" w:eastAsia="宋体" w:cs="Times New Roman"/>
                <w:sz w:val="24"/>
                <w:szCs w:val="20"/>
              </w:rPr>
              <w:t>本项目选址于</w:t>
            </w:r>
            <w:r>
              <w:rPr>
                <w:rFonts w:hint="eastAsia" w:ascii="Times New Roman" w:hAnsi="Times New Roman" w:eastAsia="宋体" w:cs="Times New Roman"/>
                <w:bCs/>
                <w:sz w:val="24"/>
                <w:szCs w:val="24"/>
              </w:rPr>
              <w:t>南京六合经济开发区虎跃路87号</w:t>
            </w:r>
            <w:r>
              <w:rPr>
                <w:rFonts w:ascii="Times New Roman" w:hAnsi="Times New Roman" w:eastAsia="宋体" w:cs="Times New Roman"/>
                <w:sz w:val="24"/>
                <w:szCs w:val="24"/>
              </w:rPr>
              <w:t>原有厂区内，</w:t>
            </w:r>
            <w:r>
              <w:rPr>
                <w:rFonts w:hint="eastAsia" w:ascii="Times New Roman" w:hAnsi="Times New Roman" w:eastAsia="宋体" w:cs="Times New Roman"/>
                <w:sz w:val="24"/>
                <w:szCs w:val="24"/>
                <w:lang w:eastAsia="zh-CN"/>
              </w:rPr>
              <w:t>新增建筑面积</w:t>
            </w:r>
            <w:r>
              <w:rPr>
                <w:rFonts w:hint="eastAsia" w:ascii="Times New Roman" w:hAnsi="Times New Roman" w:eastAsia="宋体" w:cs="Times New Roman"/>
                <w:sz w:val="24"/>
                <w:szCs w:val="20"/>
              </w:rPr>
              <w:t>12000</w:t>
            </w:r>
            <w:r>
              <w:rPr>
                <w:rFonts w:ascii="Times New Roman" w:hAnsi="Times New Roman" w:eastAsia="宋体" w:cs="Times New Roman"/>
                <w:sz w:val="24"/>
                <w:szCs w:val="20"/>
              </w:rPr>
              <w:t>m</w:t>
            </w:r>
            <w:r>
              <w:rPr>
                <w:rFonts w:ascii="Times New Roman" w:hAnsi="Times New Roman" w:eastAsia="宋体" w:cs="Times New Roman"/>
                <w:sz w:val="24"/>
                <w:szCs w:val="20"/>
                <w:vertAlign w:val="superscript"/>
              </w:rPr>
              <w:t>2</w:t>
            </w:r>
            <w:r>
              <w:rPr>
                <w:rFonts w:ascii="Times New Roman" w:hAnsi="Times New Roman" w:eastAsia="宋体" w:cs="Times New Roman"/>
                <w:sz w:val="24"/>
                <w:szCs w:val="20"/>
              </w:rPr>
              <w:t>，用地为规划确定的工业用地。项目所在地属于工业用地，项目卫生防护距离内无居民敏感点，本项目选址符合南京市总体规划和土地利用规划的要求。项目所在</w:t>
            </w:r>
            <w:r>
              <w:rPr>
                <w:rFonts w:hint="eastAsia" w:ascii="Times New Roman" w:hAnsi="Times New Roman" w:eastAsia="宋体" w:cs="Times New Roman"/>
                <w:sz w:val="24"/>
                <w:szCs w:val="24"/>
              </w:rPr>
              <w:t>南京六合经济开发区</w:t>
            </w:r>
            <w:r>
              <w:rPr>
                <w:rFonts w:ascii="Times New Roman" w:hAnsi="Times New Roman" w:eastAsia="宋体" w:cs="Times New Roman"/>
                <w:sz w:val="24"/>
                <w:szCs w:val="20"/>
              </w:rPr>
              <w:t>已具备雨污管网等基础设施，保证园区内环保基础设施的完善运行。同时本项目符合工业园区产业定位，因此本项目符合区域规划，选址合理。</w:t>
            </w:r>
          </w:p>
          <w:p>
            <w:pPr>
              <w:spacing w:before="156" w:beforeLines="50" w:line="360" w:lineRule="auto"/>
              <w:jc w:val="left"/>
              <w:outlineLvl w:val="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（3）“三线一单”</w:t>
            </w:r>
            <w:r>
              <w:rPr>
                <w:rFonts w:ascii="Times New Roman" w:hAnsi="Times New Roman" w:eastAsia="宋体" w:cs="Times New Roman"/>
                <w:b/>
                <w:bCs/>
                <w:sz w:val="24"/>
                <w:szCs w:val="24"/>
              </w:rPr>
              <w:t>相符性分析</w:t>
            </w:r>
          </w:p>
          <w:p>
            <w:pPr>
              <w:pStyle w:val="22"/>
              <w:numPr>
                <w:ilvl w:val="0"/>
                <w:numId w:val="1"/>
              </w:num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生态红线</w:t>
            </w:r>
          </w:p>
          <w:p>
            <w:pPr>
              <w:spacing w:line="360" w:lineRule="auto"/>
              <w:ind w:firstLine="482"/>
              <w:rPr>
                <w:rFonts w:ascii="Times New Roman" w:hAnsi="Times New Roman" w:eastAsia="宋体" w:cs="Times New Roman"/>
                <w:sz w:val="24"/>
                <w:szCs w:val="20"/>
              </w:rPr>
            </w:pPr>
            <w:r>
              <w:rPr>
                <w:rFonts w:hint="eastAsia" w:ascii="Times New Roman" w:hAnsi="Times New Roman" w:eastAsia="宋体" w:cs="Times New Roman"/>
                <w:sz w:val="24"/>
                <w:szCs w:val="20"/>
              </w:rPr>
              <w:t>《江苏省生态红线区域保护规划》将江苏省具有重要生态服务功能的区域分为自然保护区、风景名胜区、森林公园、湿地公园、地质遗迹保护区（公园）、饮用水源保护区、海洋特别保护区、洪水调蓄区、重要水源涵养区、重要渔业水域、重要湿地、清水通道维护区、生态公益林、太湖重要保护区、特殊物种保护区等15种类型。</w:t>
            </w:r>
          </w:p>
          <w:p>
            <w:pPr>
              <w:spacing w:line="360" w:lineRule="auto"/>
              <w:ind w:firstLine="482"/>
              <w:rPr>
                <w:rFonts w:hint="eastAsia"/>
              </w:rPr>
            </w:pPr>
            <w:r>
              <w:rPr>
                <w:rFonts w:hint="eastAsia" w:ascii="Times New Roman" w:hAnsi="Times New Roman" w:eastAsia="宋体" w:cs="Times New Roman"/>
                <w:sz w:val="24"/>
                <w:szCs w:val="20"/>
              </w:rPr>
              <w:t>对照附图5南京市六合区生态红线区域保护规划图，距离项目最近的生态功能保护区为S</w:t>
            </w:r>
            <w:r>
              <w:rPr>
                <w:rFonts w:hint="eastAsia" w:ascii="Times New Roman" w:hAnsi="Times New Roman" w:eastAsia="宋体" w:cs="Times New Roman"/>
                <w:sz w:val="24"/>
                <w:szCs w:val="20"/>
                <w:lang w:val="en-US" w:eastAsia="zh-CN"/>
              </w:rPr>
              <w:t>E</w:t>
            </w:r>
            <w:r>
              <w:rPr>
                <w:rFonts w:hint="eastAsia" w:ascii="Times New Roman" w:hAnsi="Times New Roman" w:eastAsia="宋体" w:cs="Times New Roman"/>
                <w:sz w:val="24"/>
                <w:szCs w:val="20"/>
              </w:rPr>
              <w:t>方向约</w:t>
            </w:r>
            <w:r>
              <w:rPr>
                <w:rFonts w:ascii="Times New Roman" w:hAnsi="Times New Roman" w:eastAsia="宋体" w:cs="Times New Roman"/>
                <w:sz w:val="24"/>
                <w:szCs w:val="20"/>
              </w:rPr>
              <w:t>2</w:t>
            </w:r>
            <w:r>
              <w:rPr>
                <w:rFonts w:hint="eastAsia" w:ascii="Times New Roman" w:hAnsi="Times New Roman" w:eastAsia="宋体" w:cs="Times New Roman"/>
                <w:sz w:val="24"/>
                <w:szCs w:val="20"/>
                <w:lang w:val="en-US" w:eastAsia="zh-CN"/>
              </w:rPr>
              <w:t>.08</w:t>
            </w:r>
            <w:r>
              <w:rPr>
                <w:rFonts w:ascii="Times New Roman" w:hAnsi="Times New Roman" w:eastAsia="宋体" w:cs="Times New Roman"/>
                <w:sz w:val="24"/>
                <w:szCs w:val="20"/>
              </w:rPr>
              <w:t>k</w:t>
            </w:r>
            <w:r>
              <w:rPr>
                <w:rFonts w:hint="eastAsia" w:ascii="Times New Roman" w:hAnsi="Times New Roman" w:eastAsia="宋体" w:cs="Times New Roman"/>
                <w:sz w:val="24"/>
                <w:szCs w:val="20"/>
              </w:rPr>
              <w:t>m的</w:t>
            </w:r>
            <w:r>
              <w:rPr>
                <w:rFonts w:hint="eastAsia" w:ascii="Times New Roman" w:hAnsi="Times New Roman" w:eastAsia="宋体" w:cs="Times New Roman"/>
                <w:sz w:val="24"/>
                <w:szCs w:val="20"/>
                <w:lang w:eastAsia="zh-CN"/>
              </w:rPr>
              <w:t>城市生态公益林</w:t>
            </w:r>
            <w:r>
              <w:rPr>
                <w:rFonts w:hint="eastAsia" w:ascii="Times New Roman" w:hAnsi="Times New Roman" w:eastAsia="宋体" w:cs="Times New Roman"/>
                <w:sz w:val="24"/>
                <w:szCs w:val="20"/>
              </w:rPr>
              <w:t>。所在地不在这个红线区域管控区内。因此，本项目的建设符合《江苏省生态红线区域保护规划》的要求。</w:t>
            </w:r>
          </w:p>
          <w:p>
            <w:pPr>
              <w:pStyle w:val="22"/>
              <w:numPr>
                <w:ilvl w:val="0"/>
                <w:numId w:val="1"/>
              </w:num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环境质量底线</w:t>
            </w:r>
          </w:p>
          <w:p>
            <w:pPr>
              <w:pStyle w:val="22"/>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根据《南京市2016年质量公报》，项目所在地的大气、水、声环境质量良好。本项目废水、废气、固废均得到合理处置，噪声对周边影响较小，不会突破项目所在地的环境质量底线。因此本项目的建设符合环境质量底线标准。</w:t>
            </w:r>
          </w:p>
          <w:p>
            <w:pPr>
              <w:pStyle w:val="22"/>
              <w:numPr>
                <w:ilvl w:val="0"/>
                <w:numId w:val="1"/>
              </w:num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资源利用上线</w:t>
            </w:r>
          </w:p>
          <w:p>
            <w:pPr>
              <w:pStyle w:val="22"/>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本项目用水取自当地自来水，且用水量较小，不会达到资源利用上线；项目占地符合当地规划要求，亦不会达到资源利用上线。</w:t>
            </w:r>
          </w:p>
          <w:p>
            <w:pPr>
              <w:pStyle w:val="22"/>
              <w:numPr>
                <w:ilvl w:val="0"/>
                <w:numId w:val="1"/>
              </w:num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环境准入负面清单</w:t>
            </w:r>
          </w:p>
          <w:p>
            <w:pPr>
              <w:pStyle w:val="22"/>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本项目所在地没有环境准入负面清单，本次环评对照国家及地方产业政策和《市场准入负面清单草案》进行说明，具体见下表。</w:t>
            </w:r>
          </w:p>
          <w:p>
            <w:pPr>
              <w:spacing w:before="62" w:beforeLines="20" w:line="360" w:lineRule="auto"/>
              <w:jc w:val="center"/>
              <w:textAlignment w:val="baseline"/>
              <w:rPr>
                <w:rFonts w:ascii="Times New Roman" w:hAnsi="Times New Roman" w:eastAsia="宋体" w:cs="Times New Roman"/>
                <w:b/>
                <w:sz w:val="24"/>
                <w:szCs w:val="24"/>
              </w:rPr>
            </w:pPr>
            <w:r>
              <w:rPr>
                <w:rFonts w:hint="eastAsia" w:ascii="Times New Roman" w:hAnsi="Times New Roman" w:eastAsia="宋体" w:cs="Times New Roman"/>
                <w:b/>
                <w:sz w:val="24"/>
                <w:szCs w:val="24"/>
              </w:rPr>
              <w:t>表</w:t>
            </w:r>
            <w:r>
              <w:rPr>
                <w:rFonts w:hint="eastAsia" w:ascii="Times New Roman" w:hAnsi="Times New Roman" w:eastAsia="宋体" w:cs="Times New Roman"/>
                <w:b/>
                <w:sz w:val="24"/>
                <w:szCs w:val="24"/>
                <w:lang w:val="en-US" w:eastAsia="zh-CN"/>
              </w:rPr>
              <w:t>7</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项目与国家及地方产业政策和《市场准入负面清单草案》相符性分析</w:t>
            </w:r>
          </w:p>
          <w:tbl>
            <w:tblPr>
              <w:tblStyle w:val="17"/>
              <w:tblW w:w="8534" w:type="dxa"/>
              <w:jc w:val="center"/>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016"/>
              <w:gridCol w:w="4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822"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序号</w:t>
                  </w:r>
                </w:p>
              </w:tc>
              <w:tc>
                <w:tcPr>
                  <w:tcW w:w="301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内容</w:t>
                  </w:r>
                </w:p>
              </w:tc>
              <w:tc>
                <w:tcPr>
                  <w:tcW w:w="469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jc w:val="center"/>
              </w:trPr>
              <w:tc>
                <w:tcPr>
                  <w:tcW w:w="822" w:type="dxa"/>
                  <w:vAlign w:val="center"/>
                </w:tcPr>
                <w:p>
                  <w:pPr>
                    <w:spacing w:line="288" w:lineRule="auto"/>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301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《产业结构调整指导目录（2011年本）》（2013年修正）</w:t>
                  </w:r>
                </w:p>
              </w:tc>
              <w:tc>
                <w:tcPr>
                  <w:tcW w:w="469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经查《产业结构调整指导目录（2011年本）》（2013年修正），本项目不在《产业结构调整指导目录（2011年）》及修订中的限制及淘汰类，为允许类，符合该文件的要求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jc w:val="center"/>
              </w:trPr>
              <w:tc>
                <w:tcPr>
                  <w:tcW w:w="822" w:type="dxa"/>
                  <w:vAlign w:val="center"/>
                </w:tcPr>
                <w:p>
                  <w:pPr>
                    <w:spacing w:line="288" w:lineRule="auto"/>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301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《江苏省工业和信息产业结构调整指导目录（2012年本）》（苏政办发[2013]9号）（修订）</w:t>
                  </w:r>
                </w:p>
              </w:tc>
              <w:tc>
                <w:tcPr>
                  <w:tcW w:w="469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经查《江苏省工业和信息产业结构调整指导目录（2012年本）》（苏政办发[2013]9号）（修订），本项目不在《产业结构调整指导目录（2011年）》及修订中的限制及淘汰类，为允许类，符合该文件的要求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822" w:type="dxa"/>
                  <w:vAlign w:val="center"/>
                </w:tcPr>
                <w:p>
                  <w:pPr>
                    <w:spacing w:line="288" w:lineRule="auto"/>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301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《限制用地项目目录（</w:t>
                  </w:r>
                  <w:r>
                    <w:rPr>
                      <w:rFonts w:ascii="Times New Roman" w:hAnsi="Times New Roman" w:eastAsia="宋体" w:cs="Times New Roman"/>
                      <w:sz w:val="21"/>
                      <w:szCs w:val="21"/>
                    </w:rPr>
                    <w:t>2012</w:t>
                  </w:r>
                  <w:r>
                    <w:rPr>
                      <w:rFonts w:hint="eastAsia" w:ascii="Times New Roman" w:hAnsi="Times New Roman" w:eastAsia="宋体" w:cs="Times New Roman"/>
                      <w:sz w:val="21"/>
                      <w:szCs w:val="21"/>
                    </w:rPr>
                    <w:t>年本）》、《禁止用地项目目录（</w:t>
                  </w:r>
                  <w:r>
                    <w:rPr>
                      <w:rFonts w:ascii="Times New Roman" w:hAnsi="Times New Roman" w:eastAsia="宋体" w:cs="Times New Roman"/>
                      <w:sz w:val="21"/>
                      <w:szCs w:val="21"/>
                    </w:rPr>
                    <w:t>2012</w:t>
                  </w:r>
                  <w:r>
                    <w:rPr>
                      <w:rFonts w:hint="eastAsia" w:ascii="Times New Roman" w:hAnsi="Times New Roman" w:eastAsia="宋体" w:cs="Times New Roman"/>
                      <w:sz w:val="21"/>
                      <w:szCs w:val="21"/>
                    </w:rPr>
                    <w:t>年本）》</w:t>
                  </w:r>
                </w:p>
              </w:tc>
              <w:tc>
                <w:tcPr>
                  <w:tcW w:w="469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本项目不在国家《限制用地项目目录（</w:t>
                  </w:r>
                  <w:r>
                    <w:rPr>
                      <w:rFonts w:ascii="Times New Roman" w:hAnsi="Times New Roman" w:eastAsia="宋体" w:cs="Times New Roman"/>
                      <w:sz w:val="21"/>
                      <w:szCs w:val="21"/>
                    </w:rPr>
                    <w:t>2012</w:t>
                  </w:r>
                  <w:r>
                    <w:rPr>
                      <w:rFonts w:hint="eastAsia" w:ascii="Times New Roman" w:hAnsi="Times New Roman" w:eastAsia="宋体" w:cs="Times New Roman"/>
                      <w:sz w:val="21"/>
                      <w:szCs w:val="21"/>
                    </w:rPr>
                    <w:t>年本）》、《禁止用地项目目录（</w:t>
                  </w:r>
                  <w:r>
                    <w:rPr>
                      <w:rFonts w:ascii="Times New Roman" w:hAnsi="Times New Roman" w:eastAsia="宋体" w:cs="Times New Roman"/>
                      <w:sz w:val="21"/>
                      <w:szCs w:val="21"/>
                    </w:rPr>
                    <w:t>2012</w:t>
                  </w:r>
                  <w:r>
                    <w:rPr>
                      <w:rFonts w:hint="eastAsia" w:ascii="Times New Roman" w:hAnsi="Times New Roman" w:eastAsia="宋体" w:cs="Times New Roman"/>
                      <w:sz w:val="21"/>
                      <w:szCs w:val="21"/>
                    </w:rPr>
                    <w:t>年本）》中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822" w:type="dxa"/>
                  <w:vAlign w:val="center"/>
                </w:tcPr>
                <w:p>
                  <w:pPr>
                    <w:spacing w:line="288" w:lineRule="auto"/>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301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《江苏省限制用地项目目录</w:t>
                  </w:r>
                  <w:r>
                    <w:rPr>
                      <w:rFonts w:ascii="Times New Roman" w:hAnsi="Times New Roman" w:eastAsia="宋体" w:cs="Times New Roman"/>
                      <w:sz w:val="21"/>
                      <w:szCs w:val="21"/>
                    </w:rPr>
                    <w:t>(2013</w:t>
                  </w:r>
                  <w:r>
                    <w:rPr>
                      <w:rFonts w:hint="eastAsia" w:ascii="Times New Roman" w:hAnsi="Times New Roman" w:eastAsia="宋体" w:cs="Times New Roman"/>
                      <w:sz w:val="21"/>
                      <w:szCs w:val="21"/>
                    </w:rPr>
                    <w:t>年本</w:t>
                  </w:r>
                  <w:r>
                    <w:rPr>
                      <w:rFonts w:ascii="Times New Roman" w:hAnsi="Times New Roman" w:eastAsia="宋体" w:cs="Times New Roman"/>
                      <w:sz w:val="21"/>
                      <w:szCs w:val="21"/>
                    </w:rPr>
                    <w:t>)</w:t>
                  </w:r>
                  <w:r>
                    <w:rPr>
                      <w:rFonts w:hint="eastAsia" w:ascii="Times New Roman" w:hAnsi="Times New Roman" w:eastAsia="宋体" w:cs="Times New Roman"/>
                      <w:sz w:val="21"/>
                      <w:szCs w:val="21"/>
                    </w:rPr>
                    <w:t>》、《江苏省禁止用地项目目录</w:t>
                  </w:r>
                  <w:r>
                    <w:rPr>
                      <w:rFonts w:ascii="Times New Roman" w:hAnsi="Times New Roman" w:eastAsia="宋体" w:cs="Times New Roman"/>
                      <w:sz w:val="21"/>
                      <w:szCs w:val="21"/>
                    </w:rPr>
                    <w:t>(2013</w:t>
                  </w:r>
                  <w:r>
                    <w:rPr>
                      <w:rFonts w:hint="eastAsia" w:ascii="Times New Roman" w:hAnsi="Times New Roman" w:eastAsia="宋体" w:cs="Times New Roman"/>
                      <w:sz w:val="21"/>
                      <w:szCs w:val="21"/>
                    </w:rPr>
                    <w:t>年本</w:t>
                  </w:r>
                  <w:r>
                    <w:rPr>
                      <w:rFonts w:ascii="Times New Roman" w:hAnsi="Times New Roman" w:eastAsia="宋体" w:cs="Times New Roman"/>
                      <w:sz w:val="21"/>
                      <w:szCs w:val="21"/>
                    </w:rPr>
                    <w:t>)</w:t>
                  </w:r>
                  <w:r>
                    <w:rPr>
                      <w:rFonts w:hint="eastAsia" w:ascii="Times New Roman" w:hAnsi="Times New Roman" w:eastAsia="宋体" w:cs="Times New Roman"/>
                      <w:sz w:val="21"/>
                      <w:szCs w:val="21"/>
                    </w:rPr>
                    <w:t>》</w:t>
                  </w:r>
                </w:p>
              </w:tc>
              <w:tc>
                <w:tcPr>
                  <w:tcW w:w="469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本项目不在《江苏省限制用地项目目录</w:t>
                  </w:r>
                  <w:r>
                    <w:rPr>
                      <w:rFonts w:ascii="Times New Roman" w:hAnsi="Times New Roman" w:eastAsia="宋体" w:cs="Times New Roman"/>
                      <w:sz w:val="21"/>
                      <w:szCs w:val="21"/>
                    </w:rPr>
                    <w:t>(2013</w:t>
                  </w:r>
                  <w:r>
                    <w:rPr>
                      <w:rFonts w:hint="eastAsia" w:ascii="Times New Roman" w:hAnsi="Times New Roman" w:eastAsia="宋体" w:cs="Times New Roman"/>
                      <w:sz w:val="21"/>
                      <w:szCs w:val="21"/>
                    </w:rPr>
                    <w:t>年本</w:t>
                  </w:r>
                  <w:r>
                    <w:rPr>
                      <w:rFonts w:ascii="Times New Roman" w:hAnsi="Times New Roman" w:eastAsia="宋体" w:cs="Times New Roman"/>
                      <w:sz w:val="21"/>
                      <w:szCs w:val="21"/>
                    </w:rPr>
                    <w:t>)</w:t>
                  </w:r>
                  <w:r>
                    <w:rPr>
                      <w:rFonts w:hint="eastAsia" w:ascii="Times New Roman" w:hAnsi="Times New Roman" w:eastAsia="宋体" w:cs="Times New Roman"/>
                      <w:sz w:val="21"/>
                      <w:szCs w:val="21"/>
                    </w:rPr>
                    <w:t>》、《江苏省禁止用地项目目录</w:t>
                  </w:r>
                  <w:r>
                    <w:rPr>
                      <w:rFonts w:ascii="Times New Roman" w:hAnsi="Times New Roman" w:eastAsia="宋体" w:cs="Times New Roman"/>
                      <w:sz w:val="21"/>
                      <w:szCs w:val="21"/>
                    </w:rPr>
                    <w:t>(2013</w:t>
                  </w:r>
                  <w:r>
                    <w:rPr>
                      <w:rFonts w:hint="eastAsia" w:ascii="Times New Roman" w:hAnsi="Times New Roman" w:eastAsia="宋体" w:cs="Times New Roman"/>
                      <w:sz w:val="21"/>
                      <w:szCs w:val="21"/>
                    </w:rPr>
                    <w:t>年本</w:t>
                  </w:r>
                  <w:r>
                    <w:rPr>
                      <w:rFonts w:ascii="Times New Roman" w:hAnsi="Times New Roman" w:eastAsia="宋体" w:cs="Times New Roman"/>
                      <w:sz w:val="21"/>
                      <w:szCs w:val="21"/>
                    </w:rPr>
                    <w:t>)</w:t>
                  </w:r>
                  <w:r>
                    <w:rPr>
                      <w:rFonts w:hint="eastAsia" w:ascii="Times New Roman" w:hAnsi="Times New Roman" w:eastAsia="宋体" w:cs="Times New Roman"/>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822" w:type="dxa"/>
                  <w:vAlign w:val="center"/>
                </w:tcPr>
                <w:p>
                  <w:pPr>
                    <w:spacing w:line="288" w:lineRule="auto"/>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301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《市场准入负面清单草案》</w:t>
                  </w:r>
                </w:p>
              </w:tc>
              <w:tc>
                <w:tcPr>
                  <w:tcW w:w="469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经查《市场准入负面清单草案》（试点版），本项目不在其禁止准入类和限制准入类中</w:t>
                  </w:r>
                </w:p>
              </w:tc>
            </w:tr>
          </w:tbl>
          <w:p>
            <w:pPr>
              <w:pStyle w:val="30"/>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由表</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可知，本项目符合国家及地方产业政策和《市场准入负面清单草案》要求。综上所述，本项目建设符合“三线一单”要求。</w:t>
            </w:r>
          </w:p>
          <w:bookmarkEnd w:id="8"/>
          <w:p>
            <w:pPr>
              <w:spacing w:line="360" w:lineRule="auto"/>
              <w:ind w:firstLine="480" w:firstLineChars="200"/>
              <w:rPr>
                <w:rFonts w:ascii="Times New Roman" w:hAnsi="Times New Roman" w:eastAsia="宋体" w:cs="Times New Roman"/>
                <w:color w:val="FF0000"/>
                <w:sz w:val="24"/>
                <w:szCs w:val="20"/>
              </w:rPr>
            </w:pPr>
          </w:p>
        </w:tc>
      </w:tr>
    </w:tbl>
    <w:p>
      <w:pPr>
        <w:rPr>
          <w:rFonts w:ascii="Times New Roman" w:hAnsi="Times New Roman" w:eastAsia="宋体" w:cs="Times New Roman"/>
          <w:color w:val="FF0000"/>
          <w:szCs w:val="20"/>
        </w:rPr>
      </w:pPr>
    </w:p>
    <w:tbl>
      <w:tblPr>
        <w:tblStyle w:val="17"/>
        <w:tblW w:w="97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376" w:hRule="atLeast"/>
          <w:jc w:val="center"/>
        </w:trPr>
        <w:tc>
          <w:tcPr>
            <w:tcW w:w="9742" w:type="dxa"/>
            <w:tcBorders>
              <w:right w:val="single" w:color="auto" w:sz="4" w:space="0"/>
            </w:tcBorders>
          </w:tcPr>
          <w:p>
            <w:pPr>
              <w:tabs>
                <w:tab w:val="left" w:pos="495"/>
              </w:tabs>
              <w:adjustRightInd w:val="0"/>
              <w:spacing w:before="63" w:beforeLines="20" w:line="360" w:lineRule="auto"/>
              <w:ind w:left="42" w:leftChars="20" w:right="42" w:rightChars="20"/>
              <w:rPr>
                <w:rFonts w:ascii="Times New Roman" w:hAnsi="Times New Roman" w:eastAsia="宋体" w:cs="Times New Roman"/>
                <w:b/>
                <w:bCs/>
                <w:sz w:val="24"/>
                <w:szCs w:val="24"/>
              </w:rPr>
            </w:pPr>
            <w:r>
              <w:rPr>
                <w:rFonts w:ascii="Times New Roman" w:hAnsi="Times New Roman" w:eastAsia="宋体" w:cs="Times New Roman"/>
                <w:b/>
                <w:bCs/>
                <w:sz w:val="24"/>
                <w:szCs w:val="24"/>
              </w:rPr>
              <w:t>与本项目有关的原有污染情况及主要环境问题：</w:t>
            </w:r>
          </w:p>
          <w:p>
            <w:pPr>
              <w:numPr>
                <w:ilvl w:val="0"/>
                <w:numId w:val="2"/>
              </w:num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现有项目概况</w:t>
            </w:r>
          </w:p>
          <w:p>
            <w:pPr>
              <w:spacing w:line="360" w:lineRule="auto"/>
              <w:ind w:firstLine="480" w:firstLineChars="200"/>
              <w:jc w:val="left"/>
              <w:rPr>
                <w:rFonts w:ascii="Times New Roman" w:hAnsi="Times New Roman" w:eastAsia="宋体" w:cs="Times New Roman"/>
                <w:sz w:val="24"/>
                <w:szCs w:val="20"/>
                <w:lang w:val="zh-TW"/>
              </w:rPr>
            </w:pPr>
            <w:r>
              <w:rPr>
                <w:rFonts w:hint="eastAsia" w:ascii="Times New Roman" w:hAnsi="Times New Roman" w:eastAsia="宋体" w:cs="Times New Roman"/>
                <w:sz w:val="24"/>
                <w:szCs w:val="20"/>
                <w:lang w:val="zh-TW"/>
              </w:rPr>
              <w:t>南京宏禾精密锻造有限公司位于</w:t>
            </w:r>
            <w:r>
              <w:rPr>
                <w:rFonts w:hint="eastAsia" w:ascii="Times New Roman" w:hAnsi="Times New Roman" w:eastAsia="宋体" w:cs="Times New Roman"/>
                <w:sz w:val="24"/>
                <w:szCs w:val="20"/>
              </w:rPr>
              <w:t>六合区六合经济开发区虎跃路以南、新港湾路以东</w:t>
            </w:r>
            <w:r>
              <w:rPr>
                <w:rFonts w:hint="eastAsia" w:ascii="Times New Roman" w:hAnsi="Times New Roman" w:eastAsia="宋体" w:cs="Times New Roman"/>
                <w:sz w:val="24"/>
                <w:szCs w:val="20"/>
                <w:lang w:val="zh-TW"/>
              </w:rPr>
              <w:t>，占地面积</w:t>
            </w:r>
            <w:r>
              <w:rPr>
                <w:rFonts w:hint="eastAsia" w:ascii="Times New Roman" w:hAnsi="Times New Roman" w:eastAsia="宋体" w:cs="Times New Roman"/>
                <w:sz w:val="24"/>
                <w:szCs w:val="20"/>
              </w:rPr>
              <w:t>21440</w:t>
            </w:r>
            <w:r>
              <w:rPr>
                <w:rFonts w:hint="eastAsia" w:ascii="Times New Roman" w:hAnsi="Times New Roman" w:eastAsia="宋体" w:cs="Times New Roman"/>
                <w:sz w:val="24"/>
                <w:szCs w:val="20"/>
                <w:lang w:val="zh-TW"/>
              </w:rPr>
              <w:t>m</w:t>
            </w:r>
            <w:r>
              <w:rPr>
                <w:rFonts w:hint="eastAsia" w:ascii="Times New Roman" w:hAnsi="Times New Roman" w:eastAsia="宋体" w:cs="Times New Roman"/>
                <w:sz w:val="24"/>
                <w:szCs w:val="20"/>
                <w:vertAlign w:val="superscript"/>
                <w:lang w:val="zh-TW"/>
              </w:rPr>
              <w:t>2</w:t>
            </w:r>
            <w:r>
              <w:rPr>
                <w:rFonts w:hint="eastAsia" w:ascii="Times New Roman" w:hAnsi="Times New Roman" w:eastAsia="宋体" w:cs="Times New Roman"/>
                <w:sz w:val="24"/>
                <w:szCs w:val="20"/>
                <w:lang w:val="zh-TW"/>
              </w:rPr>
              <w:t>，建筑面积</w:t>
            </w:r>
            <w:r>
              <w:rPr>
                <w:rFonts w:hint="eastAsia" w:ascii="Times New Roman" w:hAnsi="Times New Roman" w:eastAsia="宋体" w:cs="Times New Roman"/>
                <w:sz w:val="24"/>
                <w:szCs w:val="20"/>
              </w:rPr>
              <w:t>8000</w:t>
            </w:r>
            <w:r>
              <w:rPr>
                <w:rFonts w:hint="eastAsia" w:ascii="Times New Roman" w:hAnsi="Times New Roman" w:eastAsia="宋体" w:cs="Times New Roman"/>
                <w:sz w:val="24"/>
                <w:szCs w:val="20"/>
                <w:lang w:val="zh-TW"/>
              </w:rPr>
              <w:t>m</w:t>
            </w:r>
            <w:r>
              <w:rPr>
                <w:rFonts w:hint="eastAsia" w:ascii="Times New Roman" w:hAnsi="Times New Roman" w:eastAsia="宋体" w:cs="Times New Roman"/>
                <w:sz w:val="24"/>
                <w:szCs w:val="20"/>
                <w:vertAlign w:val="superscript"/>
                <w:lang w:val="zh-TW"/>
              </w:rPr>
              <w:t>2</w:t>
            </w:r>
            <w:r>
              <w:rPr>
                <w:rFonts w:hint="eastAsia" w:ascii="Times New Roman" w:hAnsi="Times New Roman" w:eastAsia="宋体" w:cs="Times New Roman"/>
                <w:sz w:val="24"/>
                <w:szCs w:val="20"/>
                <w:lang w:val="zh-TW"/>
              </w:rPr>
              <w:t>。</w:t>
            </w:r>
            <w:r>
              <w:rPr>
                <w:rFonts w:hint="eastAsia" w:ascii="Times New Roman" w:hAnsi="Times New Roman" w:eastAsia="宋体" w:cs="Times New Roman"/>
                <w:sz w:val="24"/>
                <w:szCs w:val="20"/>
              </w:rPr>
              <w:t>其主要建筑包括3幢生产车间、1幢仓库、1幢办公楼及1幢综合。项目主要经营汽车精密锻造件的生产加工，产品广泛适用汽车发动机组装制造过程中。</w:t>
            </w:r>
          </w:p>
          <w:p>
            <w:pPr>
              <w:spacing w:line="360" w:lineRule="auto"/>
              <w:ind w:firstLine="480" w:firstLineChars="200"/>
              <w:jc w:val="left"/>
              <w:rPr>
                <w:rFonts w:ascii="Times New Roman" w:hAnsi="Times New Roman" w:eastAsia="宋体" w:cs="Times New Roman"/>
                <w:sz w:val="24"/>
                <w:szCs w:val="20"/>
                <w:lang w:val="zh-TW"/>
              </w:rPr>
            </w:pPr>
            <w:r>
              <w:rPr>
                <w:rFonts w:ascii="Times New Roman" w:hAnsi="Times New Roman" w:eastAsia="宋体" w:cs="Times New Roman"/>
                <w:sz w:val="24"/>
                <w:szCs w:val="20"/>
                <w:lang w:val="zh-TW"/>
              </w:rPr>
              <w:t>企业</w:t>
            </w:r>
            <w:r>
              <w:rPr>
                <w:rFonts w:hint="eastAsia" w:ascii="Times New Roman" w:hAnsi="Times New Roman" w:eastAsia="宋体" w:cs="Times New Roman"/>
                <w:sz w:val="24"/>
                <w:szCs w:val="20"/>
                <w:lang w:val="zh-TW"/>
              </w:rPr>
              <w:t>生</w:t>
            </w:r>
            <w:r>
              <w:rPr>
                <w:rFonts w:ascii="Times New Roman" w:hAnsi="Times New Roman" w:eastAsia="宋体" w:cs="Times New Roman"/>
                <w:sz w:val="24"/>
                <w:szCs w:val="20"/>
                <w:lang w:val="zh-TW"/>
              </w:rPr>
              <w:t>产线均已达产正常运营，目前年产</w:t>
            </w:r>
            <w:r>
              <w:rPr>
                <w:rFonts w:hint="eastAsia" w:ascii="Times New Roman" w:hAnsi="Times New Roman" w:eastAsia="宋体" w:cs="Times New Roman"/>
                <w:sz w:val="24"/>
                <w:szCs w:val="20"/>
                <w:lang w:val="zh-TW"/>
              </w:rPr>
              <w:t>汽车零部件</w:t>
            </w:r>
            <w:r>
              <w:rPr>
                <w:rFonts w:hint="eastAsia" w:ascii="Times New Roman" w:hAnsi="Times New Roman" w:eastAsia="宋体" w:cs="Times New Roman"/>
                <w:sz w:val="24"/>
                <w:szCs w:val="20"/>
              </w:rPr>
              <w:t>约2000吨（约200万件）</w:t>
            </w:r>
            <w:r>
              <w:rPr>
                <w:rFonts w:ascii="Times New Roman" w:hAnsi="Times New Roman" w:eastAsia="宋体" w:cs="Times New Roman"/>
                <w:sz w:val="24"/>
                <w:szCs w:val="20"/>
                <w:lang w:val="zh-TW"/>
              </w:rPr>
              <w:t>。全厂现有员工</w:t>
            </w:r>
            <w:r>
              <w:rPr>
                <w:rFonts w:hint="eastAsia" w:ascii="Times New Roman" w:hAnsi="Times New Roman" w:eastAsia="宋体" w:cs="Times New Roman"/>
                <w:sz w:val="24"/>
                <w:szCs w:val="20"/>
              </w:rPr>
              <w:t>120人（实际40人）</w:t>
            </w:r>
            <w:r>
              <w:rPr>
                <w:rFonts w:ascii="Times New Roman" w:hAnsi="Times New Roman" w:eastAsia="宋体" w:cs="Times New Roman"/>
                <w:sz w:val="24"/>
                <w:szCs w:val="20"/>
                <w:lang w:val="zh-TW"/>
              </w:rPr>
              <w:t>，8小时工作制，每年工作2</w:t>
            </w:r>
            <w:r>
              <w:rPr>
                <w:rFonts w:hint="eastAsia" w:ascii="Times New Roman" w:hAnsi="Times New Roman" w:eastAsia="宋体" w:cs="Times New Roman"/>
                <w:sz w:val="24"/>
                <w:szCs w:val="20"/>
              </w:rPr>
              <w:t>80</w:t>
            </w:r>
            <w:r>
              <w:rPr>
                <w:rFonts w:hint="eastAsia" w:ascii="Times New Roman" w:hAnsi="Times New Roman" w:eastAsia="宋体" w:cs="Times New Roman"/>
                <w:sz w:val="24"/>
                <w:szCs w:val="20"/>
                <w:lang w:val="zh-TW"/>
              </w:rPr>
              <w:t>天。厂区内设有食堂，无职工宿舍。</w:t>
            </w:r>
          </w:p>
          <w:p>
            <w:pPr>
              <w:numPr>
                <w:ilvl w:val="0"/>
                <w:numId w:val="2"/>
              </w:num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现有项目环保审批手续</w:t>
            </w:r>
          </w:p>
          <w:p>
            <w:pPr>
              <w:adjustRightInd w:val="0"/>
              <w:snapToGrid w:val="0"/>
              <w:spacing w:line="360" w:lineRule="auto"/>
              <w:ind w:firstLine="480" w:firstLineChars="200"/>
              <w:jc w:val="left"/>
              <w:rPr>
                <w:rFonts w:ascii="Times New Roman" w:hAnsi="Times New Roman" w:eastAsia="宋体" w:cs="Times New Roman"/>
                <w:sz w:val="24"/>
                <w:szCs w:val="20"/>
                <w:lang w:val="zh-TW"/>
              </w:rPr>
            </w:pPr>
            <w:r>
              <w:rPr>
                <w:rFonts w:hint="eastAsia" w:ascii="Times New Roman" w:hAnsi="Times New Roman" w:eastAsia="宋体" w:cs="Times New Roman"/>
                <w:sz w:val="24"/>
                <w:szCs w:val="20"/>
                <w:lang w:val="zh-TW"/>
              </w:rPr>
              <w:t>南京宏禾精密锻造有限公司</w:t>
            </w:r>
            <w:r>
              <w:rPr>
                <w:rFonts w:ascii="Times New Roman" w:hAnsi="Times New Roman" w:eastAsia="宋体" w:cs="Times New Roman"/>
                <w:sz w:val="24"/>
                <w:szCs w:val="20"/>
                <w:lang w:val="zh-TW" w:eastAsia="zh-TW"/>
              </w:rPr>
              <w:t>于200</w:t>
            </w:r>
            <w:r>
              <w:rPr>
                <w:rFonts w:hint="eastAsia" w:ascii="Times New Roman" w:hAnsi="Times New Roman" w:eastAsia="宋体" w:cs="Times New Roman"/>
                <w:sz w:val="24"/>
                <w:szCs w:val="20"/>
              </w:rPr>
              <w:t>8</w:t>
            </w:r>
            <w:r>
              <w:rPr>
                <w:rFonts w:ascii="Times New Roman" w:hAnsi="Times New Roman" w:eastAsia="宋体" w:cs="Times New Roman"/>
                <w:sz w:val="24"/>
                <w:szCs w:val="20"/>
                <w:lang w:val="zh-TW" w:eastAsia="zh-TW"/>
              </w:rPr>
              <w:t>年在</w:t>
            </w:r>
            <w:r>
              <w:rPr>
                <w:rFonts w:hint="eastAsia" w:ascii="Times New Roman" w:hAnsi="Times New Roman" w:eastAsia="宋体" w:cs="Times New Roman"/>
                <w:sz w:val="24"/>
                <w:szCs w:val="20"/>
                <w:lang w:val="zh-TW"/>
              </w:rPr>
              <w:t>南京六合经济开发区</w:t>
            </w:r>
            <w:r>
              <w:rPr>
                <w:rFonts w:ascii="Times New Roman" w:hAnsi="Times New Roman" w:eastAsia="宋体" w:cs="Times New Roman"/>
                <w:sz w:val="24"/>
                <w:szCs w:val="20"/>
                <w:lang w:val="zh-TW" w:eastAsia="zh-TW"/>
              </w:rPr>
              <w:t>新建</w:t>
            </w:r>
            <w:r>
              <w:rPr>
                <w:rFonts w:hint="eastAsia" w:ascii="Times New Roman" w:hAnsi="Times New Roman" w:eastAsia="宋体" w:cs="Times New Roman"/>
                <w:sz w:val="24"/>
                <w:szCs w:val="20"/>
                <w:lang w:val="zh-TW"/>
              </w:rPr>
              <w:t>汽车锻造件生产</w:t>
            </w:r>
            <w:r>
              <w:rPr>
                <w:rFonts w:ascii="Times New Roman" w:hAnsi="Times New Roman" w:eastAsia="宋体" w:cs="Times New Roman"/>
                <w:sz w:val="24"/>
                <w:szCs w:val="20"/>
                <w:lang w:val="zh-TW" w:eastAsia="zh-TW"/>
              </w:rPr>
              <w:t>项目</w:t>
            </w:r>
            <w:r>
              <w:rPr>
                <w:rFonts w:ascii="Times New Roman" w:hAnsi="Times New Roman" w:eastAsia="宋体" w:cs="Times New Roman"/>
                <w:sz w:val="24"/>
                <w:szCs w:val="20"/>
                <w:lang w:val="zh-TW"/>
              </w:rPr>
              <w:t>（以下简称原环评）</w:t>
            </w:r>
            <w:r>
              <w:rPr>
                <w:rFonts w:ascii="Times New Roman" w:hAnsi="Times New Roman" w:eastAsia="宋体" w:cs="Times New Roman"/>
                <w:sz w:val="24"/>
                <w:szCs w:val="20"/>
                <w:lang w:val="zh-TW" w:eastAsia="zh-TW"/>
              </w:rPr>
              <w:t>，建成后可形成年产</w:t>
            </w:r>
            <w:r>
              <w:rPr>
                <w:rFonts w:hint="eastAsia" w:ascii="Times New Roman" w:hAnsi="Times New Roman" w:eastAsia="宋体" w:cs="Times New Roman"/>
                <w:sz w:val="24"/>
                <w:szCs w:val="20"/>
              </w:rPr>
              <w:t>2000吨汽车锻造件。</w:t>
            </w:r>
            <w:r>
              <w:rPr>
                <w:rFonts w:ascii="Times New Roman" w:hAnsi="Times New Roman" w:eastAsia="宋体" w:cs="Times New Roman"/>
                <w:sz w:val="24"/>
                <w:szCs w:val="20"/>
                <w:lang w:val="zh-TW"/>
              </w:rPr>
              <w:t>原环评</w:t>
            </w:r>
            <w:r>
              <w:rPr>
                <w:rFonts w:ascii="Times New Roman" w:hAnsi="Times New Roman" w:eastAsia="宋体" w:cs="Times New Roman"/>
                <w:sz w:val="24"/>
                <w:szCs w:val="20"/>
                <w:lang w:val="zh-TW" w:eastAsia="zh-TW"/>
              </w:rPr>
              <w:t>于20</w:t>
            </w:r>
            <w:r>
              <w:rPr>
                <w:rFonts w:hint="eastAsia" w:ascii="Times New Roman" w:hAnsi="Times New Roman" w:eastAsia="宋体" w:cs="Times New Roman"/>
                <w:sz w:val="24"/>
                <w:szCs w:val="20"/>
              </w:rPr>
              <w:t>07</w:t>
            </w:r>
            <w:r>
              <w:rPr>
                <w:rFonts w:ascii="Times New Roman" w:hAnsi="Times New Roman" w:eastAsia="宋体" w:cs="Times New Roman"/>
                <w:sz w:val="24"/>
                <w:szCs w:val="20"/>
                <w:lang w:val="zh-TW" w:eastAsia="zh-TW"/>
              </w:rPr>
              <w:t>年4月</w:t>
            </w:r>
            <w:r>
              <w:rPr>
                <w:rFonts w:hint="eastAsia" w:ascii="Times New Roman" w:hAnsi="Times New Roman" w:eastAsia="宋体" w:cs="Times New Roman"/>
                <w:sz w:val="24"/>
                <w:szCs w:val="20"/>
              </w:rPr>
              <w:t>25</w:t>
            </w:r>
            <w:r>
              <w:rPr>
                <w:rFonts w:ascii="Times New Roman" w:hAnsi="Times New Roman" w:eastAsia="宋体" w:cs="Times New Roman"/>
                <w:sz w:val="24"/>
                <w:szCs w:val="20"/>
                <w:lang w:val="zh-TW" w:eastAsia="zh-TW"/>
              </w:rPr>
              <w:t>日取得批复，于20</w:t>
            </w:r>
            <w:r>
              <w:rPr>
                <w:rFonts w:hint="eastAsia" w:ascii="Times New Roman" w:hAnsi="Times New Roman" w:eastAsia="宋体" w:cs="Times New Roman"/>
                <w:sz w:val="24"/>
                <w:szCs w:val="20"/>
              </w:rPr>
              <w:t>08</w:t>
            </w:r>
            <w:r>
              <w:rPr>
                <w:rFonts w:ascii="Times New Roman" w:hAnsi="Times New Roman" w:eastAsia="宋体" w:cs="Times New Roman"/>
                <w:sz w:val="24"/>
                <w:szCs w:val="20"/>
                <w:lang w:val="zh-TW" w:eastAsia="zh-TW"/>
              </w:rPr>
              <w:t>年</w:t>
            </w:r>
            <w:r>
              <w:rPr>
                <w:rFonts w:hint="eastAsia" w:ascii="Times New Roman" w:hAnsi="Times New Roman" w:eastAsia="宋体" w:cs="Times New Roman"/>
                <w:sz w:val="24"/>
                <w:szCs w:val="20"/>
              </w:rPr>
              <w:t>1</w:t>
            </w:r>
            <w:r>
              <w:rPr>
                <w:rFonts w:ascii="Times New Roman" w:hAnsi="Times New Roman" w:eastAsia="宋体" w:cs="Times New Roman"/>
                <w:sz w:val="24"/>
                <w:szCs w:val="20"/>
                <w:lang w:val="zh-TW" w:eastAsia="zh-TW"/>
              </w:rPr>
              <w:t>月进行初步设备调试并试生产。</w:t>
            </w:r>
            <w:r>
              <w:rPr>
                <w:rFonts w:hint="eastAsia" w:ascii="Times New Roman" w:hAnsi="Times New Roman" w:eastAsia="宋体" w:cs="Times New Roman"/>
                <w:sz w:val="24"/>
                <w:szCs w:val="20"/>
                <w:lang w:val="zh-TW"/>
              </w:rPr>
              <w:t>现有项目于</w:t>
            </w:r>
            <w:r>
              <w:rPr>
                <w:rFonts w:hint="eastAsia" w:ascii="Times New Roman" w:hAnsi="Times New Roman" w:eastAsia="宋体" w:cs="Times New Roman"/>
                <w:sz w:val="24"/>
                <w:szCs w:val="20"/>
              </w:rPr>
              <w:t>2010年8月15日通过南京市六合区环境监测二战的验收监测（六环监字（2010）验第（055）号）。</w:t>
            </w:r>
          </w:p>
          <w:p>
            <w:pPr>
              <w:adjustRightInd w:val="0"/>
              <w:snapToGrid w:val="0"/>
              <w:spacing w:line="360" w:lineRule="auto"/>
              <w:ind w:firstLine="480" w:firstLineChars="200"/>
              <w:jc w:val="left"/>
              <w:rPr>
                <w:rFonts w:ascii="Times New Roman" w:hAnsi="Times New Roman" w:eastAsia="宋体" w:cs="Times New Roman"/>
                <w:sz w:val="24"/>
                <w:szCs w:val="20"/>
                <w:lang w:val="zh-TW"/>
              </w:rPr>
            </w:pPr>
            <w:r>
              <w:rPr>
                <w:rFonts w:ascii="Times New Roman" w:hAnsi="Times New Roman" w:eastAsia="宋体" w:cs="Times New Roman"/>
                <w:sz w:val="24"/>
                <w:szCs w:val="20"/>
                <w:lang w:val="zh-TW"/>
              </w:rPr>
              <w:t>本章节主要根据原环评、修编环评相关文件，结合企业目前实际情况对现有污染情况及主要环境问题进行梳理分析。</w:t>
            </w:r>
            <w:r>
              <w:rPr>
                <w:rFonts w:hint="eastAsia" w:ascii="Times New Roman" w:hAnsi="Times New Roman" w:eastAsia="宋体" w:cs="Times New Roman"/>
                <w:sz w:val="24"/>
                <w:szCs w:val="20"/>
                <w:lang w:val="zh-TW"/>
              </w:rPr>
              <w:t>表</w:t>
            </w:r>
            <w:r>
              <w:rPr>
                <w:rFonts w:hint="eastAsia" w:ascii="Times New Roman" w:hAnsi="Times New Roman" w:eastAsia="宋体" w:cs="Times New Roman"/>
                <w:sz w:val="24"/>
                <w:szCs w:val="20"/>
                <w:lang w:val="en-US" w:eastAsia="zh-CN"/>
              </w:rPr>
              <w:t>8</w:t>
            </w:r>
            <w:r>
              <w:rPr>
                <w:rFonts w:hint="eastAsia" w:ascii="Times New Roman" w:hAnsi="Times New Roman" w:eastAsia="宋体" w:cs="Times New Roman"/>
                <w:sz w:val="24"/>
                <w:szCs w:val="20"/>
                <w:lang w:val="zh-TW"/>
              </w:rPr>
              <w:t>展现了</w:t>
            </w:r>
            <w:r>
              <w:rPr>
                <w:rFonts w:ascii="Times New Roman" w:hAnsi="Times New Roman" w:eastAsia="宋体" w:cs="Times New Roman"/>
                <w:sz w:val="24"/>
                <w:szCs w:val="20"/>
                <w:lang w:val="zh-TW"/>
              </w:rPr>
              <w:t>环评项目、批复及验收的情况</w:t>
            </w:r>
            <w:r>
              <w:rPr>
                <w:rFonts w:hint="eastAsia" w:ascii="Times New Roman" w:hAnsi="Times New Roman" w:eastAsia="宋体" w:cs="Times New Roman"/>
                <w:sz w:val="24"/>
                <w:szCs w:val="20"/>
                <w:lang w:val="zh-TW"/>
              </w:rPr>
              <w:t>。</w:t>
            </w:r>
          </w:p>
          <w:p>
            <w:pPr>
              <w:adjustRightInd w:val="0"/>
              <w:snapToGrid w:val="0"/>
              <w:spacing w:line="360" w:lineRule="auto"/>
              <w:ind w:firstLine="482" w:firstLineChars="200"/>
              <w:jc w:val="center"/>
              <w:rPr>
                <w:rFonts w:ascii="Times New Roman" w:hAnsi="Times New Roman" w:eastAsia="宋体" w:cs="Times New Roman"/>
                <w:b/>
                <w:szCs w:val="21"/>
                <w:lang w:eastAsia="zh-TW"/>
              </w:rPr>
            </w:pPr>
            <w:r>
              <w:rPr>
                <w:rFonts w:hint="eastAsia" w:ascii="Times New Roman" w:hAnsi="Times New Roman" w:eastAsia="宋体" w:cs="Times New Roman"/>
                <w:b/>
                <w:sz w:val="24"/>
                <w:szCs w:val="20"/>
                <w:lang w:val="zh-TW"/>
              </w:rPr>
              <w:t>表</w:t>
            </w:r>
            <w:r>
              <w:rPr>
                <w:rFonts w:hint="eastAsia" w:ascii="Times New Roman" w:hAnsi="Times New Roman" w:eastAsia="宋体" w:cs="Times New Roman"/>
                <w:b/>
                <w:sz w:val="24"/>
                <w:szCs w:val="20"/>
                <w:lang w:val="en-US" w:eastAsia="zh-CN"/>
              </w:rPr>
              <w:t>8</w:t>
            </w:r>
            <w:r>
              <w:rPr>
                <w:rFonts w:hint="eastAsia" w:ascii="Times New Roman" w:hAnsi="Times New Roman" w:eastAsia="宋体" w:cs="Times New Roman"/>
                <w:b/>
                <w:sz w:val="24"/>
                <w:szCs w:val="20"/>
                <w:lang w:val="zh-TW"/>
              </w:rPr>
              <w:t>环评</w:t>
            </w:r>
            <w:r>
              <w:rPr>
                <w:rFonts w:ascii="Times New Roman" w:hAnsi="Times New Roman" w:eastAsia="宋体" w:cs="Times New Roman"/>
                <w:b/>
                <w:sz w:val="24"/>
                <w:szCs w:val="20"/>
                <w:lang w:val="zh-TW" w:eastAsia="zh-TW"/>
              </w:rPr>
              <w:t>项目、批复及验收</w:t>
            </w:r>
          </w:p>
          <w:tbl>
            <w:tblPr>
              <w:tblStyle w:val="17"/>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2913"/>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913" w:type="dxa"/>
                  <w:shd w:val="clear" w:color="auto" w:fill="auto"/>
                  <w:vAlign w:val="center"/>
                </w:tcPr>
                <w:p>
                  <w:pPr>
                    <w:adjustRightInd w:val="0"/>
                    <w:snapToGrid w:val="0"/>
                    <w:jc w:val="center"/>
                    <w:rPr>
                      <w:rFonts w:ascii="Times New Roman" w:hAnsi="Times New Roman" w:eastAsia="宋体" w:cs="Times New Roman"/>
                      <w:szCs w:val="21"/>
                      <w:lang w:val="zh-TW"/>
                    </w:rPr>
                  </w:pPr>
                  <w:r>
                    <w:rPr>
                      <w:rFonts w:hint="eastAsia" w:ascii="Times New Roman" w:hAnsi="Times New Roman" w:eastAsia="宋体" w:cs="Times New Roman"/>
                      <w:szCs w:val="21"/>
                      <w:lang w:val="zh-TW"/>
                    </w:rPr>
                    <w:t>环评项目</w:t>
                  </w:r>
                </w:p>
              </w:tc>
              <w:tc>
                <w:tcPr>
                  <w:tcW w:w="2913" w:type="dxa"/>
                  <w:shd w:val="clear" w:color="auto" w:fill="auto"/>
                  <w:vAlign w:val="center"/>
                </w:tcPr>
                <w:p>
                  <w:pPr>
                    <w:adjustRightInd w:val="0"/>
                    <w:snapToGrid w:val="0"/>
                    <w:jc w:val="center"/>
                    <w:rPr>
                      <w:rFonts w:ascii="Times New Roman" w:hAnsi="Times New Roman" w:eastAsia="宋体" w:cs="Times New Roman"/>
                      <w:szCs w:val="21"/>
                      <w:lang w:val="zh-TW"/>
                    </w:rPr>
                  </w:pPr>
                  <w:r>
                    <w:rPr>
                      <w:rFonts w:hint="eastAsia" w:ascii="Times New Roman" w:hAnsi="Times New Roman" w:eastAsia="宋体" w:cs="Times New Roman"/>
                      <w:szCs w:val="21"/>
                      <w:lang w:val="zh-TW"/>
                    </w:rPr>
                    <w:t>批复时间</w:t>
                  </w:r>
                </w:p>
              </w:tc>
              <w:tc>
                <w:tcPr>
                  <w:tcW w:w="2914" w:type="dxa"/>
                  <w:shd w:val="clear" w:color="auto" w:fill="auto"/>
                  <w:vAlign w:val="center"/>
                </w:tcPr>
                <w:p>
                  <w:pPr>
                    <w:adjustRightInd w:val="0"/>
                    <w:snapToGrid w:val="0"/>
                    <w:jc w:val="center"/>
                    <w:rPr>
                      <w:rFonts w:ascii="Times New Roman" w:hAnsi="Times New Roman" w:eastAsia="宋体" w:cs="Times New Roman"/>
                      <w:szCs w:val="21"/>
                      <w:lang w:val="zh-TW"/>
                    </w:rPr>
                  </w:pPr>
                  <w:r>
                    <w:rPr>
                      <w:rFonts w:hint="eastAsia" w:ascii="Times New Roman" w:hAnsi="Times New Roman" w:eastAsia="宋体" w:cs="Times New Roman"/>
                      <w:szCs w:val="21"/>
                      <w:lang w:val="zh-TW"/>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2913" w:type="dxa"/>
                  <w:shd w:val="clear" w:color="auto" w:fill="auto"/>
                  <w:vAlign w:val="center"/>
                </w:tcPr>
                <w:p>
                  <w:pPr>
                    <w:adjustRightInd w:val="0"/>
                    <w:snapToGrid w:val="0"/>
                    <w:jc w:val="center"/>
                    <w:rPr>
                      <w:rFonts w:ascii="Times New Roman" w:hAnsi="Times New Roman" w:eastAsia="宋体" w:cs="Times New Roman"/>
                      <w:szCs w:val="21"/>
                      <w:lang w:val="zh-TW"/>
                    </w:rPr>
                  </w:pPr>
                  <w:r>
                    <w:rPr>
                      <w:rFonts w:hint="eastAsia" w:ascii="Times New Roman" w:hAnsi="Times New Roman" w:eastAsia="宋体" w:cs="Times New Roman"/>
                      <w:szCs w:val="21"/>
                      <w:lang w:val="zh-TW"/>
                    </w:rPr>
                    <w:t>汽车锻造件生产项目</w:t>
                  </w:r>
                </w:p>
              </w:tc>
              <w:tc>
                <w:tcPr>
                  <w:tcW w:w="2913" w:type="dxa"/>
                  <w:shd w:val="clear" w:color="auto" w:fill="auto"/>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2007.4.25</w:t>
                  </w:r>
                </w:p>
              </w:tc>
              <w:tc>
                <w:tcPr>
                  <w:tcW w:w="2914" w:type="dxa"/>
                  <w:shd w:val="clear" w:color="auto" w:fill="auto"/>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2010.8.15</w:t>
                  </w:r>
                </w:p>
              </w:tc>
            </w:tr>
          </w:tbl>
          <w:p>
            <w:pPr>
              <w:adjustRightInd w:val="0"/>
              <w:snapToGrid w:val="0"/>
              <w:spacing w:line="360" w:lineRule="auto"/>
              <w:jc w:val="left"/>
              <w:rPr>
                <w:rFonts w:ascii="Times New Roman" w:hAnsi="Times New Roman" w:eastAsia="宋体" w:cs="Times New Roman"/>
                <w:color w:val="FF0000"/>
                <w:szCs w:val="21"/>
                <w:lang w:val="zh-TW"/>
              </w:rPr>
            </w:pPr>
          </w:p>
          <w:p>
            <w:pPr>
              <w:numPr>
                <w:ilvl w:val="0"/>
                <w:numId w:val="2"/>
              </w:num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现有项目功能内容</w:t>
            </w:r>
          </w:p>
          <w:p>
            <w:pPr>
              <w:numPr>
                <w:ilvl w:val="0"/>
                <w:numId w:val="3"/>
              </w:numPr>
              <w:spacing w:line="360" w:lineRule="auto"/>
              <w:jc w:val="left"/>
              <w:rPr>
                <w:rFonts w:ascii="Times New Roman" w:hAnsi="Times New Roman" w:eastAsia="宋体" w:cs="Times New Roman"/>
                <w:b/>
                <w:bCs/>
                <w:sz w:val="24"/>
                <w:szCs w:val="20"/>
                <w:lang w:val="zh-TW"/>
              </w:rPr>
            </w:pPr>
            <w:r>
              <w:rPr>
                <w:rFonts w:ascii="Times New Roman" w:hAnsi="Times New Roman" w:eastAsia="宋体" w:cs="Times New Roman"/>
                <w:b/>
                <w:bCs/>
                <w:sz w:val="24"/>
                <w:szCs w:val="20"/>
                <w:lang w:val="zh-TW"/>
              </w:rPr>
              <w:t>现有项目产品产能，见表</w:t>
            </w:r>
            <w:r>
              <w:rPr>
                <w:rFonts w:hint="eastAsia" w:ascii="Times New Roman" w:hAnsi="Times New Roman" w:eastAsia="宋体" w:cs="Times New Roman"/>
                <w:b/>
                <w:bCs/>
                <w:sz w:val="24"/>
                <w:szCs w:val="20"/>
                <w:lang w:val="en-US" w:eastAsia="zh-CN"/>
              </w:rPr>
              <w:t>9</w:t>
            </w:r>
            <w:r>
              <w:rPr>
                <w:rFonts w:ascii="Times New Roman" w:hAnsi="Times New Roman" w:eastAsia="宋体" w:cs="Times New Roman"/>
                <w:b/>
                <w:bCs/>
                <w:sz w:val="24"/>
                <w:szCs w:val="20"/>
              </w:rPr>
              <w:t>。</w:t>
            </w:r>
          </w:p>
          <w:p>
            <w:pPr>
              <w:spacing w:line="360" w:lineRule="auto"/>
              <w:ind w:firstLine="482" w:firstLineChars="200"/>
              <w:jc w:val="center"/>
              <w:rPr>
                <w:rFonts w:ascii="Times New Roman" w:hAnsi="Times New Roman" w:eastAsia="宋体" w:cs="Times New Roman"/>
                <w:b/>
                <w:bCs/>
                <w:sz w:val="24"/>
                <w:szCs w:val="18"/>
              </w:rPr>
            </w:pPr>
            <w:r>
              <w:rPr>
                <w:rFonts w:ascii="Times New Roman" w:hAnsi="Times New Roman" w:eastAsia="宋体" w:cs="Times New Roman"/>
                <w:b/>
                <w:bCs/>
                <w:sz w:val="24"/>
                <w:szCs w:val="18"/>
              </w:rPr>
              <w:t>表</w:t>
            </w:r>
            <w:r>
              <w:rPr>
                <w:rFonts w:hint="eastAsia" w:ascii="Times New Roman" w:hAnsi="Times New Roman" w:eastAsia="宋体" w:cs="Times New Roman"/>
                <w:b/>
                <w:bCs/>
                <w:sz w:val="24"/>
                <w:szCs w:val="18"/>
                <w:lang w:val="en-US" w:eastAsia="zh-CN"/>
              </w:rPr>
              <w:t>9</w:t>
            </w:r>
            <w:r>
              <w:rPr>
                <w:rFonts w:ascii="Times New Roman" w:hAnsi="Times New Roman" w:eastAsia="宋体" w:cs="Times New Roman"/>
                <w:b/>
                <w:bCs/>
                <w:sz w:val="24"/>
                <w:szCs w:val="18"/>
              </w:rPr>
              <w:t>现有项目产品产能</w:t>
            </w:r>
          </w:p>
          <w:tbl>
            <w:tblPr>
              <w:tblStyle w:val="17"/>
              <w:tblW w:w="8705"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60"/>
              <w:gridCol w:w="3013"/>
              <w:gridCol w:w="1532"/>
              <w:gridCol w:w="1633"/>
              <w:gridCol w:w="166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60" w:type="dxa"/>
                  <w:tcBorders>
                    <w:tl2br w:val="nil"/>
                    <w:tr2bl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序号</w:t>
                  </w:r>
                </w:p>
              </w:tc>
              <w:tc>
                <w:tcPr>
                  <w:tcW w:w="3013"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工程名称</w:t>
                  </w:r>
                </w:p>
              </w:tc>
              <w:tc>
                <w:tcPr>
                  <w:tcW w:w="1532"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产品名称</w:t>
                  </w:r>
                </w:p>
              </w:tc>
              <w:tc>
                <w:tcPr>
                  <w:tcW w:w="1633"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原环评设计能力（年）</w:t>
                  </w:r>
                </w:p>
              </w:tc>
              <w:tc>
                <w:tcPr>
                  <w:tcW w:w="1667"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目前实际生产能力（年）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60" w:type="dxa"/>
                  <w:tcBorders>
                    <w:tl2br w:val="nil"/>
                    <w:tr2bl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1</w:t>
                  </w:r>
                </w:p>
              </w:tc>
              <w:tc>
                <w:tcPr>
                  <w:tcW w:w="3013" w:type="dxa"/>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rPr>
                    <w:t>汽车锻造件生产</w:t>
                  </w:r>
                  <w:r>
                    <w:rPr>
                      <w:rFonts w:ascii="Times New Roman" w:hAnsi="Times New Roman" w:eastAsia="宋体" w:cs="Times New Roman"/>
                      <w:szCs w:val="21"/>
                      <w:lang w:val="zh-TW"/>
                    </w:rPr>
                    <w:t>项目</w:t>
                  </w:r>
                </w:p>
              </w:tc>
              <w:tc>
                <w:tcPr>
                  <w:tcW w:w="1532" w:type="dxa"/>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汽车锻造件</w:t>
                  </w:r>
                </w:p>
              </w:tc>
              <w:tc>
                <w:tcPr>
                  <w:tcW w:w="1633" w:type="dxa"/>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2000吨</w:t>
                  </w:r>
                </w:p>
              </w:tc>
              <w:tc>
                <w:tcPr>
                  <w:tcW w:w="1667" w:type="dxa"/>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2000吨</w:t>
                  </w:r>
                </w:p>
              </w:tc>
            </w:tr>
          </w:tbl>
          <w:p>
            <w:pPr>
              <w:spacing w:line="360" w:lineRule="auto"/>
              <w:jc w:val="left"/>
              <w:rPr>
                <w:rFonts w:ascii="Times New Roman" w:hAnsi="Times New Roman" w:eastAsia="宋体" w:cs="Times New Roman"/>
                <w:color w:val="FF0000"/>
                <w:sz w:val="24"/>
                <w:szCs w:val="18"/>
                <w:lang w:val="zh-TW"/>
              </w:rPr>
            </w:pPr>
          </w:p>
          <w:p>
            <w:pPr>
              <w:spacing w:line="360" w:lineRule="auto"/>
              <w:ind w:firstLine="482" w:firstLineChars="200"/>
              <w:jc w:val="left"/>
              <w:rPr>
                <w:rFonts w:ascii="Times New Roman" w:hAnsi="Times New Roman" w:eastAsia="宋体" w:cs="Times New Roman"/>
                <w:b/>
                <w:bCs/>
                <w:sz w:val="24"/>
                <w:szCs w:val="20"/>
                <w:lang w:val="zh-TW"/>
              </w:rPr>
            </w:pPr>
            <w:r>
              <w:rPr>
                <w:rFonts w:ascii="Times New Roman" w:hAnsi="Times New Roman" w:eastAsia="宋体" w:cs="Times New Roman"/>
                <w:b/>
                <w:bCs/>
                <w:sz w:val="24"/>
                <w:szCs w:val="20"/>
                <w:lang w:val="zh-TW"/>
              </w:rPr>
              <w:t>2、现有项目主要原辅材料，见表</w:t>
            </w:r>
            <w:r>
              <w:rPr>
                <w:rFonts w:hint="eastAsia" w:ascii="Times New Roman" w:hAnsi="Times New Roman" w:eastAsia="宋体" w:cs="Times New Roman"/>
                <w:b/>
                <w:bCs/>
                <w:sz w:val="24"/>
                <w:szCs w:val="20"/>
                <w:lang w:val="en-US" w:eastAsia="zh-CN"/>
              </w:rPr>
              <w:t>10</w:t>
            </w:r>
            <w:r>
              <w:rPr>
                <w:rFonts w:ascii="Times New Roman" w:hAnsi="Times New Roman" w:eastAsia="宋体" w:cs="Times New Roman"/>
                <w:b/>
                <w:bCs/>
                <w:sz w:val="24"/>
                <w:szCs w:val="20"/>
              </w:rPr>
              <w:t>。</w:t>
            </w:r>
          </w:p>
          <w:p>
            <w:pPr>
              <w:spacing w:before="63" w:beforeLines="20" w:line="360" w:lineRule="auto"/>
              <w:jc w:val="center"/>
              <w:textAlignment w:val="baseline"/>
              <w:rPr>
                <w:rFonts w:ascii="Times New Roman" w:hAnsi="Times New Roman" w:eastAsia="宋体" w:cs="Times New Roman"/>
                <w:b/>
                <w:bCs/>
                <w:sz w:val="24"/>
                <w:szCs w:val="18"/>
              </w:rPr>
            </w:pPr>
            <w:r>
              <w:rPr>
                <w:rFonts w:ascii="Times New Roman" w:hAnsi="Times New Roman" w:eastAsia="宋体" w:cs="Times New Roman"/>
                <w:b/>
                <w:bCs/>
                <w:sz w:val="24"/>
                <w:szCs w:val="18"/>
              </w:rPr>
              <w:t>表</w:t>
            </w:r>
            <w:r>
              <w:rPr>
                <w:rFonts w:hint="eastAsia" w:ascii="Times New Roman" w:hAnsi="Times New Roman" w:eastAsia="宋体" w:cs="Times New Roman"/>
                <w:b/>
                <w:bCs/>
                <w:sz w:val="24"/>
                <w:szCs w:val="18"/>
                <w:lang w:val="en-US" w:eastAsia="zh-CN"/>
              </w:rPr>
              <w:t>10</w:t>
            </w:r>
            <w:r>
              <w:rPr>
                <w:rFonts w:ascii="Times New Roman" w:hAnsi="Times New Roman" w:eastAsia="宋体" w:cs="Times New Roman"/>
                <w:b/>
                <w:bCs/>
                <w:sz w:val="24"/>
                <w:szCs w:val="18"/>
              </w:rPr>
              <w:t>现有项目原辅材料</w:t>
            </w:r>
          </w:p>
          <w:tbl>
            <w:tblPr>
              <w:tblStyle w:val="17"/>
              <w:tblW w:w="831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72"/>
              <w:gridCol w:w="1554"/>
              <w:gridCol w:w="1554"/>
              <w:gridCol w:w="967"/>
              <w:gridCol w:w="1254"/>
              <w:gridCol w:w="23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2" w:hRule="atLeast"/>
                <w:jc w:val="center"/>
              </w:trPr>
              <w:tc>
                <w:tcPr>
                  <w:tcW w:w="672" w:type="dxa"/>
                  <w:tcBorders>
                    <w:tl2br w:val="nil"/>
                    <w:tr2bl w:val="nil"/>
                  </w:tcBorders>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序号</w:t>
                  </w:r>
                </w:p>
              </w:tc>
              <w:tc>
                <w:tcPr>
                  <w:tcW w:w="1554" w:type="dxa"/>
                  <w:tcBorders>
                    <w:tl2br w:val="nil"/>
                    <w:tr2bl w:val="nil"/>
                  </w:tcBorders>
                  <w:vAlign w:val="center"/>
                </w:tcPr>
                <w:p>
                  <w:pPr>
                    <w:jc w:val="center"/>
                    <w:rPr>
                      <w:rFonts w:ascii="Times New Roman" w:hAnsi="Times New Roman" w:eastAsia="宋体" w:cs="Times New Roman"/>
                      <w:szCs w:val="20"/>
                    </w:rPr>
                  </w:pPr>
                  <w:r>
                    <w:rPr>
                      <w:rFonts w:ascii="Times New Roman" w:hAnsi="Times New Roman" w:eastAsia="宋体" w:cs="Times New Roman"/>
                      <w:szCs w:val="20"/>
                    </w:rPr>
                    <w:t>产品</w:t>
                  </w:r>
                </w:p>
              </w:tc>
              <w:tc>
                <w:tcPr>
                  <w:tcW w:w="1554" w:type="dxa"/>
                  <w:tcBorders>
                    <w:tl2br w:val="nil"/>
                    <w:tr2bl w:val="nil"/>
                  </w:tcBorders>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原辅料名称</w:t>
                  </w:r>
                </w:p>
              </w:tc>
              <w:tc>
                <w:tcPr>
                  <w:tcW w:w="967" w:type="dxa"/>
                  <w:tcBorders>
                    <w:tl2br w:val="nil"/>
                    <w:tr2bl w:val="nil"/>
                  </w:tcBorders>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年用量</w:t>
                  </w:r>
                </w:p>
              </w:tc>
              <w:tc>
                <w:tcPr>
                  <w:tcW w:w="1254" w:type="dxa"/>
                  <w:tcBorders>
                    <w:tl2br w:val="nil"/>
                    <w:tr2bl w:val="nil"/>
                  </w:tcBorders>
                  <w:vAlign w:val="center"/>
                </w:tcPr>
                <w:p>
                  <w:pPr>
                    <w:jc w:val="center"/>
                    <w:rPr>
                      <w:rFonts w:ascii="Times New Roman" w:hAnsi="Times New Roman" w:eastAsia="宋体" w:cs="Times New Roman"/>
                      <w:szCs w:val="20"/>
                    </w:rPr>
                  </w:pPr>
                  <w:r>
                    <w:rPr>
                      <w:rFonts w:ascii="Times New Roman" w:hAnsi="Times New Roman" w:eastAsia="宋体" w:cs="Times New Roman"/>
                      <w:szCs w:val="20"/>
                    </w:rPr>
                    <w:t>单位</w:t>
                  </w:r>
                </w:p>
              </w:tc>
              <w:tc>
                <w:tcPr>
                  <w:tcW w:w="2318" w:type="dxa"/>
                  <w:tcBorders>
                    <w:tl2br w:val="nil"/>
                    <w:tr2bl w:val="nil"/>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7" w:hRule="atLeast"/>
                <w:jc w:val="center"/>
              </w:trPr>
              <w:tc>
                <w:tcPr>
                  <w:tcW w:w="672" w:type="dxa"/>
                  <w:tcBorders>
                    <w:tl2br w:val="nil"/>
                    <w:tr2bl w:val="nil"/>
                  </w:tcBorders>
                  <w:vAlign w:val="center"/>
                </w:tcPr>
                <w:p>
                  <w:pPr>
                    <w:jc w:val="center"/>
                    <w:rPr>
                      <w:rFonts w:ascii="Times New Roman" w:hAnsi="Times New Roman" w:eastAsia="宋体" w:cs="Times New Roman"/>
                      <w:szCs w:val="20"/>
                    </w:rPr>
                  </w:pPr>
                  <w:r>
                    <w:rPr>
                      <w:rFonts w:ascii="Times New Roman" w:hAnsi="Times New Roman" w:eastAsia="宋体" w:cs="Times New Roman"/>
                      <w:szCs w:val="20"/>
                    </w:rPr>
                    <w:t>1</w:t>
                  </w:r>
                </w:p>
              </w:tc>
              <w:tc>
                <w:tcPr>
                  <w:tcW w:w="1554" w:type="dxa"/>
                  <w:tcBorders>
                    <w:tl2br w:val="nil"/>
                    <w:tr2bl w:val="nil"/>
                  </w:tcBorders>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lang w:val="zh-TW"/>
                    </w:rPr>
                    <w:t>汽车锻造件</w:t>
                  </w:r>
                </w:p>
              </w:tc>
              <w:tc>
                <w:tcPr>
                  <w:tcW w:w="1554" w:type="dxa"/>
                  <w:tcBorders>
                    <w:tl2br w:val="nil"/>
                    <w:tr2bl w:val="nil"/>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实心圆形钢材</w:t>
                  </w:r>
                </w:p>
              </w:tc>
              <w:tc>
                <w:tcPr>
                  <w:tcW w:w="967" w:type="dxa"/>
                  <w:tcBorders>
                    <w:tl2br w:val="nil"/>
                    <w:tr2bl w:val="nil"/>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2000</w:t>
                  </w:r>
                </w:p>
              </w:tc>
              <w:tc>
                <w:tcPr>
                  <w:tcW w:w="1254" w:type="dxa"/>
                  <w:tcBorders>
                    <w:tl2br w:val="nil"/>
                    <w:tr2bl w:val="nil"/>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t/a</w:t>
                  </w:r>
                </w:p>
              </w:tc>
              <w:tc>
                <w:tcPr>
                  <w:tcW w:w="2318" w:type="dxa"/>
                  <w:tcBorders>
                    <w:tl2br w:val="nil"/>
                    <w:tr2bl w:val="nil"/>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外购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7" w:hRule="atLeast"/>
                <w:jc w:val="center"/>
              </w:trPr>
              <w:tc>
                <w:tcPr>
                  <w:tcW w:w="672" w:type="dxa"/>
                  <w:tcBorders>
                    <w:tl2br w:val="nil"/>
                    <w:tr2bl w:val="nil"/>
                  </w:tcBorders>
                  <w:vAlign w:val="center"/>
                </w:tcPr>
                <w:p>
                  <w:pPr>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w:t>
                  </w:r>
                </w:p>
              </w:tc>
              <w:tc>
                <w:tcPr>
                  <w:tcW w:w="1554" w:type="dxa"/>
                  <w:tcBorders>
                    <w:tl2br w:val="nil"/>
                    <w:tr2bl w:val="nil"/>
                  </w:tcBorders>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lang w:val="en-US" w:eastAsia="zh-CN"/>
                    </w:rPr>
                    <w:t>-</w:t>
                  </w:r>
                </w:p>
              </w:tc>
              <w:tc>
                <w:tcPr>
                  <w:tcW w:w="1554" w:type="dxa"/>
                  <w:tcBorders>
                    <w:tl2br w:val="nil"/>
                    <w:tr2bl w:val="nil"/>
                  </w:tcBorders>
                  <w:vAlign w:val="center"/>
                </w:tcPr>
                <w:p>
                  <w:pPr>
                    <w:jc w:val="center"/>
                    <w:rPr>
                      <w:rFonts w:hint="eastAsia" w:ascii="Times New Roman" w:hAnsi="Times New Roman" w:eastAsia="宋体" w:cs="Times New Roman"/>
                      <w:szCs w:val="20"/>
                      <w:lang w:eastAsia="zh-CN"/>
                    </w:rPr>
                  </w:pPr>
                  <w:r>
                    <w:rPr>
                      <w:rFonts w:hint="eastAsia" w:ascii="Times New Roman" w:hAnsi="Times New Roman" w:eastAsia="宋体" w:cs="Times New Roman"/>
                      <w:szCs w:val="20"/>
                      <w:lang w:eastAsia="zh-CN"/>
                    </w:rPr>
                    <w:t>机油</w:t>
                  </w:r>
                </w:p>
              </w:tc>
              <w:tc>
                <w:tcPr>
                  <w:tcW w:w="967" w:type="dxa"/>
                  <w:tcBorders>
                    <w:tl2br w:val="nil"/>
                    <w:tr2bl w:val="nil"/>
                  </w:tcBorders>
                  <w:vAlign w:val="center"/>
                </w:tcPr>
                <w:p>
                  <w:pPr>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400</w:t>
                  </w:r>
                </w:p>
              </w:tc>
              <w:tc>
                <w:tcPr>
                  <w:tcW w:w="1254" w:type="dxa"/>
                  <w:tcBorders>
                    <w:tl2br w:val="nil"/>
                    <w:tr2bl w:val="nil"/>
                  </w:tcBorders>
                  <w:vAlign w:val="center"/>
                </w:tcPr>
                <w:p>
                  <w:pPr>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Kg/a</w:t>
                  </w:r>
                </w:p>
              </w:tc>
              <w:tc>
                <w:tcPr>
                  <w:tcW w:w="2318" w:type="dxa"/>
                  <w:tcBorders>
                    <w:tl2br w:val="nil"/>
                    <w:tr2bl w:val="nil"/>
                  </w:tcBorders>
                  <w:vAlign w:val="center"/>
                </w:tcPr>
                <w:p>
                  <w:pPr>
                    <w:jc w:val="center"/>
                    <w:rPr>
                      <w:rFonts w:hint="eastAsia" w:ascii="Times New Roman" w:hAnsi="Times New Roman" w:eastAsia="宋体" w:cs="Times New Roman"/>
                      <w:szCs w:val="20"/>
                      <w:lang w:eastAsia="zh-CN"/>
                    </w:rPr>
                  </w:pPr>
                  <w:r>
                    <w:rPr>
                      <w:rFonts w:hint="eastAsia" w:ascii="Times New Roman" w:hAnsi="Times New Roman" w:eastAsia="宋体" w:cs="Times New Roman"/>
                      <w:szCs w:val="20"/>
                      <w:lang w:eastAsia="zh-CN"/>
                    </w:rPr>
                    <w:t>外购</w:t>
                  </w:r>
                </w:p>
              </w:tc>
            </w:tr>
          </w:tbl>
          <w:p>
            <w:pPr>
              <w:spacing w:line="360" w:lineRule="auto"/>
              <w:ind w:firstLine="482" w:firstLineChars="200"/>
              <w:jc w:val="left"/>
              <w:rPr>
                <w:rFonts w:ascii="Times New Roman" w:hAnsi="Times New Roman" w:eastAsia="宋体" w:cs="Times New Roman"/>
                <w:b/>
                <w:bCs/>
                <w:sz w:val="24"/>
                <w:szCs w:val="20"/>
                <w:lang w:val="zh-TW"/>
              </w:rPr>
            </w:pPr>
            <w:r>
              <w:rPr>
                <w:rFonts w:ascii="Times New Roman" w:hAnsi="Times New Roman" w:eastAsia="宋体" w:cs="Times New Roman"/>
                <w:b/>
                <w:bCs/>
                <w:sz w:val="24"/>
                <w:szCs w:val="20"/>
                <w:lang w:val="zh-TW"/>
              </w:rPr>
              <w:t>3、现有项目主要生产设备，见表</w:t>
            </w:r>
            <w:r>
              <w:rPr>
                <w:rFonts w:ascii="Times New Roman" w:hAnsi="Times New Roman" w:eastAsia="宋体" w:cs="Times New Roman"/>
                <w:b/>
                <w:bCs/>
                <w:sz w:val="24"/>
                <w:szCs w:val="20"/>
              </w:rPr>
              <w:t>1</w:t>
            </w:r>
            <w:r>
              <w:rPr>
                <w:rFonts w:hint="eastAsia" w:ascii="Times New Roman" w:hAnsi="Times New Roman" w:eastAsia="宋体" w:cs="Times New Roman"/>
                <w:b/>
                <w:bCs/>
                <w:sz w:val="24"/>
                <w:szCs w:val="20"/>
                <w:lang w:val="en-US" w:eastAsia="zh-CN"/>
              </w:rPr>
              <w:t>1</w:t>
            </w:r>
            <w:r>
              <w:rPr>
                <w:rFonts w:ascii="Times New Roman" w:hAnsi="Times New Roman" w:eastAsia="宋体" w:cs="Times New Roman"/>
                <w:b/>
                <w:bCs/>
                <w:sz w:val="24"/>
                <w:szCs w:val="20"/>
              </w:rPr>
              <w:t>。</w:t>
            </w:r>
          </w:p>
          <w:p>
            <w:pPr>
              <w:spacing w:before="63" w:beforeLines="20" w:line="360" w:lineRule="auto"/>
              <w:jc w:val="center"/>
              <w:textAlignment w:val="baseline"/>
              <w:rPr>
                <w:rFonts w:ascii="Times New Roman" w:hAnsi="Times New Roman" w:eastAsia="宋体" w:cs="Times New Roman"/>
                <w:b/>
                <w:bCs/>
                <w:sz w:val="24"/>
                <w:szCs w:val="18"/>
              </w:rPr>
            </w:pPr>
            <w:r>
              <w:rPr>
                <w:rFonts w:ascii="Times New Roman" w:hAnsi="Times New Roman" w:eastAsia="宋体" w:cs="Times New Roman"/>
                <w:b/>
                <w:bCs/>
                <w:sz w:val="24"/>
                <w:szCs w:val="18"/>
              </w:rPr>
              <w:t>表1</w:t>
            </w:r>
            <w:r>
              <w:rPr>
                <w:rFonts w:hint="eastAsia" w:ascii="Times New Roman" w:hAnsi="Times New Roman" w:eastAsia="宋体" w:cs="Times New Roman"/>
                <w:b/>
                <w:bCs/>
                <w:sz w:val="24"/>
                <w:szCs w:val="18"/>
                <w:lang w:val="en-US" w:eastAsia="zh-CN"/>
              </w:rPr>
              <w:t>1</w:t>
            </w:r>
            <w:r>
              <w:rPr>
                <w:rFonts w:ascii="Times New Roman" w:hAnsi="Times New Roman" w:eastAsia="宋体" w:cs="Times New Roman"/>
                <w:b/>
                <w:bCs/>
                <w:sz w:val="24"/>
                <w:szCs w:val="18"/>
              </w:rPr>
              <w:t>现有项目主要生产设备</w:t>
            </w:r>
          </w:p>
          <w:tbl>
            <w:tblPr>
              <w:tblStyle w:val="17"/>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7"/>
              <w:gridCol w:w="3070"/>
              <w:gridCol w:w="300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8" w:hRule="atLeast"/>
              </w:trPr>
              <w:tc>
                <w:tcPr>
                  <w:tcW w:w="1837"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.序号</w:t>
                  </w:r>
                </w:p>
              </w:tc>
              <w:tc>
                <w:tcPr>
                  <w:tcW w:w="307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名称</w:t>
                  </w:r>
                </w:p>
              </w:tc>
              <w:tc>
                <w:tcPr>
                  <w:tcW w:w="3002"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型号</w:t>
                  </w:r>
                </w:p>
              </w:tc>
              <w:tc>
                <w:tcPr>
                  <w:tcW w:w="1391"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 w:hRule="atLeast"/>
              </w:trPr>
              <w:tc>
                <w:tcPr>
                  <w:tcW w:w="1837"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1</w:t>
                  </w:r>
                </w:p>
              </w:tc>
              <w:tc>
                <w:tcPr>
                  <w:tcW w:w="307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切断机</w:t>
                  </w:r>
                </w:p>
              </w:tc>
              <w:tc>
                <w:tcPr>
                  <w:tcW w:w="3002"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AMT-B-b002</w:t>
                  </w:r>
                </w:p>
              </w:tc>
              <w:tc>
                <w:tcPr>
                  <w:tcW w:w="1391"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8" w:hRule="atLeast"/>
              </w:trPr>
              <w:tc>
                <w:tcPr>
                  <w:tcW w:w="1837"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2</w:t>
                  </w:r>
                </w:p>
              </w:tc>
              <w:tc>
                <w:tcPr>
                  <w:tcW w:w="307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中频电炉</w:t>
                  </w:r>
                </w:p>
              </w:tc>
              <w:tc>
                <w:tcPr>
                  <w:tcW w:w="3002"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GWT00.15/100-1</w:t>
                  </w:r>
                </w:p>
              </w:tc>
              <w:tc>
                <w:tcPr>
                  <w:tcW w:w="1391"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1837"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3</w:t>
                  </w:r>
                </w:p>
              </w:tc>
              <w:tc>
                <w:tcPr>
                  <w:tcW w:w="307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400T</w:t>
                  </w:r>
                  <w:r>
                    <w:rPr>
                      <w:rFonts w:hint="eastAsia" w:ascii="Times New Roman" w:hAnsi="Times New Roman" w:eastAsia="宋体" w:cs="Times New Roman"/>
                      <w:szCs w:val="21"/>
                      <w:lang w:val="zh-TW" w:eastAsia="zh-TW"/>
                    </w:rPr>
                    <w:t>摩檫压力机</w:t>
                  </w:r>
                </w:p>
              </w:tc>
              <w:tc>
                <w:tcPr>
                  <w:tcW w:w="3002"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J41-400T</w:t>
                  </w:r>
                </w:p>
              </w:tc>
              <w:tc>
                <w:tcPr>
                  <w:tcW w:w="1391"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 w:hRule="atLeast"/>
              </w:trPr>
              <w:tc>
                <w:tcPr>
                  <w:tcW w:w="1837"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4</w:t>
                  </w:r>
                </w:p>
              </w:tc>
              <w:tc>
                <w:tcPr>
                  <w:tcW w:w="307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630T</w:t>
                  </w:r>
                  <w:r>
                    <w:rPr>
                      <w:rFonts w:hint="eastAsia" w:ascii="Times New Roman" w:hAnsi="Times New Roman" w:eastAsia="宋体" w:cs="Times New Roman"/>
                      <w:szCs w:val="21"/>
                      <w:lang w:val="zh-TW" w:eastAsia="zh-TW"/>
                    </w:rPr>
                    <w:t>摩檫压力机</w:t>
                  </w:r>
                </w:p>
              </w:tc>
              <w:tc>
                <w:tcPr>
                  <w:tcW w:w="3002"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J53-630T</w:t>
                  </w:r>
                </w:p>
              </w:tc>
              <w:tc>
                <w:tcPr>
                  <w:tcW w:w="1391"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 w:hRule="atLeast"/>
              </w:trPr>
              <w:tc>
                <w:tcPr>
                  <w:tcW w:w="1837"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5</w:t>
                  </w:r>
                </w:p>
              </w:tc>
              <w:tc>
                <w:tcPr>
                  <w:tcW w:w="307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300T</w:t>
                  </w:r>
                  <w:r>
                    <w:rPr>
                      <w:rFonts w:hint="eastAsia" w:ascii="Times New Roman" w:hAnsi="Times New Roman" w:eastAsia="宋体" w:cs="Times New Roman"/>
                      <w:szCs w:val="21"/>
                      <w:lang w:val="zh-TW" w:eastAsia="zh-TW"/>
                    </w:rPr>
                    <w:t>摩檫压力机</w:t>
                  </w:r>
                </w:p>
              </w:tc>
              <w:tc>
                <w:tcPr>
                  <w:tcW w:w="3002"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160-300T</w:t>
                  </w:r>
                </w:p>
              </w:tc>
              <w:tc>
                <w:tcPr>
                  <w:tcW w:w="1391"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 w:hRule="atLeast"/>
              </w:trPr>
              <w:tc>
                <w:tcPr>
                  <w:tcW w:w="1837"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6</w:t>
                  </w:r>
                </w:p>
              </w:tc>
              <w:tc>
                <w:tcPr>
                  <w:tcW w:w="307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63吨冲床</w:t>
                  </w:r>
                </w:p>
              </w:tc>
              <w:tc>
                <w:tcPr>
                  <w:tcW w:w="3002"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J23-63</w:t>
                  </w:r>
                </w:p>
              </w:tc>
              <w:tc>
                <w:tcPr>
                  <w:tcW w:w="1391"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12台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1837"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7</w:t>
                  </w:r>
                </w:p>
              </w:tc>
              <w:tc>
                <w:tcPr>
                  <w:tcW w:w="307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16吨冲床</w:t>
                  </w:r>
                </w:p>
              </w:tc>
              <w:tc>
                <w:tcPr>
                  <w:tcW w:w="3002"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J23-16</w:t>
                  </w:r>
                </w:p>
              </w:tc>
              <w:tc>
                <w:tcPr>
                  <w:tcW w:w="1391"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1837"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8</w:t>
                  </w:r>
                </w:p>
              </w:tc>
              <w:tc>
                <w:tcPr>
                  <w:tcW w:w="307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抛丸机</w:t>
                  </w:r>
                </w:p>
              </w:tc>
              <w:tc>
                <w:tcPr>
                  <w:tcW w:w="3002"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QZG-D</w:t>
                  </w:r>
                </w:p>
              </w:tc>
              <w:tc>
                <w:tcPr>
                  <w:tcW w:w="1391"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7" w:hRule="atLeast"/>
              </w:trPr>
              <w:tc>
                <w:tcPr>
                  <w:tcW w:w="1837"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9</w:t>
                  </w:r>
                </w:p>
              </w:tc>
              <w:tc>
                <w:tcPr>
                  <w:tcW w:w="307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台钻</w:t>
                  </w:r>
                </w:p>
              </w:tc>
              <w:tc>
                <w:tcPr>
                  <w:tcW w:w="3002"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ZS4012</w:t>
                  </w:r>
                </w:p>
              </w:tc>
              <w:tc>
                <w:tcPr>
                  <w:tcW w:w="1391"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zh-TW" w:eastAsia="zh-TW"/>
                    </w:rPr>
                    <w:t>1台</w:t>
                  </w:r>
                </w:p>
              </w:tc>
            </w:tr>
          </w:tbl>
          <w:p>
            <w:pPr>
              <w:spacing w:before="63" w:beforeLines="20" w:line="360" w:lineRule="auto"/>
              <w:textAlignment w:val="baseline"/>
              <w:rPr>
                <w:rFonts w:ascii="Times New Roman" w:hAnsi="Times New Roman" w:eastAsia="宋体" w:cs="Times New Roman"/>
                <w:b/>
                <w:bCs/>
                <w:color w:val="FF0000"/>
                <w:sz w:val="24"/>
                <w:szCs w:val="18"/>
              </w:rPr>
            </w:pPr>
          </w:p>
          <w:p>
            <w:pPr>
              <w:spacing w:line="360" w:lineRule="auto"/>
              <w:ind w:firstLine="482" w:firstLineChars="2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4、现有项目生产工艺</w:t>
            </w:r>
          </w:p>
          <w:p>
            <w:pPr>
              <w:spacing w:line="360" w:lineRule="auto"/>
              <w:ind w:firstLine="420" w:firstLineChars="200"/>
              <w:jc w:val="center"/>
              <w:rPr>
                <w:rFonts w:ascii="Times New Roman" w:hAnsi="Times New Roman" w:eastAsia="宋体" w:cs="Times New Roman"/>
              </w:rPr>
            </w:pPr>
            <w:r>
              <w:rPr>
                <w:rFonts w:ascii="Times New Roman" w:hAnsi="Times New Roman" w:eastAsia="宋体" w:cs="Times New Roman"/>
              </w:rPr>
              <w:object>
                <v:shape id="_x0000_i1025" o:spt="75" type="#_x0000_t75" style="height:285.35pt;width:386.25pt;" o:ole="t" filled="f" o:preferrelative="t" stroked="f" coordsize="21600,21600">
                  <v:path/>
                  <v:fill on="f" focussize="0,0"/>
                  <v:stroke on="f"/>
                  <v:imagedata r:id="rId10" o:title=""/>
                  <o:lock v:ext="edit" aspectratio="f"/>
                  <w10:wrap type="none"/>
                  <w10:anchorlock/>
                </v:shape>
                <o:OLEObject Type="Embed" ProgID="Visio.Drawing.15" ShapeID="_x0000_i1025" DrawAspect="Content" ObjectID="_1468075725" r:id="rId9">
                  <o:LockedField>false</o:LockedField>
                </o:OLEObject>
              </w:object>
            </w:r>
          </w:p>
          <w:p>
            <w:pPr>
              <w:spacing w:line="360" w:lineRule="auto"/>
              <w:ind w:firstLine="482" w:firstLineChars="200"/>
              <w:jc w:val="center"/>
              <w:rPr>
                <w:rFonts w:ascii="Times New Roman" w:hAnsi="Times New Roman" w:eastAsia="宋体" w:cs="Times New Roman"/>
              </w:rPr>
            </w:pPr>
            <w:r>
              <w:rPr>
                <w:rFonts w:hint="eastAsia" w:ascii="Times New Roman" w:hAnsi="Times New Roman" w:eastAsia="宋体" w:cs="Times New Roman"/>
                <w:b/>
                <w:bCs/>
                <w:sz w:val="24"/>
                <w:szCs w:val="24"/>
              </w:rPr>
              <w:t>图1 现有项目生产工艺及产污环节图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358" w:hRule="atLeast"/>
          <w:jc w:val="center"/>
        </w:trPr>
        <w:tc>
          <w:tcPr>
            <w:tcW w:w="9742" w:type="dxa"/>
            <w:tcBorders>
              <w:right w:val="single" w:color="auto" w:sz="4" w:space="0"/>
            </w:tcBorders>
          </w:tcPr>
          <w:p>
            <w:pPr>
              <w:adjustRightInd w:val="0"/>
              <w:snapToGrid w:val="0"/>
              <w:spacing w:line="360" w:lineRule="auto"/>
              <w:ind w:firstLine="480" w:firstLineChars="200"/>
              <w:jc w:val="left"/>
              <w:rPr>
                <w:rFonts w:ascii="Times New Roman" w:hAnsi="Times New Roman" w:eastAsia="宋体" w:cs="Times New Roman"/>
                <w:sz w:val="24"/>
                <w:szCs w:val="20"/>
                <w:lang w:val="zh-TW"/>
              </w:rPr>
            </w:pPr>
            <w:r>
              <w:rPr>
                <w:rFonts w:hint="eastAsia" w:ascii="Times New Roman" w:hAnsi="Times New Roman" w:eastAsia="宋体" w:cs="Times New Roman"/>
                <w:sz w:val="24"/>
                <w:szCs w:val="20"/>
                <w:lang w:val="zh-TW"/>
              </w:rPr>
              <w:t>生产工艺说明：</w:t>
            </w:r>
          </w:p>
          <w:p>
            <w:pPr>
              <w:adjustRightInd w:val="0"/>
              <w:snapToGrid w:val="0"/>
              <w:spacing w:line="360"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lang w:val="zh-TW"/>
              </w:rPr>
              <w:t>首先，将切断好的</w:t>
            </w:r>
            <w:r>
              <w:rPr>
                <w:rFonts w:hint="eastAsia" w:ascii="Times New Roman" w:hAnsi="Times New Roman" w:eastAsia="宋体" w:cs="Times New Roman"/>
                <w:sz w:val="24"/>
                <w:szCs w:val="20"/>
                <w:lang w:val="zh-TW" w:eastAsia="zh-CN"/>
              </w:rPr>
              <w:t>实心圆形钢材</w:t>
            </w:r>
            <w:r>
              <w:rPr>
                <w:rFonts w:hint="eastAsia" w:ascii="Times New Roman" w:hAnsi="Times New Roman" w:eastAsia="宋体" w:cs="Times New Roman"/>
                <w:sz w:val="24"/>
                <w:szCs w:val="20"/>
                <w:lang w:val="zh-TW"/>
              </w:rPr>
              <w:t>导入摩檫压力机中进行热锻工序，经过精密锻造将材料塑型，再经过切边工序去除元件洗角制成半成品，将半成品用抛丸机进行抛光处理后即可包装入库了。生产过程将使用循环冷却系统进行冷却，因为每年柊补充约1000吨循环冷却水，并有</w:t>
            </w:r>
            <w:r>
              <w:rPr>
                <w:rFonts w:ascii="Times New Roman" w:hAnsi="Times New Roman" w:eastAsia="宋体" w:cs="Times New Roman"/>
                <w:sz w:val="24"/>
                <w:szCs w:val="20"/>
              </w:rPr>
              <w:t>250t/a</w:t>
            </w:r>
            <w:r>
              <w:rPr>
                <w:rFonts w:hint="eastAsia" w:ascii="Times New Roman" w:hAnsi="Times New Roman" w:eastAsia="宋体" w:cs="Times New Roman"/>
                <w:sz w:val="24"/>
                <w:szCs w:val="20"/>
                <w:lang w:val="zh-TW"/>
              </w:rPr>
              <w:t>的循环冷却水排出做为绿化用水，另有少量抛光工序时的粉尘产生，产生量约为</w:t>
            </w:r>
            <w:r>
              <w:rPr>
                <w:rFonts w:ascii="Times New Roman" w:hAnsi="Times New Roman" w:eastAsia="宋体" w:cs="Times New Roman"/>
                <w:sz w:val="24"/>
                <w:szCs w:val="20"/>
              </w:rPr>
              <w:t>0.5t/a。</w:t>
            </w:r>
          </w:p>
          <w:p>
            <w:pPr>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eastAsia" w:ascii="Times New Roman" w:hAnsi="Times New Roman" w:eastAsia="宋体" w:cs="Times New Roman"/>
                <w:sz w:val="24"/>
                <w:szCs w:val="20"/>
              </w:rPr>
              <w:t>现有项目工艺流程简述：</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 1 \* GB3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①</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将切断好的</w:t>
            </w:r>
            <w:r>
              <w:rPr>
                <w:rFonts w:hint="eastAsia" w:ascii="Times New Roman" w:hAnsi="Times New Roman" w:eastAsia="宋体" w:cs="Times New Roman"/>
                <w:sz w:val="24"/>
                <w:szCs w:val="24"/>
                <w:lang w:eastAsia="zh-CN"/>
              </w:rPr>
              <w:t>实心圆形钢材</w:t>
            </w:r>
            <w:r>
              <w:rPr>
                <w:rFonts w:hint="default" w:ascii="Times New Roman" w:hAnsi="Times New Roman" w:eastAsia="宋体" w:cs="Times New Roman"/>
                <w:sz w:val="24"/>
                <w:szCs w:val="24"/>
              </w:rPr>
              <w:t>导入摩擦压力机中进行热锻工序，此阶段产生循环冷却水（W</w:t>
            </w:r>
            <w:r>
              <w:rPr>
                <w:rFonts w:hint="default" w:ascii="Times New Roman" w:hAnsi="Times New Roman" w:eastAsia="宋体" w:cs="Times New Roman"/>
                <w:sz w:val="24"/>
                <w:szCs w:val="24"/>
                <w:vertAlign w:val="baseline"/>
                <w:lang w:val="en-US" w:eastAsia="zh-CN"/>
              </w:rPr>
              <w:t>1</w:t>
            </w:r>
            <w:r>
              <w:rPr>
                <w:rFonts w:hint="default" w:ascii="Times New Roman" w:hAnsi="Times New Roman" w:eastAsia="宋体" w:cs="Times New Roman"/>
                <w:sz w:val="24"/>
                <w:szCs w:val="24"/>
              </w:rPr>
              <w:t>）和噪声（N</w:t>
            </w:r>
            <w:r>
              <w:rPr>
                <w:rFonts w:hint="default" w:ascii="Times New Roman" w:hAnsi="Times New Roman" w:eastAsia="宋体" w:cs="Times New Roman"/>
                <w:sz w:val="24"/>
                <w:szCs w:val="24"/>
                <w:vertAlign w:val="baseline"/>
              </w:rPr>
              <w:t>1</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 2 \* GB3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②</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采用中频电炉对热锻和精密锻造部分的钢材进行加热，此工序产生污染物为循环冷却水（W</w:t>
            </w:r>
            <w:r>
              <w:rPr>
                <w:rFonts w:hint="default" w:ascii="Times New Roman" w:hAnsi="Times New Roman" w:eastAsia="宋体" w:cs="Times New Roman"/>
                <w:sz w:val="24"/>
                <w:szCs w:val="24"/>
                <w:vertAlign w:val="baseline"/>
              </w:rPr>
              <w:t>2</w:t>
            </w:r>
            <w:r>
              <w:rPr>
                <w:rFonts w:hint="default" w:ascii="Times New Roman" w:hAnsi="Times New Roman" w:eastAsia="宋体" w:cs="Times New Roman"/>
                <w:sz w:val="24"/>
                <w:szCs w:val="24"/>
              </w:rPr>
              <w:t>）和噪声（N</w:t>
            </w:r>
            <w:r>
              <w:rPr>
                <w:rFonts w:hint="default" w:ascii="Times New Roman" w:hAnsi="Times New Roman" w:eastAsia="宋体" w:cs="Times New Roman"/>
                <w:sz w:val="24"/>
                <w:szCs w:val="24"/>
                <w:vertAlign w:val="baseline"/>
              </w:rPr>
              <w:t>2</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 3 \* GB3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③</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精密锻造将材料塑型，此工序产生污染物为循环冷却水（W</w:t>
            </w:r>
            <w:r>
              <w:rPr>
                <w:rFonts w:hint="default" w:ascii="Times New Roman" w:hAnsi="Times New Roman" w:eastAsia="宋体" w:cs="Times New Roman"/>
                <w:sz w:val="24"/>
                <w:szCs w:val="24"/>
                <w:vertAlign w:val="baseline"/>
              </w:rPr>
              <w:t>3</w:t>
            </w:r>
            <w:r>
              <w:rPr>
                <w:rFonts w:hint="default" w:ascii="Times New Roman" w:hAnsi="Times New Roman" w:eastAsia="宋体" w:cs="Times New Roman"/>
                <w:sz w:val="24"/>
                <w:szCs w:val="24"/>
              </w:rPr>
              <w:t>）和噪声（N</w:t>
            </w:r>
            <w:r>
              <w:rPr>
                <w:rFonts w:hint="default" w:ascii="Times New Roman" w:hAnsi="Times New Roman" w:eastAsia="宋体" w:cs="Times New Roman"/>
                <w:sz w:val="24"/>
                <w:szCs w:val="24"/>
                <w:vertAlign w:val="baseline"/>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 4 \* GB3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④</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切边去除元件边角制成半成品，</w:t>
            </w:r>
            <w:r>
              <w:rPr>
                <w:rFonts w:hint="default" w:ascii="Times New Roman" w:hAnsi="Times New Roman" w:eastAsia="宋体" w:cs="Times New Roman"/>
                <w:sz w:val="24"/>
                <w:szCs w:val="24"/>
                <w:lang w:eastAsia="zh-CN"/>
              </w:rPr>
              <w:t>此</w:t>
            </w:r>
            <w:r>
              <w:rPr>
                <w:rFonts w:hint="default" w:ascii="Times New Roman" w:hAnsi="Times New Roman" w:eastAsia="宋体" w:cs="Times New Roman"/>
                <w:sz w:val="24"/>
                <w:szCs w:val="24"/>
              </w:rPr>
              <w:t>工序产生污染物为边角料（S</w:t>
            </w:r>
            <w:r>
              <w:rPr>
                <w:rFonts w:hint="default" w:ascii="Times New Roman" w:hAnsi="Times New Roman" w:eastAsia="宋体" w:cs="Times New Roman"/>
                <w:sz w:val="24"/>
                <w:szCs w:val="24"/>
                <w:vertAlign w:val="baseline"/>
              </w:rPr>
              <w:t>1</w:t>
            </w:r>
            <w:r>
              <w:rPr>
                <w:rFonts w:hint="default" w:ascii="Times New Roman" w:hAnsi="Times New Roman" w:eastAsia="宋体" w:cs="Times New Roman"/>
                <w:sz w:val="24"/>
                <w:szCs w:val="24"/>
              </w:rPr>
              <w:t>）和噪声（N</w:t>
            </w:r>
            <w:r>
              <w:rPr>
                <w:rFonts w:hint="default" w:ascii="Times New Roman" w:hAnsi="Times New Roman" w:eastAsia="宋体" w:cs="Times New Roman"/>
                <w:sz w:val="24"/>
                <w:szCs w:val="24"/>
                <w:vertAlign w:val="baseline"/>
              </w:rPr>
              <w:t>4</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 5 \* GB3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⑤</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将半成品用抛丸机进行抛光处理，过程中产生粉尘（G</w:t>
            </w:r>
            <w:r>
              <w:rPr>
                <w:rFonts w:hint="default" w:ascii="Times New Roman" w:hAnsi="Times New Roman" w:eastAsia="宋体" w:cs="Times New Roman"/>
                <w:sz w:val="24"/>
                <w:szCs w:val="24"/>
                <w:vertAlign w:val="baseline"/>
                <w:lang w:val="en-US" w:eastAsia="zh-CN"/>
              </w:rPr>
              <w:t>1</w:t>
            </w:r>
            <w:r>
              <w:rPr>
                <w:rFonts w:hint="default" w:ascii="Times New Roman" w:hAnsi="Times New Roman" w:eastAsia="宋体" w:cs="Times New Roman"/>
                <w:sz w:val="24"/>
                <w:szCs w:val="24"/>
              </w:rPr>
              <w:t>）、边角料（S</w:t>
            </w:r>
            <w:r>
              <w:rPr>
                <w:rFonts w:hint="default" w:ascii="Times New Roman" w:hAnsi="Times New Roman" w:eastAsia="宋体" w:cs="Times New Roman"/>
                <w:sz w:val="24"/>
                <w:szCs w:val="24"/>
                <w:vertAlign w:val="baseline"/>
              </w:rPr>
              <w:t>2</w:t>
            </w:r>
            <w:r>
              <w:rPr>
                <w:rFonts w:hint="default" w:ascii="Times New Roman" w:hAnsi="Times New Roman" w:eastAsia="宋体" w:cs="Times New Roman"/>
                <w:sz w:val="24"/>
                <w:szCs w:val="24"/>
              </w:rPr>
              <w:t>）和噪声（N</w:t>
            </w:r>
            <w:r>
              <w:rPr>
                <w:rFonts w:hint="default" w:ascii="Times New Roman" w:hAnsi="Times New Roman" w:eastAsia="宋体" w:cs="Times New Roman"/>
                <w:sz w:val="24"/>
                <w:szCs w:val="24"/>
                <w:vertAlign w:val="baseline"/>
              </w:rPr>
              <w:t>5</w:t>
            </w:r>
            <w:r>
              <w:rPr>
                <w:rFonts w:hint="default" w:ascii="Times New Roman" w:hAnsi="Times New Roman" w:eastAsia="宋体" w:cs="Times New Roman"/>
                <w:sz w:val="24"/>
                <w:szCs w:val="24"/>
              </w:rPr>
              <w:t>）。</w:t>
            </w:r>
          </w:p>
          <w:p>
            <w:pPr>
              <w:numPr>
                <w:ilvl w:val="0"/>
                <w:numId w:val="2"/>
              </w:num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现有项目污染物排放、处理措施</w:t>
            </w:r>
          </w:p>
          <w:p>
            <w:pPr>
              <w:spacing w:line="360" w:lineRule="auto"/>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1、废气</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lang w:eastAsia="zh-CN"/>
              </w:rPr>
              <w:t>现有</w:t>
            </w:r>
            <w:r>
              <w:rPr>
                <w:rFonts w:hint="eastAsia" w:ascii="Times New Roman" w:hAnsi="Times New Roman" w:eastAsia="宋体" w:cs="Times New Roman"/>
                <w:sz w:val="24"/>
              </w:rPr>
              <w:t>项目使用液化气为燃料，属于清洁能源，其产生的污染物浓度低，产生量小；食堂产生的油烟经过油烟净化装置处理后达标排放。项目在抛光工艺时将产生少量粉尘，产生量约为</w:t>
            </w:r>
            <w:r>
              <w:rPr>
                <w:rFonts w:ascii="Times New Roman" w:hAnsi="Times New Roman" w:eastAsia="宋体" w:cs="Times New Roman"/>
                <w:sz w:val="24"/>
              </w:rPr>
              <w:t>0.5</w:t>
            </w:r>
            <w:r>
              <w:rPr>
                <w:rFonts w:hint="eastAsia" w:ascii="Times New Roman" w:hAnsi="Times New Roman" w:eastAsia="宋体" w:cs="Times New Roman"/>
                <w:sz w:val="24"/>
              </w:rPr>
              <w:t>t/a，经过布袋除尘后，车间无组织排放，加强车间的空气流通后，粉尘在空气中的浓度将大幅降低，能够达标排放。</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在釆取以上措施后，项目对周围大气环境的影响较小。</w:t>
            </w:r>
          </w:p>
          <w:p>
            <w:p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2、废水</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lang w:eastAsia="zh-CN"/>
              </w:rPr>
              <w:t>现有</w:t>
            </w:r>
            <w:r>
              <w:rPr>
                <w:rFonts w:hint="eastAsia" w:ascii="Times New Roman" w:hAnsi="Times New Roman" w:eastAsia="宋体" w:cs="Times New Roman"/>
                <w:sz w:val="24"/>
              </w:rPr>
              <w:t>项目</w:t>
            </w:r>
            <w:r>
              <w:rPr>
                <w:rFonts w:hint="eastAsia" w:ascii="Times New Roman" w:hAnsi="Times New Roman" w:eastAsia="宋体" w:cs="Times New Roman"/>
                <w:sz w:val="24"/>
                <w:lang w:eastAsia="zh-CN"/>
              </w:rPr>
              <w:t>原环评</w:t>
            </w:r>
            <w:r>
              <w:rPr>
                <w:rFonts w:hint="eastAsia" w:ascii="Times New Roman" w:hAnsi="Times New Roman" w:eastAsia="宋体" w:cs="Times New Roman"/>
                <w:sz w:val="24"/>
              </w:rPr>
              <w:t>生活污水排放量为</w:t>
            </w:r>
            <w:r>
              <w:rPr>
                <w:rFonts w:ascii="Times New Roman" w:hAnsi="Times New Roman" w:eastAsia="宋体" w:cs="Times New Roman"/>
                <w:sz w:val="24"/>
              </w:rPr>
              <w:t>1428t/a、</w:t>
            </w:r>
            <w:r>
              <w:rPr>
                <w:rFonts w:hint="eastAsia" w:ascii="Times New Roman" w:hAnsi="Times New Roman" w:eastAsia="宋体" w:cs="Times New Roman"/>
                <w:sz w:val="24"/>
                <w:lang w:eastAsia="zh-CN"/>
              </w:rPr>
              <w:t>食堂</w:t>
            </w:r>
            <w:r>
              <w:rPr>
                <w:rFonts w:hint="eastAsia" w:ascii="Times New Roman" w:hAnsi="Times New Roman" w:eastAsia="宋体" w:cs="Times New Roman"/>
                <w:sz w:val="24"/>
              </w:rPr>
              <w:t>废水为</w:t>
            </w:r>
            <w:r>
              <w:rPr>
                <w:rFonts w:ascii="Times New Roman" w:hAnsi="Times New Roman" w:eastAsia="宋体" w:cs="Times New Roman"/>
                <w:sz w:val="24"/>
              </w:rPr>
              <w:t>571t/a</w:t>
            </w:r>
            <w:r>
              <w:rPr>
                <w:rFonts w:hint="eastAsia" w:ascii="Times New Roman" w:hAnsi="Times New Roman" w:eastAsia="宋体" w:cs="Times New Roman"/>
                <w:sz w:val="24"/>
                <w:lang w:eastAsia="zh-CN"/>
              </w:rPr>
              <w:t>，水平衡图见图</w:t>
            </w:r>
            <w:r>
              <w:rPr>
                <w:rFonts w:hint="eastAsia" w:ascii="Times New Roman" w:hAnsi="Times New Roman" w:eastAsia="宋体" w:cs="Times New Roman"/>
                <w:sz w:val="24"/>
                <w:lang w:val="en-US" w:eastAsia="zh-CN"/>
              </w:rPr>
              <w:t>2</w:t>
            </w:r>
            <w:r>
              <w:rPr>
                <w:rFonts w:ascii="Times New Roman" w:hAnsi="Times New Roman" w:eastAsia="宋体" w:cs="Times New Roman"/>
                <w:sz w:val="24"/>
              </w:rPr>
              <w:t>。</w:t>
            </w:r>
            <w:r>
              <w:rPr>
                <w:rFonts w:hint="eastAsia" w:ascii="Times New Roman" w:hAnsi="Times New Roman" w:eastAsia="宋体" w:cs="Times New Roman"/>
                <w:sz w:val="24"/>
                <w:lang w:eastAsia="zh-CN"/>
              </w:rPr>
              <w:t>现有</w:t>
            </w:r>
            <w:r>
              <w:rPr>
                <w:rFonts w:hint="eastAsia" w:ascii="Times New Roman" w:hAnsi="Times New Roman" w:eastAsia="宋体" w:cs="Times New Roman"/>
                <w:sz w:val="24"/>
                <w:szCs w:val="21"/>
              </w:rPr>
              <w:t>项</w:t>
            </w:r>
            <w:r>
              <w:rPr>
                <w:rFonts w:hint="eastAsia" w:ascii="Times New Roman" w:hAnsi="Times New Roman" w:eastAsia="宋体" w:cs="Times New Roman"/>
                <w:sz w:val="24"/>
                <w:szCs w:val="21"/>
                <w:highlight w:val="none"/>
              </w:rPr>
              <w:t>目</w:t>
            </w:r>
            <w:r>
              <w:rPr>
                <w:rFonts w:hint="eastAsia" w:ascii="Times New Roman" w:hAnsi="Times New Roman" w:eastAsia="宋体" w:cs="Times New Roman"/>
                <w:sz w:val="24"/>
                <w:szCs w:val="21"/>
                <w:highlight w:val="none"/>
                <w:lang w:eastAsia="zh-CN"/>
              </w:rPr>
              <w:t>实际产生的生活污水排放量为</w:t>
            </w:r>
            <w:r>
              <w:rPr>
                <w:rFonts w:hint="eastAsia" w:ascii="Times New Roman" w:hAnsi="Times New Roman" w:eastAsia="宋体" w:cs="Times New Roman"/>
                <w:sz w:val="24"/>
                <w:szCs w:val="21"/>
                <w:highlight w:val="none"/>
                <w:lang w:val="en-US" w:eastAsia="zh-CN"/>
              </w:rPr>
              <w:t>476t/a，食堂废水为191t/a，</w:t>
            </w:r>
            <w:r>
              <w:rPr>
                <w:rFonts w:hint="eastAsia" w:ascii="Times New Roman" w:hAnsi="Times New Roman" w:eastAsia="宋体" w:cs="Times New Roman"/>
                <w:sz w:val="24"/>
                <w:szCs w:val="21"/>
                <w:highlight w:val="none"/>
              </w:rPr>
              <w:t>产生</w:t>
            </w:r>
            <w:r>
              <w:rPr>
                <w:rFonts w:hint="eastAsia" w:ascii="Times New Roman" w:hAnsi="Times New Roman" w:eastAsia="宋体" w:cs="Times New Roman"/>
                <w:sz w:val="24"/>
                <w:szCs w:val="21"/>
              </w:rPr>
              <w:t>的食堂废水经过隔油池隔油后与生活污水一并排入化粪池预处理，上述废水接管开发区污水管网排入六合污水处理厂集中处理，尾水达《城镇污水处理厂排放标准》（GB18198-2002）表1中一级A标准后排入滁河</w:t>
            </w:r>
            <w:r>
              <w:rPr>
                <w:rFonts w:hint="eastAsia" w:ascii="Times New Roman" w:hAnsi="Times New Roman" w:eastAsia="宋体" w:cs="Times New Roman"/>
                <w:sz w:val="24"/>
                <w:szCs w:val="21"/>
                <w:lang w:eastAsia="zh-CN"/>
              </w:rPr>
              <w:t>，水平衡图见图</w:t>
            </w:r>
            <w:r>
              <w:rPr>
                <w:rFonts w:hint="eastAsia" w:ascii="Times New Roman" w:hAnsi="Times New Roman" w:eastAsia="宋体" w:cs="Times New Roman"/>
                <w:sz w:val="24"/>
                <w:szCs w:val="21"/>
                <w:lang w:val="en-US" w:eastAsia="zh-CN"/>
              </w:rPr>
              <w:t>3</w:t>
            </w:r>
            <w:r>
              <w:rPr>
                <w:rFonts w:hint="eastAsia" w:ascii="Times New Roman" w:hAnsi="Times New Roman" w:eastAsia="宋体" w:cs="Times New Roman"/>
                <w:sz w:val="24"/>
                <w:szCs w:val="21"/>
              </w:rPr>
              <w:t>。</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循环冷却水可作为绿化用水，不外排。</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object>
                <v:shape id="_x0000_i1026" o:spt="75" type="#_x0000_t75" style="height:216.65pt;width:447.2pt;" o:ole="t" filled="f" o:preferrelative="t" stroked="f" coordsize="21600,21600">
                  <v:path/>
                  <v:fill on="f" focussize="0,0"/>
                  <v:stroke on="f" joinstyle="miter"/>
                  <v:imagedata r:id="rId12" o:title=""/>
                  <o:lock v:ext="edit" aspectratio="f"/>
                  <w10:wrap type="none"/>
                  <w10:anchorlock/>
                </v:shape>
                <o:OLEObject Type="Embed" ProgID="Visio.Drawing.15" ShapeID="_x0000_i1026" DrawAspect="Content" ObjectID="_1468075726" r:id="rId11">
                  <o:LockedField>false</o:LockedField>
                </o:OLEObject>
              </w:object>
            </w:r>
          </w:p>
          <w:p>
            <w:pPr>
              <w:spacing w:line="360" w:lineRule="auto"/>
              <w:ind w:firstLine="482" w:firstLineChars="200"/>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图2 原环评现有项目水平衡图（单位:t/a）</w:t>
            </w:r>
          </w:p>
          <w:p>
            <w:pPr>
              <w:spacing w:line="360" w:lineRule="auto"/>
              <w:ind w:firstLine="480" w:firstLineChars="200"/>
              <w:jc w:val="center"/>
              <w:rPr>
                <w:rFonts w:ascii="Times New Roman" w:hAnsi="Times New Roman" w:eastAsia="宋体" w:cs="Times New Roman"/>
                <w:sz w:val="24"/>
              </w:rPr>
            </w:pPr>
            <w:r>
              <w:rPr>
                <w:rFonts w:ascii="Times New Roman" w:hAnsi="Times New Roman" w:eastAsia="宋体" w:cs="Times New Roman"/>
                <w:sz w:val="24"/>
              </w:rPr>
              <w:object>
                <v:shape id="_x0000_i1027" o:spt="75" type="#_x0000_t75" style="height:216.65pt;width:447.2pt;" o:ole="t" filled="f" o:preferrelative="t" stroked="f" coordsize="21600,21600">
                  <v:path/>
                  <v:fill on="f" focussize="0,0"/>
                  <v:stroke on="f"/>
                  <v:imagedata r:id="rId14" o:title=""/>
                  <o:lock v:ext="edit" aspectratio="f"/>
                  <w10:wrap type="none"/>
                  <w10:anchorlock/>
                </v:shape>
                <o:OLEObject Type="Embed" ProgID="Visio.Drawing.15" ShapeID="_x0000_i1027" DrawAspect="Content" ObjectID="_1468075727" r:id="rId13">
                  <o:LockedField>false</o:LockedField>
                </o:OLEObject>
              </w:object>
            </w:r>
          </w:p>
          <w:p>
            <w:pPr>
              <w:spacing w:line="360" w:lineRule="auto"/>
              <w:ind w:firstLine="482" w:firstLineChars="200"/>
              <w:jc w:val="center"/>
              <w:rPr>
                <w:rFonts w:ascii="Times New Roman" w:hAnsi="Times New Roman" w:eastAsia="宋体" w:cs="Times New Roman"/>
                <w:sz w:val="24"/>
              </w:rPr>
            </w:pPr>
            <w:r>
              <w:rPr>
                <w:rFonts w:hint="eastAsia" w:ascii="Times New Roman" w:hAnsi="Times New Roman" w:eastAsia="宋体" w:cs="Times New Roman"/>
                <w:b/>
                <w:bCs/>
                <w:sz w:val="24"/>
                <w:szCs w:val="24"/>
              </w:rPr>
              <w:t>图3 现有项目实际水平衡图（单位:t/a）</w:t>
            </w:r>
          </w:p>
          <w:p>
            <w:p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3、固废</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项目的生活垃圾、水处理污泥和食堂垃圾由环卫部门统一清运，做无害化处理，不会造成二次污染；加工车间的遗脚料经建设单位集中收集后回收外卖再利用；隔油池产生的废油、生产设备正常运行及维护过程产生的废机油、含油抹布收集后委托</w:t>
            </w:r>
            <w:r>
              <w:rPr>
                <w:rFonts w:hint="eastAsia" w:ascii="Times New Roman" w:hAnsi="Times New Roman" w:eastAsia="宋体" w:cs="Times New Roman"/>
                <w:sz w:val="24"/>
                <w:lang w:eastAsia="zh-CN"/>
              </w:rPr>
              <w:t>南京福昌环保有限公司（危废处置协议见附件</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进行专门处理。</w:t>
            </w:r>
          </w:p>
          <w:p>
            <w:p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4、噪声</w:t>
            </w:r>
          </w:p>
          <w:p>
            <w:pPr>
              <w:spacing w:line="360" w:lineRule="auto"/>
              <w:ind w:firstLine="480" w:firstLineChars="200"/>
              <w:rPr>
                <w:rFonts w:ascii="Times New Roman" w:hAnsi="Times New Roman" w:eastAsia="宋体" w:cs="Times New Roman"/>
                <w:sz w:val="22"/>
              </w:rPr>
            </w:pPr>
            <w:r>
              <w:rPr>
                <w:rFonts w:hint="eastAsia" w:ascii="Times New Roman" w:hAnsi="Times New Roman" w:eastAsia="宋体" w:cs="Times New Roman"/>
                <w:sz w:val="24"/>
              </w:rPr>
              <w:t>项目所有生产设备均置于车间内，并对高噪声机械设备的底座加固并增加减震垫圈，车间墙壁加隔声板。再利用墙壁、绿化植被的隔声降噪作用及自然距离衰减作用，项目的噪声在达到厂界时可削减约</w:t>
            </w:r>
            <w:r>
              <w:rPr>
                <w:rFonts w:ascii="Times New Roman" w:hAnsi="Times New Roman" w:eastAsia="宋体" w:cs="Times New Roman"/>
                <w:sz w:val="24"/>
              </w:rPr>
              <w:t>30-40</w:t>
            </w:r>
            <w:r>
              <w:rPr>
                <w:rFonts w:hint="eastAsia" w:ascii="Times New Roman" w:hAnsi="Times New Roman" w:eastAsia="宋体" w:cs="Times New Roman"/>
                <w:sz w:val="24"/>
              </w:rPr>
              <w:t>分贝，厂界外噪声值能够达到《工业企业厂界噪声标准》</w:t>
            </w:r>
            <w:r>
              <w:rPr>
                <w:rFonts w:ascii="Times New Roman" w:hAnsi="Times New Roman" w:eastAsia="宋体" w:cs="Times New Roman"/>
                <w:color w:val="000000" w:themeColor="text1"/>
                <w:sz w:val="24"/>
                <w:szCs w:val="24"/>
                <w14:textFill>
                  <w14:solidFill>
                    <w14:schemeClr w14:val="tx1"/>
                  </w14:solidFill>
                </w14:textFill>
              </w:rPr>
              <w:t>(GB3096-2008)</w:t>
            </w:r>
            <w:r>
              <w:rPr>
                <w:rFonts w:ascii="Times New Roman" w:hAnsi="Times New Roman" w:eastAsia="宋体" w:cs="Times New Roman"/>
                <w:sz w:val="24"/>
                <w:szCs w:val="24"/>
                <w:lang w:eastAsia="en-US"/>
              </w:rPr>
              <w:fldChar w:fldCharType="begin"/>
            </w:r>
            <w:r>
              <w:rPr>
                <w:rFonts w:ascii="Times New Roman" w:hAnsi="Times New Roman" w:eastAsia="宋体" w:cs="Times New Roman"/>
                <w:sz w:val="24"/>
                <w:szCs w:val="24"/>
                <w:lang w:eastAsia="en-US"/>
              </w:rPr>
              <w:instrText xml:space="preserve"> = 2 \* ROMAN \* MERGEFORMAT </w:instrText>
            </w:r>
            <w:r>
              <w:rPr>
                <w:rFonts w:ascii="Times New Roman" w:hAnsi="Times New Roman" w:eastAsia="宋体" w:cs="Times New Roman"/>
                <w:sz w:val="24"/>
                <w:szCs w:val="24"/>
                <w:lang w:eastAsia="en-US"/>
              </w:rPr>
              <w:fldChar w:fldCharType="separate"/>
            </w:r>
            <w:r>
              <w:rPr>
                <w:sz w:val="24"/>
                <w:szCs w:val="24"/>
              </w:rPr>
              <w:t>II</w:t>
            </w:r>
            <w:r>
              <w:rPr>
                <w:rFonts w:ascii="Times New Roman" w:hAnsi="Times New Roman" w:eastAsia="宋体" w:cs="Times New Roman"/>
                <w:sz w:val="24"/>
                <w:szCs w:val="24"/>
                <w:lang w:eastAsia="en-US"/>
              </w:rPr>
              <w:fldChar w:fldCharType="end"/>
            </w:r>
            <w:r>
              <w:rPr>
                <w:rFonts w:hint="eastAsia" w:ascii="Times New Roman" w:hAnsi="Times New Roman" w:eastAsia="宋体" w:cs="Times New Roman"/>
                <w:sz w:val="24"/>
                <w:szCs w:val="24"/>
              </w:rPr>
              <w:t>类</w:t>
            </w:r>
            <w:r>
              <w:rPr>
                <w:rFonts w:hint="eastAsia" w:ascii="Times New Roman" w:hAnsi="Times New Roman" w:eastAsia="宋体" w:cs="Times New Roman"/>
                <w:sz w:val="24"/>
              </w:rPr>
              <w:t>标准。</w:t>
            </w:r>
          </w:p>
          <w:p>
            <w:pPr>
              <w:numPr>
                <w:ilvl w:val="0"/>
                <w:numId w:val="4"/>
              </w:numPr>
              <w:adjustRightInd w:val="0"/>
              <w:snapToGrid w:val="0"/>
              <w:spacing w:line="360" w:lineRule="auto"/>
              <w:ind w:left="480"/>
              <w:rPr>
                <w:rFonts w:ascii="Times New Roman" w:hAnsi="Times New Roman" w:eastAsia="宋体" w:cs="Times New Roman"/>
                <w:b/>
                <w:sz w:val="24"/>
                <w:szCs w:val="24"/>
              </w:rPr>
            </w:pPr>
            <w:r>
              <w:rPr>
                <w:rFonts w:ascii="Times New Roman" w:hAnsi="Times New Roman" w:eastAsia="宋体" w:cs="Times New Roman"/>
                <w:b/>
                <w:sz w:val="24"/>
                <w:szCs w:val="24"/>
              </w:rPr>
              <w:t>主要污染物的产生、处理和排放情况</w:t>
            </w:r>
          </w:p>
          <w:p>
            <w:pPr>
              <w:spacing w:before="63" w:beforeLines="20" w:line="360" w:lineRule="auto"/>
              <w:jc w:val="center"/>
              <w:textAlignment w:val="baseline"/>
              <w:rPr>
                <w:rFonts w:ascii="Times New Roman" w:hAnsi="Times New Roman" w:eastAsia="宋体" w:cs="Times New Roman"/>
                <w:b/>
                <w:bCs/>
                <w:sz w:val="24"/>
                <w:szCs w:val="24"/>
              </w:rPr>
            </w:pPr>
            <w:r>
              <w:rPr>
                <w:rFonts w:ascii="Times New Roman" w:hAnsi="Times New Roman" w:eastAsia="宋体" w:cs="Times New Roman"/>
                <w:b/>
                <w:bCs/>
                <w:sz w:val="24"/>
                <w:szCs w:val="24"/>
              </w:rPr>
              <w:t>表1</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
                <w:bCs/>
                <w:sz w:val="24"/>
                <w:szCs w:val="24"/>
              </w:rPr>
              <w:t>主要污染物的产生、处理和排放情况</w:t>
            </w:r>
          </w:p>
          <w:tbl>
            <w:tblPr>
              <w:tblStyle w:val="17"/>
              <w:tblW w:w="89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3"/>
              <w:gridCol w:w="1948"/>
              <w:gridCol w:w="8"/>
              <w:gridCol w:w="1579"/>
              <w:gridCol w:w="85"/>
              <w:gridCol w:w="217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163"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污染物类型</w:t>
                  </w:r>
                </w:p>
              </w:tc>
              <w:tc>
                <w:tcPr>
                  <w:tcW w:w="1948"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排放源</w:t>
                  </w:r>
                </w:p>
              </w:tc>
              <w:tc>
                <w:tcPr>
                  <w:tcW w:w="1672" w:type="dxa"/>
                  <w:gridSpan w:val="3"/>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污染物名称</w:t>
                  </w:r>
                </w:p>
              </w:tc>
              <w:tc>
                <w:tcPr>
                  <w:tcW w:w="2175"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处理设施</w:t>
                  </w:r>
                </w:p>
              </w:tc>
              <w:tc>
                <w:tcPr>
                  <w:tcW w:w="203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163" w:type="dxa"/>
                  <w:vMerge w:val="restart"/>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大气污染物</w:t>
                  </w:r>
                </w:p>
              </w:tc>
              <w:tc>
                <w:tcPr>
                  <w:tcW w:w="1948" w:type="dxa"/>
                  <w:tcBorders>
                    <w:tl2br w:val="nil"/>
                    <w:tr2bl w:val="nil"/>
                  </w:tcBorders>
                  <w:shd w:val="clear" w:color="auto" w:fill="FFFFFF"/>
                  <w:vAlign w:val="center"/>
                </w:tcPr>
                <w:p>
                  <w:pPr>
                    <w:jc w:val="center"/>
                    <w:rPr>
                      <w:rFonts w:ascii="Times New Roman" w:hAnsi="Times New Roman" w:eastAsia="宋体" w:cs="Times New Roman"/>
                      <w:szCs w:val="21"/>
                    </w:rPr>
                  </w:pPr>
                  <w:r>
                    <w:rPr>
                      <w:rStyle w:val="16"/>
                      <w:rFonts w:hint="eastAsia" w:ascii="Calibri" w:hAnsi="Calibri" w:eastAsia="宋体"/>
                      <w:lang w:eastAsia="zh-CN"/>
                    </w:rPr>
                    <w:t>抛光工序</w:t>
                  </w:r>
                </w:p>
              </w:tc>
              <w:tc>
                <w:tcPr>
                  <w:tcW w:w="1672" w:type="dxa"/>
                  <w:gridSpan w:val="3"/>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粉尘</w:t>
                  </w:r>
                </w:p>
              </w:tc>
              <w:tc>
                <w:tcPr>
                  <w:tcW w:w="2175"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eastAsia="zh-CN"/>
                    </w:rPr>
                    <w:t>布袋除尘后</w:t>
                  </w:r>
                  <w:r>
                    <w:rPr>
                      <w:rFonts w:hint="eastAsia" w:ascii="Times New Roman" w:hAnsi="Times New Roman" w:eastAsia="宋体" w:cs="Times New Roman"/>
                      <w:szCs w:val="21"/>
                    </w:rPr>
                    <w:t>车间无组织排放</w:t>
                  </w:r>
                </w:p>
              </w:tc>
              <w:tc>
                <w:tcPr>
                  <w:tcW w:w="2030" w:type="dxa"/>
                  <w:vMerge w:val="restart"/>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163"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1948"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食堂</w:t>
                  </w:r>
                </w:p>
              </w:tc>
              <w:tc>
                <w:tcPr>
                  <w:tcW w:w="1672" w:type="dxa"/>
                  <w:gridSpan w:val="3"/>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S</w:t>
                  </w:r>
                  <w:r>
                    <w:rPr>
                      <w:rFonts w:hint="eastAsia" w:ascii="Times New Roman" w:hAnsi="Times New Roman" w:eastAsia="宋体" w:cs="Times New Roman"/>
                      <w:szCs w:val="21"/>
                    </w:rPr>
                    <w:t>O</w:t>
                  </w:r>
                  <w:r>
                    <w:rPr>
                      <w:rFonts w:ascii="Times New Roman" w:hAnsi="Times New Roman" w:eastAsia="宋体" w:cs="Times New Roman"/>
                      <w:szCs w:val="21"/>
                      <w:vertAlign w:val="subscript"/>
                      <w:lang w:eastAsia="en-US"/>
                    </w:rPr>
                    <w:t>2</w:t>
                  </w:r>
                  <w:r>
                    <w:rPr>
                      <w:rFonts w:hint="eastAsia" w:ascii="Times New Roman" w:hAnsi="Times New Roman" w:eastAsia="宋体" w:cs="Times New Roman"/>
                      <w:szCs w:val="21"/>
                    </w:rPr>
                    <w:t>、烟尘、油烟</w:t>
                  </w:r>
                </w:p>
              </w:tc>
              <w:tc>
                <w:tcPr>
                  <w:tcW w:w="2175"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油烟净化装备处理，处理效率</w:t>
                  </w:r>
                  <w:r>
                    <w:rPr>
                      <w:rFonts w:ascii="Times New Roman" w:hAnsi="Times New Roman" w:eastAsia="宋体" w:cs="Times New Roman"/>
                      <w:szCs w:val="21"/>
                    </w:rPr>
                    <w:t>≥</w:t>
                  </w:r>
                  <w:r>
                    <w:rPr>
                      <w:rFonts w:hint="eastAsia" w:ascii="Times New Roman" w:hAnsi="Times New Roman" w:eastAsia="宋体" w:cs="Times New Roman"/>
                      <w:szCs w:val="21"/>
                    </w:rPr>
                    <w:t>75%</w:t>
                  </w:r>
                </w:p>
              </w:tc>
              <w:tc>
                <w:tcPr>
                  <w:tcW w:w="2030"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6" w:hRule="atLeast"/>
                <w:jc w:val="center"/>
              </w:trPr>
              <w:tc>
                <w:tcPr>
                  <w:tcW w:w="1163" w:type="dxa"/>
                  <w:vMerge w:val="restart"/>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水污染物</w:t>
                  </w:r>
                </w:p>
              </w:tc>
              <w:tc>
                <w:tcPr>
                  <w:tcW w:w="1948"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生活污水</w:t>
                  </w:r>
                </w:p>
              </w:tc>
              <w:tc>
                <w:tcPr>
                  <w:tcW w:w="1672" w:type="dxa"/>
                  <w:gridSpan w:val="3"/>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COD</w:t>
                  </w:r>
                  <w:r>
                    <w:rPr>
                      <w:rFonts w:hint="eastAsia" w:ascii="Times New Roman" w:hAnsi="Times New Roman" w:eastAsia="宋体" w:cs="Times New Roman"/>
                      <w:szCs w:val="21"/>
                    </w:rPr>
                    <w:t>、</w:t>
                  </w:r>
                  <w:r>
                    <w:rPr>
                      <w:rFonts w:ascii="Times New Roman" w:hAnsi="Times New Roman" w:eastAsia="宋体" w:cs="Times New Roman"/>
                      <w:szCs w:val="21"/>
                      <w:lang w:eastAsia="en-US"/>
                    </w:rPr>
                    <w:t>SS</w:t>
                  </w:r>
                  <w:r>
                    <w:rPr>
                      <w:rFonts w:hint="eastAsia" w:ascii="Times New Roman" w:hAnsi="Times New Roman" w:eastAsia="宋体" w:cs="Times New Roman"/>
                      <w:szCs w:val="21"/>
                    </w:rPr>
                    <w:t>、氨氮</w:t>
                  </w:r>
                </w:p>
              </w:tc>
              <w:tc>
                <w:tcPr>
                  <w:tcW w:w="2175" w:type="dxa"/>
                  <w:vMerge w:val="restart"/>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隔油池</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lang w:eastAsia="zh-CN"/>
                    </w:rPr>
                    <w:t>化粪池</w:t>
                  </w:r>
                  <w:r>
                    <w:rPr>
                      <w:rFonts w:hint="eastAsia" w:ascii="Times New Roman" w:hAnsi="Times New Roman" w:eastAsia="宋体" w:cs="Times New Roman"/>
                      <w:szCs w:val="21"/>
                      <w:lang w:val="en-US" w:eastAsia="zh-CN"/>
                    </w:rPr>
                    <w:t>+二级生化处理装置（六合污水厂投产前）；隔油池+化粪池（现状）</w:t>
                  </w:r>
                </w:p>
              </w:tc>
              <w:tc>
                <w:tcPr>
                  <w:tcW w:w="2030" w:type="dxa"/>
                  <w:vMerge w:val="restart"/>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pacing w:val="20"/>
                      <w:szCs w:val="21"/>
                      <w:lang w:eastAsia="zh-CN"/>
                    </w:rPr>
                    <w:t>现有项目建成时六合污水处理厂尚未建成投产，</w:t>
                  </w:r>
                  <w:r>
                    <w:rPr>
                      <w:rFonts w:hint="eastAsia" w:ascii="Times New Roman" w:hAnsi="Times New Roman" w:eastAsia="宋体" w:cs="Times New Roman"/>
                      <w:spacing w:val="20"/>
                      <w:szCs w:val="21"/>
                      <w:lang w:val="en-US" w:eastAsia="zh-CN"/>
                    </w:rPr>
                    <w:t>厂区餐饮废水经隔油池隔油后和生活污水一起排入二级生化处理设施，处理达一级标准后排放；目前经隔油池和化粪池预处理后接管</w:t>
                  </w:r>
                  <w:r>
                    <w:rPr>
                      <w:rFonts w:hint="eastAsia" w:ascii="Times New Roman" w:hAnsi="Times New Roman" w:eastAsia="宋体" w:cs="Times New Roman"/>
                      <w:color w:val="000000" w:themeColor="text1"/>
                      <w:szCs w:val="21"/>
                      <w14:textFill>
                        <w14:solidFill>
                          <w14:schemeClr w14:val="tx1"/>
                        </w14:solidFill>
                      </w14:textFill>
                    </w:rPr>
                    <w:t>开发区污水管网</w:t>
                  </w:r>
                  <w:r>
                    <w:rPr>
                      <w:rFonts w:hint="eastAsia" w:ascii="Times New Roman" w:hAnsi="Times New Roman" w:eastAsia="宋体" w:cs="Times New Roman"/>
                      <w:color w:val="000000" w:themeColor="text1"/>
                      <w:szCs w:val="21"/>
                      <w:lang w:eastAsia="zh-CN"/>
                      <w14:textFill>
                        <w14:solidFill>
                          <w14:schemeClr w14:val="tx1"/>
                        </w14:solidFill>
                      </w14:textFill>
                    </w:rPr>
                    <w:t>，排入</w:t>
                  </w:r>
                  <w:r>
                    <w:rPr>
                      <w:rFonts w:hint="eastAsia" w:ascii="Times New Roman" w:hAnsi="Times New Roman" w:eastAsia="宋体" w:cs="Times New Roman"/>
                      <w:szCs w:val="21"/>
                    </w:rPr>
                    <w:t>六合区污</w:t>
                  </w:r>
                  <w:r>
                    <w:rPr>
                      <w:rFonts w:hint="eastAsia" w:ascii="Times New Roman" w:hAnsi="Times New Roman" w:eastAsia="宋体" w:cs="Times New Roman"/>
                      <w:spacing w:val="20"/>
                      <w:szCs w:val="21"/>
                    </w:rPr>
                    <w:t>水处理厂</w:t>
                  </w:r>
                  <w:r>
                    <w:rPr>
                      <w:rFonts w:hint="eastAsia" w:ascii="Times New Roman" w:hAnsi="Times New Roman" w:eastAsia="宋体" w:cs="Times New Roman"/>
                      <w:szCs w:val="21"/>
                    </w:rPr>
                    <w:t>处理达标</w:t>
                  </w:r>
                  <w:r>
                    <w:rPr>
                      <w:rFonts w:hint="eastAsia" w:ascii="Times New Roman" w:hAnsi="Times New Roman" w:eastAsia="宋体" w:cs="Times New Roman"/>
                      <w:szCs w:val="21"/>
                      <w:lang w:eastAsia="zh-CN"/>
                    </w:rPr>
                    <w:t>后</w:t>
                  </w:r>
                  <w:r>
                    <w:rPr>
                      <w:rFonts w:hint="eastAsia" w:ascii="Times New Roman" w:hAnsi="Times New Roman" w:eastAsia="宋体" w:cs="Times New Roman"/>
                      <w:szCs w:val="21"/>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163"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1948"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食堂餐饮废水</w:t>
                  </w:r>
                </w:p>
              </w:tc>
              <w:tc>
                <w:tcPr>
                  <w:tcW w:w="1672" w:type="dxa"/>
                  <w:gridSpan w:val="3"/>
                  <w:vMerge w:val="restart"/>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COD</w:t>
                  </w:r>
                  <w:r>
                    <w:rPr>
                      <w:rFonts w:hint="eastAsia" w:ascii="Times New Roman" w:hAnsi="Times New Roman" w:eastAsia="宋体" w:cs="Times New Roman"/>
                      <w:szCs w:val="21"/>
                    </w:rPr>
                    <w:t>、</w:t>
                  </w:r>
                  <w:r>
                    <w:rPr>
                      <w:rFonts w:ascii="Times New Roman" w:hAnsi="Times New Roman" w:eastAsia="宋体" w:cs="Times New Roman"/>
                      <w:szCs w:val="21"/>
                      <w:lang w:eastAsia="en-US"/>
                    </w:rPr>
                    <w:t>SS</w:t>
                  </w:r>
                  <w:r>
                    <w:rPr>
                      <w:rFonts w:hint="eastAsia" w:ascii="Times New Roman" w:hAnsi="Times New Roman" w:eastAsia="宋体" w:cs="Times New Roman"/>
                      <w:szCs w:val="21"/>
                    </w:rPr>
                    <w:t>、氨氮、动植物油</w:t>
                  </w:r>
                </w:p>
              </w:tc>
              <w:tc>
                <w:tcPr>
                  <w:tcW w:w="2175"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2030"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163"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1948"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循环冷却系统</w:t>
                  </w:r>
                </w:p>
              </w:tc>
              <w:tc>
                <w:tcPr>
                  <w:tcW w:w="1672" w:type="dxa"/>
                  <w:gridSpan w:val="3"/>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循坏冷却水</w:t>
                  </w:r>
                </w:p>
              </w:tc>
              <w:tc>
                <w:tcPr>
                  <w:tcW w:w="2175"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作为绿化用水</w:t>
                  </w:r>
                </w:p>
              </w:tc>
              <w:tc>
                <w:tcPr>
                  <w:tcW w:w="203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163" w:type="dxa"/>
                  <w:vMerge w:val="restart"/>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固体废物</w:t>
                  </w:r>
                </w:p>
              </w:tc>
              <w:tc>
                <w:tcPr>
                  <w:tcW w:w="1948"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生活垃圾</w:t>
                  </w:r>
                </w:p>
              </w:tc>
              <w:tc>
                <w:tcPr>
                  <w:tcW w:w="3847" w:type="dxa"/>
                  <w:gridSpan w:val="4"/>
                  <w:vMerge w:val="restart"/>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交由环卫部门统一清运处理</w:t>
                  </w:r>
                </w:p>
              </w:tc>
              <w:tc>
                <w:tcPr>
                  <w:tcW w:w="2030" w:type="dxa"/>
                  <w:vMerge w:val="restart"/>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163"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1948"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(果）皮渣、泔脚等</w:t>
                  </w:r>
                </w:p>
              </w:tc>
              <w:tc>
                <w:tcPr>
                  <w:tcW w:w="3847" w:type="dxa"/>
                  <w:gridSpan w:val="4"/>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2030"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163"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1948"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水处理污泥</w:t>
                  </w:r>
                </w:p>
              </w:tc>
              <w:tc>
                <w:tcPr>
                  <w:tcW w:w="3847" w:type="dxa"/>
                  <w:gridSpan w:val="4"/>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2030"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163"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1948"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废油、废机油、 含油抹布</w:t>
                  </w:r>
                </w:p>
              </w:tc>
              <w:tc>
                <w:tcPr>
                  <w:tcW w:w="3847" w:type="dxa"/>
                  <w:gridSpan w:val="4"/>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委托</w:t>
                  </w:r>
                  <w:r>
                    <w:rPr>
                      <w:rFonts w:hint="eastAsia" w:ascii="Times New Roman" w:hAnsi="Times New Roman" w:eastAsia="宋体" w:cs="Times New Roman"/>
                      <w:szCs w:val="21"/>
                      <w:lang w:eastAsia="zh-CN"/>
                    </w:rPr>
                    <w:t>南京福昌环保有限公司</w:t>
                  </w:r>
                  <w:r>
                    <w:rPr>
                      <w:rFonts w:hint="eastAsia" w:ascii="Times New Roman" w:hAnsi="Times New Roman" w:eastAsia="宋体" w:cs="Times New Roman"/>
                      <w:szCs w:val="21"/>
                    </w:rPr>
                    <w:t>进行专门处理</w:t>
                  </w:r>
                </w:p>
              </w:tc>
              <w:tc>
                <w:tcPr>
                  <w:tcW w:w="2030"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163"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1948"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边角料</w:t>
                  </w:r>
                </w:p>
              </w:tc>
              <w:tc>
                <w:tcPr>
                  <w:tcW w:w="3847" w:type="dxa"/>
                  <w:gridSpan w:val="4"/>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外卖再利用</w:t>
                  </w:r>
                </w:p>
              </w:tc>
              <w:tc>
                <w:tcPr>
                  <w:tcW w:w="2030"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1163"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噪声</w:t>
                  </w:r>
                </w:p>
              </w:tc>
              <w:tc>
                <w:tcPr>
                  <w:tcW w:w="1956" w:type="dxa"/>
                  <w:gridSpan w:val="2"/>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切断机、摩擦压力机、台钻等</w:t>
                  </w:r>
                </w:p>
              </w:tc>
              <w:tc>
                <w:tcPr>
                  <w:tcW w:w="1579"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等效连续A声级</w:t>
                  </w:r>
                </w:p>
              </w:tc>
              <w:tc>
                <w:tcPr>
                  <w:tcW w:w="2260" w:type="dxa"/>
                  <w:gridSpan w:val="2"/>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机械设备将安装各种消声、减震措施、厂房隔音</w:t>
                  </w:r>
                </w:p>
              </w:tc>
              <w:tc>
                <w:tcPr>
                  <w:tcW w:w="203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自然衰减</w:t>
                  </w:r>
                </w:p>
              </w:tc>
            </w:tr>
          </w:tbl>
          <w:p>
            <w:pPr>
              <w:spacing w:before="63" w:beforeLines="20" w:line="360" w:lineRule="auto"/>
              <w:jc w:val="center"/>
              <w:textAlignment w:val="baseline"/>
              <w:rPr>
                <w:rFonts w:ascii="Times New Roman" w:hAnsi="Times New Roman" w:eastAsia="宋体" w:cs="Times New Roman"/>
                <w:b/>
                <w:bCs/>
                <w:sz w:val="24"/>
                <w:szCs w:val="18"/>
              </w:rPr>
            </w:pPr>
          </w:p>
          <w:p>
            <w:pPr>
              <w:numPr>
                <w:ilvl w:val="0"/>
                <w:numId w:val="2"/>
              </w:num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污染物排放达标情况</w:t>
            </w:r>
          </w:p>
          <w:p>
            <w:pPr>
              <w:tabs>
                <w:tab w:val="left" w:pos="495"/>
              </w:tabs>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现有项目已建工程已通过环保竣工验收，污染物排放达标情况主要根据企业201</w:t>
            </w:r>
            <w:r>
              <w:rPr>
                <w:rFonts w:hint="eastAsia" w:ascii="Times New Roman" w:hAnsi="Times New Roman" w:eastAsia="宋体" w:cs="Times New Roman"/>
                <w:sz w:val="24"/>
                <w:szCs w:val="24"/>
              </w:rPr>
              <w:t>0</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8月</w:t>
            </w:r>
            <w:r>
              <w:rPr>
                <w:rFonts w:ascii="Times New Roman" w:hAnsi="Times New Roman" w:eastAsia="宋体" w:cs="Times New Roman"/>
                <w:sz w:val="24"/>
                <w:szCs w:val="24"/>
              </w:rPr>
              <w:t>委托南京市</w:t>
            </w:r>
            <w:r>
              <w:rPr>
                <w:rFonts w:hint="eastAsia" w:ascii="Times New Roman" w:hAnsi="Times New Roman" w:eastAsia="宋体" w:cs="Times New Roman"/>
                <w:sz w:val="24"/>
                <w:szCs w:val="24"/>
              </w:rPr>
              <w:t>六合区环境监测二站</w:t>
            </w:r>
            <w:r>
              <w:rPr>
                <w:rFonts w:ascii="Times New Roman" w:hAnsi="Times New Roman" w:eastAsia="宋体" w:cs="Times New Roman"/>
                <w:sz w:val="24"/>
                <w:szCs w:val="24"/>
              </w:rPr>
              <w:t>完成的验收监测报告</w:t>
            </w:r>
            <w:r>
              <w:rPr>
                <w:rFonts w:hint="eastAsia" w:ascii="Times New Roman" w:hAnsi="Times New Roman" w:eastAsia="宋体" w:cs="Times New Roman"/>
                <w:sz w:val="24"/>
                <w:szCs w:val="24"/>
              </w:rPr>
              <w:t>（六环监字（2010）验第（055）号），监测信息见表1</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w:t>
            </w:r>
          </w:p>
          <w:p>
            <w:pPr>
              <w:spacing w:before="63" w:beforeLines="20" w:line="360" w:lineRule="auto"/>
              <w:jc w:val="center"/>
              <w:textAlignment w:val="baseline"/>
              <w:rPr>
                <w:rFonts w:ascii="Times New Roman" w:hAnsi="Times New Roman" w:eastAsia="宋体" w:cs="Times New Roman"/>
                <w:b/>
                <w:bCs/>
                <w:sz w:val="24"/>
                <w:szCs w:val="24"/>
              </w:rPr>
            </w:pPr>
            <w:r>
              <w:rPr>
                <w:rFonts w:ascii="Times New Roman" w:hAnsi="Times New Roman" w:eastAsia="宋体" w:cs="Times New Roman"/>
                <w:b/>
                <w:bCs/>
                <w:sz w:val="24"/>
                <w:szCs w:val="24"/>
              </w:rPr>
              <w:t>表1</w:t>
            </w:r>
            <w:r>
              <w:rPr>
                <w:rFonts w:hint="eastAsia" w:ascii="Times New Roman" w:hAnsi="Times New Roman" w:eastAsia="宋体" w:cs="Times New Roman"/>
                <w:b/>
                <w:bCs/>
                <w:sz w:val="24"/>
                <w:szCs w:val="24"/>
                <w:lang w:val="en-US" w:eastAsia="zh-CN"/>
              </w:rPr>
              <w:t>3</w:t>
            </w:r>
            <w:r>
              <w:rPr>
                <w:rFonts w:hint="eastAsia" w:ascii="Times New Roman" w:hAnsi="Times New Roman" w:eastAsia="宋体" w:cs="Times New Roman"/>
                <w:b/>
                <w:bCs/>
                <w:sz w:val="24"/>
                <w:szCs w:val="24"/>
              </w:rPr>
              <w:t xml:space="preserve"> </w:t>
            </w:r>
            <w:r>
              <w:rPr>
                <w:rFonts w:ascii="Times New Roman" w:hAnsi="Times New Roman" w:eastAsia="宋体" w:cs="Times New Roman"/>
                <w:b/>
                <w:bCs/>
                <w:sz w:val="24"/>
                <w:szCs w:val="24"/>
              </w:rPr>
              <w:t>监测点位、项目、频次</w:t>
            </w:r>
          </w:p>
          <w:tbl>
            <w:tblPr>
              <w:tblStyle w:val="17"/>
              <w:tblW w:w="9580" w:type="dxa"/>
              <w:jc w:val="center"/>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2212"/>
              <w:gridCol w:w="3110"/>
              <w:gridCol w:w="1572"/>
              <w:gridCol w:w="157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11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污染种类</w:t>
                  </w:r>
                </w:p>
              </w:tc>
              <w:tc>
                <w:tcPr>
                  <w:tcW w:w="2212"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测点位置</w:t>
                  </w:r>
                </w:p>
              </w:tc>
              <w:tc>
                <w:tcPr>
                  <w:tcW w:w="3110"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监测项目</w:t>
                  </w:r>
                </w:p>
              </w:tc>
              <w:tc>
                <w:tcPr>
                  <w:tcW w:w="1572"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布点个数</w:t>
                  </w:r>
                </w:p>
              </w:tc>
              <w:tc>
                <w:tcPr>
                  <w:tcW w:w="1572"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监测频次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11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废水</w:t>
                  </w:r>
                </w:p>
              </w:tc>
              <w:tc>
                <w:tcPr>
                  <w:tcW w:w="2212"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污水出口</w:t>
                  </w:r>
                </w:p>
              </w:tc>
              <w:tc>
                <w:tcPr>
                  <w:tcW w:w="3110"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pH、</w:t>
                  </w:r>
                  <w:r>
                    <w:rPr>
                      <w:rFonts w:hint="eastAsia" w:ascii="Times New Roman" w:hAnsi="Times New Roman" w:eastAsia="宋体" w:cs="Times New Roman"/>
                      <w:szCs w:val="21"/>
                    </w:rPr>
                    <w:t>CODcr</w:t>
                  </w:r>
                  <w:r>
                    <w:rPr>
                      <w:rFonts w:ascii="Times New Roman" w:hAnsi="Times New Roman" w:eastAsia="宋体" w:cs="Times New Roman"/>
                      <w:szCs w:val="21"/>
                    </w:rPr>
                    <w:t>、</w:t>
                  </w:r>
                  <w:r>
                    <w:rPr>
                      <w:rFonts w:hint="eastAsia" w:ascii="Times New Roman" w:hAnsi="Times New Roman" w:eastAsia="宋体" w:cs="Times New Roman"/>
                      <w:szCs w:val="21"/>
                    </w:rPr>
                    <w:t>SS</w:t>
                  </w:r>
                  <w:r>
                    <w:rPr>
                      <w:rFonts w:ascii="Times New Roman" w:hAnsi="Times New Roman" w:eastAsia="宋体" w:cs="Times New Roman"/>
                      <w:szCs w:val="21"/>
                    </w:rPr>
                    <w:t>、动植物油、</w:t>
                  </w:r>
                  <w:r>
                    <w:rPr>
                      <w:rFonts w:hint="eastAsia" w:ascii="Times New Roman" w:hAnsi="Times New Roman" w:eastAsia="宋体" w:cs="Times New Roman"/>
                      <w:szCs w:val="21"/>
                    </w:rPr>
                    <w:t>氨氮</w:t>
                  </w:r>
                </w:p>
              </w:tc>
              <w:tc>
                <w:tcPr>
                  <w:tcW w:w="1572"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72"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4次/天</w:t>
                  </w:r>
                  <w:r>
                    <w:rPr>
                      <w:rFonts w:hint="eastAsia" w:ascii="Times New Roman" w:hAnsi="Times New Roman" w:eastAsia="宋体" w:cs="Times New Roman"/>
                      <w:szCs w:val="21"/>
                    </w:rPr>
                    <w:t>、</w:t>
                  </w:r>
                  <w:r>
                    <w:rPr>
                      <w:rFonts w:ascii="Times New Roman" w:hAnsi="Times New Roman" w:eastAsia="宋体" w:cs="Times New Roman"/>
                      <w:szCs w:val="21"/>
                    </w:rPr>
                    <w:t>共2天</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111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噪声</w:t>
                  </w:r>
                </w:p>
              </w:tc>
              <w:tc>
                <w:tcPr>
                  <w:tcW w:w="2212"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厂界</w:t>
                  </w:r>
                </w:p>
              </w:tc>
              <w:tc>
                <w:tcPr>
                  <w:tcW w:w="3110"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等效连续A声级</w:t>
                  </w:r>
                </w:p>
              </w:tc>
              <w:tc>
                <w:tcPr>
                  <w:tcW w:w="1572"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1572"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昼间2次共2天</w:t>
                  </w:r>
                </w:p>
              </w:tc>
            </w:tr>
          </w:tbl>
          <w:p>
            <w:pPr>
              <w:numPr>
                <w:ilvl w:val="0"/>
                <w:numId w:val="5"/>
              </w:numPr>
              <w:adjustRightInd w:val="0"/>
              <w:snapToGrid w:val="0"/>
              <w:spacing w:line="360" w:lineRule="auto"/>
              <w:rPr>
                <w:rFonts w:ascii="Times New Roman" w:hAnsi="Times New Roman" w:eastAsia="宋体" w:cs="Times New Roman"/>
                <w:b/>
                <w:bCs/>
                <w:sz w:val="24"/>
                <w:szCs w:val="20"/>
              </w:rPr>
            </w:pPr>
            <w:r>
              <w:rPr>
                <w:rFonts w:ascii="Times New Roman" w:hAnsi="Times New Roman" w:eastAsia="宋体" w:cs="Times New Roman"/>
                <w:b/>
                <w:bCs/>
                <w:sz w:val="24"/>
                <w:szCs w:val="20"/>
              </w:rPr>
              <w:t>废水监测结果</w:t>
            </w:r>
          </w:p>
          <w:p>
            <w:pPr>
              <w:adjustRightInd w:val="0"/>
              <w:snapToGrid w:val="0"/>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zh-TW" w:eastAsia="zh-TW"/>
              </w:rPr>
              <w:t>废水</w:t>
            </w:r>
            <w:r>
              <w:rPr>
                <w:rFonts w:hint="eastAsia" w:ascii="Times New Roman" w:hAnsi="Times New Roman" w:eastAsia="宋体" w:cs="Times New Roman"/>
                <w:sz w:val="24"/>
                <w:szCs w:val="24"/>
                <w:lang w:val="zh-TW"/>
              </w:rPr>
              <w:t>排口</w:t>
            </w:r>
            <w:r>
              <w:rPr>
                <w:rFonts w:hint="eastAsia" w:ascii="Times New Roman" w:hAnsi="Times New Roman" w:eastAsia="宋体" w:cs="Times New Roman"/>
                <w:sz w:val="24"/>
                <w:szCs w:val="24"/>
                <w:lang w:val="zh-TW" w:eastAsia="zh-TW"/>
              </w:rPr>
              <w:t>，</w:t>
            </w:r>
            <w:r>
              <w:rPr>
                <w:rFonts w:ascii="Times New Roman" w:hAnsi="Times New Roman" w:eastAsia="宋体" w:cs="Times New Roman"/>
                <w:sz w:val="24"/>
                <w:szCs w:val="24"/>
                <w:lang w:val="zh-TW" w:eastAsia="zh-TW"/>
              </w:rPr>
              <w:t>pH范围为7.3</w:t>
            </w:r>
            <w:r>
              <w:rPr>
                <w:rFonts w:hint="eastAsia" w:ascii="Times New Roman" w:hAnsi="Times New Roman" w:eastAsia="宋体" w:cs="Times New Roman"/>
                <w:sz w:val="24"/>
                <w:szCs w:val="24"/>
              </w:rPr>
              <w:t>9</w:t>
            </w:r>
            <w:r>
              <w:rPr>
                <w:rFonts w:hint="eastAsia" w:ascii="Times New Roman" w:hAnsi="Times New Roman" w:eastAsia="宋体" w:cs="Times New Roman"/>
                <w:sz w:val="24"/>
                <w:szCs w:val="24"/>
                <w:lang w:val="zh-TW" w:eastAsia="zh-TW"/>
              </w:rPr>
              <w:t>〜</w:t>
            </w:r>
            <w:r>
              <w:rPr>
                <w:rFonts w:hint="eastAsia" w:ascii="Times New Roman" w:hAnsi="Times New Roman" w:eastAsia="宋体" w:cs="Times New Roman"/>
                <w:sz w:val="24"/>
                <w:szCs w:val="24"/>
              </w:rPr>
              <w:t>7.63</w:t>
            </w:r>
            <w:r>
              <w:rPr>
                <w:rFonts w:ascii="Times New Roman" w:hAnsi="Times New Roman" w:eastAsia="宋体" w:cs="Times New Roman"/>
                <w:sz w:val="24"/>
                <w:szCs w:val="24"/>
                <w:lang w:val="zh-TW" w:eastAsia="zh-TW"/>
              </w:rPr>
              <w:t>，化学需氧量、悬浮物、</w:t>
            </w:r>
            <w:r>
              <w:rPr>
                <w:rFonts w:hint="eastAsia" w:ascii="Times New Roman" w:hAnsi="Times New Roman" w:eastAsia="宋体" w:cs="Times New Roman"/>
                <w:sz w:val="24"/>
                <w:szCs w:val="24"/>
                <w:lang w:val="zh-TW"/>
              </w:rPr>
              <w:t>动植物油、氨氮</w:t>
            </w:r>
            <w:r>
              <w:rPr>
                <w:rFonts w:ascii="Times New Roman" w:hAnsi="Times New Roman" w:eastAsia="宋体" w:cs="Times New Roman"/>
                <w:sz w:val="24"/>
                <w:szCs w:val="24"/>
                <w:lang w:val="zh-TW" w:eastAsia="zh-TW"/>
              </w:rPr>
              <w:t>最大日均浓度值分别为</w:t>
            </w:r>
            <w:r>
              <w:rPr>
                <w:rFonts w:hint="eastAsia" w:ascii="Times New Roman" w:hAnsi="Times New Roman" w:eastAsia="宋体" w:cs="Times New Roman"/>
                <w:sz w:val="24"/>
                <w:szCs w:val="24"/>
              </w:rPr>
              <w:t>52</w:t>
            </w:r>
            <w:r>
              <w:rPr>
                <w:rFonts w:ascii="Times New Roman" w:hAnsi="Times New Roman" w:eastAsia="宋体" w:cs="Times New Roman"/>
                <w:sz w:val="24"/>
                <w:szCs w:val="24"/>
                <w:lang w:val="zh-TW" w:eastAsia="zh-TW"/>
              </w:rPr>
              <w:t>mg/L、</w:t>
            </w:r>
            <w:r>
              <w:rPr>
                <w:rFonts w:hint="eastAsia" w:ascii="Times New Roman" w:hAnsi="Times New Roman" w:eastAsia="宋体" w:cs="Times New Roman"/>
                <w:sz w:val="24"/>
                <w:szCs w:val="24"/>
              </w:rPr>
              <w:t>47</w:t>
            </w:r>
            <w:r>
              <w:rPr>
                <w:rFonts w:ascii="Times New Roman" w:hAnsi="Times New Roman" w:eastAsia="宋体" w:cs="Times New Roman"/>
                <w:sz w:val="24"/>
                <w:szCs w:val="24"/>
                <w:lang w:val="zh-TW" w:eastAsia="zh-TW"/>
              </w:rPr>
              <w:t>mg/L、</w:t>
            </w:r>
            <w:r>
              <w:rPr>
                <w:rFonts w:hint="eastAsia" w:ascii="Times New Roman" w:hAnsi="Times New Roman" w:eastAsia="宋体" w:cs="Times New Roman"/>
                <w:sz w:val="24"/>
                <w:szCs w:val="24"/>
              </w:rPr>
              <w:t>2.77</w:t>
            </w:r>
            <w:r>
              <w:rPr>
                <w:rFonts w:ascii="Times New Roman" w:hAnsi="Times New Roman" w:eastAsia="宋体" w:cs="Times New Roman"/>
                <w:sz w:val="24"/>
                <w:szCs w:val="24"/>
                <w:lang w:val="zh-TW" w:eastAsia="zh-TW"/>
              </w:rPr>
              <w:t>mg/L、</w:t>
            </w:r>
            <w:r>
              <w:rPr>
                <w:rFonts w:hint="eastAsia" w:ascii="Times New Roman" w:hAnsi="Times New Roman" w:eastAsia="宋体" w:cs="Times New Roman"/>
                <w:sz w:val="24"/>
                <w:szCs w:val="24"/>
              </w:rPr>
              <w:t>4.21</w:t>
            </w:r>
            <w:r>
              <w:rPr>
                <w:rFonts w:ascii="Times New Roman" w:hAnsi="Times New Roman" w:eastAsia="宋体" w:cs="Times New Roman"/>
                <w:sz w:val="24"/>
                <w:szCs w:val="24"/>
                <w:lang w:val="zh-TW" w:eastAsia="zh-TW"/>
              </w:rPr>
              <w:t>mg/L，石油类未检出，均符合南京经济技术开发区污水处理厂接管标准；雨排口两天均晴天无水，符合雨污分流要求。</w:t>
            </w:r>
            <w:r>
              <w:rPr>
                <w:rFonts w:hint="eastAsia" w:ascii="Times New Roman" w:hAnsi="Times New Roman" w:eastAsia="宋体" w:cs="Times New Roman"/>
                <w:sz w:val="24"/>
                <w:szCs w:val="24"/>
                <w:lang w:val="zh-TW"/>
              </w:rPr>
              <w:t>均符合《污水综合排放标准》（</w:t>
            </w:r>
            <w:r>
              <w:rPr>
                <w:rFonts w:hint="eastAsia" w:ascii="Times New Roman" w:hAnsi="Times New Roman" w:eastAsia="宋体" w:cs="Times New Roman"/>
                <w:sz w:val="24"/>
                <w:szCs w:val="24"/>
              </w:rPr>
              <w:t>GB8978-1996</w:t>
            </w:r>
            <w:r>
              <w:rPr>
                <w:rFonts w:hint="eastAsia" w:ascii="Times New Roman" w:hAnsi="Times New Roman" w:eastAsia="宋体" w:cs="Times New Roman"/>
                <w:sz w:val="24"/>
                <w:szCs w:val="24"/>
                <w:lang w:val="zh-TW"/>
              </w:rPr>
              <w:t>）表</w:t>
            </w:r>
            <w:r>
              <w:rPr>
                <w:rFonts w:hint="eastAsia" w:ascii="Times New Roman" w:hAnsi="Times New Roman" w:eastAsia="宋体" w:cs="Times New Roman"/>
                <w:sz w:val="24"/>
                <w:szCs w:val="24"/>
              </w:rPr>
              <w:t>4中的</w:t>
            </w:r>
            <w:r>
              <w:rPr>
                <w:rFonts w:hint="eastAsia" w:ascii="Times New Roman" w:hAnsi="Times New Roman" w:eastAsia="宋体" w:cs="Times New Roman"/>
                <w:sz w:val="24"/>
                <w:szCs w:val="24"/>
                <w:lang w:eastAsia="zh-CN"/>
              </w:rPr>
              <w:t>一</w:t>
            </w:r>
            <w:r>
              <w:rPr>
                <w:rFonts w:hint="eastAsia" w:ascii="Times New Roman" w:hAnsi="Times New Roman" w:eastAsia="宋体" w:cs="Times New Roman"/>
                <w:sz w:val="24"/>
                <w:szCs w:val="24"/>
              </w:rPr>
              <w:t>级标准。</w:t>
            </w:r>
          </w:p>
          <w:p>
            <w:pPr>
              <w:pStyle w:val="2"/>
              <w:rPr>
                <w:lang w:val="zh-TW" w:eastAsia="zh-TW"/>
              </w:rPr>
            </w:pPr>
          </w:p>
          <w:p>
            <w:pPr>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表</w:t>
            </w: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rPr>
              <w:t>废水监测结果</w:t>
            </w:r>
          </w:p>
          <w:tbl>
            <w:tblPr>
              <w:tblStyle w:val="17"/>
              <w:tblW w:w="88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6"/>
              <w:gridCol w:w="652"/>
              <w:gridCol w:w="652"/>
              <w:gridCol w:w="1120"/>
              <w:gridCol w:w="1390"/>
              <w:gridCol w:w="1156"/>
              <w:gridCol w:w="1174"/>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8" w:hRule="atLeast"/>
                <w:jc w:val="center"/>
              </w:trPr>
              <w:tc>
                <w:tcPr>
                  <w:tcW w:w="2710" w:type="dxa"/>
                  <w:gridSpan w:val="3"/>
                  <w:vMerge w:val="restart"/>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监测地点及监测频次</w:t>
                  </w:r>
                </w:p>
              </w:tc>
              <w:tc>
                <w:tcPr>
                  <w:tcW w:w="6156" w:type="dxa"/>
                  <w:gridSpan w:val="5"/>
                  <w:tcBorders>
                    <w:tl2br w:val="nil"/>
                    <w:tr2bl w:val="nil"/>
                  </w:tcBorders>
                  <w:shd w:val="clear" w:color="auto" w:fill="FFFFFF"/>
                  <w:vAlign w:val="center"/>
                </w:tcPr>
                <w:p>
                  <w:pPr>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监 测 项 目          单位：mg/L，pH：无量纲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8" w:hRule="atLeast"/>
                <w:jc w:val="center"/>
              </w:trPr>
              <w:tc>
                <w:tcPr>
                  <w:tcW w:w="2710" w:type="dxa"/>
                  <w:gridSpan w:val="3"/>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112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pH</w:t>
                  </w:r>
                </w:p>
              </w:tc>
              <w:tc>
                <w:tcPr>
                  <w:tcW w:w="139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化学需氧量</w:t>
                  </w:r>
                </w:p>
              </w:tc>
              <w:tc>
                <w:tcPr>
                  <w:tcW w:w="115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悬浮物</w:t>
                  </w:r>
                </w:p>
              </w:tc>
              <w:tc>
                <w:tcPr>
                  <w:tcW w:w="1174"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动植物油</w:t>
                  </w:r>
                </w:p>
              </w:tc>
              <w:tc>
                <w:tcPr>
                  <w:tcW w:w="131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jc w:val="center"/>
              </w:trPr>
              <w:tc>
                <w:tcPr>
                  <w:tcW w:w="1406" w:type="dxa"/>
                  <w:vMerge w:val="restart"/>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pacing w:val="30"/>
                      <w:szCs w:val="21"/>
                    </w:rPr>
                    <w:t>8月9曰</w:t>
                  </w:r>
                </w:p>
              </w:tc>
              <w:tc>
                <w:tcPr>
                  <w:tcW w:w="652" w:type="dxa"/>
                  <w:vMerge w:val="restart"/>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pacing w:val="30"/>
                      <w:szCs w:val="21"/>
                    </w:rPr>
                    <w:t>污水</w:t>
                  </w:r>
                </w:p>
                <w:p>
                  <w:pPr>
                    <w:jc w:val="center"/>
                    <w:rPr>
                      <w:rFonts w:ascii="Times New Roman" w:hAnsi="Times New Roman" w:eastAsia="宋体" w:cs="Times New Roman"/>
                      <w:szCs w:val="21"/>
                    </w:rPr>
                  </w:pPr>
                  <w:r>
                    <w:rPr>
                      <w:rFonts w:hint="eastAsia" w:ascii="Times New Roman" w:hAnsi="Times New Roman" w:eastAsia="宋体" w:cs="Times New Roman"/>
                      <w:spacing w:val="30"/>
                      <w:szCs w:val="21"/>
                    </w:rPr>
                    <w:t>排口</w:t>
                  </w:r>
                </w:p>
              </w:tc>
              <w:tc>
                <w:tcPr>
                  <w:tcW w:w="652"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pacing w:val="30"/>
                      <w:szCs w:val="21"/>
                    </w:rPr>
                    <w:t>①</w:t>
                  </w:r>
                </w:p>
              </w:tc>
              <w:tc>
                <w:tcPr>
                  <w:tcW w:w="112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7.44</w:t>
                  </w:r>
                </w:p>
              </w:tc>
              <w:tc>
                <w:tcPr>
                  <w:tcW w:w="139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52</w:t>
                  </w:r>
                </w:p>
              </w:tc>
              <w:tc>
                <w:tcPr>
                  <w:tcW w:w="115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40</w:t>
                  </w:r>
                </w:p>
              </w:tc>
              <w:tc>
                <w:tcPr>
                  <w:tcW w:w="1174"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2.62</w:t>
                  </w:r>
                </w:p>
              </w:tc>
              <w:tc>
                <w:tcPr>
                  <w:tcW w:w="131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jc w:val="center"/>
              </w:trPr>
              <w:tc>
                <w:tcPr>
                  <w:tcW w:w="1406"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652"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652"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rPr>
                    <w:t>②</w:t>
                  </w:r>
                </w:p>
              </w:tc>
              <w:tc>
                <w:tcPr>
                  <w:tcW w:w="112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7.39</w:t>
                  </w:r>
                </w:p>
              </w:tc>
              <w:tc>
                <w:tcPr>
                  <w:tcW w:w="139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50</w:t>
                  </w:r>
                </w:p>
              </w:tc>
              <w:tc>
                <w:tcPr>
                  <w:tcW w:w="115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1174"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2.81</w:t>
                  </w:r>
                </w:p>
              </w:tc>
              <w:tc>
                <w:tcPr>
                  <w:tcW w:w="131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4" w:hRule="atLeast"/>
                <w:jc w:val="center"/>
              </w:trPr>
              <w:tc>
                <w:tcPr>
                  <w:tcW w:w="1406"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652"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652"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rPr>
                    <w:t>③</w:t>
                  </w:r>
                </w:p>
              </w:tc>
              <w:tc>
                <w:tcPr>
                  <w:tcW w:w="112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7.49</w:t>
                  </w:r>
                </w:p>
              </w:tc>
              <w:tc>
                <w:tcPr>
                  <w:tcW w:w="139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115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42</w:t>
                  </w:r>
                </w:p>
              </w:tc>
              <w:tc>
                <w:tcPr>
                  <w:tcW w:w="1174"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2.74</w:t>
                  </w:r>
                </w:p>
              </w:tc>
              <w:tc>
                <w:tcPr>
                  <w:tcW w:w="131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jc w:val="center"/>
              </w:trPr>
              <w:tc>
                <w:tcPr>
                  <w:tcW w:w="1406"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652"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652"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4 \* GB3 \* MERGEFORMAT </w:instrText>
                  </w:r>
                  <w:r>
                    <w:rPr>
                      <w:rFonts w:ascii="Times New Roman" w:hAnsi="Times New Roman" w:eastAsia="宋体" w:cs="Times New Roman"/>
                      <w:szCs w:val="21"/>
                    </w:rPr>
                    <w:fldChar w:fldCharType="separate"/>
                  </w:r>
                  <w:r>
                    <w:rPr>
                      <w:rFonts w:ascii="Times New Roman" w:hAnsi="Times New Roman" w:eastAsia="宋体" w:cs="Times New Roman"/>
                      <w:szCs w:val="21"/>
                    </w:rPr>
                    <w:t>④</w:t>
                  </w:r>
                  <w:r>
                    <w:rPr>
                      <w:rFonts w:ascii="Times New Roman" w:hAnsi="Times New Roman" w:eastAsia="宋体" w:cs="Times New Roman"/>
                      <w:szCs w:val="21"/>
                    </w:rPr>
                    <w:fldChar w:fldCharType="end"/>
                  </w:r>
                </w:p>
              </w:tc>
              <w:tc>
                <w:tcPr>
                  <w:tcW w:w="112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7.41</w:t>
                  </w:r>
                </w:p>
              </w:tc>
              <w:tc>
                <w:tcPr>
                  <w:tcW w:w="139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52</w:t>
                  </w:r>
                </w:p>
              </w:tc>
              <w:tc>
                <w:tcPr>
                  <w:tcW w:w="115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45</w:t>
                  </w:r>
                </w:p>
              </w:tc>
              <w:tc>
                <w:tcPr>
                  <w:tcW w:w="1174"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2.89</w:t>
                  </w:r>
                </w:p>
              </w:tc>
              <w:tc>
                <w:tcPr>
                  <w:tcW w:w="131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6" w:hRule="atLeast"/>
                <w:jc w:val="center"/>
              </w:trPr>
              <w:tc>
                <w:tcPr>
                  <w:tcW w:w="1406"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1304" w:type="dxa"/>
                  <w:gridSpan w:val="2"/>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日均值</w:t>
                  </w:r>
                </w:p>
              </w:tc>
              <w:tc>
                <w:tcPr>
                  <w:tcW w:w="112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39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51</w:t>
                  </w:r>
                </w:p>
              </w:tc>
              <w:tc>
                <w:tcPr>
                  <w:tcW w:w="115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44</w:t>
                  </w:r>
                </w:p>
              </w:tc>
              <w:tc>
                <w:tcPr>
                  <w:tcW w:w="1174"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2.77</w:t>
                  </w:r>
                </w:p>
              </w:tc>
              <w:tc>
                <w:tcPr>
                  <w:tcW w:w="131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jc w:val="center"/>
              </w:trPr>
              <w:tc>
                <w:tcPr>
                  <w:tcW w:w="2710" w:type="dxa"/>
                  <w:gridSpan w:val="3"/>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评价</w:t>
                  </w:r>
                </w:p>
              </w:tc>
              <w:tc>
                <w:tcPr>
                  <w:tcW w:w="112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c>
                <w:tcPr>
                  <w:tcW w:w="139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c>
                <w:tcPr>
                  <w:tcW w:w="115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c>
                <w:tcPr>
                  <w:tcW w:w="1174"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c>
                <w:tcPr>
                  <w:tcW w:w="131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jc w:val="center"/>
              </w:trPr>
              <w:tc>
                <w:tcPr>
                  <w:tcW w:w="2710" w:type="dxa"/>
                  <w:gridSpan w:val="3"/>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评价标准</w:t>
                  </w:r>
                </w:p>
              </w:tc>
              <w:tc>
                <w:tcPr>
                  <w:tcW w:w="112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6-9</w:t>
                  </w:r>
                </w:p>
              </w:tc>
              <w:tc>
                <w:tcPr>
                  <w:tcW w:w="139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100</w:t>
                  </w:r>
                </w:p>
              </w:tc>
              <w:tc>
                <w:tcPr>
                  <w:tcW w:w="115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70</w:t>
                  </w:r>
                </w:p>
              </w:tc>
              <w:tc>
                <w:tcPr>
                  <w:tcW w:w="1174"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10</w:t>
                  </w:r>
                </w:p>
              </w:tc>
              <w:tc>
                <w:tcPr>
                  <w:tcW w:w="131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jc w:val="center"/>
              </w:trPr>
              <w:tc>
                <w:tcPr>
                  <w:tcW w:w="1406" w:type="dxa"/>
                  <w:vMerge w:val="restart"/>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pacing w:val="30"/>
                      <w:szCs w:val="21"/>
                    </w:rPr>
                    <w:t>8月10</w:t>
                  </w:r>
                </w:p>
                <w:p>
                  <w:pPr>
                    <w:jc w:val="center"/>
                    <w:rPr>
                      <w:rFonts w:ascii="Times New Roman" w:hAnsi="Times New Roman" w:eastAsia="宋体" w:cs="Times New Roman"/>
                      <w:szCs w:val="21"/>
                    </w:rPr>
                  </w:pPr>
                  <w:r>
                    <w:rPr>
                      <w:rFonts w:hint="eastAsia" w:ascii="Times New Roman" w:hAnsi="Times New Roman" w:eastAsia="宋体" w:cs="Times New Roman"/>
                      <w:spacing w:val="30"/>
                      <w:szCs w:val="21"/>
                    </w:rPr>
                    <w:t>曰</w:t>
                  </w:r>
                </w:p>
              </w:tc>
              <w:tc>
                <w:tcPr>
                  <w:tcW w:w="652" w:type="dxa"/>
                  <w:vMerge w:val="restart"/>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pacing w:val="30"/>
                      <w:szCs w:val="21"/>
                    </w:rPr>
                    <w:t>污水</w:t>
                  </w:r>
                </w:p>
                <w:p>
                  <w:pPr>
                    <w:jc w:val="center"/>
                    <w:rPr>
                      <w:rFonts w:ascii="Times New Roman" w:hAnsi="Times New Roman" w:eastAsia="宋体" w:cs="Times New Roman"/>
                      <w:szCs w:val="21"/>
                    </w:rPr>
                  </w:pPr>
                  <w:r>
                    <w:rPr>
                      <w:rFonts w:hint="eastAsia" w:ascii="Times New Roman" w:hAnsi="Times New Roman" w:eastAsia="宋体" w:cs="Times New Roman"/>
                      <w:spacing w:val="30"/>
                      <w:szCs w:val="21"/>
                    </w:rPr>
                    <w:t>排口</w:t>
                  </w:r>
                </w:p>
              </w:tc>
              <w:tc>
                <w:tcPr>
                  <w:tcW w:w="652"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pacing w:val="30"/>
                      <w:szCs w:val="21"/>
                    </w:rPr>
                    <w:t>①</w:t>
                  </w:r>
                </w:p>
              </w:tc>
              <w:tc>
                <w:tcPr>
                  <w:tcW w:w="112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7.51</w:t>
                  </w:r>
                </w:p>
              </w:tc>
              <w:tc>
                <w:tcPr>
                  <w:tcW w:w="139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51</w:t>
                  </w:r>
                </w:p>
              </w:tc>
              <w:tc>
                <w:tcPr>
                  <w:tcW w:w="115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43</w:t>
                  </w:r>
                </w:p>
              </w:tc>
              <w:tc>
                <w:tcPr>
                  <w:tcW w:w="1174"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2.78</w:t>
                  </w:r>
                </w:p>
              </w:tc>
              <w:tc>
                <w:tcPr>
                  <w:tcW w:w="131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6" w:hRule="atLeast"/>
                <w:jc w:val="center"/>
              </w:trPr>
              <w:tc>
                <w:tcPr>
                  <w:tcW w:w="1406"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652"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652"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rPr>
                    <w:t>②</w:t>
                  </w:r>
                </w:p>
              </w:tc>
              <w:tc>
                <w:tcPr>
                  <w:tcW w:w="112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7.46</w:t>
                  </w:r>
                </w:p>
              </w:tc>
              <w:tc>
                <w:tcPr>
                  <w:tcW w:w="139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52</w:t>
                  </w:r>
                </w:p>
              </w:tc>
              <w:tc>
                <w:tcPr>
                  <w:tcW w:w="115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50</w:t>
                  </w:r>
                </w:p>
              </w:tc>
              <w:tc>
                <w:tcPr>
                  <w:tcW w:w="1174"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2.66</w:t>
                  </w:r>
                </w:p>
              </w:tc>
              <w:tc>
                <w:tcPr>
                  <w:tcW w:w="131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3" w:hRule="atLeast"/>
                <w:jc w:val="center"/>
              </w:trPr>
              <w:tc>
                <w:tcPr>
                  <w:tcW w:w="1406"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652"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652"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rPr>
                    <w:t>③</w:t>
                  </w:r>
                </w:p>
              </w:tc>
              <w:tc>
                <w:tcPr>
                  <w:tcW w:w="112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7.44</w:t>
                  </w:r>
                </w:p>
              </w:tc>
              <w:tc>
                <w:tcPr>
                  <w:tcW w:w="139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53</w:t>
                  </w:r>
                </w:p>
              </w:tc>
              <w:tc>
                <w:tcPr>
                  <w:tcW w:w="115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46</w:t>
                  </w:r>
                </w:p>
              </w:tc>
              <w:tc>
                <w:tcPr>
                  <w:tcW w:w="1174"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2.58</w:t>
                  </w:r>
                </w:p>
              </w:tc>
              <w:tc>
                <w:tcPr>
                  <w:tcW w:w="131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5" w:hRule="atLeast"/>
                <w:jc w:val="center"/>
              </w:trPr>
              <w:tc>
                <w:tcPr>
                  <w:tcW w:w="1406"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652"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652"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rPr>
                    <w:t>④</w:t>
                  </w:r>
                </w:p>
              </w:tc>
              <w:tc>
                <w:tcPr>
                  <w:tcW w:w="112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7.63</w:t>
                  </w:r>
                </w:p>
              </w:tc>
              <w:tc>
                <w:tcPr>
                  <w:tcW w:w="139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51</w:t>
                  </w:r>
                </w:p>
              </w:tc>
              <w:tc>
                <w:tcPr>
                  <w:tcW w:w="115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47</w:t>
                  </w:r>
                </w:p>
              </w:tc>
              <w:tc>
                <w:tcPr>
                  <w:tcW w:w="1174"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2.83</w:t>
                  </w:r>
                </w:p>
              </w:tc>
              <w:tc>
                <w:tcPr>
                  <w:tcW w:w="131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4" w:hRule="atLeast"/>
                <w:jc w:val="center"/>
              </w:trPr>
              <w:tc>
                <w:tcPr>
                  <w:tcW w:w="1406" w:type="dxa"/>
                  <w:vMerge w:val="continue"/>
                  <w:tcBorders>
                    <w:tl2br w:val="nil"/>
                    <w:tr2bl w:val="nil"/>
                  </w:tcBorders>
                  <w:shd w:val="clear" w:color="auto" w:fill="FFFFFF"/>
                  <w:vAlign w:val="center"/>
                </w:tcPr>
                <w:p>
                  <w:pPr>
                    <w:jc w:val="center"/>
                    <w:rPr>
                      <w:rFonts w:ascii="Times New Roman" w:hAnsi="Times New Roman" w:eastAsia="宋体" w:cs="Times New Roman"/>
                      <w:szCs w:val="21"/>
                    </w:rPr>
                  </w:pPr>
                </w:p>
              </w:tc>
              <w:tc>
                <w:tcPr>
                  <w:tcW w:w="1304" w:type="dxa"/>
                  <w:gridSpan w:val="2"/>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日均值</w:t>
                  </w:r>
                </w:p>
              </w:tc>
              <w:tc>
                <w:tcPr>
                  <w:tcW w:w="112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39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52</w:t>
                  </w:r>
                </w:p>
              </w:tc>
              <w:tc>
                <w:tcPr>
                  <w:tcW w:w="115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47</w:t>
                  </w:r>
                </w:p>
              </w:tc>
              <w:tc>
                <w:tcPr>
                  <w:tcW w:w="1174"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2.71</w:t>
                  </w:r>
                </w:p>
              </w:tc>
              <w:tc>
                <w:tcPr>
                  <w:tcW w:w="131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4" w:hRule="atLeast"/>
                <w:jc w:val="center"/>
              </w:trPr>
              <w:tc>
                <w:tcPr>
                  <w:tcW w:w="2710" w:type="dxa"/>
                  <w:gridSpan w:val="3"/>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评价</w:t>
                  </w:r>
                </w:p>
              </w:tc>
              <w:tc>
                <w:tcPr>
                  <w:tcW w:w="112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c>
                <w:tcPr>
                  <w:tcW w:w="139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c>
                <w:tcPr>
                  <w:tcW w:w="115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c>
                <w:tcPr>
                  <w:tcW w:w="1174"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c>
                <w:tcPr>
                  <w:tcW w:w="131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6" w:hRule="atLeast"/>
                <w:jc w:val="center"/>
              </w:trPr>
              <w:tc>
                <w:tcPr>
                  <w:tcW w:w="2710" w:type="dxa"/>
                  <w:gridSpan w:val="3"/>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评价标准</w:t>
                  </w:r>
                </w:p>
              </w:tc>
              <w:tc>
                <w:tcPr>
                  <w:tcW w:w="112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ascii="Times New Roman" w:hAnsi="Times New Roman" w:eastAsia="宋体" w:cs="Times New Roman"/>
                      <w:szCs w:val="21"/>
                      <w:lang w:eastAsia="en-US"/>
                    </w:rPr>
                    <w:t>6-9</w:t>
                  </w:r>
                </w:p>
              </w:tc>
              <w:tc>
                <w:tcPr>
                  <w:tcW w:w="1390"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100</w:t>
                  </w:r>
                </w:p>
              </w:tc>
              <w:tc>
                <w:tcPr>
                  <w:tcW w:w="115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70</w:t>
                  </w:r>
                </w:p>
              </w:tc>
              <w:tc>
                <w:tcPr>
                  <w:tcW w:w="1174"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10</w:t>
                  </w:r>
                </w:p>
              </w:tc>
              <w:tc>
                <w:tcPr>
                  <w:tcW w:w="1316" w:type="dxa"/>
                  <w:tcBorders>
                    <w:tl2br w:val="nil"/>
                    <w:tr2bl w:val="nil"/>
                  </w:tcBorders>
                  <w:shd w:val="clear" w:color="auto" w:fill="FFFFFF"/>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15</w:t>
                  </w:r>
                </w:p>
              </w:tc>
            </w:tr>
          </w:tbl>
          <w:p>
            <w:pPr>
              <w:adjustRightInd w:val="0"/>
              <w:snapToGrid w:val="0"/>
              <w:spacing w:line="360" w:lineRule="auto"/>
              <w:rPr>
                <w:rFonts w:hint="eastAsia" w:ascii="Times New Roman" w:hAnsi="Times New Roman" w:eastAsia="宋体" w:cs="Times New Roman"/>
                <w:color w:val="auto"/>
                <w:sz w:val="21"/>
                <w:szCs w:val="21"/>
                <w:lang w:val="zh-TW" w:eastAsia="zh-CN"/>
              </w:rPr>
            </w:pPr>
            <w:r>
              <w:rPr>
                <w:rFonts w:hint="eastAsia" w:ascii="Times New Roman" w:hAnsi="Times New Roman" w:eastAsia="宋体" w:cs="Times New Roman"/>
                <w:color w:val="auto"/>
                <w:sz w:val="21"/>
                <w:szCs w:val="21"/>
                <w:lang w:val="zh-TW" w:eastAsia="zh-CN"/>
              </w:rPr>
              <w:t>注：</w:t>
            </w:r>
            <w:r>
              <w:rPr>
                <w:rFonts w:hint="eastAsia" w:ascii="Times New Roman" w:hAnsi="Times New Roman" w:eastAsia="宋体" w:cs="Times New Roman"/>
                <w:color w:val="auto"/>
                <w:spacing w:val="20"/>
                <w:sz w:val="21"/>
                <w:szCs w:val="21"/>
                <w:lang w:eastAsia="zh-CN"/>
              </w:rPr>
              <w:t>现有项目建成时六合污水处理厂尚未建成投产，目前已投产</w:t>
            </w:r>
          </w:p>
          <w:p>
            <w:pPr>
              <w:numPr>
                <w:ilvl w:val="0"/>
                <w:numId w:val="5"/>
              </w:numPr>
              <w:adjustRightInd w:val="0"/>
              <w:snapToGrid w:val="0"/>
              <w:spacing w:line="360" w:lineRule="auto"/>
              <w:rPr>
                <w:rFonts w:ascii="Times New Roman" w:hAnsi="Times New Roman" w:eastAsia="宋体" w:cs="Times New Roman"/>
                <w:b/>
                <w:bCs/>
                <w:sz w:val="24"/>
                <w:szCs w:val="20"/>
              </w:rPr>
            </w:pPr>
            <w:r>
              <w:rPr>
                <w:rFonts w:ascii="Times New Roman" w:hAnsi="Times New Roman" w:eastAsia="宋体" w:cs="Times New Roman"/>
                <w:b/>
                <w:bCs/>
                <w:sz w:val="24"/>
                <w:szCs w:val="20"/>
              </w:rPr>
              <w:t>噪声监测结果</w:t>
            </w:r>
          </w:p>
          <w:p>
            <w:pPr>
              <w:adjustRightInd w:val="0"/>
              <w:snapToGrid w:val="0"/>
              <w:spacing w:line="360" w:lineRule="auto"/>
              <w:ind w:firstLine="480" w:firstLineChars="200"/>
              <w:rPr>
                <w:rFonts w:ascii="Times New Roman" w:hAnsi="Times New Roman" w:eastAsia="宋体" w:cs="Times New Roman"/>
                <w:b/>
                <w:bCs/>
                <w:sz w:val="24"/>
                <w:szCs w:val="24"/>
                <w:lang w:val="zh-TW"/>
              </w:rPr>
            </w:pPr>
            <w:r>
              <w:rPr>
                <w:rFonts w:ascii="Times New Roman" w:hAnsi="Times New Roman" w:eastAsia="宋体" w:cs="Times New Roman"/>
                <w:sz w:val="24"/>
                <w:szCs w:val="24"/>
                <w:lang w:val="zh-TW" w:eastAsia="zh-TW"/>
              </w:rPr>
              <w:t>厂界昼间环境噪声为</w:t>
            </w:r>
            <w:r>
              <w:rPr>
                <w:rFonts w:hint="eastAsia" w:ascii="Times New Roman" w:hAnsi="Times New Roman" w:eastAsia="宋体" w:cs="Times New Roman"/>
                <w:sz w:val="24"/>
                <w:szCs w:val="24"/>
              </w:rPr>
              <w:t>52.6</w:t>
            </w:r>
            <w:r>
              <w:rPr>
                <w:rFonts w:hint="eastAsia" w:ascii="Times New Roman" w:hAnsi="Times New Roman" w:eastAsia="宋体" w:cs="Times New Roman"/>
                <w:sz w:val="24"/>
                <w:szCs w:val="24"/>
                <w:lang w:val="zh-TW" w:eastAsia="zh-TW"/>
              </w:rPr>
              <w:t>〜</w:t>
            </w:r>
            <w:r>
              <w:rPr>
                <w:rFonts w:ascii="Times New Roman" w:hAnsi="Times New Roman" w:eastAsia="宋体" w:cs="Times New Roman"/>
                <w:sz w:val="24"/>
                <w:szCs w:val="24"/>
                <w:lang w:val="zh-TW" w:eastAsia="zh-TW"/>
              </w:rPr>
              <w:t>5</w:t>
            </w:r>
            <w:r>
              <w:rPr>
                <w:rFonts w:hint="eastAsia" w:ascii="Times New Roman" w:hAnsi="Times New Roman" w:eastAsia="宋体" w:cs="Times New Roman"/>
                <w:sz w:val="24"/>
                <w:szCs w:val="24"/>
              </w:rPr>
              <w:t>5.6</w:t>
            </w:r>
            <w:r>
              <w:rPr>
                <w:rFonts w:ascii="Times New Roman" w:hAnsi="Times New Roman" w:eastAsia="宋体" w:cs="Times New Roman"/>
                <w:sz w:val="24"/>
                <w:szCs w:val="24"/>
                <w:lang w:val="zh-TW" w:eastAsia="zh-TW"/>
              </w:rPr>
              <w:t>dB(A)，均符合《工业企业厂界环境噪声排放标准》（GB12348-2008)表1中</w:t>
            </w:r>
            <w:r>
              <w:rPr>
                <w:rFonts w:hint="eastAsia" w:ascii="Times New Roman" w:hAnsi="Times New Roman" w:eastAsia="宋体" w:cs="Times New Roman"/>
                <w:sz w:val="24"/>
                <w:szCs w:val="24"/>
              </w:rPr>
              <w:t>2</w:t>
            </w:r>
            <w:r>
              <w:rPr>
                <w:rFonts w:ascii="Times New Roman" w:hAnsi="Times New Roman" w:eastAsia="宋体" w:cs="Times New Roman"/>
                <w:sz w:val="24"/>
                <w:szCs w:val="24"/>
                <w:lang w:val="zh-TW" w:eastAsia="zh-TW"/>
              </w:rPr>
              <w:t>类标准限值；详见表</w:t>
            </w:r>
            <w:r>
              <w:rPr>
                <w:rFonts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lang w:val="zh-TW" w:eastAsia="zh-TW"/>
              </w:rPr>
              <w:t>。</w:t>
            </w:r>
          </w:p>
          <w:p>
            <w:pPr>
              <w:adjustRightInd w:val="0"/>
              <w:snapToGrid w:val="0"/>
              <w:spacing w:line="360" w:lineRule="auto"/>
              <w:ind w:firstLine="482" w:firstLineChars="200"/>
              <w:jc w:val="center"/>
              <w:rPr>
                <w:rFonts w:ascii="Times New Roman" w:hAnsi="Times New Roman" w:eastAsia="宋体" w:cs="Times New Roman"/>
                <w:b/>
                <w:bCs/>
                <w:sz w:val="24"/>
                <w:szCs w:val="24"/>
                <w:lang w:val="zh-TW"/>
              </w:rPr>
            </w:pPr>
            <w:r>
              <w:rPr>
                <w:rFonts w:hint="eastAsia" w:ascii="Times New Roman" w:hAnsi="Times New Roman" w:eastAsia="宋体" w:cs="Times New Roman"/>
                <w:b/>
                <w:bCs/>
                <w:sz w:val="24"/>
                <w:szCs w:val="24"/>
                <w:lang w:val="zh-TW"/>
              </w:rPr>
              <w:t>表</w:t>
            </w:r>
            <w:r>
              <w:rPr>
                <w:rFonts w:hint="eastAsia"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5</w:t>
            </w:r>
            <w:r>
              <w:rPr>
                <w:rFonts w:hint="eastAsia" w:ascii="Times New Roman" w:hAnsi="Times New Roman" w:eastAsia="宋体" w:cs="Times New Roman"/>
                <w:b/>
                <w:bCs/>
                <w:sz w:val="24"/>
                <w:szCs w:val="24"/>
              </w:rPr>
              <w:t xml:space="preserve"> 噪声监测结果</w:t>
            </w:r>
          </w:p>
          <w:tbl>
            <w:tblPr>
              <w:tblStyle w:val="18"/>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587"/>
              <w:gridCol w:w="1588"/>
              <w:gridCol w:w="1588"/>
              <w:gridCol w:w="1588"/>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7" w:type="dxa"/>
                  <w:vAlign w:val="center"/>
                </w:tcPr>
                <w:p>
                  <w:pPr>
                    <w:adjustRightInd w:val="0"/>
                    <w:snapToGrid w:val="0"/>
                    <w:jc w:val="center"/>
                    <w:rPr>
                      <w:rFonts w:ascii="Times New Roman" w:hAnsi="Times New Roman" w:eastAsia="宋体" w:cs="Times New Roman"/>
                      <w:szCs w:val="21"/>
                      <w:lang w:val="zh-TW"/>
                    </w:rPr>
                  </w:pPr>
                  <w:r>
                    <w:rPr>
                      <w:rFonts w:hint="eastAsia" w:ascii="Times New Roman" w:hAnsi="Times New Roman" w:eastAsia="宋体" w:cs="Times New Roman"/>
                      <w:szCs w:val="21"/>
                      <w:lang w:val="zh-TW"/>
                    </w:rPr>
                    <w:t>监测日期</w:t>
                  </w:r>
                </w:p>
              </w:tc>
              <w:tc>
                <w:tcPr>
                  <w:tcW w:w="1587" w:type="dxa"/>
                  <w:vAlign w:val="center"/>
                </w:tcPr>
                <w:p>
                  <w:pPr>
                    <w:adjustRightInd w:val="0"/>
                    <w:snapToGrid w:val="0"/>
                    <w:jc w:val="center"/>
                    <w:rPr>
                      <w:rFonts w:ascii="Times New Roman" w:hAnsi="Times New Roman" w:eastAsia="宋体" w:cs="Times New Roman"/>
                      <w:szCs w:val="21"/>
                      <w:lang w:val="zh-TW"/>
                    </w:rPr>
                  </w:pPr>
                  <w:r>
                    <w:rPr>
                      <w:rFonts w:hint="eastAsia" w:ascii="Times New Roman" w:hAnsi="Times New Roman" w:eastAsia="宋体" w:cs="Times New Roman"/>
                      <w:szCs w:val="21"/>
                      <w:lang w:val="zh-TW"/>
                    </w:rPr>
                    <w:t>编号</w:t>
                  </w:r>
                </w:p>
              </w:tc>
              <w:tc>
                <w:tcPr>
                  <w:tcW w:w="1588" w:type="dxa"/>
                  <w:vAlign w:val="center"/>
                </w:tcPr>
                <w:p>
                  <w:pPr>
                    <w:adjustRightInd w:val="0"/>
                    <w:snapToGrid w:val="0"/>
                    <w:jc w:val="center"/>
                    <w:rPr>
                      <w:rFonts w:ascii="Times New Roman" w:hAnsi="Times New Roman" w:eastAsia="宋体" w:cs="Times New Roman"/>
                      <w:szCs w:val="21"/>
                      <w:lang w:val="zh-TW"/>
                    </w:rPr>
                  </w:pPr>
                  <w:r>
                    <w:rPr>
                      <w:rFonts w:hint="eastAsia" w:ascii="Times New Roman" w:hAnsi="Times New Roman" w:eastAsia="宋体" w:cs="Times New Roman"/>
                      <w:szCs w:val="21"/>
                      <w:lang w:val="zh-TW"/>
                    </w:rPr>
                    <w:t>监测位置</w:t>
                  </w:r>
                </w:p>
              </w:tc>
              <w:tc>
                <w:tcPr>
                  <w:tcW w:w="1588" w:type="dxa"/>
                  <w:vAlign w:val="center"/>
                </w:tcPr>
                <w:p>
                  <w:pPr>
                    <w:adjustRightInd w:val="0"/>
                    <w:snapToGrid w:val="0"/>
                    <w:jc w:val="center"/>
                    <w:rPr>
                      <w:rFonts w:ascii="Times New Roman" w:hAnsi="Times New Roman" w:eastAsia="宋体" w:cs="Times New Roman"/>
                      <w:szCs w:val="21"/>
                      <w:lang w:val="zh-TW"/>
                    </w:rPr>
                  </w:pPr>
                  <w:r>
                    <w:rPr>
                      <w:rFonts w:hint="eastAsia" w:ascii="Times New Roman" w:hAnsi="Times New Roman" w:eastAsia="宋体" w:cs="Times New Roman"/>
                      <w:szCs w:val="21"/>
                      <w:lang w:val="zh-TW"/>
                    </w:rPr>
                    <w:t>昼夜监测结果</w:t>
                  </w:r>
                  <w:r>
                    <w:rPr>
                      <w:rFonts w:hint="eastAsia" w:ascii="Times New Roman" w:hAnsi="Times New Roman" w:eastAsia="宋体" w:cs="Times New Roman"/>
                      <w:szCs w:val="21"/>
                    </w:rPr>
                    <w:t>dB(A)</w:t>
                  </w:r>
                </w:p>
              </w:tc>
              <w:tc>
                <w:tcPr>
                  <w:tcW w:w="1588"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评价</w:t>
                  </w:r>
                </w:p>
              </w:tc>
              <w:tc>
                <w:tcPr>
                  <w:tcW w:w="1588" w:type="dxa"/>
                  <w:vAlign w:val="center"/>
                </w:tcPr>
                <w:p>
                  <w:pPr>
                    <w:adjustRightInd w:val="0"/>
                    <w:snapToGrid w:val="0"/>
                    <w:jc w:val="center"/>
                    <w:rPr>
                      <w:rFonts w:ascii="Times New Roman" w:hAnsi="Times New Roman" w:eastAsia="宋体" w:cs="Times New Roman"/>
                      <w:szCs w:val="21"/>
                      <w:lang w:val="zh-TW"/>
                    </w:rPr>
                  </w:pPr>
                  <w:r>
                    <w:rPr>
                      <w:rFonts w:hint="eastAsia" w:ascii="Times New Roman" w:hAnsi="Times New Roman" w:eastAsia="宋体" w:cs="Times New Roman"/>
                      <w:szCs w:val="21"/>
                      <w:lang w:val="zh-TW"/>
                    </w:rPr>
                    <w:t>主要噪声源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7"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8月9日</w:t>
                  </w:r>
                </w:p>
              </w:tc>
              <w:tc>
                <w:tcPr>
                  <w:tcW w:w="1587"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88"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Z1厂北</w:t>
                  </w:r>
                </w:p>
              </w:tc>
              <w:tc>
                <w:tcPr>
                  <w:tcW w:w="1588"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54.2</w:t>
                  </w:r>
                </w:p>
              </w:tc>
              <w:tc>
                <w:tcPr>
                  <w:tcW w:w="1588" w:type="dxa"/>
                  <w:vAlign w:val="center"/>
                </w:tcPr>
                <w:p>
                  <w:pPr>
                    <w:adjustRightInd w:val="0"/>
                    <w:snapToGrid w:val="0"/>
                    <w:jc w:val="center"/>
                    <w:rPr>
                      <w:rFonts w:ascii="Times New Roman" w:hAnsi="Times New Roman" w:eastAsia="宋体" w:cs="Times New Roman"/>
                      <w:szCs w:val="21"/>
                      <w:lang w:val="zh-TW"/>
                    </w:rPr>
                  </w:pPr>
                  <w:r>
                    <w:rPr>
                      <w:rFonts w:hint="eastAsia" w:ascii="Times New Roman" w:hAnsi="Times New Roman" w:eastAsia="宋体" w:cs="Times New Roman"/>
                      <w:szCs w:val="21"/>
                      <w:lang w:val="zh-TW"/>
                    </w:rPr>
                    <w:t>达标</w:t>
                  </w:r>
                </w:p>
              </w:tc>
              <w:tc>
                <w:tcPr>
                  <w:tcW w:w="1588" w:type="dxa"/>
                  <w:vMerge w:val="restart"/>
                  <w:vAlign w:val="center"/>
                </w:tcPr>
                <w:p>
                  <w:pPr>
                    <w:adjustRightInd w:val="0"/>
                    <w:snapToGrid w:val="0"/>
                    <w:jc w:val="center"/>
                    <w:rPr>
                      <w:rFonts w:ascii="Times New Roman" w:hAnsi="Times New Roman" w:eastAsia="宋体" w:cs="Times New Roman"/>
                      <w:szCs w:val="21"/>
                      <w:lang w:val="zh-TW"/>
                    </w:rPr>
                  </w:pPr>
                  <w:r>
                    <w:rPr>
                      <w:rFonts w:hint="eastAsia" w:ascii="Times New Roman" w:hAnsi="Times New Roman" w:eastAsia="宋体" w:cs="Times New Roman"/>
                      <w:szCs w:val="21"/>
                      <w:lang w:val="zh-TW"/>
                    </w:rPr>
                    <w:t>冲床、摩擦压力机、叉车、下料机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7" w:type="dxa"/>
                  <w:vMerge w:val="continue"/>
                  <w:vAlign w:val="center"/>
                </w:tcPr>
                <w:p>
                  <w:pPr>
                    <w:adjustRightInd w:val="0"/>
                    <w:snapToGrid w:val="0"/>
                    <w:jc w:val="center"/>
                    <w:rPr>
                      <w:rFonts w:ascii="Times New Roman" w:hAnsi="Times New Roman" w:eastAsia="宋体" w:cs="Times New Roman"/>
                      <w:szCs w:val="21"/>
                      <w:lang w:val="zh-TW" w:eastAsia="zh-TW"/>
                    </w:rPr>
                  </w:pPr>
                </w:p>
              </w:tc>
              <w:tc>
                <w:tcPr>
                  <w:tcW w:w="1587"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1588"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Z2厂北</w:t>
                  </w:r>
                </w:p>
              </w:tc>
              <w:tc>
                <w:tcPr>
                  <w:tcW w:w="1588"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55.6</w:t>
                  </w:r>
                </w:p>
              </w:tc>
              <w:tc>
                <w:tcPr>
                  <w:tcW w:w="1588" w:type="dxa"/>
                  <w:vAlign w:val="center"/>
                </w:tcPr>
                <w:p>
                  <w:pPr>
                    <w:adjustRightInd w:val="0"/>
                    <w:snapToGrid w:val="0"/>
                    <w:jc w:val="center"/>
                    <w:rPr>
                      <w:rFonts w:ascii="Times New Roman" w:hAnsi="Times New Roman" w:eastAsia="宋体" w:cs="Times New Roman"/>
                      <w:szCs w:val="21"/>
                      <w:lang w:val="zh-TW"/>
                    </w:rPr>
                  </w:pPr>
                  <w:r>
                    <w:rPr>
                      <w:rFonts w:hint="eastAsia" w:ascii="Times New Roman" w:hAnsi="Times New Roman" w:eastAsia="宋体" w:cs="Times New Roman"/>
                      <w:szCs w:val="21"/>
                      <w:lang w:val="zh-TW"/>
                    </w:rPr>
                    <w:t>达标</w:t>
                  </w:r>
                </w:p>
              </w:tc>
              <w:tc>
                <w:tcPr>
                  <w:tcW w:w="1588" w:type="dxa"/>
                  <w:vMerge w:val="continue"/>
                  <w:vAlign w:val="center"/>
                </w:tcPr>
                <w:p>
                  <w:pPr>
                    <w:adjustRightInd w:val="0"/>
                    <w:snapToGrid w:val="0"/>
                    <w:jc w:val="center"/>
                    <w:rPr>
                      <w:rFonts w:ascii="Times New Roman" w:hAnsi="Times New Roman" w:eastAsia="宋体" w:cs="Times New Roman"/>
                      <w:szCs w:val="21"/>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7" w:type="dxa"/>
                  <w:vMerge w:val="continue"/>
                  <w:vAlign w:val="center"/>
                </w:tcPr>
                <w:p>
                  <w:pPr>
                    <w:adjustRightInd w:val="0"/>
                    <w:snapToGrid w:val="0"/>
                    <w:jc w:val="center"/>
                    <w:rPr>
                      <w:rFonts w:ascii="Times New Roman" w:hAnsi="Times New Roman" w:eastAsia="宋体" w:cs="Times New Roman"/>
                      <w:szCs w:val="21"/>
                      <w:lang w:val="zh-TW" w:eastAsia="zh-TW"/>
                    </w:rPr>
                  </w:pPr>
                </w:p>
              </w:tc>
              <w:tc>
                <w:tcPr>
                  <w:tcW w:w="1587"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1588"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Z3厂西</w:t>
                  </w:r>
                </w:p>
              </w:tc>
              <w:tc>
                <w:tcPr>
                  <w:tcW w:w="1588"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53.1</w:t>
                  </w:r>
                </w:p>
              </w:tc>
              <w:tc>
                <w:tcPr>
                  <w:tcW w:w="1588" w:type="dxa"/>
                  <w:vAlign w:val="center"/>
                </w:tcPr>
                <w:p>
                  <w:pPr>
                    <w:adjustRightInd w:val="0"/>
                    <w:snapToGrid w:val="0"/>
                    <w:jc w:val="center"/>
                    <w:rPr>
                      <w:rFonts w:ascii="Times New Roman" w:hAnsi="Times New Roman" w:eastAsia="宋体" w:cs="Times New Roman"/>
                      <w:szCs w:val="21"/>
                      <w:lang w:val="zh-TW"/>
                    </w:rPr>
                  </w:pPr>
                  <w:r>
                    <w:rPr>
                      <w:rFonts w:hint="eastAsia" w:ascii="Times New Roman" w:hAnsi="Times New Roman" w:eastAsia="宋体" w:cs="Times New Roman"/>
                      <w:szCs w:val="21"/>
                      <w:lang w:val="zh-TW"/>
                    </w:rPr>
                    <w:t>达标</w:t>
                  </w:r>
                </w:p>
              </w:tc>
              <w:tc>
                <w:tcPr>
                  <w:tcW w:w="1588" w:type="dxa"/>
                  <w:vMerge w:val="continue"/>
                  <w:vAlign w:val="center"/>
                </w:tcPr>
                <w:p>
                  <w:pPr>
                    <w:adjustRightInd w:val="0"/>
                    <w:snapToGrid w:val="0"/>
                    <w:jc w:val="center"/>
                    <w:rPr>
                      <w:rFonts w:ascii="Times New Roman" w:hAnsi="Times New Roman" w:eastAsia="宋体" w:cs="Times New Roman"/>
                      <w:szCs w:val="21"/>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7" w:type="dxa"/>
                  <w:vMerge w:val="continue"/>
                  <w:vAlign w:val="center"/>
                </w:tcPr>
                <w:p>
                  <w:pPr>
                    <w:adjustRightInd w:val="0"/>
                    <w:snapToGrid w:val="0"/>
                    <w:jc w:val="center"/>
                    <w:rPr>
                      <w:rFonts w:ascii="Times New Roman" w:hAnsi="Times New Roman" w:eastAsia="宋体" w:cs="Times New Roman"/>
                      <w:szCs w:val="21"/>
                      <w:lang w:val="zh-TW" w:eastAsia="zh-TW"/>
                    </w:rPr>
                  </w:pPr>
                </w:p>
              </w:tc>
              <w:tc>
                <w:tcPr>
                  <w:tcW w:w="1587"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1588"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Z4厂西</w:t>
                  </w:r>
                </w:p>
              </w:tc>
              <w:tc>
                <w:tcPr>
                  <w:tcW w:w="1588"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52.6</w:t>
                  </w:r>
                </w:p>
              </w:tc>
              <w:tc>
                <w:tcPr>
                  <w:tcW w:w="1588" w:type="dxa"/>
                  <w:vAlign w:val="center"/>
                </w:tcPr>
                <w:p>
                  <w:pPr>
                    <w:adjustRightInd w:val="0"/>
                    <w:snapToGrid w:val="0"/>
                    <w:jc w:val="center"/>
                    <w:rPr>
                      <w:rFonts w:ascii="Times New Roman" w:hAnsi="Times New Roman" w:eastAsia="宋体" w:cs="Times New Roman"/>
                      <w:szCs w:val="21"/>
                      <w:lang w:val="zh-TW"/>
                    </w:rPr>
                  </w:pPr>
                  <w:r>
                    <w:rPr>
                      <w:rFonts w:hint="eastAsia" w:ascii="Times New Roman" w:hAnsi="Times New Roman" w:eastAsia="宋体" w:cs="Times New Roman"/>
                      <w:szCs w:val="21"/>
                      <w:lang w:val="zh-TW"/>
                    </w:rPr>
                    <w:t>达标</w:t>
                  </w:r>
                </w:p>
              </w:tc>
              <w:tc>
                <w:tcPr>
                  <w:tcW w:w="1588" w:type="dxa"/>
                  <w:vMerge w:val="continue"/>
                  <w:vAlign w:val="center"/>
                </w:tcPr>
                <w:p>
                  <w:pPr>
                    <w:adjustRightInd w:val="0"/>
                    <w:snapToGrid w:val="0"/>
                    <w:jc w:val="center"/>
                    <w:rPr>
                      <w:rFonts w:ascii="Times New Roman" w:hAnsi="Times New Roman" w:eastAsia="宋体" w:cs="Times New Roman"/>
                      <w:szCs w:val="21"/>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7"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8月10日</w:t>
                  </w:r>
                </w:p>
              </w:tc>
              <w:tc>
                <w:tcPr>
                  <w:tcW w:w="1587" w:type="dxa"/>
                  <w:vAlign w:val="center"/>
                </w:tcPr>
                <w:p>
                  <w:pPr>
                    <w:adjustRightInd w:val="0"/>
                    <w:snapToGrid w:val="0"/>
                    <w:jc w:val="center"/>
                    <w:rPr>
                      <w:rFonts w:ascii="Times New Roman" w:hAnsi="Times New Roman" w:eastAsia="宋体" w:cs="Times New Roman"/>
                      <w:szCs w:val="21"/>
                      <w:lang w:val="zh-TW" w:eastAsia="zh-TW"/>
                    </w:rPr>
                  </w:pPr>
                  <w:r>
                    <w:rPr>
                      <w:rFonts w:hint="eastAsia" w:ascii="Times New Roman" w:hAnsi="Times New Roman" w:eastAsia="宋体" w:cs="Times New Roman"/>
                      <w:szCs w:val="21"/>
                    </w:rPr>
                    <w:t>1#</w:t>
                  </w:r>
                </w:p>
              </w:tc>
              <w:tc>
                <w:tcPr>
                  <w:tcW w:w="1588" w:type="dxa"/>
                  <w:vAlign w:val="center"/>
                </w:tcPr>
                <w:p>
                  <w:pPr>
                    <w:adjustRightInd w:val="0"/>
                    <w:snapToGrid w:val="0"/>
                    <w:jc w:val="center"/>
                    <w:rPr>
                      <w:rFonts w:ascii="Times New Roman" w:hAnsi="Times New Roman" w:eastAsia="宋体" w:cs="Times New Roman"/>
                      <w:szCs w:val="21"/>
                      <w:lang w:val="zh-TW" w:eastAsia="zh-TW"/>
                    </w:rPr>
                  </w:pPr>
                  <w:r>
                    <w:rPr>
                      <w:rFonts w:hint="eastAsia" w:ascii="Times New Roman" w:hAnsi="Times New Roman" w:eastAsia="宋体" w:cs="Times New Roman"/>
                      <w:szCs w:val="21"/>
                    </w:rPr>
                    <w:t>Z1厂北</w:t>
                  </w:r>
                </w:p>
              </w:tc>
              <w:tc>
                <w:tcPr>
                  <w:tcW w:w="1588"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54.3</w:t>
                  </w:r>
                </w:p>
              </w:tc>
              <w:tc>
                <w:tcPr>
                  <w:tcW w:w="1588" w:type="dxa"/>
                  <w:vAlign w:val="center"/>
                </w:tcPr>
                <w:p>
                  <w:pPr>
                    <w:adjustRightInd w:val="0"/>
                    <w:snapToGrid w:val="0"/>
                    <w:jc w:val="center"/>
                    <w:rPr>
                      <w:rFonts w:ascii="Times New Roman" w:hAnsi="Times New Roman" w:eastAsia="宋体" w:cs="Times New Roman"/>
                      <w:szCs w:val="21"/>
                      <w:lang w:val="zh-TW" w:eastAsia="zh-TW"/>
                    </w:rPr>
                  </w:pPr>
                  <w:r>
                    <w:rPr>
                      <w:rFonts w:hint="eastAsia" w:ascii="Times New Roman" w:hAnsi="Times New Roman" w:eastAsia="宋体" w:cs="Times New Roman"/>
                      <w:szCs w:val="21"/>
                      <w:lang w:val="zh-TW"/>
                    </w:rPr>
                    <w:t>达标</w:t>
                  </w:r>
                </w:p>
              </w:tc>
              <w:tc>
                <w:tcPr>
                  <w:tcW w:w="1588" w:type="dxa"/>
                  <w:vMerge w:val="continue"/>
                  <w:vAlign w:val="center"/>
                </w:tcPr>
                <w:p>
                  <w:pPr>
                    <w:adjustRightInd w:val="0"/>
                    <w:snapToGrid w:val="0"/>
                    <w:jc w:val="center"/>
                    <w:rPr>
                      <w:rFonts w:ascii="Times New Roman" w:hAnsi="Times New Roman" w:eastAsia="宋体" w:cs="Times New Roman"/>
                      <w:szCs w:val="21"/>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7" w:type="dxa"/>
                  <w:vMerge w:val="continue"/>
                  <w:vAlign w:val="center"/>
                </w:tcPr>
                <w:p>
                  <w:pPr>
                    <w:adjustRightInd w:val="0"/>
                    <w:snapToGrid w:val="0"/>
                    <w:jc w:val="center"/>
                    <w:rPr>
                      <w:rFonts w:ascii="Times New Roman" w:hAnsi="Times New Roman" w:eastAsia="宋体" w:cs="Times New Roman"/>
                      <w:szCs w:val="21"/>
                      <w:lang w:val="zh-TW" w:eastAsia="zh-TW"/>
                    </w:rPr>
                  </w:pPr>
                </w:p>
              </w:tc>
              <w:tc>
                <w:tcPr>
                  <w:tcW w:w="1587" w:type="dxa"/>
                  <w:vAlign w:val="center"/>
                </w:tcPr>
                <w:p>
                  <w:pPr>
                    <w:adjustRightInd w:val="0"/>
                    <w:snapToGrid w:val="0"/>
                    <w:jc w:val="center"/>
                    <w:rPr>
                      <w:rFonts w:ascii="Times New Roman" w:hAnsi="Times New Roman" w:eastAsia="宋体" w:cs="Times New Roman"/>
                      <w:szCs w:val="21"/>
                      <w:lang w:val="zh-TW" w:eastAsia="zh-TW"/>
                    </w:rPr>
                  </w:pPr>
                  <w:r>
                    <w:rPr>
                      <w:rFonts w:hint="eastAsia" w:ascii="Times New Roman" w:hAnsi="Times New Roman" w:eastAsia="宋体" w:cs="Times New Roman"/>
                      <w:szCs w:val="21"/>
                    </w:rPr>
                    <w:t>2#</w:t>
                  </w:r>
                </w:p>
              </w:tc>
              <w:tc>
                <w:tcPr>
                  <w:tcW w:w="1588" w:type="dxa"/>
                  <w:vAlign w:val="center"/>
                </w:tcPr>
                <w:p>
                  <w:pPr>
                    <w:adjustRightInd w:val="0"/>
                    <w:snapToGrid w:val="0"/>
                    <w:jc w:val="center"/>
                    <w:rPr>
                      <w:rFonts w:ascii="Times New Roman" w:hAnsi="Times New Roman" w:eastAsia="宋体" w:cs="Times New Roman"/>
                      <w:szCs w:val="21"/>
                      <w:lang w:val="zh-TW" w:eastAsia="zh-TW"/>
                    </w:rPr>
                  </w:pPr>
                  <w:r>
                    <w:rPr>
                      <w:rFonts w:hint="eastAsia" w:ascii="Times New Roman" w:hAnsi="Times New Roman" w:eastAsia="宋体" w:cs="Times New Roman"/>
                      <w:szCs w:val="21"/>
                    </w:rPr>
                    <w:t>Z2厂北</w:t>
                  </w:r>
                </w:p>
              </w:tc>
              <w:tc>
                <w:tcPr>
                  <w:tcW w:w="1588"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53.3</w:t>
                  </w:r>
                </w:p>
              </w:tc>
              <w:tc>
                <w:tcPr>
                  <w:tcW w:w="1588" w:type="dxa"/>
                  <w:vAlign w:val="center"/>
                </w:tcPr>
                <w:p>
                  <w:pPr>
                    <w:adjustRightInd w:val="0"/>
                    <w:snapToGrid w:val="0"/>
                    <w:jc w:val="center"/>
                    <w:rPr>
                      <w:rFonts w:ascii="Times New Roman" w:hAnsi="Times New Roman" w:eastAsia="宋体" w:cs="Times New Roman"/>
                      <w:szCs w:val="21"/>
                      <w:lang w:val="zh-TW" w:eastAsia="zh-TW"/>
                    </w:rPr>
                  </w:pPr>
                  <w:r>
                    <w:rPr>
                      <w:rFonts w:hint="eastAsia" w:ascii="Times New Roman" w:hAnsi="Times New Roman" w:eastAsia="宋体" w:cs="Times New Roman"/>
                      <w:szCs w:val="21"/>
                      <w:lang w:val="zh-TW"/>
                    </w:rPr>
                    <w:t>达标</w:t>
                  </w:r>
                </w:p>
              </w:tc>
              <w:tc>
                <w:tcPr>
                  <w:tcW w:w="1588" w:type="dxa"/>
                  <w:vMerge w:val="continue"/>
                  <w:vAlign w:val="center"/>
                </w:tcPr>
                <w:p>
                  <w:pPr>
                    <w:adjustRightInd w:val="0"/>
                    <w:snapToGrid w:val="0"/>
                    <w:jc w:val="center"/>
                    <w:rPr>
                      <w:rFonts w:ascii="Times New Roman" w:hAnsi="Times New Roman" w:eastAsia="宋体" w:cs="Times New Roman"/>
                      <w:szCs w:val="21"/>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7" w:type="dxa"/>
                  <w:vMerge w:val="continue"/>
                  <w:vAlign w:val="center"/>
                </w:tcPr>
                <w:p>
                  <w:pPr>
                    <w:adjustRightInd w:val="0"/>
                    <w:snapToGrid w:val="0"/>
                    <w:jc w:val="center"/>
                    <w:rPr>
                      <w:rFonts w:ascii="Times New Roman" w:hAnsi="Times New Roman" w:eastAsia="宋体" w:cs="Times New Roman"/>
                      <w:szCs w:val="21"/>
                      <w:lang w:val="zh-TW" w:eastAsia="zh-TW"/>
                    </w:rPr>
                  </w:pPr>
                </w:p>
              </w:tc>
              <w:tc>
                <w:tcPr>
                  <w:tcW w:w="1587" w:type="dxa"/>
                  <w:vAlign w:val="center"/>
                </w:tcPr>
                <w:p>
                  <w:pPr>
                    <w:adjustRightInd w:val="0"/>
                    <w:snapToGrid w:val="0"/>
                    <w:jc w:val="center"/>
                    <w:rPr>
                      <w:rFonts w:ascii="Times New Roman" w:hAnsi="Times New Roman" w:eastAsia="宋体" w:cs="Times New Roman"/>
                      <w:szCs w:val="21"/>
                      <w:lang w:val="zh-TW" w:eastAsia="zh-TW"/>
                    </w:rPr>
                  </w:pPr>
                  <w:r>
                    <w:rPr>
                      <w:rFonts w:hint="eastAsia" w:ascii="Times New Roman" w:hAnsi="Times New Roman" w:eastAsia="宋体" w:cs="Times New Roman"/>
                      <w:szCs w:val="21"/>
                    </w:rPr>
                    <w:t>3#</w:t>
                  </w:r>
                </w:p>
              </w:tc>
              <w:tc>
                <w:tcPr>
                  <w:tcW w:w="1588" w:type="dxa"/>
                  <w:vAlign w:val="center"/>
                </w:tcPr>
                <w:p>
                  <w:pPr>
                    <w:adjustRightInd w:val="0"/>
                    <w:snapToGrid w:val="0"/>
                    <w:jc w:val="center"/>
                    <w:rPr>
                      <w:rFonts w:ascii="Times New Roman" w:hAnsi="Times New Roman" w:eastAsia="宋体" w:cs="Times New Roman"/>
                      <w:szCs w:val="21"/>
                      <w:lang w:val="zh-TW" w:eastAsia="zh-TW"/>
                    </w:rPr>
                  </w:pPr>
                  <w:r>
                    <w:rPr>
                      <w:rFonts w:hint="eastAsia" w:ascii="Times New Roman" w:hAnsi="Times New Roman" w:eastAsia="宋体" w:cs="Times New Roman"/>
                      <w:szCs w:val="21"/>
                    </w:rPr>
                    <w:t>Z3厂西</w:t>
                  </w:r>
                </w:p>
              </w:tc>
              <w:tc>
                <w:tcPr>
                  <w:tcW w:w="1588"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54.4</w:t>
                  </w:r>
                </w:p>
              </w:tc>
              <w:tc>
                <w:tcPr>
                  <w:tcW w:w="1588" w:type="dxa"/>
                  <w:vAlign w:val="center"/>
                </w:tcPr>
                <w:p>
                  <w:pPr>
                    <w:adjustRightInd w:val="0"/>
                    <w:snapToGrid w:val="0"/>
                    <w:jc w:val="center"/>
                    <w:rPr>
                      <w:rFonts w:ascii="Times New Roman" w:hAnsi="Times New Roman" w:eastAsia="宋体" w:cs="Times New Roman"/>
                      <w:szCs w:val="21"/>
                      <w:lang w:val="zh-TW" w:eastAsia="zh-TW"/>
                    </w:rPr>
                  </w:pPr>
                  <w:r>
                    <w:rPr>
                      <w:rFonts w:hint="eastAsia" w:ascii="Times New Roman" w:hAnsi="Times New Roman" w:eastAsia="宋体" w:cs="Times New Roman"/>
                      <w:szCs w:val="21"/>
                      <w:lang w:val="zh-TW"/>
                    </w:rPr>
                    <w:t>达标</w:t>
                  </w:r>
                </w:p>
              </w:tc>
              <w:tc>
                <w:tcPr>
                  <w:tcW w:w="1588" w:type="dxa"/>
                  <w:vMerge w:val="continue"/>
                  <w:vAlign w:val="center"/>
                </w:tcPr>
                <w:p>
                  <w:pPr>
                    <w:adjustRightInd w:val="0"/>
                    <w:snapToGrid w:val="0"/>
                    <w:jc w:val="center"/>
                    <w:rPr>
                      <w:rFonts w:ascii="Times New Roman" w:hAnsi="Times New Roman" w:eastAsia="宋体" w:cs="Times New Roman"/>
                      <w:szCs w:val="21"/>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7" w:type="dxa"/>
                  <w:vMerge w:val="continue"/>
                  <w:vAlign w:val="center"/>
                </w:tcPr>
                <w:p>
                  <w:pPr>
                    <w:adjustRightInd w:val="0"/>
                    <w:snapToGrid w:val="0"/>
                    <w:jc w:val="center"/>
                    <w:rPr>
                      <w:rFonts w:ascii="Times New Roman" w:hAnsi="Times New Roman" w:eastAsia="宋体" w:cs="Times New Roman"/>
                      <w:szCs w:val="21"/>
                      <w:lang w:val="zh-TW" w:eastAsia="zh-TW"/>
                    </w:rPr>
                  </w:pPr>
                </w:p>
              </w:tc>
              <w:tc>
                <w:tcPr>
                  <w:tcW w:w="1587" w:type="dxa"/>
                  <w:vAlign w:val="center"/>
                </w:tcPr>
                <w:p>
                  <w:pPr>
                    <w:adjustRightInd w:val="0"/>
                    <w:snapToGrid w:val="0"/>
                    <w:jc w:val="center"/>
                    <w:rPr>
                      <w:rFonts w:ascii="Times New Roman" w:hAnsi="Times New Roman" w:eastAsia="宋体" w:cs="Times New Roman"/>
                      <w:szCs w:val="21"/>
                      <w:lang w:val="zh-TW" w:eastAsia="zh-TW"/>
                    </w:rPr>
                  </w:pPr>
                  <w:r>
                    <w:rPr>
                      <w:rFonts w:hint="eastAsia" w:ascii="Times New Roman" w:hAnsi="Times New Roman" w:eastAsia="宋体" w:cs="Times New Roman"/>
                      <w:szCs w:val="21"/>
                    </w:rPr>
                    <w:t>4#</w:t>
                  </w:r>
                </w:p>
              </w:tc>
              <w:tc>
                <w:tcPr>
                  <w:tcW w:w="1588" w:type="dxa"/>
                  <w:vAlign w:val="center"/>
                </w:tcPr>
                <w:p>
                  <w:pPr>
                    <w:adjustRightInd w:val="0"/>
                    <w:snapToGrid w:val="0"/>
                    <w:jc w:val="center"/>
                    <w:rPr>
                      <w:rFonts w:ascii="Times New Roman" w:hAnsi="Times New Roman" w:eastAsia="宋体" w:cs="Times New Roman"/>
                      <w:szCs w:val="21"/>
                      <w:lang w:val="zh-TW" w:eastAsia="zh-TW"/>
                    </w:rPr>
                  </w:pPr>
                  <w:r>
                    <w:rPr>
                      <w:rFonts w:hint="eastAsia" w:ascii="Times New Roman" w:hAnsi="Times New Roman" w:eastAsia="宋体" w:cs="Times New Roman"/>
                      <w:szCs w:val="21"/>
                    </w:rPr>
                    <w:t>Z4厂西</w:t>
                  </w:r>
                </w:p>
              </w:tc>
              <w:tc>
                <w:tcPr>
                  <w:tcW w:w="1588"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52.3</w:t>
                  </w:r>
                </w:p>
              </w:tc>
              <w:tc>
                <w:tcPr>
                  <w:tcW w:w="1588" w:type="dxa"/>
                  <w:vAlign w:val="center"/>
                </w:tcPr>
                <w:p>
                  <w:pPr>
                    <w:adjustRightInd w:val="0"/>
                    <w:snapToGrid w:val="0"/>
                    <w:jc w:val="center"/>
                    <w:rPr>
                      <w:rFonts w:ascii="Times New Roman" w:hAnsi="Times New Roman" w:eastAsia="宋体" w:cs="Times New Roman"/>
                      <w:szCs w:val="21"/>
                      <w:lang w:val="zh-TW" w:eastAsia="zh-TW"/>
                    </w:rPr>
                  </w:pPr>
                  <w:r>
                    <w:rPr>
                      <w:rFonts w:hint="eastAsia" w:ascii="Times New Roman" w:hAnsi="Times New Roman" w:eastAsia="宋体" w:cs="Times New Roman"/>
                      <w:szCs w:val="21"/>
                      <w:lang w:val="zh-TW"/>
                    </w:rPr>
                    <w:t>达标</w:t>
                  </w:r>
                </w:p>
              </w:tc>
              <w:tc>
                <w:tcPr>
                  <w:tcW w:w="1588" w:type="dxa"/>
                  <w:vMerge w:val="continue"/>
                  <w:vAlign w:val="center"/>
                </w:tcPr>
                <w:p>
                  <w:pPr>
                    <w:adjustRightInd w:val="0"/>
                    <w:snapToGrid w:val="0"/>
                    <w:jc w:val="center"/>
                    <w:rPr>
                      <w:rFonts w:ascii="Times New Roman" w:hAnsi="Times New Roman" w:eastAsia="宋体" w:cs="Times New Roman"/>
                      <w:szCs w:val="21"/>
                      <w:lang w:val="zh-TW" w:eastAsia="zh-TW"/>
                    </w:rPr>
                  </w:pPr>
                </w:p>
              </w:tc>
            </w:tr>
          </w:tbl>
          <w:p>
            <w:pPr>
              <w:adjustRightInd w:val="0"/>
              <w:snapToGrid w:val="0"/>
              <w:spacing w:line="360" w:lineRule="auto"/>
              <w:rPr>
                <w:rFonts w:hint="eastAsia" w:ascii="Times New Roman" w:hAnsi="Times New Roman" w:eastAsia="宋体" w:cs="Times New Roman"/>
                <w:color w:val="auto"/>
                <w:spacing w:val="20"/>
                <w:sz w:val="21"/>
                <w:szCs w:val="21"/>
                <w:lang w:val="zh-TW" w:eastAsia="zh-CN"/>
              </w:rPr>
            </w:pPr>
            <w:r>
              <w:rPr>
                <w:rFonts w:hint="eastAsia" w:ascii="Times New Roman" w:hAnsi="Times New Roman" w:eastAsia="宋体" w:cs="Times New Roman"/>
                <w:color w:val="auto"/>
                <w:spacing w:val="20"/>
                <w:sz w:val="21"/>
                <w:szCs w:val="21"/>
                <w:lang w:val="zh-TW" w:eastAsia="zh-CN"/>
              </w:rPr>
              <w:t>注：企业夜间不运行</w:t>
            </w:r>
          </w:p>
          <w:p>
            <w:pPr>
              <w:numPr>
                <w:ilvl w:val="0"/>
                <w:numId w:val="2"/>
              </w:num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现有项目“三废”排放情况汇总</w:t>
            </w:r>
          </w:p>
          <w:p>
            <w:pPr>
              <w:spacing w:line="360" w:lineRule="auto"/>
              <w:jc w:val="center"/>
              <w:textAlignment w:val="baseline"/>
              <w:rPr>
                <w:rFonts w:ascii="Times New Roman" w:hAnsi="Times New Roman" w:eastAsia="宋体" w:cs="Times New Roman"/>
                <w:b/>
                <w:bCs/>
                <w:sz w:val="24"/>
                <w:szCs w:val="20"/>
              </w:rPr>
            </w:pPr>
            <w:r>
              <w:rPr>
                <w:rFonts w:ascii="Times New Roman" w:hAnsi="Times New Roman" w:eastAsia="宋体" w:cs="Times New Roman"/>
                <w:b/>
                <w:bCs/>
                <w:sz w:val="24"/>
                <w:szCs w:val="20"/>
              </w:rPr>
              <w:t>表1</w:t>
            </w:r>
            <w:r>
              <w:rPr>
                <w:rFonts w:hint="eastAsia" w:ascii="Times New Roman" w:hAnsi="Times New Roman" w:eastAsia="宋体" w:cs="Times New Roman"/>
                <w:b/>
                <w:bCs/>
                <w:sz w:val="24"/>
                <w:szCs w:val="20"/>
                <w:lang w:val="en-US" w:eastAsia="zh-CN"/>
              </w:rPr>
              <w:t>6</w:t>
            </w:r>
            <w:r>
              <w:rPr>
                <w:rFonts w:ascii="Times New Roman" w:hAnsi="Times New Roman" w:eastAsia="宋体" w:cs="Times New Roman"/>
                <w:b/>
                <w:bCs/>
                <w:sz w:val="24"/>
                <w:szCs w:val="20"/>
              </w:rPr>
              <w:t xml:space="preserve"> 现有项目“三废”排放情况一览表（单位t/a）</w:t>
            </w:r>
          </w:p>
          <w:tbl>
            <w:tblPr>
              <w:tblStyle w:val="17"/>
              <w:tblW w:w="9119" w:type="dxa"/>
              <w:jc w:val="center"/>
              <w:tblInd w:w="0"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1657"/>
              <w:gridCol w:w="2487"/>
              <w:gridCol w:w="2250"/>
              <w:gridCol w:w="2725"/>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657"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项目</w:t>
                  </w:r>
                </w:p>
              </w:tc>
              <w:tc>
                <w:tcPr>
                  <w:tcW w:w="2487"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污染物名称</w:t>
                  </w:r>
                </w:p>
              </w:tc>
              <w:tc>
                <w:tcPr>
                  <w:tcW w:w="2250" w:type="dxa"/>
                  <w:tcBorders>
                    <w:tl2br w:val="nil"/>
                    <w:tr2bl w:val="nil"/>
                  </w:tcBorders>
                  <w:vAlign w:val="center"/>
                </w:tcPr>
                <w:p>
                  <w:pPr>
                    <w:adjustRightInd w:val="0"/>
                    <w:snapToGrid w:val="0"/>
                    <w:ind w:right="533" w:rightChars="254"/>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现有项目排放量</w:t>
                  </w:r>
                </w:p>
              </w:tc>
              <w:tc>
                <w:tcPr>
                  <w:tcW w:w="2725"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环评批复排放量</w:t>
                  </w:r>
                  <w:r>
                    <w:rPr>
                      <w:rFonts w:hint="eastAsia" w:ascii="Times New Roman" w:hAnsi="Times New Roman" w:eastAsia="宋体" w:cs="Times New Roman"/>
                      <w:color w:val="000000" w:themeColor="text1"/>
                      <w:szCs w:val="21"/>
                      <w14:textFill>
                        <w14:solidFill>
                          <w14:schemeClr w14:val="tx1"/>
                        </w14:solidFill>
                      </w14:textFill>
                    </w:rPr>
                    <w:t>（接管</w:t>
                  </w:r>
                  <w:r>
                    <w:rPr>
                      <w:rFonts w:ascii="Times New Roman" w:hAnsi="Times New Roman" w:eastAsia="宋体" w:cs="Times New Roman"/>
                      <w:color w:val="000000" w:themeColor="text1"/>
                      <w:szCs w:val="2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1657"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废气（无组织）</w:t>
                  </w:r>
                </w:p>
              </w:tc>
              <w:tc>
                <w:tcPr>
                  <w:tcW w:w="2487"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油烟</w:t>
                  </w:r>
                </w:p>
              </w:tc>
              <w:tc>
                <w:tcPr>
                  <w:tcW w:w="2250" w:type="dxa"/>
                  <w:tcBorders>
                    <w:tl2br w:val="nil"/>
                    <w:tr2bl w:val="nil"/>
                  </w:tcBorders>
                  <w:vAlign w:val="center"/>
                </w:tcPr>
                <w:p>
                  <w:pPr>
                    <w:adjustRightInd w:val="0"/>
                    <w:snapToGrid w:val="0"/>
                    <w:ind w:right="533" w:rightChars="254"/>
                    <w:jc w:val="center"/>
                    <w:rPr>
                      <w:rFonts w:ascii="Times New Roman" w:hAnsi="Times New Roman" w:eastAsia="宋体" w:cs="Times New Roman"/>
                      <w:color w:val="000000" w:themeColor="text1"/>
                      <w:szCs w:val="21"/>
                      <w:highlight w:val="red"/>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 xml:space="preserve">      0.004</w:t>
                  </w:r>
                </w:p>
              </w:tc>
              <w:tc>
                <w:tcPr>
                  <w:tcW w:w="2725"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0.0125</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Ex>
              <w:trPr>
                <w:trHeight w:val="224" w:hRule="atLeast"/>
                <w:jc w:val="center"/>
              </w:trPr>
              <w:tc>
                <w:tcPr>
                  <w:tcW w:w="1657" w:type="dxa"/>
                  <w:vMerge w:val="restart"/>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废水</w:t>
                  </w:r>
                </w:p>
              </w:tc>
              <w:tc>
                <w:tcPr>
                  <w:tcW w:w="2487"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废水量</w:t>
                  </w:r>
                </w:p>
              </w:tc>
              <w:tc>
                <w:tcPr>
                  <w:tcW w:w="2250" w:type="dxa"/>
                  <w:tcBorders>
                    <w:tl2br w:val="nil"/>
                    <w:tr2bl w:val="nil"/>
                  </w:tcBorders>
                  <w:shd w:val="clear" w:color="auto" w:fill="auto"/>
                  <w:vAlign w:val="center"/>
                </w:tcPr>
                <w:p>
                  <w:pPr>
                    <w:pStyle w:val="32"/>
                    <w:adjustRightInd w:val="0"/>
                    <w:snapToGrid w:val="0"/>
                    <w:rPr>
                      <w:rFonts w:ascii="Times New Roman" w:hAnsi="Times New Roman" w:eastAsia="宋体" w:cs="Times New Roman"/>
                      <w:color w:val="000000" w:themeColor="text1"/>
                      <w:sz w:val="21"/>
                      <w:szCs w:val="21"/>
                      <w:highlight w:val="red"/>
                      <w14:textFill>
                        <w14:solidFill>
                          <w14:schemeClr w14:val="tx1"/>
                        </w14:solidFill>
                      </w14:textFill>
                    </w:rPr>
                  </w:pPr>
                  <w:r>
                    <w:rPr>
                      <w:rFonts w:ascii="Times New Roman" w:hAnsi="Times New Roman" w:eastAsia="宋体" w:cs="Times New Roman"/>
                      <w:sz w:val="21"/>
                      <w:szCs w:val="21"/>
                    </w:rPr>
                    <w:t>667</w:t>
                  </w:r>
                </w:p>
              </w:tc>
              <w:tc>
                <w:tcPr>
                  <w:tcW w:w="2725"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1999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657" w:type="dxa"/>
                  <w:vMerge w:val="continue"/>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487"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CODcr</w:t>
                  </w:r>
                </w:p>
              </w:tc>
              <w:tc>
                <w:tcPr>
                  <w:tcW w:w="2250" w:type="dxa"/>
                  <w:tcBorders>
                    <w:tl2br w:val="nil"/>
                    <w:tr2bl w:val="nil"/>
                  </w:tcBorders>
                  <w:shd w:val="clear" w:color="auto" w:fill="auto"/>
                  <w:vAlign w:val="center"/>
                </w:tcPr>
                <w:p>
                  <w:pPr>
                    <w:pStyle w:val="32"/>
                    <w:adjustRightInd w:val="0"/>
                    <w:snapToGrid w:val="0"/>
                    <w:rPr>
                      <w:rFonts w:ascii="Times New Roman" w:hAnsi="Times New Roman" w:eastAsia="宋体" w:cs="Times New Roman"/>
                      <w:color w:val="000000" w:themeColor="text1"/>
                      <w:sz w:val="21"/>
                      <w:szCs w:val="21"/>
                      <w:highlight w:val="red"/>
                      <w14:textFill>
                        <w14:solidFill>
                          <w14:schemeClr w14:val="tx1"/>
                        </w14:solidFill>
                      </w14:textFill>
                    </w:rPr>
                  </w:pPr>
                  <w:r>
                    <w:rPr>
                      <w:rFonts w:ascii="Times New Roman" w:hAnsi="Times New Roman" w:eastAsia="宋体" w:cs="Times New Roman"/>
                      <w:sz w:val="21"/>
                      <w:szCs w:val="21"/>
                    </w:rPr>
                    <w:t>0.0</w:t>
                  </w:r>
                  <w:r>
                    <w:rPr>
                      <w:rFonts w:hint="eastAsia" w:ascii="Times New Roman" w:hAnsi="Times New Roman" w:eastAsia="宋体" w:cs="Times New Roman"/>
                      <w:sz w:val="21"/>
                      <w:szCs w:val="21"/>
                    </w:rPr>
                    <w:t>3</w:t>
                  </w:r>
                </w:p>
              </w:tc>
              <w:tc>
                <w:tcPr>
                  <w:tcW w:w="2725"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0.197</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657" w:type="dxa"/>
                  <w:vMerge w:val="continue"/>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487"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SS</w:t>
                  </w:r>
                </w:p>
              </w:tc>
              <w:tc>
                <w:tcPr>
                  <w:tcW w:w="2250" w:type="dxa"/>
                  <w:tcBorders>
                    <w:tl2br w:val="nil"/>
                    <w:tr2bl w:val="nil"/>
                  </w:tcBorders>
                  <w:shd w:val="clear" w:color="auto" w:fill="auto"/>
                  <w:vAlign w:val="center"/>
                </w:tcPr>
                <w:p>
                  <w:pPr>
                    <w:pStyle w:val="32"/>
                    <w:adjustRightInd w:val="0"/>
                    <w:snapToGrid w:val="0"/>
                    <w:rPr>
                      <w:rFonts w:ascii="Times New Roman" w:hAnsi="Times New Roman" w:eastAsia="宋体" w:cs="Times New Roman"/>
                      <w:color w:val="000000" w:themeColor="text1"/>
                      <w:sz w:val="21"/>
                      <w:szCs w:val="21"/>
                      <w:highlight w:val="red"/>
                      <w14:textFill>
                        <w14:solidFill>
                          <w14:schemeClr w14:val="tx1"/>
                        </w14:solidFill>
                      </w14:textFill>
                    </w:rPr>
                  </w:pPr>
                  <w:r>
                    <w:rPr>
                      <w:rFonts w:ascii="Times New Roman" w:hAnsi="Times New Roman" w:eastAsia="宋体" w:cs="Times New Roman"/>
                      <w:sz w:val="21"/>
                      <w:szCs w:val="21"/>
                    </w:rPr>
                    <w:t>0.0</w:t>
                  </w:r>
                  <w:r>
                    <w:rPr>
                      <w:rFonts w:hint="eastAsia" w:ascii="Times New Roman" w:hAnsi="Times New Roman" w:eastAsia="宋体" w:cs="Times New Roman"/>
                      <w:sz w:val="21"/>
                      <w:szCs w:val="21"/>
                    </w:rPr>
                    <w:t>0</w:t>
                  </w:r>
                  <w:r>
                    <w:rPr>
                      <w:rFonts w:ascii="Times New Roman" w:hAnsi="Times New Roman" w:eastAsia="宋体" w:cs="Times New Roman"/>
                      <w:sz w:val="21"/>
                      <w:szCs w:val="21"/>
                    </w:rPr>
                    <w:t>7</w:t>
                  </w:r>
                </w:p>
              </w:tc>
              <w:tc>
                <w:tcPr>
                  <w:tcW w:w="2725"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0.140</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57" w:type="dxa"/>
                  <w:vMerge w:val="continue"/>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487"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NH</w:t>
                  </w:r>
                  <w:r>
                    <w:rPr>
                      <w:rFonts w:ascii="Times New Roman" w:hAnsi="Times New Roman" w:eastAsia="宋体" w:cs="Times New Roman"/>
                      <w:color w:val="000000" w:themeColor="text1"/>
                      <w:szCs w:val="21"/>
                      <w:vertAlign w:val="subscript"/>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-N</w:t>
                  </w:r>
                </w:p>
              </w:tc>
              <w:tc>
                <w:tcPr>
                  <w:tcW w:w="2250" w:type="dxa"/>
                  <w:tcBorders>
                    <w:tl2br w:val="nil"/>
                    <w:tr2bl w:val="nil"/>
                  </w:tcBorders>
                  <w:shd w:val="clear" w:color="auto" w:fill="auto"/>
                  <w:vAlign w:val="center"/>
                </w:tcPr>
                <w:p>
                  <w:pPr>
                    <w:pStyle w:val="32"/>
                    <w:adjustRightInd w:val="0"/>
                    <w:snapToGrid w:val="0"/>
                    <w:rPr>
                      <w:rFonts w:ascii="Times New Roman" w:hAnsi="Times New Roman" w:eastAsia="宋体" w:cs="Times New Roman"/>
                      <w:color w:val="000000" w:themeColor="text1"/>
                      <w:sz w:val="21"/>
                      <w:szCs w:val="21"/>
                      <w:highlight w:val="red"/>
                      <w14:textFill>
                        <w14:solidFill>
                          <w14:schemeClr w14:val="tx1"/>
                        </w14:solidFill>
                      </w14:textFill>
                    </w:rPr>
                  </w:pPr>
                  <w:r>
                    <w:rPr>
                      <w:rFonts w:ascii="Times New Roman" w:hAnsi="Times New Roman" w:eastAsia="宋体" w:cs="Times New Roman"/>
                      <w:sz w:val="21"/>
                      <w:szCs w:val="21"/>
                    </w:rPr>
                    <w:t>0.00</w:t>
                  </w:r>
                  <w:r>
                    <w:rPr>
                      <w:rFonts w:hint="eastAsia" w:ascii="Times New Roman" w:hAnsi="Times New Roman" w:eastAsia="宋体" w:cs="Times New Roman"/>
                      <w:sz w:val="21"/>
                      <w:szCs w:val="21"/>
                    </w:rPr>
                    <w:t>3</w:t>
                  </w:r>
                </w:p>
              </w:tc>
              <w:tc>
                <w:tcPr>
                  <w:tcW w:w="2725"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w:t>
                  </w:r>
                  <w:r>
                    <w:rPr>
                      <w:rFonts w:hint="eastAsia" w:ascii="Times New Roman" w:hAnsi="Times New Roman" w:eastAsia="宋体" w:cs="Times New Roman"/>
                      <w:color w:val="000000" w:themeColor="text1"/>
                      <w:szCs w:val="21"/>
                      <w14:textFill>
                        <w14:solidFill>
                          <w14:schemeClr w14:val="tx1"/>
                        </w14:solidFill>
                      </w14:textFill>
                    </w:rPr>
                    <w:t>029</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57" w:type="dxa"/>
                  <w:vMerge w:val="restart"/>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固废</w:t>
                  </w:r>
                </w:p>
              </w:tc>
              <w:tc>
                <w:tcPr>
                  <w:tcW w:w="2487"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（果）皮渣、泔脚等</w:t>
                  </w:r>
                </w:p>
              </w:tc>
              <w:tc>
                <w:tcPr>
                  <w:tcW w:w="2250"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w:t>
                  </w:r>
                </w:p>
              </w:tc>
              <w:tc>
                <w:tcPr>
                  <w:tcW w:w="2725"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57" w:type="dxa"/>
                  <w:vMerge w:val="continue"/>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487"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生活垃圾</w:t>
                  </w:r>
                </w:p>
              </w:tc>
              <w:tc>
                <w:tcPr>
                  <w:tcW w:w="2250"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w:t>
                  </w:r>
                </w:p>
              </w:tc>
              <w:tc>
                <w:tcPr>
                  <w:tcW w:w="2725"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57" w:type="dxa"/>
                  <w:vMerge w:val="continue"/>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487"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废油、废机油、含油抹布</w:t>
                  </w:r>
                </w:p>
              </w:tc>
              <w:tc>
                <w:tcPr>
                  <w:tcW w:w="2250"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0</w:t>
                  </w:r>
                </w:p>
              </w:tc>
              <w:tc>
                <w:tcPr>
                  <w:tcW w:w="2725"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0</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57" w:type="dxa"/>
                  <w:vMerge w:val="continue"/>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487"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边角料</w:t>
                  </w:r>
                </w:p>
              </w:tc>
              <w:tc>
                <w:tcPr>
                  <w:tcW w:w="2250"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0</w:t>
                  </w:r>
                </w:p>
              </w:tc>
              <w:tc>
                <w:tcPr>
                  <w:tcW w:w="2725"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0</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57" w:type="dxa"/>
                  <w:vMerge w:val="continue"/>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p>
              </w:tc>
              <w:tc>
                <w:tcPr>
                  <w:tcW w:w="2487"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水处理污泥</w:t>
                  </w:r>
                </w:p>
              </w:tc>
              <w:tc>
                <w:tcPr>
                  <w:tcW w:w="2250"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w:t>
                  </w:r>
                </w:p>
              </w:tc>
              <w:tc>
                <w:tcPr>
                  <w:tcW w:w="2725" w:type="dxa"/>
                  <w:tcBorders>
                    <w:tl2br w:val="nil"/>
                    <w:tr2bl w:val="nil"/>
                  </w:tcBorders>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w:t>
                  </w:r>
                </w:p>
              </w:tc>
            </w:tr>
          </w:tbl>
          <w:p>
            <w:pPr>
              <w:spacing w:line="288" w:lineRule="auto"/>
              <w:jc w:val="left"/>
              <w:textAlignment w:val="baseline"/>
              <w:rPr>
                <w:rFonts w:ascii="Times New Roman" w:hAnsi="Times New Roman" w:eastAsia="宋体" w:cs="Times New Roman"/>
                <w:szCs w:val="21"/>
              </w:rPr>
            </w:pPr>
            <w:r>
              <w:rPr>
                <w:rFonts w:ascii="Times New Roman" w:hAnsi="Times New Roman" w:eastAsia="宋体" w:cs="Times New Roman"/>
                <w:szCs w:val="21"/>
              </w:rPr>
              <w:t>注：颗粒物产生量、废水污染物产生量根据监测的实测浓度和处理效率核算。</w:t>
            </w:r>
          </w:p>
          <w:p>
            <w:pPr>
              <w:adjustRightInd w:val="0"/>
              <w:snapToGrid w:val="0"/>
              <w:spacing w:line="360" w:lineRule="auto"/>
              <w:rPr>
                <w:rFonts w:ascii="Times New Roman" w:hAnsi="Times New Roman" w:eastAsia="宋体" w:cs="Times New Roman"/>
                <w:color w:val="000000" w:themeColor="text1"/>
                <w:kern w:val="0"/>
                <w:sz w:val="20"/>
                <w:szCs w:val="20"/>
                <w:lang w:val="zh-TW"/>
                <w14:textFill>
                  <w14:solidFill>
                    <w14:schemeClr w14:val="tx1"/>
                  </w14:solidFill>
                </w14:textFill>
              </w:rPr>
            </w:pPr>
          </w:p>
          <w:p>
            <w:pPr>
              <w:numPr>
                <w:ilvl w:val="0"/>
                <w:numId w:val="2"/>
              </w:numPr>
              <w:spacing w:line="360" w:lineRule="auto"/>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环保要求落实情况</w:t>
            </w:r>
          </w:p>
          <w:p>
            <w:pPr>
              <w:adjustRightInd w:val="0"/>
              <w:spacing w:line="360" w:lineRule="auto"/>
              <w:ind w:firstLine="562"/>
              <w:jc w:val="center"/>
              <w:textAlignment w:val="baseline"/>
              <w:rPr>
                <w:rFonts w:ascii="Times New Roman" w:hAnsi="Times New Roman" w:eastAsia="宋体" w:cs="Times New Roman"/>
                <w:b/>
                <w:bCs/>
                <w:snapToGrid w:val="0"/>
                <w:color w:val="000000" w:themeColor="text1"/>
                <w:kern w:val="0"/>
                <w:sz w:val="24"/>
                <w:szCs w:val="24"/>
                <w14:textFill>
                  <w14:solidFill>
                    <w14:schemeClr w14:val="tx1"/>
                  </w14:solidFill>
                </w14:textFill>
              </w:rPr>
            </w:pPr>
            <w:r>
              <w:rPr>
                <w:rFonts w:ascii="Times New Roman" w:hAnsi="Times New Roman" w:eastAsia="宋体" w:cs="Times New Roman"/>
                <w:b/>
                <w:bCs/>
                <w:snapToGrid w:val="0"/>
                <w:color w:val="000000" w:themeColor="text1"/>
                <w:kern w:val="0"/>
                <w:sz w:val="24"/>
                <w:szCs w:val="24"/>
                <w14:textFill>
                  <w14:solidFill>
                    <w14:schemeClr w14:val="tx1"/>
                  </w14:solidFill>
                </w14:textFill>
              </w:rPr>
              <w:t>表1</w:t>
            </w:r>
            <w:r>
              <w:rPr>
                <w:rFonts w:hint="eastAsia" w:ascii="Times New Roman" w:hAnsi="Times New Roman" w:eastAsia="宋体" w:cs="Times New Roman"/>
                <w:b/>
                <w:bCs/>
                <w:snapToGrid w:val="0"/>
                <w:color w:val="000000" w:themeColor="text1"/>
                <w:kern w:val="0"/>
                <w:sz w:val="24"/>
                <w:szCs w:val="24"/>
                <w:lang w:val="en-US" w:eastAsia="zh-CN"/>
                <w14:textFill>
                  <w14:solidFill>
                    <w14:schemeClr w14:val="tx1"/>
                  </w14:solidFill>
                </w14:textFill>
              </w:rPr>
              <w:t>7</w:t>
            </w:r>
            <w:r>
              <w:rPr>
                <w:rFonts w:ascii="Times New Roman" w:hAnsi="Times New Roman" w:eastAsia="宋体" w:cs="Times New Roman"/>
                <w:b/>
                <w:bCs/>
                <w:snapToGrid w:val="0"/>
                <w:color w:val="000000" w:themeColor="text1"/>
                <w:kern w:val="0"/>
                <w:sz w:val="24"/>
                <w:szCs w:val="24"/>
                <w14:textFill>
                  <w14:solidFill>
                    <w14:schemeClr w14:val="tx1"/>
                  </w14:solidFill>
                </w14:textFill>
              </w:rPr>
              <w:t xml:space="preserve"> 现有项目经批准建设的工程环评批复及执行情况</w:t>
            </w:r>
          </w:p>
          <w:tbl>
            <w:tblPr>
              <w:tblStyle w:val="18"/>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4418"/>
              <w:gridCol w:w="3273"/>
              <w:gridCol w:w="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4" w:type="dxa"/>
                  <w:vAlign w:val="center"/>
                </w:tcPr>
                <w:p>
                  <w:pPr>
                    <w:adjustRightInd w:val="0"/>
                    <w:jc w:val="center"/>
                    <w:textAlignment w:val="baseline"/>
                    <w:rPr>
                      <w:rFonts w:ascii="Times New Roman" w:hAnsi="Times New Roman" w:eastAsia="宋体" w:cs="Times New Roman"/>
                      <w:b/>
                      <w:bCs/>
                      <w:snapToGrid w:val="0"/>
                      <w:color w:val="000000" w:themeColor="text1"/>
                      <w:kern w:val="0"/>
                      <w:szCs w:val="21"/>
                      <w14:textFill>
                        <w14:solidFill>
                          <w14:schemeClr w14:val="tx1"/>
                        </w14:solidFill>
                      </w14:textFill>
                    </w:rPr>
                  </w:pPr>
                </w:p>
              </w:tc>
              <w:tc>
                <w:tcPr>
                  <w:tcW w:w="4418" w:type="dxa"/>
                  <w:vAlign w:val="center"/>
                </w:tcPr>
                <w:p>
                  <w:pPr>
                    <w:adjustRightInd w:val="0"/>
                    <w:jc w:val="center"/>
                    <w:textAlignment w:val="baseline"/>
                    <w:rPr>
                      <w:rFonts w:ascii="Times New Roman" w:hAnsi="Times New Roman" w:eastAsia="宋体" w:cs="Times New Roman"/>
                      <w:b/>
                      <w:bCs/>
                      <w:snapToGrid w:val="0"/>
                      <w:color w:val="000000" w:themeColor="text1"/>
                      <w:kern w:val="0"/>
                      <w:szCs w:val="21"/>
                      <w14:textFill>
                        <w14:solidFill>
                          <w14:schemeClr w14:val="tx1"/>
                        </w14:solidFill>
                      </w14:textFill>
                    </w:rPr>
                  </w:pPr>
                  <w:r>
                    <w:rPr>
                      <w:rFonts w:hint="eastAsia" w:ascii="Times New Roman" w:hAnsi="Times New Roman" w:eastAsia="宋体" w:cs="Times New Roman"/>
                      <w:snapToGrid w:val="0"/>
                      <w:color w:val="000000" w:themeColor="text1"/>
                      <w:kern w:val="0"/>
                      <w:szCs w:val="21"/>
                      <w14:textFill>
                        <w14:solidFill>
                          <w14:schemeClr w14:val="tx1"/>
                        </w14:solidFill>
                      </w14:textFill>
                    </w:rPr>
                    <w:t>环评及其批复情况</w:t>
                  </w:r>
                </w:p>
              </w:tc>
              <w:tc>
                <w:tcPr>
                  <w:tcW w:w="3273" w:type="dxa"/>
                  <w:vAlign w:val="center"/>
                </w:tcPr>
                <w:p>
                  <w:pPr>
                    <w:adjustRightInd w:val="0"/>
                    <w:jc w:val="center"/>
                    <w:textAlignment w:val="baseline"/>
                    <w:rPr>
                      <w:rFonts w:ascii="Times New Roman" w:hAnsi="Times New Roman" w:eastAsia="宋体" w:cs="Times New Roman"/>
                      <w:b/>
                      <w:bCs/>
                      <w:snapToGrid w:val="0"/>
                      <w:color w:val="000000" w:themeColor="text1"/>
                      <w:kern w:val="0"/>
                      <w:szCs w:val="21"/>
                      <w14:textFill>
                        <w14:solidFill>
                          <w14:schemeClr w14:val="tx1"/>
                        </w14:solidFill>
                      </w14:textFill>
                    </w:rPr>
                  </w:pPr>
                  <w:r>
                    <w:rPr>
                      <w:rFonts w:hint="eastAsia" w:ascii="Times New Roman" w:hAnsi="Times New Roman" w:eastAsia="宋体" w:cs="Times New Roman"/>
                      <w:snapToGrid w:val="0"/>
                      <w:color w:val="000000" w:themeColor="text1"/>
                      <w:kern w:val="0"/>
                      <w:szCs w:val="21"/>
                      <w14:textFill>
                        <w14:solidFill>
                          <w14:schemeClr w14:val="tx1"/>
                        </w14:solidFill>
                      </w14:textFill>
                    </w:rPr>
                    <w:t>实际执行情况</w:t>
                  </w:r>
                </w:p>
              </w:tc>
              <w:tc>
                <w:tcPr>
                  <w:tcW w:w="391" w:type="dxa"/>
                  <w:vAlign w:val="center"/>
                </w:tcPr>
                <w:p>
                  <w:pPr>
                    <w:adjustRightInd w:val="0"/>
                    <w:jc w:val="center"/>
                    <w:textAlignment w:val="baseline"/>
                    <w:rPr>
                      <w:rFonts w:ascii="Times New Roman" w:hAnsi="Times New Roman" w:eastAsia="宋体" w:cs="Times New Roman"/>
                      <w:b/>
                      <w:bCs/>
                      <w:snapToGrid w:val="0"/>
                      <w:color w:val="000000" w:themeColor="text1"/>
                      <w:kern w:val="0"/>
                      <w:szCs w:val="21"/>
                      <w14:textFill>
                        <w14:solidFill>
                          <w14:schemeClr w14:val="tx1"/>
                        </w14:solidFill>
                      </w14:textFill>
                    </w:rPr>
                  </w:pPr>
                  <w:r>
                    <w:rPr>
                      <w:rFonts w:hint="eastAsia" w:ascii="Times New Roman" w:hAnsi="Times New Roman" w:eastAsia="宋体" w:cs="Times New Roman"/>
                      <w:snapToGrid w:val="0"/>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4" w:type="dxa"/>
                  <w:vAlign w:val="center"/>
                </w:tcPr>
                <w:p>
                  <w:pPr>
                    <w:adjustRightInd w:val="0"/>
                    <w:jc w:val="center"/>
                    <w:textAlignment w:val="baseline"/>
                    <w:rPr>
                      <w:rFonts w:ascii="Times New Roman" w:hAnsi="Times New Roman" w:eastAsia="宋体" w:cs="Times New Roman"/>
                      <w:b/>
                      <w:bCs/>
                      <w:snapToGrid w:val="0"/>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建设内容（地 点、规模、性质等）</w:t>
                  </w:r>
                </w:p>
              </w:tc>
              <w:tc>
                <w:tcPr>
                  <w:tcW w:w="4418" w:type="dxa"/>
                  <w:vAlign w:val="center"/>
                </w:tcPr>
                <w:p>
                  <w:pPr>
                    <w:adjustRightInd w:val="0"/>
                    <w:jc w:val="center"/>
                    <w:textAlignment w:val="baseline"/>
                    <w:rPr>
                      <w:rFonts w:ascii="Times New Roman" w:hAnsi="Times New Roman" w:eastAsia="宋体" w:cs="Times New Roman"/>
                      <w:snapToGrid w:val="0"/>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六合经济幵发区内建设，项目总投资2200万元，其中环保投资25万元，总占地面积21440平方米，主要产品为年产2000吨汽车锻造件。</w:t>
                  </w:r>
                </w:p>
              </w:tc>
              <w:tc>
                <w:tcPr>
                  <w:tcW w:w="3273" w:type="dxa"/>
                  <w:vAlign w:val="center"/>
                </w:tcPr>
                <w:p>
                  <w:pPr>
                    <w:adjustRightInd w:val="0"/>
                    <w:jc w:val="center"/>
                    <w:textAlignment w:val="baseline"/>
                    <w:rPr>
                      <w:rFonts w:ascii="Times New Roman" w:hAnsi="Times New Roman" w:eastAsia="宋体" w:cs="Times New Roman"/>
                      <w:b/>
                      <w:bCs/>
                      <w:snapToGrid w:val="0"/>
                      <w:color w:val="000000" w:themeColor="text1"/>
                      <w:kern w:val="0"/>
                      <w:szCs w:val="21"/>
                      <w14:textFill>
                        <w14:solidFill>
                          <w14:schemeClr w14:val="tx1"/>
                        </w14:solidFill>
                      </w14:textFill>
                    </w:rPr>
                  </w:pPr>
                  <w:r>
                    <w:rPr>
                      <w:rFonts w:hint="eastAsia" w:ascii="Times New Roman" w:hAnsi="Times New Roman" w:eastAsia="宋体" w:cs="Times New Roman"/>
                      <w:snapToGrid w:val="0"/>
                      <w:color w:val="000000" w:themeColor="text1"/>
                      <w:kern w:val="0"/>
                      <w:szCs w:val="21"/>
                      <w14:textFill>
                        <w14:solidFill>
                          <w14:schemeClr w14:val="tx1"/>
                        </w14:solidFill>
                      </w14:textFill>
                    </w:rPr>
                    <w:t>符合环评</w:t>
                  </w:r>
                </w:p>
              </w:tc>
              <w:tc>
                <w:tcPr>
                  <w:tcW w:w="391" w:type="dxa"/>
                  <w:vAlign w:val="center"/>
                </w:tcPr>
                <w:p>
                  <w:pPr>
                    <w:adjustRightInd w:val="0"/>
                    <w:jc w:val="center"/>
                    <w:textAlignment w:val="baseline"/>
                    <w:rPr>
                      <w:rFonts w:ascii="Times New Roman" w:hAnsi="Times New Roman" w:eastAsia="宋体" w:cs="Times New Roman"/>
                      <w:b/>
                      <w:bCs/>
                      <w:snapToGrid w:val="0"/>
                      <w:color w:val="000000" w:themeColor="text1"/>
                      <w:kern w:val="0"/>
                      <w:szCs w:val="21"/>
                      <w14:textFill>
                        <w14:solidFill>
                          <w14:schemeClr w14:val="tx1"/>
                        </w14:solidFill>
                      </w14:textFill>
                    </w:rPr>
                  </w:pPr>
                  <w:r>
                    <w:rPr>
                      <w:rFonts w:hint="eastAsia" w:ascii="Times New Roman" w:hAnsi="Times New Roman" w:eastAsia="宋体" w:cs="Times New Roman"/>
                      <w:b/>
                      <w:bCs/>
                      <w:snapToGrid w:val="0"/>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4" w:type="dxa"/>
                  <w:vAlign w:val="center"/>
                </w:tcPr>
                <w:p>
                  <w:pPr>
                    <w:adjustRightInd w:val="0"/>
                    <w:jc w:val="center"/>
                    <w:textAlignment w:val="baseline"/>
                    <w:rPr>
                      <w:rFonts w:ascii="Times New Roman" w:hAnsi="Times New Roman" w:eastAsia="宋体" w:cs="Times New Roman"/>
                      <w:b/>
                      <w:bCs/>
                      <w:snapToGrid w:val="0"/>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污染防治设施和措施</w:t>
                  </w:r>
                </w:p>
              </w:tc>
              <w:tc>
                <w:tcPr>
                  <w:tcW w:w="4418" w:type="dxa"/>
                  <w:vAlign w:val="center"/>
                </w:tcPr>
                <w:p>
                  <w:pPr>
                    <w:jc w:val="center"/>
                    <w:rPr>
                      <w:rFonts w:ascii="Times New Roman" w:hAnsi="Times New Roman" w:eastAsia="宋体" w:cs="Times New Roman"/>
                      <w:b/>
                      <w:bCs/>
                      <w:snapToGrid w:val="0"/>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 xml:space="preserve">厂区排水系统应实施雨污分流，设雨污排口各一个，隔油沉渣后的食堂废水与生活污水一并经有效处理后排入开发区污水管网，在六合区污水处理厂建成并接纳该污水处理前，执行《污水综合排 </w:t>
                  </w:r>
                  <w:r>
                    <w:rPr>
                      <w:rFonts w:hint="eastAsia" w:ascii="Times New Roman" w:hAnsi="Times New Roman" w:eastAsia="宋体" w:cs="Times New Roman"/>
                      <w:color w:val="000000" w:themeColor="text1"/>
                      <w:spacing w:val="-10"/>
                      <w:szCs w:val="21"/>
                      <w14:textFill>
                        <w14:solidFill>
                          <w14:schemeClr w14:val="tx1"/>
                        </w14:solidFill>
                      </w14:textFill>
                    </w:rPr>
                    <w:t>放标准》</w:t>
                  </w:r>
                  <w:r>
                    <w:rPr>
                      <w:rFonts w:ascii="Times New Roman" w:hAnsi="Times New Roman" w:eastAsia="宋体" w:cs="Times New Roman"/>
                      <w:color w:val="000000" w:themeColor="text1"/>
                      <w:spacing w:val="-10"/>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GB8978-1996)</w:t>
                  </w:r>
                  <w:r>
                    <w:rPr>
                      <w:rFonts w:hint="eastAsia" w:ascii="Times New Roman" w:hAnsi="Times New Roman" w:eastAsia="宋体" w:cs="Times New Roman"/>
                      <w:color w:val="000000" w:themeColor="text1"/>
                      <w:szCs w:val="21"/>
                      <w14:textFill>
                        <w14:solidFill>
                          <w14:schemeClr w14:val="tx1"/>
                        </w14:solidFill>
                      </w14:textFill>
                    </w:rPr>
                    <w:t>中的一级标准，在污水处理厂建成后，执行该标准的三级标准，并注意做好与开发区污水管网的衔接工作。</w:t>
                  </w:r>
                  <w:r>
                    <w:rPr>
                      <w:rFonts w:hint="eastAsia" w:ascii="Times New Roman" w:hAnsi="Times New Roman" w:eastAsia="宋体" w:cs="Times New Roman"/>
                      <w:color w:val="000000" w:themeColor="text1"/>
                      <w:szCs w:val="21"/>
                      <w:lang w:val="en-US" w:eastAsia="zh-CN"/>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抛光工艺中产生的粉尘经有效处理后 达标排放，执行《大气污染物综合 排放标准》</w:t>
                  </w:r>
                  <w:r>
                    <w:rPr>
                      <w:rFonts w:ascii="Times New Roman" w:hAnsi="Times New Roman" w:eastAsia="宋体" w:cs="Times New Roman"/>
                      <w:color w:val="000000" w:themeColor="text1"/>
                      <w:szCs w:val="21"/>
                      <w14:textFill>
                        <w14:solidFill>
                          <w14:schemeClr w14:val="tx1"/>
                        </w14:solidFill>
                      </w14:textFill>
                    </w:rPr>
                    <w:t>（GB16297-1996)</w:t>
                  </w:r>
                  <w:r>
                    <w:rPr>
                      <w:rFonts w:hint="eastAsia" w:ascii="Times New Roman" w:hAnsi="Times New Roman" w:eastAsia="宋体" w:cs="Times New Roman"/>
                      <w:color w:val="000000" w:themeColor="text1"/>
                      <w:szCs w:val="21"/>
                      <w14:textFill>
                        <w14:solidFill>
                          <w14:schemeClr w14:val="tx1"/>
                        </w14:solidFill>
                      </w14:textFill>
                    </w:rPr>
                    <w:t>表2 标准；食堂油烟须经高效净化装置处理达到《饮食业油烟排放标准》</w:t>
                  </w:r>
                  <w:r>
                    <w:rPr>
                      <w:rFonts w:ascii="Times New Roman" w:hAnsi="Times New Roman" w:eastAsia="宋体" w:cs="Times New Roman"/>
                      <w:color w:val="000000" w:themeColor="text1"/>
                      <w:szCs w:val="21"/>
                      <w14:textFill>
                        <w14:solidFill>
                          <w14:schemeClr w14:val="tx1"/>
                        </w14:solidFill>
                      </w14:textFill>
                    </w:rPr>
                    <w:t>(GB18483-2001)</w:t>
                  </w:r>
                  <w:r>
                    <w:rPr>
                      <w:rFonts w:hint="eastAsia" w:ascii="Times New Roman" w:hAnsi="Times New Roman" w:eastAsia="宋体" w:cs="Times New Roman"/>
                      <w:color w:val="000000" w:themeColor="text1"/>
                      <w:szCs w:val="21"/>
                      <w14:textFill>
                        <w14:solidFill>
                          <w14:schemeClr w14:val="tx1"/>
                        </w14:solidFill>
                      </w14:textFill>
                    </w:rPr>
                    <w:t>后经专用烟道至食堂楼顶排放。</w:t>
                  </w:r>
                  <w:r>
                    <w:rPr>
                      <w:rFonts w:hint="eastAsia" w:ascii="Times New Roman" w:hAnsi="Times New Roman" w:eastAsia="宋体" w:cs="Times New Roman"/>
                      <w:color w:val="000000" w:themeColor="text1"/>
                      <w:szCs w:val="21"/>
                      <w:lang w:val="en-US" w:eastAsia="zh-CN"/>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优先选用低噪声设备，对产生高噪声的噪声源釆取减振、消声、隔声等措施，同时合理 布局噪声设备的位置，确保厂界噪声符合《工业企业厂界噪声标准》</w:t>
                  </w:r>
                  <w:r>
                    <w:rPr>
                      <w:rFonts w:ascii="Times New Roman" w:hAnsi="Times New Roman" w:eastAsia="宋体" w:cs="Times New Roman"/>
                      <w:color w:val="000000" w:themeColor="text1"/>
                      <w:szCs w:val="21"/>
                      <w14:textFill>
                        <w14:solidFill>
                          <w14:schemeClr w14:val="tx1"/>
                        </w14:solidFill>
                      </w14:textFill>
                    </w:rPr>
                    <w:t xml:space="preserve">(GB12348-90) </w:t>
                  </w:r>
                  <w:r>
                    <w:rPr>
                      <w:rFonts w:hint="eastAsia" w:ascii="Times New Roman" w:hAnsi="Times New Roman" w:eastAsia="宋体" w:cs="Times New Roman"/>
                      <w:color w:val="000000" w:themeColor="text1"/>
                      <w:szCs w:val="21"/>
                      <w14:textFill>
                        <w14:solidFill>
                          <w14:schemeClr w14:val="tx1"/>
                        </w14:solidFill>
                      </w14:textFill>
                    </w:rPr>
                    <w:t>II 类标准。</w:t>
                  </w:r>
                </w:p>
              </w:tc>
              <w:tc>
                <w:tcPr>
                  <w:tcW w:w="3273"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隔油沉渣后的食堂废水与生活污水一并经化粪池处理后排入开发区污水管网。</w:t>
                  </w:r>
                </w:p>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加强车间空气流通，减少抛光车间污染物浓度;食堂油烟须经抽油烟机处理后</w:t>
                  </w:r>
                  <w:r>
                    <w:rPr>
                      <w:rFonts w:hint="eastAsia" w:ascii="Times New Roman" w:hAnsi="Times New Roman" w:eastAsia="宋体" w:cs="Times New Roman"/>
                      <w:color w:val="000000" w:themeColor="text1"/>
                      <w:szCs w:val="21"/>
                      <w:lang w:eastAsia="zh-CN"/>
                      <w14:textFill>
                        <w14:solidFill>
                          <w14:schemeClr w14:val="tx1"/>
                        </w14:solidFill>
                      </w14:textFill>
                    </w:rPr>
                    <w:t>排放</w:t>
                  </w:r>
                  <w:r>
                    <w:rPr>
                      <w:rFonts w:hint="eastAsia" w:ascii="Times New Roman" w:hAnsi="Times New Roman" w:eastAsia="宋体" w:cs="Times New Roman"/>
                      <w:color w:val="000000" w:themeColor="text1"/>
                      <w:szCs w:val="21"/>
                      <w14:textFill>
                        <w14:solidFill>
                          <w14:schemeClr w14:val="tx1"/>
                        </w14:solidFill>
                      </w14:textFill>
                    </w:rPr>
                    <w:t>。</w:t>
                  </w:r>
                </w:p>
                <w:p>
                  <w:pPr>
                    <w:adjustRightInd w:val="0"/>
                    <w:jc w:val="center"/>
                    <w:textAlignment w:val="baseline"/>
                    <w:rPr>
                      <w:rFonts w:ascii="Times New Roman" w:hAnsi="Times New Roman" w:eastAsia="宋体" w:cs="Times New Roman"/>
                      <w:b/>
                      <w:bCs/>
                      <w:snapToGrid w:val="0"/>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优先选用低噪声设备，对产生高噪声的噪声源釆</w:t>
                  </w:r>
                  <w:r>
                    <w:rPr>
                      <w:rFonts w:hint="eastAsia" w:ascii="Times New Roman" w:hAnsi="Times New Roman" w:eastAsia="宋体" w:cs="Times New Roman"/>
                      <w:color w:val="000000" w:themeColor="text1"/>
                      <w:spacing w:val="-10"/>
                      <w:szCs w:val="21"/>
                      <w14:textFill>
                        <w14:solidFill>
                          <w14:schemeClr w14:val="tx1"/>
                        </w14:solidFill>
                      </w14:textFill>
                    </w:rPr>
                    <w:t>取减振、消声、隔声等措施</w:t>
                  </w:r>
                  <w:r>
                    <w:rPr>
                      <w:rFonts w:hint="eastAsia" w:ascii="Times New Roman" w:hAnsi="Times New Roman" w:eastAsia="宋体" w:cs="Times New Roman"/>
                      <w:color w:val="000000" w:themeColor="text1"/>
                      <w:spacing w:val="-30"/>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同时合理布局噪声设备的位置。</w:t>
                  </w:r>
                </w:p>
              </w:tc>
              <w:tc>
                <w:tcPr>
                  <w:tcW w:w="391" w:type="dxa"/>
                  <w:vAlign w:val="center"/>
                </w:tcPr>
                <w:p>
                  <w:pPr>
                    <w:adjustRightInd w:val="0"/>
                    <w:jc w:val="center"/>
                    <w:textAlignment w:val="baseline"/>
                    <w:rPr>
                      <w:rFonts w:ascii="Times New Roman" w:hAnsi="Times New Roman" w:eastAsia="宋体" w:cs="Times New Roman"/>
                      <w:b/>
                      <w:bCs/>
                      <w:snapToGrid w:val="0"/>
                      <w:color w:val="000000" w:themeColor="text1"/>
                      <w:kern w:val="0"/>
                      <w:szCs w:val="21"/>
                      <w14:textFill>
                        <w14:solidFill>
                          <w14:schemeClr w14:val="tx1"/>
                        </w14:solidFill>
                      </w14:textFill>
                    </w:rPr>
                  </w:pPr>
                  <w:r>
                    <w:rPr>
                      <w:rFonts w:hint="eastAsia" w:ascii="Times New Roman" w:hAnsi="Times New Roman" w:eastAsia="宋体" w:cs="Times New Roman"/>
                      <w:b/>
                      <w:bCs/>
                      <w:snapToGrid w:val="0"/>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4" w:type="dxa"/>
                  <w:vAlign w:val="center"/>
                </w:tcPr>
                <w:p>
                  <w:pPr>
                    <w:adjustRightInd w:val="0"/>
                    <w:jc w:val="center"/>
                    <w:textAlignment w:val="baseline"/>
                    <w:rPr>
                      <w:rFonts w:ascii="Times New Roman" w:hAnsi="Times New Roman" w:eastAsia="宋体" w:cs="Times New Roman"/>
                      <w:b/>
                      <w:bCs/>
                      <w:snapToGrid w:val="0"/>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其他相关环保要求</w:t>
                  </w:r>
                </w:p>
              </w:tc>
              <w:tc>
                <w:tcPr>
                  <w:tcW w:w="4418" w:type="dxa"/>
                  <w:vAlign w:val="center"/>
                </w:tcPr>
                <w:p>
                  <w:pPr>
                    <w:adjustRightInd w:val="0"/>
                    <w:jc w:val="center"/>
                    <w:textAlignment w:val="baseline"/>
                    <w:rPr>
                      <w:rFonts w:ascii="Times New Roman" w:hAnsi="Times New Roman" w:eastAsia="宋体" w:cs="Times New Roman"/>
                      <w:b/>
                      <w:bCs/>
                      <w:snapToGrid w:val="0"/>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落实固体废物分类收集、综合利用和安全处置措施。</w:t>
                  </w:r>
                  <w:r>
                    <w:rPr>
                      <w:rFonts w:hint="eastAsia" w:ascii="Times New Roman" w:hAnsi="Times New Roman" w:eastAsia="宋体" w:cs="Times New Roman"/>
                      <w:color w:val="000000" w:themeColor="text1"/>
                      <w:szCs w:val="21"/>
                      <w:lang w:val="en-US" w:eastAsia="zh-CN"/>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边脚料回收利用；隔油池产生的废油、生产过程中产生的废机油等危险废物经收集后由有资质废油回收公司处理；生活垃圾、水处理污泥经收集后由环卫部门统一处理。</w:t>
                  </w:r>
                </w:p>
              </w:tc>
              <w:tc>
                <w:tcPr>
                  <w:tcW w:w="3273" w:type="dxa"/>
                  <w:vAlign w:val="center"/>
                </w:tcPr>
                <w:p>
                  <w:pPr>
                    <w:adjustRightInd w:val="0"/>
                    <w:jc w:val="center"/>
                    <w:textAlignment w:val="baseline"/>
                    <w:rPr>
                      <w:rFonts w:ascii="Times New Roman" w:hAnsi="Times New Roman" w:eastAsia="宋体" w:cs="Times New Roman"/>
                      <w:b/>
                      <w:bCs/>
                      <w:snapToGrid w:val="0"/>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落实固体废物分类收集、综合利用和安全处置措施。</w:t>
                  </w:r>
                  <w:r>
                    <w:rPr>
                      <w:rFonts w:hint="eastAsia" w:ascii="Times New Roman" w:hAnsi="Times New Roman" w:eastAsia="宋体" w:cs="Times New Roman"/>
                      <w:color w:val="000000" w:themeColor="text1"/>
                      <w:szCs w:val="21"/>
                      <w:lang w:val="en-US" w:eastAsia="zh-CN"/>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边脚料回收利用；</w:t>
                  </w:r>
                  <w:r>
                    <w:rPr>
                      <w:rFonts w:hint="eastAsia" w:ascii="Times New Roman" w:hAnsi="Times New Roman" w:eastAsia="宋体" w:cs="Times New Roman"/>
                      <w:color w:val="000000" w:themeColor="text1"/>
                      <w:spacing w:val="80"/>
                      <w:szCs w:val="21"/>
                      <w14:textFill>
                        <w14:solidFill>
                          <w14:schemeClr w14:val="tx1"/>
                        </w14:solidFill>
                      </w14:textFill>
                    </w:rPr>
                    <w:t>隔油池产生</w:t>
                  </w:r>
                  <w:r>
                    <w:rPr>
                      <w:rFonts w:hint="eastAsia" w:ascii="Times New Roman" w:hAnsi="Times New Roman" w:eastAsia="宋体" w:cs="Times New Roman"/>
                      <w:color w:val="000000" w:themeColor="text1"/>
                      <w:szCs w:val="21"/>
                      <w14:textFill>
                        <w14:solidFill>
                          <w14:schemeClr w14:val="tx1"/>
                        </w14:solidFill>
                      </w14:textFill>
                    </w:rPr>
                    <w:t>的废油、生产</w:t>
                  </w:r>
                  <w:r>
                    <w:rPr>
                      <w:rFonts w:hint="eastAsia" w:ascii="Times New Roman" w:hAnsi="Times New Roman" w:eastAsia="宋体" w:cs="Times New Roman"/>
                      <w:color w:val="000000" w:themeColor="text1"/>
                      <w:spacing w:val="40"/>
                      <w:szCs w:val="21"/>
                      <w14:textFill>
                        <w14:solidFill>
                          <w14:schemeClr w14:val="tx1"/>
                        </w14:solidFill>
                      </w14:textFill>
                    </w:rPr>
                    <w:t>过程中产生的废机油等危险废物经收集后由</w:t>
                  </w:r>
                  <w:r>
                    <w:rPr>
                      <w:rFonts w:hint="eastAsia" w:ascii="Times New Roman" w:hAnsi="Times New Roman" w:eastAsia="宋体" w:cs="Times New Roman"/>
                      <w:szCs w:val="21"/>
                      <w:lang w:eastAsia="zh-CN"/>
                    </w:rPr>
                    <w:t>南京福昌环保有限公司</w:t>
                  </w:r>
                  <w:r>
                    <w:rPr>
                      <w:rFonts w:hint="eastAsia" w:ascii="Times New Roman" w:hAnsi="Times New Roman" w:eastAsia="宋体" w:cs="Times New Roman"/>
                      <w:color w:val="000000" w:themeColor="text1"/>
                      <w:spacing w:val="40"/>
                      <w:szCs w:val="21"/>
                      <w14:textFill>
                        <w14:solidFill>
                          <w14:schemeClr w14:val="tx1"/>
                        </w14:solidFill>
                      </w14:textFill>
                    </w:rPr>
                    <w:t>回</w:t>
                  </w:r>
                  <w:r>
                    <w:rPr>
                      <w:rFonts w:hint="eastAsia" w:ascii="Times New Roman" w:hAnsi="Times New Roman" w:eastAsia="宋体" w:cs="Times New Roman"/>
                      <w:color w:val="000000" w:themeColor="text1"/>
                      <w:szCs w:val="21"/>
                      <w14:textFill>
                        <w14:solidFill>
                          <w14:schemeClr w14:val="tx1"/>
                        </w14:solidFill>
                      </w14:textFill>
                    </w:rPr>
                    <w:t>收处理</w:t>
                  </w:r>
                  <w:r>
                    <w:rPr>
                      <w:rFonts w:hint="eastAsia" w:ascii="Times New Roman" w:hAnsi="Times New Roman" w:eastAsia="宋体" w:cs="Times New Roman"/>
                      <w:color w:val="000000" w:themeColor="text1"/>
                      <w:szCs w:val="21"/>
                      <w:lang w:eastAsia="zh-CN"/>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生活垃圾、水处理污泥经收集后由环卫部门统一处理。</w:t>
                  </w:r>
                </w:p>
              </w:tc>
              <w:tc>
                <w:tcPr>
                  <w:tcW w:w="391" w:type="dxa"/>
                  <w:vAlign w:val="center"/>
                </w:tcPr>
                <w:p>
                  <w:pPr>
                    <w:adjustRightInd w:val="0"/>
                    <w:jc w:val="center"/>
                    <w:textAlignment w:val="baseline"/>
                    <w:rPr>
                      <w:rFonts w:ascii="Times New Roman" w:hAnsi="Times New Roman" w:eastAsia="宋体" w:cs="Times New Roman"/>
                      <w:b/>
                      <w:bCs/>
                      <w:snapToGrid w:val="0"/>
                      <w:color w:val="000000" w:themeColor="text1"/>
                      <w:kern w:val="0"/>
                      <w:szCs w:val="21"/>
                      <w14:textFill>
                        <w14:solidFill>
                          <w14:schemeClr w14:val="tx1"/>
                        </w14:solidFill>
                      </w14:textFill>
                    </w:rPr>
                  </w:pPr>
                </w:p>
              </w:tc>
            </w:tr>
          </w:tbl>
          <w:p>
            <w:pPr>
              <w:adjustRightInd w:val="0"/>
              <w:spacing w:line="360" w:lineRule="auto"/>
              <w:ind w:firstLine="562"/>
              <w:jc w:val="center"/>
              <w:textAlignment w:val="baseline"/>
              <w:rPr>
                <w:rFonts w:ascii="Times New Roman" w:hAnsi="Times New Roman" w:eastAsia="宋体" w:cs="Times New Roman"/>
                <w:b/>
                <w:bCs/>
                <w:snapToGrid w:val="0"/>
                <w:color w:val="FF0000"/>
                <w:kern w:val="0"/>
                <w:sz w:val="24"/>
                <w:szCs w:val="24"/>
              </w:rPr>
            </w:pPr>
          </w:p>
          <w:p>
            <w:pPr>
              <w:spacing w:line="360" w:lineRule="auto"/>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八、现有项目存在的环保问题及“以新带老”措施</w:t>
            </w:r>
          </w:p>
          <w:p>
            <w:pPr>
              <w:spacing w:line="360" w:lineRule="auto"/>
              <w:ind w:firstLine="480" w:firstLineChars="200"/>
              <w:rPr>
                <w:rFonts w:hint="eastAsia" w:ascii="Times New Roman" w:hAnsi="Times New Roman" w:eastAsia="宋体" w:cs="Times New Roman"/>
                <w:color w:val="000000" w:themeColor="text1"/>
                <w:sz w:val="24"/>
                <w:szCs w:val="20"/>
                <w:lang w:val="zh-TW" w:eastAsia="zh-CN"/>
                <w14:textFill>
                  <w14:solidFill>
                    <w14:schemeClr w14:val="tx1"/>
                  </w14:solidFill>
                </w14:textFill>
              </w:rPr>
            </w:pPr>
            <w:r>
              <w:rPr>
                <w:rFonts w:hint="eastAsia" w:ascii="Times New Roman" w:hAnsi="Times New Roman" w:eastAsia="宋体" w:cs="Times New Roman"/>
                <w:color w:val="000000" w:themeColor="text1"/>
                <w:sz w:val="24"/>
                <w:szCs w:val="20"/>
                <w:lang w:val="zh-TW" w:eastAsia="zh-CN"/>
                <w14:textFill>
                  <w14:solidFill>
                    <w14:schemeClr w14:val="tx1"/>
                  </w14:solidFill>
                </w14:textFill>
              </w:rPr>
              <w:t>企业验收报告由于现场查看主要污染物为生活废水与噪声，未对废气进行监测，企业日后需要加强对废气的管理与监测。</w:t>
            </w:r>
          </w:p>
          <w:p>
            <w:pPr>
              <w:spacing w:line="360" w:lineRule="auto"/>
              <w:ind w:firstLine="420" w:firstLineChars="200"/>
              <w:rPr>
                <w:rFonts w:ascii="Times New Roman" w:hAnsi="Times New Roman" w:eastAsia="宋体" w:cs="Times New Roman"/>
                <w:color w:val="FF0000"/>
                <w:szCs w:val="18"/>
              </w:rPr>
            </w:pPr>
          </w:p>
        </w:tc>
      </w:tr>
    </w:tbl>
    <w:p>
      <w:pPr>
        <w:sectPr>
          <w:pgSz w:w="11907" w:h="16840"/>
          <w:pgMar w:top="851" w:right="1134" w:bottom="851" w:left="851" w:header="851" w:footer="992" w:gutter="170"/>
          <w:cols w:space="720" w:num="1"/>
          <w:docGrid w:type="lines" w:linePitch="319" w:charSpace="0"/>
        </w:sectPr>
      </w:pPr>
    </w:p>
    <w:p>
      <w:pPr>
        <w:keepNext/>
        <w:keepLines/>
        <w:pageBreakBefore/>
        <w:spacing w:line="360" w:lineRule="auto"/>
        <w:outlineLvl w:val="0"/>
        <w:rPr>
          <w:rFonts w:ascii="Times New Roman" w:hAnsi="Times New Roman" w:eastAsia="宋体" w:cs="Times New Roman"/>
          <w:b/>
          <w:bCs/>
          <w:color w:val="000000" w:themeColor="text1"/>
          <w:kern w:val="44"/>
          <w:sz w:val="28"/>
          <w:szCs w:val="28"/>
          <w14:textFill>
            <w14:solidFill>
              <w14:schemeClr w14:val="tx1"/>
            </w14:solidFill>
          </w14:textFill>
        </w:rPr>
      </w:pPr>
      <w:r>
        <w:rPr>
          <w:rFonts w:ascii="Times New Roman" w:hAnsi="Times New Roman" w:eastAsia="宋体" w:cs="Times New Roman"/>
          <w:b/>
          <w:bCs/>
          <w:color w:val="000000" w:themeColor="text1"/>
          <w:kern w:val="44"/>
          <w:sz w:val="28"/>
          <w:szCs w:val="44"/>
          <w14:textFill>
            <w14:solidFill>
              <w14:schemeClr w14:val="tx1"/>
            </w14:solidFill>
          </w14:textFill>
        </w:rPr>
        <w:t>二、建设项目所在地自然环境社会环境简况</w:t>
      </w:r>
    </w:p>
    <w:tbl>
      <w:tblPr>
        <w:tblStyle w:val="17"/>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3" w:hRule="atLeast"/>
          <w:jc w:val="center"/>
        </w:trPr>
        <w:tc>
          <w:tcPr>
            <w:tcW w:w="9493" w:type="dxa"/>
          </w:tcPr>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自然环境简况（地形、地貌、地质、气候、气象、水文、植被、生物多样性等）：</w:t>
            </w:r>
          </w:p>
          <w:p>
            <w:pPr>
              <w:pStyle w:val="5"/>
              <w:spacing w:before="159" w:line="360" w:lineRule="auto"/>
              <w:rPr>
                <w:rFonts w:eastAsia="宋体" w:cs="Times New Roman"/>
                <w:color w:val="000000" w:themeColor="text1"/>
                <w:szCs w:val="24"/>
                <w14:textFill>
                  <w14:solidFill>
                    <w14:schemeClr w14:val="tx1"/>
                  </w14:solidFill>
                </w14:textFill>
              </w:rPr>
            </w:pPr>
            <w:r>
              <w:rPr>
                <w:rFonts w:eastAsia="宋体" w:cs="Times New Roman"/>
                <w:color w:val="000000" w:themeColor="text1"/>
                <w:szCs w:val="24"/>
                <w14:textFill>
                  <w14:solidFill>
                    <w14:schemeClr w14:val="tx1"/>
                  </w14:solidFill>
                </w14:textFill>
              </w:rPr>
              <w:t>1.地理位置</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本项目位于</w:t>
            </w:r>
            <w:r>
              <w:rPr>
                <w:rFonts w:hint="eastAsia" w:ascii="Times New Roman" w:hAnsi="Times New Roman" w:eastAsia="宋体" w:cs="Times New Roman"/>
                <w:color w:val="000000" w:themeColor="text1"/>
                <w:sz w:val="24"/>
                <w:szCs w:val="24"/>
                <w14:textFill>
                  <w14:solidFill>
                    <w14:schemeClr w14:val="tx1"/>
                  </w14:solidFill>
                </w14:textFill>
              </w:rPr>
              <w:t>南京六合经济开发区虎跃路87号</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南京宏禾精密锻造有限公司</w:t>
            </w:r>
            <w:r>
              <w:rPr>
                <w:rFonts w:ascii="Times New Roman" w:hAnsi="Times New Roman" w:eastAsia="宋体" w:cs="Times New Roman"/>
                <w:color w:val="000000" w:themeColor="text1"/>
                <w:sz w:val="24"/>
                <w:szCs w:val="24"/>
                <w14:textFill>
                  <w14:solidFill>
                    <w14:schemeClr w14:val="tx1"/>
                  </w14:solidFill>
                </w14:textFill>
              </w:rPr>
              <w:t>现有厂</w:t>
            </w:r>
            <w:r>
              <w:rPr>
                <w:rFonts w:hint="eastAsia" w:ascii="Times New Roman" w:hAnsi="Times New Roman" w:eastAsia="宋体" w:cs="Times New Roman"/>
                <w:color w:val="000000" w:themeColor="text1"/>
                <w:sz w:val="24"/>
                <w:szCs w:val="24"/>
                <w14:textFill>
                  <w14:solidFill>
                    <w14:schemeClr w14:val="tx1"/>
                  </w14:solidFill>
                </w14:textFill>
              </w:rPr>
              <w:t>区西侧。</w:t>
            </w:r>
            <w:r>
              <w:rPr>
                <w:rFonts w:ascii="Times New Roman" w:hAnsi="Times New Roman" w:eastAsia="宋体" w:cs="Times New Roman"/>
                <w:color w:val="000000" w:themeColor="text1"/>
                <w:sz w:val="24"/>
                <w:szCs w:val="24"/>
                <w:lang w:val="zh-TW"/>
                <w14:textFill>
                  <w14:solidFill>
                    <w14:schemeClr w14:val="tx1"/>
                  </w14:solidFill>
                </w14:textFill>
              </w:rPr>
              <w:t>本项目</w:t>
            </w:r>
            <w:r>
              <w:rPr>
                <w:rFonts w:hint="eastAsia" w:ascii="Times New Roman" w:hAnsi="Times New Roman" w:eastAsia="宋体" w:cs="Times New Roman"/>
                <w:color w:val="000000" w:themeColor="text1"/>
                <w:sz w:val="24"/>
                <w:szCs w:val="24"/>
                <w:lang w:val="zh-TW"/>
                <w14:textFill>
                  <w14:solidFill>
                    <w14:schemeClr w14:val="tx1"/>
                  </w14:solidFill>
                </w14:textFill>
              </w:rPr>
              <w:t>所在</w:t>
            </w:r>
            <w:r>
              <w:rPr>
                <w:rFonts w:ascii="Times New Roman" w:hAnsi="Times New Roman" w:eastAsia="宋体" w:cs="Times New Roman"/>
                <w:color w:val="000000" w:themeColor="text1"/>
                <w:sz w:val="24"/>
                <w:szCs w:val="24"/>
                <w:lang w:val="zh-TW"/>
                <w14:textFill>
                  <w14:solidFill>
                    <w14:schemeClr w14:val="tx1"/>
                  </w14:solidFill>
                </w14:textFill>
              </w:rPr>
              <w:t>厂区</w:t>
            </w:r>
            <w:r>
              <w:rPr>
                <w:rFonts w:ascii="Times New Roman" w:hAnsi="Times New Roman" w:eastAsia="宋体" w:cs="Times New Roman"/>
                <w:color w:val="000000" w:themeColor="text1"/>
                <w:sz w:val="24"/>
                <w:szCs w:val="24"/>
                <w14:textFill>
                  <w14:solidFill>
                    <w14:schemeClr w14:val="tx1"/>
                  </w14:solidFill>
                </w14:textFill>
              </w:rPr>
              <w:t>东临</w:t>
            </w:r>
            <w:r>
              <w:rPr>
                <w:rFonts w:hint="eastAsia" w:ascii="Times New Roman" w:hAnsi="Times New Roman" w:eastAsia="宋体" w:cs="Times New Roman"/>
                <w:color w:val="000000" w:themeColor="text1"/>
                <w:sz w:val="24"/>
                <w:szCs w:val="24"/>
                <w14:textFill>
                  <w14:solidFill>
                    <w14:schemeClr w14:val="tx1"/>
                  </w14:solidFill>
                </w14:textFill>
              </w:rPr>
              <w:t>有华门窗有限公司</w:t>
            </w:r>
            <w:r>
              <w:rPr>
                <w:rFonts w:ascii="Times New Roman" w:hAnsi="Times New Roman" w:eastAsia="宋体" w:cs="Times New Roman"/>
                <w:color w:val="000000" w:themeColor="text1"/>
                <w:sz w:val="24"/>
                <w:szCs w:val="24"/>
                <w14:textFill>
                  <w14:solidFill>
                    <w14:schemeClr w14:val="tx1"/>
                  </w14:solidFill>
                </w14:textFill>
              </w:rPr>
              <w:t>，南临</w:t>
            </w:r>
            <w:r>
              <w:rPr>
                <w:rFonts w:hint="eastAsia" w:ascii="Times New Roman" w:hAnsi="Times New Roman" w:eastAsia="宋体" w:cs="Times New Roman"/>
                <w:color w:val="000000" w:themeColor="text1"/>
                <w:sz w:val="24"/>
                <w:szCs w:val="24"/>
                <w14:textFill>
                  <w14:solidFill>
                    <w14:schemeClr w14:val="tx1"/>
                  </w14:solidFill>
                </w14:textFill>
              </w:rPr>
              <w:t>优仁有色金属公司</w:t>
            </w:r>
            <w:r>
              <w:rPr>
                <w:rFonts w:ascii="Times New Roman" w:hAnsi="Times New Roman" w:eastAsia="宋体" w:cs="Times New Roman"/>
                <w:color w:val="000000" w:themeColor="text1"/>
                <w:sz w:val="24"/>
                <w:szCs w:val="24"/>
                <w14:textFill>
                  <w14:solidFill>
                    <w14:schemeClr w14:val="tx1"/>
                  </w14:solidFill>
                </w14:textFill>
              </w:rPr>
              <w:t>，西临</w:t>
            </w:r>
            <w:r>
              <w:rPr>
                <w:rFonts w:hint="eastAsia" w:ascii="Times New Roman" w:hAnsi="Times New Roman" w:eastAsia="宋体" w:cs="Times New Roman"/>
                <w:color w:val="000000" w:themeColor="text1"/>
                <w:sz w:val="24"/>
                <w:szCs w:val="24"/>
                <w14:textFill>
                  <w14:solidFill>
                    <w14:schemeClr w14:val="tx1"/>
                  </w14:solidFill>
                </w14:textFill>
              </w:rPr>
              <w:t>新港湾路</w:t>
            </w:r>
            <w:r>
              <w:rPr>
                <w:rFonts w:ascii="Times New Roman" w:hAnsi="Times New Roman" w:eastAsia="宋体" w:cs="Times New Roman"/>
                <w:color w:val="000000" w:themeColor="text1"/>
                <w:sz w:val="24"/>
                <w:szCs w:val="24"/>
                <w14:textFill>
                  <w14:solidFill>
                    <w14:schemeClr w14:val="tx1"/>
                  </w14:solidFill>
                </w14:textFill>
              </w:rPr>
              <w:t>，北临</w:t>
            </w:r>
            <w:r>
              <w:rPr>
                <w:rFonts w:hint="eastAsia" w:ascii="Times New Roman" w:hAnsi="Times New Roman" w:eastAsia="宋体" w:cs="Times New Roman"/>
                <w:color w:val="000000" w:themeColor="text1"/>
                <w:sz w:val="24"/>
                <w:szCs w:val="24"/>
                <w14:textFill>
                  <w14:solidFill>
                    <w14:schemeClr w14:val="tx1"/>
                  </w14:solidFill>
                </w14:textFill>
              </w:rPr>
              <w:t>虎跃西路，</w:t>
            </w:r>
            <w:r>
              <w:rPr>
                <w:rFonts w:ascii="Times New Roman" w:hAnsi="Times New Roman" w:eastAsia="宋体" w:cs="Times New Roman"/>
                <w:color w:val="000000" w:themeColor="text1"/>
                <w:sz w:val="24"/>
                <w:szCs w:val="24"/>
                <w14:textFill>
                  <w14:solidFill>
                    <w14:schemeClr w14:val="tx1"/>
                  </w14:solidFill>
                </w14:textFill>
              </w:rPr>
              <w:t>目前为普通</w:t>
            </w:r>
            <w:r>
              <w:rPr>
                <w:rFonts w:hint="eastAsia" w:ascii="Times New Roman" w:hAnsi="Times New Roman" w:eastAsia="宋体" w:cs="Times New Roman"/>
                <w:color w:val="000000" w:themeColor="text1"/>
                <w:sz w:val="24"/>
                <w:szCs w:val="24"/>
                <w14:textFill>
                  <w14:solidFill>
                    <w14:schemeClr w14:val="tx1"/>
                  </w14:solidFill>
                </w14:textFill>
              </w:rPr>
              <w:t>空地</w:t>
            </w:r>
            <w:r>
              <w:rPr>
                <w:rFonts w:hint="eastAsia" w:ascii="Times New Roman" w:hAnsi="Times New Roman" w:eastAsia="宋体" w:cs="Times New Roman"/>
                <w:color w:val="000000" w:themeColor="text1"/>
                <w:sz w:val="24"/>
                <w:szCs w:val="24"/>
                <w:lang w:val="zh-TW"/>
                <w14:textFill>
                  <w14:solidFill>
                    <w14:schemeClr w14:val="tx1"/>
                  </w14:solidFill>
                </w14:textFill>
              </w:rPr>
              <w:t>。</w:t>
            </w:r>
          </w:p>
          <w:p>
            <w:pPr>
              <w:pStyle w:val="22"/>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南京市六合区是江苏省会南京市的北大门，北接安徽省天长市，东邻江苏省扬州市，南临长江“黄金水道”，属长江下游“金三角”经济区，是“天赐国宝、中华一绝”雨花石的故乡，中国民歌《茉莉花》的发源地。古老文明的六合，2000多年前就见诸史端，历史悠久，经济繁荣，民风淳朴。</w:t>
            </w:r>
          </w:p>
          <w:p>
            <w:pPr>
              <w:pStyle w:val="5"/>
              <w:spacing w:before="159" w:line="360" w:lineRule="auto"/>
              <w:rPr>
                <w:rFonts w:eastAsia="宋体" w:cs="Times New Roman"/>
                <w:color w:val="000000" w:themeColor="text1"/>
                <w:szCs w:val="24"/>
                <w14:textFill>
                  <w14:solidFill>
                    <w14:schemeClr w14:val="tx1"/>
                  </w14:solidFill>
                </w14:textFill>
              </w:rPr>
            </w:pPr>
            <w:r>
              <w:rPr>
                <w:rFonts w:eastAsia="宋体" w:cs="Times New Roman"/>
                <w:color w:val="000000" w:themeColor="text1"/>
                <w:szCs w:val="24"/>
                <w14:textFill>
                  <w14:solidFill>
                    <w14:schemeClr w14:val="tx1"/>
                  </w14:solidFill>
                </w14:textFill>
              </w:rPr>
              <w:t>2.地质、地貌、地形</w:t>
            </w:r>
          </w:p>
          <w:p>
            <w:pPr>
              <w:pStyle w:val="22"/>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六合区在三迭纪之前，地壳长期处于小缓慢的升降运动，形成近万米厚的海相夹陆相沉积地层。三迭纪晚期，地壳开始褶皱上升，产生一系列纵向和横向断裂。燕山运动时期，褶皱断裂继续发展，造成舒缓的褶皱和坳陷。喜马拉雅运动时期，部分断裂“复活”，沿深断裂有大规模的岩浆活动，造成新的断陷盆地。历经沧海桑田变迁，加之岩浆活动频繁，使本区地质构造复杂，地层古老而完整。六合区地貌大部分属宁、镇、扬丘陵区，地面标高在5.0/5.5米之间。由丘陵、岗地、河谷平原和江洲地等构成，地势北高南低，高差达100多米。丘陵、岗地占全区面积76.8%，主要分布在北部和中部地区。平原、圩区主要分布在中南部滁河两岸和沿江地区。区内有低矮山丘113座，其中海拔100米以上的山丘有19座，高为231米。玄武岩地貌发育良好，景观构造奇特。</w:t>
            </w:r>
          </w:p>
          <w:p>
            <w:pPr>
              <w:pStyle w:val="5"/>
              <w:spacing w:before="159" w:line="360" w:lineRule="auto"/>
              <w:rPr>
                <w:rFonts w:eastAsia="宋体" w:cs="Times New Roman"/>
                <w:color w:val="000000" w:themeColor="text1"/>
                <w:szCs w:val="24"/>
                <w14:textFill>
                  <w14:solidFill>
                    <w14:schemeClr w14:val="tx1"/>
                  </w14:solidFill>
                </w14:textFill>
              </w:rPr>
            </w:pPr>
            <w:r>
              <w:rPr>
                <w:rFonts w:eastAsia="宋体" w:cs="Times New Roman"/>
                <w:color w:val="000000" w:themeColor="text1"/>
                <w:szCs w:val="24"/>
                <w14:textFill>
                  <w14:solidFill>
                    <w14:schemeClr w14:val="tx1"/>
                  </w14:solidFill>
                </w14:textFill>
              </w:rPr>
              <w:t>3.气候、气象</w:t>
            </w:r>
          </w:p>
          <w:p>
            <w:pPr>
              <w:pStyle w:val="22"/>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六合区地处中纬度大陆东岸，属北亚热带季风气候区，具有季风明显、降水丰沛、春温夏热秋暖冬寒四季分明的气候特征。全市年平均气温15/16</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左右。每年6月中旬到7月中旬，太平洋暖湿气团与北方冷锋云系交会形成梅雨季，降水量特别丰富。夏未秋初，受沿西北移动的台风影响而多台风雨，全年无霜期222～224天，年日照时数1987～2170小时。六合区属季风气候，东夏间风向转换十分明显，秋、冬季以东北风为主，春、夏季以东风和东南风为主。六合区风向随季节转换，一般春季主导风向为E，冬季主导风向为N、NW，春季为S、SW，秋季为E、NE。常年主导风向为东风。年平均风速2.5m/s，各月大风速在20m/s。</w:t>
            </w:r>
          </w:p>
          <w:p>
            <w:pPr>
              <w:pStyle w:val="5"/>
              <w:spacing w:before="159" w:line="360" w:lineRule="auto"/>
              <w:rPr>
                <w:rFonts w:eastAsia="宋体" w:cs="Times New Roman"/>
                <w:color w:val="000000" w:themeColor="text1"/>
                <w:szCs w:val="24"/>
                <w14:textFill>
                  <w14:solidFill>
                    <w14:schemeClr w14:val="tx1"/>
                  </w14:solidFill>
                </w14:textFill>
              </w:rPr>
            </w:pPr>
            <w:r>
              <w:rPr>
                <w:rFonts w:eastAsia="宋体" w:cs="Times New Roman"/>
                <w:color w:val="000000" w:themeColor="text1"/>
                <w:szCs w:val="24"/>
                <w14:textFill>
                  <w14:solidFill>
                    <w14:schemeClr w14:val="tx1"/>
                  </w14:solidFill>
                </w14:textFill>
              </w:rPr>
              <w:t>4.水系与水文</w:t>
            </w:r>
          </w:p>
          <w:p>
            <w:pPr>
              <w:pStyle w:val="22"/>
              <w:spacing w:line="360"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六合境内水资源分布不均，南部低洼圩区，河网密集，水量充沛；水系分属长江和淮河两大水系，江淮流域面积比为10：1。长江六合段全长29公里，长江全长72公里。还有马汉河、皂河、新篁河、八百河、新禹河、丘子河等52条次要河流，总长度385公里，形成四通八达的河网。境内有中小型水库92座，塘坝34341口。主要水库有泉水水库、金牛水库、龙池水库等。</w:t>
            </w:r>
          </w:p>
          <w:p>
            <w:pPr>
              <w:pStyle w:val="22"/>
              <w:spacing w:line="360"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长江南京六合段位于南京东北部，系八卦洲北汊江段，全长约21.6公里，其间主要支流为马汊河。大厂江段水面宽约350~900米，最窄处在南化公司附近，宽约350米，平均河宽约624米，平均水深8.4米，平面强度呈一个向北突出的大弯道。本河段属长江下游感潮河段，受中等强度潮汐影响，水位每天出现两次潮峰和两次潮谷。涨潮水流有托顶，存在负流。根据南京下关潮水位资料统计（1921－1991），历年最高水位10.2米（吴淞基面，1954.8.17），最低水位1.54米，年内最大水位变幅7.7米（1954），枯水期最大潮差别1.56米(1951.12.31），多年平均潮差0.57米。长江南京段的水流虽受潮汐影响，但全年变化仍为径流控制调节，其来水特征可用南京上游的大通水文站资料代表。大通历年的最大流量为92600m</w:t>
            </w:r>
            <w:r>
              <w:rPr>
                <w:rFonts w:hint="eastAsia" w:ascii="Times New Roman" w:hAnsi="Times New Roman" w:cs="Times New Roman"/>
                <w:color w:val="000000" w:themeColor="text1"/>
                <w:sz w:val="24"/>
                <w:szCs w:val="24"/>
                <w:vertAlign w:val="superscript"/>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/s，多年平均流量为28600m</w:t>
            </w:r>
            <w:r>
              <w:rPr>
                <w:rFonts w:hint="eastAsia" w:ascii="Times New Roman" w:hAnsi="Times New Roman" w:cs="Times New Roman"/>
                <w:color w:val="000000" w:themeColor="text1"/>
                <w:sz w:val="24"/>
                <w:szCs w:val="24"/>
                <w:vertAlign w:val="superscript"/>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/s。年内最小月平均流量一般出现在1月份，4月开始涨水，7月份出现最大值。大厂镇江段的分流比随上游来流大小而变化，汛期的分流比约18%左右，枯水期约15%。本江段历年来最大流量为1.8万m</w:t>
            </w:r>
            <w:r>
              <w:rPr>
                <w:rFonts w:hint="eastAsia" w:ascii="Times New Roman" w:hAnsi="Times New Roman" w:cs="Times New Roman"/>
                <w:color w:val="000000" w:themeColor="text1"/>
                <w:sz w:val="24"/>
                <w:szCs w:val="24"/>
                <w:vertAlign w:val="superscript"/>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/s，最小流量为0.12m</w:t>
            </w:r>
            <w:r>
              <w:rPr>
                <w:rFonts w:hint="eastAsia"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/s</w:t>
            </w:r>
            <w:r>
              <w:rPr>
                <w:rFonts w:hint="eastAsia" w:ascii="Times New Roman" w:hAnsi="Times New Roman" w:cs="Times New Roman"/>
                <w:color w:val="000000" w:themeColor="text1"/>
                <w:sz w:val="24"/>
                <w:szCs w:val="24"/>
                <w14:textFill>
                  <w14:solidFill>
                    <w14:schemeClr w14:val="tx1"/>
                  </w14:solidFill>
                </w14:textFill>
              </w:rPr>
              <w:t>。</w:t>
            </w:r>
          </w:p>
          <w:p>
            <w:pPr>
              <w:pStyle w:val="22"/>
              <w:spacing w:line="360"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滁河西起安徽省肥东境内，东至六合区东沟大河口入长江，跨皖苏两省，全长72公里，是长江南北水陆交通的重要枢纽之一。该河六合境内流经11个乡镇，长73.4公里。滁河最高洪水位10.47米，最低枯水位4.7米。目前该河段河面宽200－300米，达到十年一遇标准。根据《江苏省地表水（环境）功能区划》，滁河雄州段功能为工业农业用水，水环境功能区划目标为Ⅳ类。滁河由东向西流过开发区北侧，并且弯入开发区北侧中部。</w:t>
            </w:r>
          </w:p>
          <w:p>
            <w:pPr>
              <w:pStyle w:val="5"/>
              <w:spacing w:before="159" w:line="360" w:lineRule="auto"/>
              <w:rPr>
                <w:rFonts w:eastAsia="宋体" w:cs="Times New Roman"/>
                <w:color w:val="000000" w:themeColor="text1"/>
                <w:szCs w:val="24"/>
                <w14:textFill>
                  <w14:solidFill>
                    <w14:schemeClr w14:val="tx1"/>
                  </w14:solidFill>
                </w14:textFill>
              </w:rPr>
            </w:pPr>
            <w:r>
              <w:rPr>
                <w:rFonts w:eastAsia="宋体" w:cs="Times New Roman"/>
                <w:color w:val="000000" w:themeColor="text1"/>
                <w:szCs w:val="24"/>
                <w14:textFill>
                  <w14:solidFill>
                    <w14:schemeClr w14:val="tx1"/>
                  </w14:solidFill>
                </w14:textFill>
              </w:rPr>
              <w:t>5.动植物资源及生物多样性</w:t>
            </w:r>
          </w:p>
          <w:p>
            <w:pPr>
              <w:pStyle w:val="22"/>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六合地处暖温带向亚热带过渡地带，地理区位和气候条件有利于动植物的生长，环境多样，动植物种类繁多。农作物稻、麦、棉、油、麻等20多种，品种齐全，蔬菜10类85个品种；林木以马尾松、杉木等暖性针叶林为主；有10个树种40多个品种果木；庭院花卉亦有40多种：牧草大多为丘陵草丛或疏林类；中药材有沙参、银华等1309多种。在动物地理区划中，该地区属于动物种类较为丰富的东洋界华中区的东郊平原亚区，其动物属亚热带丛灌草地—农田动物群。野生动物约100多种，水产10月22科40多种。同时，由于引入外地生物的优种和繁育交配促进了地方特种的变异和进化，增加了生物品种并提高了产量水平，丰富了地方的变异和进化，增加了生物品种并提高了产量水平，丰富了地方物质资源。属国家级保护的野生动物有白暨豚、河狸、隼科、锦鸡、鸳鸯、虎蚊蛙等。</w:t>
            </w:r>
          </w:p>
          <w:p>
            <w:pPr>
              <w:spacing w:line="360" w:lineRule="auto"/>
              <w:ind w:firstLine="420" w:firstLineChars="200"/>
              <w:rPr>
                <w:rFonts w:ascii="Times New Roman" w:hAnsi="Times New Roman" w:eastAsia="宋体" w:cs="Times New Roman"/>
                <w:color w:val="000000" w:themeColor="text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3" w:hRule="atLeast"/>
          <w:jc w:val="center"/>
        </w:trPr>
        <w:tc>
          <w:tcPr>
            <w:tcW w:w="9493" w:type="dxa"/>
          </w:tcPr>
          <w:p>
            <w:pPr>
              <w:spacing w:line="360" w:lineRule="auto"/>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社会环境简况</w:t>
            </w:r>
            <w:r>
              <w:rPr>
                <w:rFonts w:hint="eastAsia" w:ascii="Times New Roman" w:hAnsi="Times New Roman" w:eastAsia="宋体" w:cs="Times New Roman"/>
                <w:b/>
                <w:bCs/>
                <w:color w:val="000000" w:themeColor="text1"/>
                <w:sz w:val="24"/>
                <w:szCs w:val="24"/>
                <w14:textFill>
                  <w14:solidFill>
                    <w14:schemeClr w14:val="tx1"/>
                  </w14:solidFill>
                </w14:textFill>
              </w:rPr>
              <w:t>：</w:t>
            </w:r>
          </w:p>
          <w:p>
            <w:pPr>
              <w:spacing w:line="360" w:lineRule="auto"/>
              <w:rPr>
                <w:rFonts w:hint="eastAsia" w:eastAsia="宋体" w:cs="Times New Roman"/>
                <w:b/>
                <w:bCs/>
                <w:sz w:val="24"/>
                <w:szCs w:val="24"/>
                <w:lang w:val="en-US" w:eastAsia="zh-CN"/>
              </w:rPr>
            </w:pPr>
            <w:r>
              <w:rPr>
                <w:rFonts w:hint="eastAsia" w:eastAsia="宋体" w:cs="Times New Roman"/>
                <w:b/>
                <w:bCs/>
                <w:sz w:val="24"/>
                <w:szCs w:val="24"/>
                <w:lang w:val="en-US" w:eastAsia="zh-CN"/>
              </w:rPr>
              <w:t>六合区：</w:t>
            </w:r>
          </w:p>
          <w:p>
            <w:pPr>
              <w:spacing w:line="360" w:lineRule="auto"/>
              <w:rPr>
                <w:rFonts w:eastAsia="宋体" w:cs="Times New Roman"/>
                <w:b/>
                <w:bCs/>
                <w:sz w:val="24"/>
                <w:szCs w:val="24"/>
              </w:rPr>
            </w:pPr>
            <w:r>
              <w:rPr>
                <w:rFonts w:hint="eastAsia" w:eastAsia="宋体" w:cs="Times New Roman"/>
                <w:b/>
                <w:bCs/>
                <w:sz w:val="24"/>
                <w:szCs w:val="24"/>
                <w:lang w:val="en-US" w:eastAsia="zh-CN"/>
              </w:rPr>
              <w:t>1.</w:t>
            </w:r>
            <w:r>
              <w:rPr>
                <w:rFonts w:hint="eastAsia" w:eastAsia="宋体" w:cs="Times New Roman"/>
                <w:b/>
                <w:bCs/>
                <w:sz w:val="24"/>
                <w:szCs w:val="24"/>
              </w:rPr>
              <w:t xml:space="preserve"> </w:t>
            </w:r>
            <w:r>
              <w:rPr>
                <w:rFonts w:eastAsia="宋体" w:cs="Times New Roman"/>
                <w:b/>
                <w:bCs/>
                <w:sz w:val="24"/>
                <w:szCs w:val="24"/>
              </w:rPr>
              <w:t>行政区划及人口</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合区位于南京市区北部，面积1485.6平方公里。截至2014年初，六合区辖11个街道、1个镇、1个省级经济开发区，90个社区居民委员会（含8个村居并设），61个村民委员会，人口92.5万人。六合区是南京的北大门，滨江带滁，拥有46公里长江黄金岸线。区内有扬子石化、南钢集团、南化集团、南京热电厂、华能南京电厂、扬子巴斯夫公司等大型企业。</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rPr>
              <w:t xml:space="preserve"> 社会经济概况</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2016年全年实现地区生产总值690亿元，同比增长11.5%；公共财政预算收入(含驻区企业下放数)62.72亿元，下降1.1%；社会消费品零售总额270亿元，增长15%；完成全社会固定资产投资680亿元，增长11.9%；城乡居民收入分别达37180元和16230元，增长12%和13%。</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rPr>
              <w:t xml:space="preserve"> 教育与卫生</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年，全区中小学88所，其中：普通中学37所、小学50所、特殊教育1所。在校学生总数68873人，毕业生总数15763人。中小学教职工6724人，其中专任教师5585人。拥有幼儿园81所，从事幼教工作2203人，其中幼儿教育1127人、保健员532人，在园儿童19435人。</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年，全区卫生机构数291个，其中医院9个；共有床位数3250张，卫生技术人员5007人，其中执业医师1486人、执业助理医师272人，注册护士1972人；区街诊所101个，从业人员160人；村卫生室5个，农村社区卫生服务站146个。</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 xml:space="preserve"> 交通运输</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合是辐射苏北、皖北的重要枢纽，交通十分便捷。宁通、宁连、宁淮、宁徐、宁蚌等高速公路途经六合，长江大桥、二桥连接线在区内交汇；区内金江公路、西部干线和沿江高速纵横交错；长江四桥、六合机场、沿江高速等国家及省、市重点交通工程相继开工建设。宁启铁路穿境而过，与全国铁路相连，境内设客货站各1座。滁河为6级航道，常年通航；沿江有46公里长的长江深水岸线，并建有西坝头、长芦2个万吨级深水码头。四通八达的六合区已融入南京市主城，出行便捷，到上海2小时左右，距滁州、天长、扬州和禄口机场仅1小时行车路程。西气东输工程东西向横穿区内35公里，并设有2个分输站；输油管道由北向南途经区内，设有一个分输站。1600公里长的镇村水泥路面，出行十分方便。</w:t>
            </w:r>
          </w:p>
          <w:p>
            <w:pPr>
              <w:pStyle w:val="22"/>
              <w:spacing w:line="360" w:lineRule="auto"/>
              <w:ind w:firstLine="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5.</w:t>
            </w:r>
            <w:r>
              <w:rPr>
                <w:rFonts w:hint="default" w:ascii="Times New Roman" w:hAnsi="Times New Roman" w:cs="Times New Roman"/>
                <w:b/>
                <w:bCs/>
                <w:sz w:val="24"/>
                <w:szCs w:val="24"/>
              </w:rPr>
              <w:t xml:space="preserve"> 经济及人文</w:t>
            </w:r>
          </w:p>
          <w:p>
            <w:pPr>
              <w:pStyle w:val="22"/>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雄州主城商贸、金融、通讯、宾馆、供电、文化、教育、旅游等配套设施一应俱全；3.5万亩无公害蔬菜基地是南京市最大的“菜篮子基地”；现有工业企业270多家，形成了以纺织、机电、建材、服装、化工等门类齐全的支柱产业体系，基础设施总投入达4个多亿的雄州街道工业园为南京市重点乡镇工业园，城镇建设水平较高。</w:t>
            </w:r>
          </w:p>
          <w:p>
            <w:pPr>
              <w:pStyle w:val="22"/>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雄州主城山清水秀，生态环境极佳。镇东的灵岩山为六合第一灵秀山，山上植被繁茂，景点众多，为雨花石的正宗产地；龙池湖景色宜人，盛产龙池鲫鱼，为休闲垂钓、游泳娱乐的绝佳去处；凤凰山公园山水相映，休闲娱乐设施齐全。城乡管理水平较高，人居环境颇佳，为南京市卫生城镇。</w:t>
            </w:r>
          </w:p>
          <w:p>
            <w:pPr>
              <w:pStyle w:val="22"/>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该新建项目所在区域1000米范围内无文物保护单位。该项目本项目不在生态红线管控区域内。</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 xml:space="preserve"> 《南京市六合区城乡总体规划控制性详细规划及城市设计》</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（1）规划期限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规划年限为2010～2030年，其中：近期为2010～2015年；中期为2016～2020年；远期为2021～2030年。</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（2）规划范围</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规划范围为整个六合区的行政区划范围，总面积1470.99km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。包括两个重点片区，中心城区（江北副城六合片区）面积187.74km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，龙袍新城片区42.04 km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（3）规划空间布局</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南部都市发展区由副城地区、新城地区、特色都市镇以及城乡融合区组成，按照轴向圈层式的空间布局结构进行布局，促进旧城区的更新改造和新城地区的开发建设，提升副城地区的辐射服务和集聚功能，择机推进外围特色都市新市镇开发，促进乡村地区与城市化空间基底，加快城乡高水平统筹融合。</w:t>
            </w:r>
          </w:p>
          <w:p>
            <w:pPr>
              <w:pStyle w:val="22"/>
              <w:spacing w:line="360" w:lineRule="auto"/>
              <w:ind w:firstLine="0"/>
              <w:rPr>
                <w:rFonts w:hint="default" w:ascii="Times New Roman" w:hAnsi="Times New Roman" w:cs="Times New Roman"/>
                <w:sz w:val="24"/>
                <w:szCs w:val="24"/>
              </w:rPr>
            </w:pPr>
            <w:r>
              <w:rPr>
                <w:rFonts w:hint="default" w:ascii="Times New Roman" w:hAnsi="Times New Roman" w:cs="Times New Roman"/>
                <w:sz w:val="24"/>
                <w:szCs w:val="24"/>
              </w:rPr>
              <w:t>（4）城镇体系结构</w:t>
            </w:r>
          </w:p>
          <w:p>
            <w:pPr>
              <w:pStyle w:val="33"/>
              <w:spacing w:before="0" w:after="0" w:line="360" w:lineRule="auto"/>
              <w:ind w:firstLine="480" w:firstLineChars="200"/>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val="0"/>
                <w:bCs/>
                <w:sz w:val="24"/>
                <w:szCs w:val="24"/>
              </w:rPr>
              <w:t>规划顺应六合区成立以来整合原六合县与原大厂建设的相关政策、规划中一贯的引导意图，继承《南京市城市总体规划2007—2030》形成“中心城（一主三副）—新城（8个）—新市镇（34个）”的市域城镇等级体系的相关思路，同时结合六合区现状城乡总体发展格局，将原有“一区三城”等概念进一步整理成为中心城区（江北副城六合片区）—新城—新市镇—新社区这4个层级。</w:t>
            </w:r>
          </w:p>
          <w:p>
            <w:pPr>
              <w:spacing w:line="360" w:lineRule="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六合经济开发区</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p>
          <w:p>
            <w:pPr>
              <w:numPr>
                <w:ilvl w:val="0"/>
                <w:numId w:val="0"/>
              </w:numPr>
              <w:spacing w:line="360" w:lineRule="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bCs/>
                <w:color w:val="000000" w:themeColor="text1"/>
                <w:sz w:val="24"/>
                <w:szCs w:val="24"/>
                <w14:textFill>
                  <w14:solidFill>
                    <w14:schemeClr w14:val="tx1"/>
                  </w14:solidFill>
                </w14:textFill>
              </w:rPr>
              <w:t>社会经济概况</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201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14:textFill>
                  <w14:solidFill>
                    <w14:schemeClr w14:val="tx1"/>
                  </w14:solidFill>
                </w14:textFill>
              </w:rPr>
              <w:t>年，六合经济开发区认真贯彻落实中央和省市区委决策部署，围绕“迈上新台阶，建设新六合”总体布局，坚持稳中求进、转中谋变、改中求好总体思路，主动适应新常态，统筹推进各项工作，经济社会保持了平稳健康发展态势。</w:t>
            </w:r>
          </w:p>
          <w:p>
            <w:pPr>
              <w:numPr>
                <w:ilvl w:val="0"/>
                <w:numId w:val="0"/>
              </w:numPr>
              <w:spacing w:line="360" w:lineRule="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14:textFill>
                  <w14:solidFill>
                    <w14:schemeClr w14:val="tx1"/>
                  </w14:solidFill>
                </w14:textFill>
              </w:rPr>
              <w:t>教育</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六合经济开发区具有丰富的人力资源。南京48所高等院校及百家一流研究中心，为企业提供了各类高层次的人才，六合当地相对低廉的劳动力成本为企业发展提供了有利条件。</w:t>
            </w:r>
          </w:p>
          <w:p>
            <w:pPr>
              <w:numPr>
                <w:ilvl w:val="0"/>
                <w:numId w:val="0"/>
              </w:numPr>
              <w:spacing w:line="360" w:lineRule="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14:textFill>
                  <w14:solidFill>
                    <w14:schemeClr w14:val="tx1"/>
                  </w14:solidFill>
                </w14:textFill>
              </w:rPr>
              <w:t>交通运输</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（1）公路</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六合经济开发区内主干道两横两纵，宽38米；次干道八横八纵，宽26米。并连通宁通、宁淮、宁连高等级公路及南京长江二桥连接线。</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与苏中、苏北相连接的宁通、宁连、宁淮高等级公路穿区而过，与苏南、上海相连接的雍六高速、长江二桥连接线在这里交汇，并向四周延伸，实现了“城内成网、城外成环、交通便捷、四通八达”的立体交通框架，从根本上改变了江北交通运输的分布格局，使南京江北和江南的交通运输更加方便快捷。</w:t>
            </w:r>
          </w:p>
          <w:p>
            <w:pPr>
              <w:numPr>
                <w:ilvl w:val="0"/>
                <w:numId w:val="6"/>
              </w:numPr>
              <w:spacing w:line="360" w:lineRule="auto"/>
              <w:ind w:left="420" w:left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铁路</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南京的铁路处于华东第一通道的咽喉区域，南京长江大桥和华东地区最大的电气化、机械化的现代化货物列车编组站，沟通了大江南北的铁路和公路网，津浦、沪宁、宁铜、皖赣4条铁路干线交汇于此，连接着全国各主要铁路干线和各大中城市，成为连接华中、华东、华北地区的重要铁路枢纽。六合经济开发区距铁路南京火车站30分钟车程；在建中的宁启铁路从六合境内穿过，2004年4月即可通车使用。</w:t>
            </w:r>
          </w:p>
          <w:p>
            <w:pPr>
              <w:numPr>
                <w:ilvl w:val="0"/>
                <w:numId w:val="6"/>
              </w:numPr>
              <w:spacing w:line="360" w:lineRule="auto"/>
              <w:ind w:left="420" w:left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航空</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六合经济开发区距华东地区较大的客货两用国际机场——南京禄口国际机场50分钟车程。南京禄口国际机场已开通航线64条，辐射国内41个主要城市和香港地区。随着机场口岸对外开放，陆续开通了韩国、泰国、新加坡、美国等国际航线及澳门、台湾等地区航线，并将逐渐开通欧洲航线，将成为国内重要干线机场和华东地区的主要货运机场。</w:t>
            </w:r>
          </w:p>
          <w:p>
            <w:pPr>
              <w:numPr>
                <w:ilvl w:val="0"/>
                <w:numId w:val="6"/>
              </w:numPr>
              <w:spacing w:line="360" w:lineRule="auto"/>
              <w:ind w:left="420" w:left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港口</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六合经济开发区距南京长江新生圩外贸港口25分钟车程，半径250公里境内还有张家港、上海港、宁波北仑港等国际货运港口。东距上海吴淞口347公里，经长江入海，可与世界各大洲相连，辟有至美国、日本、香港、欧洲、东南亚等共十几条国际航线。</w:t>
            </w:r>
          </w:p>
          <w:p>
            <w:pPr>
              <w:numPr>
                <w:ilvl w:val="0"/>
                <w:numId w:val="6"/>
              </w:numPr>
              <w:spacing w:line="360" w:lineRule="auto"/>
              <w:ind w:left="420" w:left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地铁</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南京地铁S8号线南起泰山新村站，经过桥北地区、浦口沿江、大厂、六合，北至金牛湖站，途径浦口区和六合区。线路总长45.2千米；共设置17座车站，其中地下站6座，高架站11座。</w:t>
            </w:r>
          </w:p>
          <w:p>
            <w:pPr>
              <w:numPr>
                <w:ilvl w:val="0"/>
                <w:numId w:val="7"/>
              </w:numPr>
              <w:spacing w:line="360" w:lineRule="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基础设施</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（1）供电</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六合经济开发区内用电由华东一级电网供应，现有110KV变电站1座，4万KVA、10万KV出线16门。区内工业用电电价平均约为0.698元/kwh，照明0.52元/kwh。</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（2）通讯</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六合经济开发区内邮电分局程控电话装机容量3万门，已开通国际互联网络，可提供电报、传真、移动通讯等多项服务。</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（3）供水</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六合经济开发区内日供水10万吨，工业用水价为3.1元/立方米，生活用水2.5元/立方米。</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（4）排水</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六合经济开发区内排水管网已经建成，接口标高为6.5米。</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（5）供气</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国家“西气东输工程”已在区内设立天然气分输站，价格约3.69元/立方米。</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集中供热</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default" w:ascii="Times New Roman" w:hAnsi="Times New Roman" w:cs="Times New Roman"/>
                <w:lang w:eastAsia="zh-CN"/>
              </w:rPr>
            </w:pPr>
            <w:r>
              <w:rPr>
                <w:rFonts w:hint="default" w:ascii="Times New Roman" w:hAnsi="Times New Roman" w:cs="Times New Roman"/>
                <w:lang w:eastAsia="zh-CN"/>
              </w:rPr>
              <w:t>工业热源：化工园热电厂做为六合经济开发区内工业用地集中供热热源。</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default" w:ascii="Times New Roman" w:hAnsi="Times New Roman" w:cs="Times New Roman"/>
                <w:lang w:eastAsia="zh-CN"/>
              </w:rPr>
            </w:pPr>
            <w:r>
              <w:rPr>
                <w:rFonts w:hint="default" w:ascii="Times New Roman" w:hAnsi="Times New Roman" w:cs="Times New Roman"/>
                <w:lang w:eastAsia="zh-CN"/>
              </w:rPr>
              <w:t>分布式能源站：在商业集中地区设置分布式能源站供应系统，用于满足特殊用户对电、冷、热、汽多种终端能量供应需求，实现对能源的高效利用。</w:t>
            </w:r>
          </w:p>
          <w:p>
            <w:pPr>
              <w:pStyle w:val="2"/>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default" w:ascii="Times New Roman" w:hAnsi="Times New Roman" w:cs="Times New Roman"/>
                <w:lang w:eastAsia="zh-CN"/>
              </w:rPr>
            </w:pPr>
            <w:r>
              <w:rPr>
                <w:rFonts w:hint="default" w:ascii="Times New Roman" w:hAnsi="Times New Roman" w:cs="Times New Roman"/>
                <w:lang w:eastAsia="zh-CN"/>
              </w:rPr>
              <w:t>污水处理系统</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default" w:ascii="Times New Roman" w:hAnsi="Times New Roman" w:cs="Times New Roman"/>
                <w:lang w:eastAsia="zh-CN"/>
              </w:rPr>
            </w:pPr>
            <w:r>
              <w:rPr>
                <w:rFonts w:hint="default" w:ascii="Times New Roman" w:hAnsi="Times New Roman" w:cs="Times New Roman"/>
                <w:lang w:eastAsia="zh-CN"/>
              </w:rPr>
              <w:t>六合经济开发区属六合污水处理系统，六合污水处理厂规模为16万立方米/日，尾水达一级A标准，排至滁河。</w:t>
            </w:r>
          </w:p>
          <w:p>
            <w:pPr>
              <w:pStyle w:val="2"/>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default" w:ascii="Times New Roman" w:hAnsi="Times New Roman" w:cs="Times New Roman"/>
                <w:lang w:eastAsia="zh-CN"/>
              </w:rPr>
            </w:pPr>
            <w:r>
              <w:rPr>
                <w:rFonts w:hint="default" w:ascii="Times New Roman" w:hAnsi="Times New Roman" w:cs="Times New Roman"/>
                <w:lang w:eastAsia="zh-CN"/>
              </w:rPr>
              <w:t>垃圾中转站</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default" w:ascii="Times New Roman" w:hAnsi="Times New Roman" w:cs="Times New Roman"/>
                <w:lang w:eastAsia="zh-CN"/>
              </w:rPr>
            </w:pPr>
            <w:r>
              <w:rPr>
                <w:rFonts w:hint="default" w:ascii="Times New Roman" w:hAnsi="Times New Roman" w:cs="Times New Roman"/>
                <w:lang w:eastAsia="zh-CN"/>
              </w:rPr>
              <w:t>六合经济开发区内垃圾中转站2座，其中龙华路垃圾中转站，位于龙华路污水泵站内，另外一座为地斗式垃圾中转站。</w:t>
            </w:r>
          </w:p>
          <w:p>
            <w:pPr>
              <w:spacing w:line="360" w:lineRule="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szCs w:val="24"/>
                <w14:textFill>
                  <w14:solidFill>
                    <w14:schemeClr w14:val="tx1"/>
                  </w14:solidFill>
                </w14:textFill>
              </w:rPr>
              <w:t>南京市六合经济开发区控制性详细规划及城市设计</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（1）近期规划</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六合经济开发区总规划面积50平方公里，现已完成28平方公里“八通一平”，形成电动汽车产业、环保装备产业、新能源电气产业、都市型工业及商贸物流业五大支柱产业。</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六合经济开发区已初步形成“一心，三园，五大产业”的基本格局。“一心”即龙池湖行政商务中心、“三园”即北部人文生态居住园，中部新型工业化产业园，南部商贸物流园。最终将建成具有鲜明产业特色的六合新城区和忠诚服务于大城市、大产业、大企业的生态创新型开发区，全力争创国家级开发区。</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（2）远期规划</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开发区严格遵循科学规律，融南京主城区发展战略和六合区城市发展规划于一体，按照建设现代化江北新城区、高科技园区的定位，坚持高起点、高标准、严要求的原则，精心规划设计，体现城市特色，完善配套功能，层次鲜明清晰，有序合理开发。</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开发区总体规划的目标：把六合经济开发区建设成为一个具有鲜明特色的国际化、现代化、生态型的江北新市区；一个以高新技术产业、高科技企业、高科技人才为支撑的经济园区；一个与国际惯例接轨、与国际市场经济接轨的创业园区；一个人与自然和谐共生的城郊休闲旅游生态园区；一个人居环境清洁优雅、文化气息浓郁、充满生机活力的文化园区。从而勾勒出以高科技和现代先导产业为主体、融山、水、城、林于一体、功能齐全、设施配套的高科技花园新城、知识创新基地的宏伟蓝图。</w:t>
            </w:r>
          </w:p>
          <w:p>
            <w:pPr>
              <w:spacing w:line="360" w:lineRule="auto"/>
              <w:ind w:firstLine="480" w:firstLineChars="200"/>
              <w:rPr>
                <w:rFonts w:ascii="Times New Roman" w:hAnsi="Times New Roman" w:eastAsia="宋体" w:cs="Times New Roman"/>
                <w:color w:val="FF0000"/>
                <w:sz w:val="24"/>
                <w:szCs w:val="20"/>
                <w:shd w:val="clear" w:color="auto" w:fill="FFFFFF"/>
              </w:rPr>
            </w:pPr>
          </w:p>
        </w:tc>
      </w:tr>
    </w:tbl>
    <w:p/>
    <w:p>
      <w:pPr>
        <w:keepNext/>
        <w:keepLines/>
        <w:pageBreakBefore/>
        <w:spacing w:line="360" w:lineRule="auto"/>
        <w:outlineLvl w:val="0"/>
        <w:rPr>
          <w:rFonts w:ascii="Times New Roman" w:hAnsi="Times New Roman" w:eastAsia="宋体" w:cs="Times New Roman"/>
          <w:b/>
          <w:bCs/>
          <w:kern w:val="44"/>
          <w:sz w:val="28"/>
          <w:szCs w:val="28"/>
        </w:rPr>
      </w:pPr>
      <w:r>
        <w:rPr>
          <w:rFonts w:ascii="Times New Roman" w:hAnsi="Times New Roman" w:eastAsia="宋体" w:cs="Times New Roman"/>
          <w:b/>
          <w:bCs/>
          <w:kern w:val="44"/>
          <w:sz w:val="28"/>
          <w:szCs w:val="28"/>
        </w:rPr>
        <w:t>、环境质量状况及保护目标</w:t>
      </w:r>
    </w:p>
    <w:tbl>
      <w:tblPr>
        <w:tblStyle w:val="17"/>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6" w:hRule="atLeast"/>
          <w:jc w:val="center"/>
        </w:trPr>
        <w:tc>
          <w:tcPr>
            <w:tcW w:w="9287" w:type="dxa"/>
          </w:tcPr>
          <w:p>
            <w:pPr>
              <w:snapToGrid w:val="0"/>
              <w:spacing w:line="360" w:lineRule="auto"/>
              <w:rPr>
                <w:rFonts w:ascii="Times New Roman" w:hAnsi="Times New Roman" w:eastAsia="宋体" w:cs="Times New Roman"/>
                <w:b/>
                <w:sz w:val="24"/>
                <w:szCs w:val="20"/>
              </w:rPr>
            </w:pPr>
            <w:r>
              <w:rPr>
                <w:rFonts w:ascii="Times New Roman" w:hAnsi="Times New Roman" w:eastAsia="宋体" w:cs="Times New Roman"/>
                <w:b/>
                <w:sz w:val="24"/>
                <w:szCs w:val="20"/>
              </w:rPr>
              <w:t>建设项目所在地区域环境质量现状及主要环境问题（环境空气、地面水、地下水、声环境、辐射环境、生态环境等）：</w:t>
            </w:r>
          </w:p>
          <w:p>
            <w:pPr>
              <w:adjustRightInd w:val="0"/>
              <w:snapToGrid w:val="0"/>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4"/>
              </w:rPr>
              <w:t>本项目位于</w:t>
            </w:r>
            <w:r>
              <w:rPr>
                <w:rFonts w:hint="eastAsia" w:ascii="Times New Roman" w:hAnsi="Times New Roman" w:eastAsia="宋体" w:cs="Times New Roman"/>
                <w:sz w:val="24"/>
                <w:szCs w:val="24"/>
              </w:rPr>
              <w:t>南京六合经济开发区虎跃路87号</w:t>
            </w:r>
            <w:r>
              <w:rPr>
                <w:rFonts w:ascii="Times New Roman" w:hAnsi="Times New Roman" w:eastAsia="宋体" w:cs="Times New Roman"/>
                <w:sz w:val="24"/>
                <w:szCs w:val="24"/>
              </w:rPr>
              <w:t>——</w:t>
            </w:r>
            <w:r>
              <w:rPr>
                <w:rFonts w:hint="eastAsia" w:ascii="Times New Roman" w:hAnsi="Times New Roman" w:eastAsia="宋体" w:cs="Times New Roman"/>
                <w:sz w:val="24"/>
                <w:szCs w:val="24"/>
              </w:rPr>
              <w:t>南京宏禾精密锻造有限公司</w:t>
            </w:r>
            <w:r>
              <w:rPr>
                <w:rFonts w:ascii="Times New Roman" w:hAnsi="Times New Roman" w:eastAsia="宋体" w:cs="Times New Roman"/>
                <w:sz w:val="24"/>
                <w:szCs w:val="24"/>
              </w:rPr>
              <w:t>现有厂</w:t>
            </w:r>
            <w:r>
              <w:rPr>
                <w:rFonts w:hint="eastAsia" w:ascii="Times New Roman" w:hAnsi="Times New Roman" w:eastAsia="宋体" w:cs="Times New Roman"/>
                <w:sz w:val="24"/>
                <w:szCs w:val="24"/>
              </w:rPr>
              <w:t>区西侧。</w:t>
            </w:r>
            <w:r>
              <w:rPr>
                <w:rFonts w:ascii="Times New Roman" w:hAnsi="Times New Roman" w:eastAsia="宋体" w:cs="Times New Roman"/>
                <w:sz w:val="24"/>
                <w:szCs w:val="24"/>
                <w:lang w:val="zh-TW"/>
              </w:rPr>
              <w:t>本项目</w:t>
            </w:r>
            <w:r>
              <w:rPr>
                <w:rFonts w:hint="eastAsia" w:ascii="Times New Roman" w:hAnsi="Times New Roman" w:eastAsia="宋体" w:cs="Times New Roman"/>
                <w:sz w:val="24"/>
                <w:szCs w:val="24"/>
                <w:lang w:val="zh-TW"/>
              </w:rPr>
              <w:t>所在</w:t>
            </w:r>
            <w:r>
              <w:rPr>
                <w:rFonts w:ascii="Times New Roman" w:hAnsi="Times New Roman" w:eastAsia="宋体" w:cs="Times New Roman"/>
                <w:sz w:val="24"/>
                <w:szCs w:val="24"/>
                <w:lang w:val="zh-TW"/>
              </w:rPr>
              <w:t>厂区</w:t>
            </w:r>
            <w:r>
              <w:rPr>
                <w:rFonts w:ascii="Times New Roman" w:hAnsi="Times New Roman" w:eastAsia="宋体" w:cs="Times New Roman"/>
                <w:sz w:val="24"/>
                <w:szCs w:val="24"/>
              </w:rPr>
              <w:t>东临</w:t>
            </w:r>
            <w:r>
              <w:rPr>
                <w:rFonts w:hint="eastAsia" w:ascii="Times New Roman" w:hAnsi="Times New Roman" w:eastAsia="宋体" w:cs="Times New Roman"/>
                <w:sz w:val="24"/>
                <w:szCs w:val="24"/>
              </w:rPr>
              <w:t>有华门窗有限公司</w:t>
            </w:r>
            <w:r>
              <w:rPr>
                <w:rFonts w:ascii="Times New Roman" w:hAnsi="Times New Roman" w:eastAsia="宋体" w:cs="Times New Roman"/>
                <w:sz w:val="24"/>
                <w:szCs w:val="24"/>
              </w:rPr>
              <w:t>，南临</w:t>
            </w:r>
            <w:r>
              <w:rPr>
                <w:rFonts w:hint="eastAsia" w:ascii="Times New Roman" w:hAnsi="Times New Roman" w:eastAsia="宋体" w:cs="Times New Roman"/>
                <w:sz w:val="24"/>
                <w:szCs w:val="24"/>
              </w:rPr>
              <w:t>优仁有色金属公司</w:t>
            </w:r>
            <w:r>
              <w:rPr>
                <w:rFonts w:ascii="Times New Roman" w:hAnsi="Times New Roman" w:eastAsia="宋体" w:cs="Times New Roman"/>
                <w:sz w:val="24"/>
                <w:szCs w:val="24"/>
              </w:rPr>
              <w:t>，西临</w:t>
            </w:r>
            <w:r>
              <w:rPr>
                <w:rFonts w:hint="eastAsia" w:ascii="Times New Roman" w:hAnsi="Times New Roman" w:eastAsia="宋体" w:cs="Times New Roman"/>
                <w:sz w:val="24"/>
                <w:szCs w:val="24"/>
              </w:rPr>
              <w:t>新港湾路</w:t>
            </w:r>
            <w:r>
              <w:rPr>
                <w:rFonts w:ascii="Times New Roman" w:hAnsi="Times New Roman" w:eastAsia="宋体" w:cs="Times New Roman"/>
                <w:sz w:val="24"/>
                <w:szCs w:val="24"/>
              </w:rPr>
              <w:t>，北临</w:t>
            </w:r>
            <w:r>
              <w:rPr>
                <w:rFonts w:hint="eastAsia" w:ascii="Times New Roman" w:hAnsi="Times New Roman" w:eastAsia="宋体" w:cs="Times New Roman"/>
                <w:sz w:val="24"/>
                <w:szCs w:val="24"/>
              </w:rPr>
              <w:t>虎跃西路，</w:t>
            </w:r>
            <w:r>
              <w:rPr>
                <w:rFonts w:ascii="Times New Roman" w:hAnsi="Times New Roman" w:eastAsia="宋体" w:cs="Times New Roman"/>
                <w:sz w:val="24"/>
                <w:szCs w:val="24"/>
              </w:rPr>
              <w:t>目前为普通</w:t>
            </w:r>
            <w:r>
              <w:rPr>
                <w:rFonts w:hint="eastAsia" w:ascii="Times New Roman" w:hAnsi="Times New Roman" w:eastAsia="宋体" w:cs="Times New Roman"/>
                <w:sz w:val="24"/>
                <w:szCs w:val="24"/>
              </w:rPr>
              <w:t>空地</w:t>
            </w:r>
            <w:r>
              <w:rPr>
                <w:rFonts w:hint="eastAsia" w:ascii="Times New Roman" w:hAnsi="Times New Roman" w:eastAsia="宋体" w:cs="Times New Roman"/>
                <w:sz w:val="24"/>
                <w:szCs w:val="24"/>
                <w:lang w:val="zh-TW"/>
              </w:rPr>
              <w:t>。</w:t>
            </w:r>
          </w:p>
          <w:p>
            <w:pPr>
              <w:pStyle w:val="22"/>
              <w:spacing w:line="360" w:lineRule="auto"/>
              <w:rPr>
                <w:rFonts w:ascii="Times New Roman" w:hAnsi="Times New Roman" w:cs="Times New Roman"/>
                <w:sz w:val="24"/>
                <w:szCs w:val="24"/>
              </w:rPr>
            </w:pPr>
            <w:r>
              <w:rPr>
                <w:rFonts w:ascii="Times New Roman" w:hAnsi="Times New Roman" w:cs="Times New Roman"/>
                <w:b/>
                <w:sz w:val="24"/>
                <w:szCs w:val="24"/>
              </w:rPr>
              <w:t>大气：</w:t>
            </w:r>
            <w:r>
              <w:rPr>
                <w:rFonts w:ascii="Times New Roman" w:hAnsi="Times New Roman" w:cs="Times New Roman"/>
                <w:sz w:val="24"/>
                <w:szCs w:val="24"/>
              </w:rPr>
              <w:t>根据2017年5月发布的《2016年南京市环境状况公报》，区域大气环境质量现状为：按照《环境空气质量标准》（GB3095/2012）评价，区内环境空气中污染物：PM</w:t>
            </w:r>
            <w:r>
              <w:rPr>
                <w:rFonts w:ascii="Times New Roman" w:hAnsi="Times New Roman" w:cs="Times New Roman"/>
                <w:sz w:val="24"/>
                <w:szCs w:val="24"/>
                <w:vertAlign w:val="subscript"/>
              </w:rPr>
              <w:t>10</w:t>
            </w:r>
            <w:r>
              <w:rPr>
                <w:rFonts w:ascii="Times New Roman" w:hAnsi="Times New Roman" w:cs="Times New Roman"/>
                <w:sz w:val="24"/>
                <w:szCs w:val="24"/>
              </w:rPr>
              <w:t>年均值为85.2μg/m³，超标0.22倍；SO</w:t>
            </w:r>
            <w:r>
              <w:rPr>
                <w:rFonts w:ascii="Times New Roman" w:hAnsi="Times New Roman" w:cs="Times New Roman"/>
                <w:sz w:val="24"/>
                <w:szCs w:val="24"/>
                <w:vertAlign w:val="subscript"/>
              </w:rPr>
              <w:t>2</w:t>
            </w:r>
            <w:r>
              <w:rPr>
                <w:rFonts w:ascii="Times New Roman" w:hAnsi="Times New Roman" w:cs="Times New Roman"/>
                <w:sz w:val="24"/>
                <w:szCs w:val="24"/>
              </w:rPr>
              <w:t>年均值为18.2μg/m³，达标；NO</w:t>
            </w:r>
            <w:r>
              <w:rPr>
                <w:rFonts w:ascii="Times New Roman" w:hAnsi="Times New Roman" w:cs="Times New Roman"/>
                <w:sz w:val="24"/>
                <w:szCs w:val="24"/>
                <w:vertAlign w:val="subscript"/>
              </w:rPr>
              <w:t>2</w:t>
            </w:r>
            <w:r>
              <w:rPr>
                <w:rFonts w:ascii="Times New Roman" w:hAnsi="Times New Roman" w:cs="Times New Roman"/>
                <w:sz w:val="24"/>
                <w:szCs w:val="24"/>
              </w:rPr>
              <w:t>年均值为44.3μg/m³，超标0.11倍</w:t>
            </w:r>
            <w:r>
              <w:rPr>
                <w:rFonts w:hint="eastAsia" w:ascii="Times New Roman" w:hAnsi="Times New Roman" w:cs="Times New Roman"/>
                <w:sz w:val="24"/>
                <w:szCs w:val="24"/>
              </w:rPr>
              <w:t>。</w:t>
            </w:r>
            <w:r>
              <w:rPr>
                <w:rFonts w:ascii="Times New Roman" w:hAnsi="Times New Roman" w:cs="Times New Roman"/>
                <w:sz w:val="24"/>
                <w:szCs w:val="24"/>
              </w:rPr>
              <w:t>表明区内的环境空气质量一般。</w:t>
            </w:r>
          </w:p>
          <w:p>
            <w:pPr>
              <w:pStyle w:val="22"/>
              <w:spacing w:line="360" w:lineRule="auto"/>
              <w:rPr>
                <w:rFonts w:ascii="Times New Roman" w:hAnsi="Times New Roman" w:cs="Times New Roman"/>
                <w:sz w:val="24"/>
                <w:szCs w:val="24"/>
              </w:rPr>
            </w:pPr>
            <w:r>
              <w:rPr>
                <w:rFonts w:ascii="Times New Roman" w:hAnsi="Times New Roman" w:cs="Times New Roman"/>
                <w:b/>
                <w:sz w:val="24"/>
                <w:szCs w:val="24"/>
              </w:rPr>
              <w:t>地表水</w:t>
            </w:r>
            <w:r>
              <w:rPr>
                <w:rFonts w:ascii="Times New Roman" w:hAnsi="Times New Roman" w:cs="Times New Roman"/>
                <w:sz w:val="24"/>
                <w:szCs w:val="24"/>
              </w:rPr>
              <w:t>：根据南京市环保局发布</w:t>
            </w:r>
            <w:r>
              <w:rPr>
                <w:rFonts w:hint="eastAsia" w:ascii="Times New Roman" w:hAnsi="Times New Roman" w:cs="Times New Roman"/>
                <w:sz w:val="24"/>
                <w:szCs w:val="24"/>
              </w:rPr>
              <w:t>的</w:t>
            </w:r>
            <w:r>
              <w:rPr>
                <w:rFonts w:ascii="Times New Roman" w:hAnsi="Times New Roman" w:cs="Times New Roman"/>
                <w:sz w:val="24"/>
                <w:szCs w:val="24"/>
              </w:rPr>
              <w:t>《2016年南京市环境状况公报》显示</w:t>
            </w:r>
            <w:r>
              <w:rPr>
                <w:rFonts w:hint="eastAsia" w:ascii="Times New Roman" w:hAnsi="Times New Roman" w:cs="Times New Roman"/>
                <w:sz w:val="24"/>
                <w:szCs w:val="24"/>
              </w:rPr>
              <w:t>滁河</w:t>
            </w:r>
            <w:r>
              <w:rPr>
                <w:rFonts w:ascii="Times New Roman" w:hAnsi="Times New Roman" w:cs="Times New Roman"/>
                <w:sz w:val="24"/>
                <w:szCs w:val="24"/>
              </w:rPr>
              <w:t>水质</w:t>
            </w:r>
            <w:r>
              <w:rPr>
                <w:rFonts w:hint="eastAsia" w:ascii="Times New Roman" w:hAnsi="Times New Roman" w:cs="Times New Roman"/>
                <w:sz w:val="24"/>
                <w:szCs w:val="24"/>
              </w:rPr>
              <w:t>与</w:t>
            </w:r>
            <w:r>
              <w:rPr>
                <w:rFonts w:ascii="Times New Roman" w:hAnsi="Times New Roman" w:cs="Times New Roman"/>
                <w:sz w:val="24"/>
                <w:szCs w:val="24"/>
              </w:rPr>
              <w:t>上年相比保持稳定</w:t>
            </w:r>
            <w:r>
              <w:rPr>
                <w:rFonts w:hint="eastAsia" w:ascii="Times New Roman" w:hAnsi="Times New Roman" w:cs="Times New Roman"/>
                <w:sz w:val="24"/>
                <w:szCs w:val="24"/>
              </w:rPr>
              <w:t>，</w:t>
            </w:r>
            <w:r>
              <w:rPr>
                <w:rFonts w:ascii="Times New Roman" w:hAnsi="Times New Roman" w:cs="Times New Roman"/>
                <w:sz w:val="24"/>
                <w:szCs w:val="24"/>
              </w:rPr>
              <w:t>滁河南京段总体水质为</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 4 \* ROMAN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ascii="Times New Roman" w:hAnsi="Times New Roman" w:cs="Times New Roman"/>
                <w:sz w:val="24"/>
                <w:szCs w:val="24"/>
              </w:rPr>
              <w:t>IV</w:t>
            </w:r>
            <w:r>
              <w:rPr>
                <w:rFonts w:ascii="Times New Roman" w:hAnsi="Times New Roman" w:cs="Times New Roman"/>
                <w:sz w:val="24"/>
                <w:szCs w:val="24"/>
              </w:rPr>
              <w:fldChar w:fldCharType="end"/>
            </w:r>
            <w:r>
              <w:rPr>
                <w:rFonts w:hint="eastAsia" w:ascii="Times New Roman" w:hAnsi="Times New Roman" w:cs="Times New Roman"/>
                <w:sz w:val="24"/>
                <w:szCs w:val="24"/>
              </w:rPr>
              <w:t>类</w:t>
            </w:r>
            <w:r>
              <w:rPr>
                <w:rFonts w:ascii="Times New Roman" w:hAnsi="Times New Roman" w:cs="Times New Roman"/>
                <w:sz w:val="24"/>
                <w:szCs w:val="24"/>
              </w:rPr>
              <w:t>，主要污染指标为氨氮、总磷。</w:t>
            </w:r>
          </w:p>
          <w:p>
            <w:pPr>
              <w:pStyle w:val="22"/>
              <w:spacing w:line="360" w:lineRule="auto"/>
              <w:rPr>
                <w:rFonts w:ascii="Times New Roman" w:hAnsi="Times New Roman" w:cs="Times New Roman"/>
                <w:sz w:val="24"/>
                <w:szCs w:val="24"/>
              </w:rPr>
            </w:pPr>
            <w:r>
              <w:rPr>
                <w:rFonts w:ascii="Times New Roman" w:hAnsi="Times New Roman" w:cs="Times New Roman"/>
                <w:b/>
                <w:sz w:val="24"/>
                <w:szCs w:val="24"/>
              </w:rPr>
              <w:t>声环境：</w:t>
            </w:r>
            <w:r>
              <w:rPr>
                <w:rFonts w:ascii="Times New Roman" w:hAnsi="Times New Roman" w:cs="Times New Roman"/>
                <w:sz w:val="24"/>
                <w:szCs w:val="24"/>
              </w:rPr>
              <w:t>全市</w:t>
            </w:r>
            <w:r>
              <w:rPr>
                <w:rFonts w:hint="eastAsia" w:ascii="Times New Roman" w:hAnsi="Times New Roman" w:cs="Times New Roman"/>
                <w:sz w:val="24"/>
                <w:szCs w:val="24"/>
              </w:rPr>
              <w:t>区域</w:t>
            </w:r>
            <w:r>
              <w:rPr>
                <w:rFonts w:ascii="Times New Roman" w:hAnsi="Times New Roman" w:cs="Times New Roman"/>
                <w:sz w:val="24"/>
                <w:szCs w:val="24"/>
              </w:rPr>
              <w:t>噪声监测点位539个。</w:t>
            </w:r>
            <w:r>
              <w:rPr>
                <w:rFonts w:hint="eastAsia" w:ascii="Times New Roman" w:hAnsi="Times New Roman" w:cs="Times New Roman"/>
                <w:sz w:val="24"/>
                <w:szCs w:val="24"/>
              </w:rPr>
              <w:t>城区</w:t>
            </w:r>
            <w:r>
              <w:rPr>
                <w:rFonts w:ascii="Times New Roman" w:hAnsi="Times New Roman" w:cs="Times New Roman"/>
                <w:sz w:val="24"/>
                <w:szCs w:val="24"/>
              </w:rPr>
              <w:t>，</w:t>
            </w:r>
            <w:r>
              <w:rPr>
                <w:rFonts w:hint="eastAsia" w:ascii="Times New Roman" w:hAnsi="Times New Roman" w:cs="Times New Roman"/>
                <w:sz w:val="24"/>
                <w:szCs w:val="24"/>
              </w:rPr>
              <w:t>区域</w:t>
            </w:r>
            <w:r>
              <w:rPr>
                <w:rFonts w:ascii="Times New Roman" w:hAnsi="Times New Roman" w:cs="Times New Roman"/>
                <w:sz w:val="24"/>
                <w:szCs w:val="24"/>
              </w:rPr>
              <w:t>环境噪声均值为</w:t>
            </w:r>
            <w:r>
              <w:rPr>
                <w:rFonts w:hint="eastAsia" w:ascii="Times New Roman" w:hAnsi="Times New Roman" w:cs="Times New Roman"/>
                <w:sz w:val="24"/>
                <w:szCs w:val="24"/>
              </w:rPr>
              <w:t>53.9分贝</w:t>
            </w:r>
            <w:r>
              <w:rPr>
                <w:rFonts w:ascii="Times New Roman" w:hAnsi="Times New Roman" w:cs="Times New Roman"/>
                <w:sz w:val="24"/>
                <w:szCs w:val="24"/>
              </w:rPr>
              <w:t>；郊区，区域环境噪声为</w:t>
            </w:r>
            <w:r>
              <w:rPr>
                <w:rFonts w:hint="eastAsia" w:ascii="Times New Roman" w:hAnsi="Times New Roman" w:cs="Times New Roman"/>
                <w:sz w:val="24"/>
                <w:szCs w:val="24"/>
              </w:rPr>
              <w:t>53.8分贝</w:t>
            </w:r>
            <w:r>
              <w:rPr>
                <w:rFonts w:ascii="Times New Roman" w:hAnsi="Times New Roman" w:cs="Times New Roman"/>
                <w:sz w:val="24"/>
                <w:szCs w:val="24"/>
              </w:rPr>
              <w:t>。</w:t>
            </w:r>
            <w:r>
              <w:rPr>
                <w:rFonts w:hint="eastAsia" w:ascii="Times New Roman" w:hAnsi="Times New Roman" w:cs="Times New Roman"/>
                <w:sz w:val="24"/>
                <w:szCs w:val="24"/>
              </w:rPr>
              <w:t>全市功能区</w:t>
            </w:r>
            <w:r>
              <w:rPr>
                <w:rFonts w:ascii="Times New Roman" w:hAnsi="Times New Roman" w:cs="Times New Roman"/>
                <w:sz w:val="24"/>
                <w:szCs w:val="24"/>
              </w:rPr>
              <w:t>噪声监测点位</w:t>
            </w:r>
            <w:r>
              <w:rPr>
                <w:rFonts w:hint="eastAsia" w:ascii="Times New Roman" w:hAnsi="Times New Roman" w:cs="Times New Roman"/>
                <w:sz w:val="24"/>
                <w:szCs w:val="24"/>
              </w:rPr>
              <w:t>28个</w:t>
            </w:r>
            <w:r>
              <w:rPr>
                <w:rFonts w:ascii="Times New Roman" w:hAnsi="Times New Roman" w:cs="Times New Roman"/>
                <w:sz w:val="24"/>
                <w:szCs w:val="24"/>
              </w:rPr>
              <w:t>。昼间</w:t>
            </w:r>
            <w:r>
              <w:rPr>
                <w:rFonts w:hint="eastAsia" w:ascii="Times New Roman" w:hAnsi="Times New Roman" w:cs="Times New Roman"/>
                <w:sz w:val="24"/>
                <w:szCs w:val="24"/>
              </w:rPr>
              <w:t>噪声</w:t>
            </w:r>
            <w:r>
              <w:rPr>
                <w:rFonts w:ascii="Times New Roman" w:hAnsi="Times New Roman" w:cs="Times New Roman"/>
                <w:sz w:val="24"/>
                <w:szCs w:val="24"/>
              </w:rPr>
              <w:t>达标率为</w:t>
            </w:r>
            <w:r>
              <w:rPr>
                <w:rFonts w:hint="eastAsia" w:ascii="Times New Roman" w:hAnsi="Times New Roman" w:cs="Times New Roman"/>
                <w:sz w:val="24"/>
                <w:szCs w:val="24"/>
              </w:rPr>
              <w:t>97.3</w:t>
            </w:r>
            <w:r>
              <w:rPr>
                <w:rFonts w:ascii="Times New Roman" w:hAnsi="Times New Roman" w:cs="Times New Roman"/>
                <w:sz w:val="24"/>
                <w:szCs w:val="24"/>
              </w:rPr>
              <w:t>%，夜间噪声达标率为</w:t>
            </w:r>
            <w:r>
              <w:rPr>
                <w:rFonts w:hint="eastAsia" w:ascii="Times New Roman" w:hAnsi="Times New Roman" w:cs="Times New Roman"/>
                <w:sz w:val="24"/>
                <w:szCs w:val="24"/>
              </w:rPr>
              <w:t>86.6</w:t>
            </w:r>
            <w:r>
              <w:rPr>
                <w:rFonts w:ascii="Times New Roman" w:hAnsi="Times New Roman" w:cs="Times New Roman"/>
                <w:sz w:val="24"/>
                <w:szCs w:val="24"/>
              </w:rPr>
              <w:t>%。</w:t>
            </w:r>
          </w:p>
          <w:p>
            <w:pPr>
              <w:adjustRightInd w:val="0"/>
              <w:snapToGrid w:val="0"/>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建设项目所在地声环境质量符合《声环境质量标准》（GB3096-2008）中3 类标准要求。</w:t>
            </w:r>
          </w:p>
          <w:p>
            <w:pPr>
              <w:tabs>
                <w:tab w:val="left" w:pos="604"/>
              </w:tabs>
              <w:snapToGrid w:val="0"/>
              <w:spacing w:line="360" w:lineRule="auto"/>
              <w:jc w:val="lef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4" w:hRule="atLeast"/>
          <w:jc w:val="center"/>
        </w:trPr>
        <w:tc>
          <w:tcPr>
            <w:tcW w:w="9287" w:type="dxa"/>
          </w:tcPr>
          <w:p>
            <w:pPr>
              <w:spacing w:before="159" w:beforeLines="50"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4"/>
              </w:rPr>
              <w:t>根据项目的周边情况，确定环境保护目标见表</w:t>
            </w: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8</w:t>
            </w:r>
            <w:r>
              <w:rPr>
                <w:rFonts w:ascii="Times New Roman" w:hAnsi="Times New Roman" w:eastAsia="宋体" w:cs="Times New Roman"/>
                <w:sz w:val="24"/>
                <w:szCs w:val="24"/>
              </w:rPr>
              <w:t>。</w:t>
            </w:r>
          </w:p>
          <w:p>
            <w:pPr>
              <w:spacing w:line="360" w:lineRule="auto"/>
              <w:ind w:firstLine="48" w:firstLineChars="20"/>
              <w:jc w:val="center"/>
              <w:rPr>
                <w:rFonts w:ascii="Times New Roman" w:hAnsi="Times New Roman" w:eastAsia="宋体" w:cs="Times New Roman"/>
                <w:b/>
                <w:sz w:val="24"/>
                <w:szCs w:val="20"/>
              </w:rPr>
            </w:pPr>
            <w:r>
              <w:rPr>
                <w:rFonts w:ascii="Times New Roman" w:hAnsi="Times New Roman" w:eastAsia="宋体" w:cs="Times New Roman"/>
                <w:b/>
                <w:sz w:val="24"/>
                <w:szCs w:val="20"/>
              </w:rPr>
              <w:t>表</w:t>
            </w:r>
            <w:r>
              <w:rPr>
                <w:rFonts w:hint="eastAsia" w:ascii="Times New Roman" w:hAnsi="Times New Roman" w:eastAsia="宋体" w:cs="Times New Roman"/>
                <w:b/>
                <w:sz w:val="24"/>
                <w:szCs w:val="20"/>
              </w:rPr>
              <w:t>1</w:t>
            </w:r>
            <w:r>
              <w:rPr>
                <w:rFonts w:hint="eastAsia" w:ascii="Times New Roman" w:hAnsi="Times New Roman" w:eastAsia="宋体" w:cs="Times New Roman"/>
                <w:b/>
                <w:sz w:val="24"/>
                <w:szCs w:val="20"/>
                <w:lang w:val="en-US" w:eastAsia="zh-CN"/>
              </w:rPr>
              <w:t>8</w:t>
            </w:r>
            <w:r>
              <w:rPr>
                <w:rFonts w:ascii="Times New Roman" w:hAnsi="Times New Roman" w:eastAsia="宋体" w:cs="Times New Roman"/>
                <w:b/>
                <w:sz w:val="24"/>
                <w:szCs w:val="20"/>
              </w:rPr>
              <w:t>建设项目主要环境保护目标</w:t>
            </w:r>
          </w:p>
          <w:tbl>
            <w:tblPr>
              <w:tblStyle w:val="17"/>
              <w:tblW w:w="915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3"/>
              <w:gridCol w:w="1569"/>
              <w:gridCol w:w="938"/>
              <w:gridCol w:w="939"/>
              <w:gridCol w:w="1154"/>
              <w:gridCol w:w="33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243" w:type="dxa"/>
                  <w:tcBorders>
                    <w:tl2br w:val="nil"/>
                    <w:tr2bl w:val="nil"/>
                  </w:tcBorders>
                  <w:vAlign w:val="center"/>
                </w:tcPr>
                <w:p>
                  <w:pPr>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环境</w:t>
                  </w:r>
                </w:p>
                <w:p>
                  <w:pPr>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要素</w:t>
                  </w:r>
                </w:p>
              </w:tc>
              <w:tc>
                <w:tcPr>
                  <w:tcW w:w="1569" w:type="dxa"/>
                  <w:tcBorders>
                    <w:tl2br w:val="nil"/>
                    <w:tr2bl w:val="nil"/>
                  </w:tcBorders>
                  <w:vAlign w:val="center"/>
                </w:tcPr>
                <w:p>
                  <w:pPr>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保护目标</w:t>
                  </w:r>
                </w:p>
              </w:tc>
              <w:tc>
                <w:tcPr>
                  <w:tcW w:w="938" w:type="dxa"/>
                  <w:tcBorders>
                    <w:tl2br w:val="nil"/>
                    <w:tr2bl w:val="nil"/>
                  </w:tcBorders>
                  <w:vAlign w:val="center"/>
                </w:tcPr>
                <w:p>
                  <w:pPr>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方位</w:t>
                  </w:r>
                </w:p>
              </w:tc>
              <w:tc>
                <w:tcPr>
                  <w:tcW w:w="939" w:type="dxa"/>
                  <w:tcBorders>
                    <w:tl2br w:val="nil"/>
                    <w:tr2bl w:val="nil"/>
                  </w:tcBorders>
                  <w:vAlign w:val="center"/>
                </w:tcPr>
                <w:p>
                  <w:pPr>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距离/m</w:t>
                  </w:r>
                </w:p>
              </w:tc>
              <w:tc>
                <w:tcPr>
                  <w:tcW w:w="1154" w:type="dxa"/>
                  <w:tcBorders>
                    <w:tl2br w:val="nil"/>
                    <w:tr2bl w:val="nil"/>
                  </w:tcBorders>
                  <w:vAlign w:val="center"/>
                </w:tcPr>
                <w:p>
                  <w:pPr>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规模</w:t>
                  </w:r>
                </w:p>
              </w:tc>
              <w:tc>
                <w:tcPr>
                  <w:tcW w:w="3313" w:type="dxa"/>
                  <w:tcBorders>
                    <w:tl2br w:val="nil"/>
                    <w:tr2bl w:val="nil"/>
                  </w:tcBorders>
                  <w:vAlign w:val="center"/>
                </w:tcPr>
                <w:p>
                  <w:pPr>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环境功能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5" w:hRule="atLeast"/>
                <w:jc w:val="center"/>
              </w:trPr>
              <w:tc>
                <w:tcPr>
                  <w:tcW w:w="1243" w:type="dxa"/>
                  <w:tcBorders>
                    <w:tl2br w:val="nil"/>
                    <w:tr2bl w:val="nil"/>
                  </w:tcBorders>
                  <w:vAlign w:val="center"/>
                </w:tcPr>
                <w:p>
                  <w:pPr>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水环境</w:t>
                  </w:r>
                </w:p>
              </w:tc>
              <w:tc>
                <w:tcPr>
                  <w:tcW w:w="1569" w:type="dxa"/>
                  <w:tcBorders>
                    <w:tl2br w:val="nil"/>
                    <w:tr2bl w:val="nil"/>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滁河</w:t>
                  </w:r>
                </w:p>
              </w:tc>
              <w:tc>
                <w:tcPr>
                  <w:tcW w:w="938" w:type="dxa"/>
                  <w:tcBorders>
                    <w:tl2br w:val="nil"/>
                    <w:tr2bl w:val="nil"/>
                  </w:tcBorders>
                  <w:vAlign w:val="center"/>
                </w:tcPr>
                <w:p>
                  <w:pPr>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N</w:t>
                  </w:r>
                </w:p>
              </w:tc>
              <w:tc>
                <w:tcPr>
                  <w:tcW w:w="939" w:type="dxa"/>
                  <w:tcBorders>
                    <w:tl2br w:val="nil"/>
                    <w:tr2bl w:val="nil"/>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1540</w:t>
                  </w:r>
                </w:p>
              </w:tc>
              <w:tc>
                <w:tcPr>
                  <w:tcW w:w="1154" w:type="dxa"/>
                  <w:tcBorders>
                    <w:tl2br w:val="nil"/>
                    <w:tr2bl w:val="nil"/>
                  </w:tcBorders>
                  <w:vAlign w:val="center"/>
                </w:tcPr>
                <w:p>
                  <w:pPr>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大型河流</w:t>
                  </w:r>
                </w:p>
              </w:tc>
              <w:tc>
                <w:tcPr>
                  <w:tcW w:w="3313" w:type="dxa"/>
                  <w:tcBorders>
                    <w:tl2br w:val="nil"/>
                    <w:tr2bl w:val="nil"/>
                  </w:tcBorders>
                  <w:vAlign w:val="center"/>
                </w:tcPr>
                <w:p>
                  <w:pPr>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《地表水环境质量标准》（GB3838-2002）中的</w:t>
                  </w:r>
                  <w:r>
                    <w:rPr>
                      <w:rFonts w:hint="eastAsia" w:ascii="Times New Roman" w:hAnsi="Times New Roman" w:eastAsia="宋体" w:cs="Times New Roman"/>
                    </w:rPr>
                    <w:t>Ⅳ</w:t>
                  </w:r>
                  <w:r>
                    <w:rPr>
                      <w:rFonts w:ascii="Times New Roman" w:hAnsi="Times New Roman" w:eastAsia="宋体" w:cs="Times New Roman"/>
                    </w:rPr>
                    <w:t>类</w:t>
                  </w:r>
                  <w:r>
                    <w:rPr>
                      <w:rFonts w:ascii="Times New Roman" w:hAnsi="Times New Roman" w:eastAsia="宋体" w:cs="Times New Roman"/>
                      <w:snapToGrid w:val="0"/>
                      <w:kern w:val="0"/>
                      <w:szCs w:val="21"/>
                    </w:rPr>
                    <w:t>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5" w:hRule="atLeast"/>
                <w:jc w:val="center"/>
              </w:trPr>
              <w:tc>
                <w:tcPr>
                  <w:tcW w:w="1243" w:type="dxa"/>
                  <w:vMerge w:val="restart"/>
                  <w:tcBorders>
                    <w:tl2br w:val="nil"/>
                    <w:tr2bl w:val="nil"/>
                  </w:tcBorders>
                  <w:vAlign w:val="center"/>
                </w:tcPr>
                <w:p>
                  <w:pPr>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大气环境</w:t>
                  </w:r>
                </w:p>
              </w:tc>
              <w:tc>
                <w:tcPr>
                  <w:tcW w:w="1569" w:type="dxa"/>
                  <w:tcBorders>
                    <w:tl2br w:val="nil"/>
                    <w:tr2bl w:val="nil"/>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七里花园</w:t>
                  </w:r>
                </w:p>
              </w:tc>
              <w:tc>
                <w:tcPr>
                  <w:tcW w:w="938" w:type="dxa"/>
                  <w:tcBorders>
                    <w:tl2br w:val="nil"/>
                    <w:tr2bl w:val="nil"/>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N</w:t>
                  </w:r>
                </w:p>
              </w:tc>
              <w:tc>
                <w:tcPr>
                  <w:tcW w:w="939" w:type="dxa"/>
                  <w:tcBorders>
                    <w:tl2br w:val="nil"/>
                    <w:tr2bl w:val="nil"/>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370</w:t>
                  </w:r>
                </w:p>
              </w:tc>
              <w:tc>
                <w:tcPr>
                  <w:tcW w:w="1154" w:type="dxa"/>
                  <w:tcBorders>
                    <w:tl2br w:val="nil"/>
                    <w:tr2bl w:val="nil"/>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300人</w:t>
                  </w:r>
                </w:p>
              </w:tc>
              <w:tc>
                <w:tcPr>
                  <w:tcW w:w="3313" w:type="dxa"/>
                  <w:vMerge w:val="restart"/>
                  <w:tcBorders>
                    <w:tl2br w:val="nil"/>
                    <w:tr2bl w:val="nil"/>
                  </w:tcBorders>
                  <w:vAlign w:val="center"/>
                </w:tcPr>
                <w:p>
                  <w:pPr>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《环境空气质量标准》（GB3095-2012）表1中二级标准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5" w:hRule="atLeast"/>
                <w:jc w:val="center"/>
              </w:trPr>
              <w:tc>
                <w:tcPr>
                  <w:tcW w:w="1243" w:type="dxa"/>
                  <w:vMerge w:val="continue"/>
                  <w:tcBorders>
                    <w:tl2br w:val="nil"/>
                    <w:tr2bl w:val="nil"/>
                  </w:tcBorders>
                  <w:vAlign w:val="center"/>
                </w:tcPr>
                <w:p>
                  <w:pPr>
                    <w:jc w:val="center"/>
                    <w:rPr>
                      <w:rFonts w:ascii="Times New Roman" w:hAnsi="Times New Roman" w:eastAsia="宋体" w:cs="Times New Roman"/>
                      <w:snapToGrid w:val="0"/>
                      <w:kern w:val="0"/>
                      <w:szCs w:val="21"/>
                    </w:rPr>
                  </w:pPr>
                </w:p>
              </w:tc>
              <w:tc>
                <w:tcPr>
                  <w:tcW w:w="1569" w:type="dxa"/>
                  <w:tcBorders>
                    <w:tl2br w:val="nil"/>
                    <w:tr2bl w:val="nil"/>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新世纪花园</w:t>
                  </w:r>
                </w:p>
              </w:tc>
              <w:tc>
                <w:tcPr>
                  <w:tcW w:w="938" w:type="dxa"/>
                  <w:tcBorders>
                    <w:tl2br w:val="nil"/>
                    <w:tr2bl w:val="nil"/>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N</w:t>
                  </w:r>
                </w:p>
              </w:tc>
              <w:tc>
                <w:tcPr>
                  <w:tcW w:w="939" w:type="dxa"/>
                  <w:tcBorders>
                    <w:tl2br w:val="nil"/>
                    <w:tr2bl w:val="nil"/>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440</w:t>
                  </w:r>
                </w:p>
              </w:tc>
              <w:tc>
                <w:tcPr>
                  <w:tcW w:w="1154" w:type="dxa"/>
                  <w:tcBorders>
                    <w:tl2br w:val="nil"/>
                    <w:tr2bl w:val="nil"/>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400</w:t>
                  </w:r>
                  <w:r>
                    <w:rPr>
                      <w:rFonts w:ascii="Times New Roman" w:hAnsi="Times New Roman" w:eastAsia="宋体" w:cs="Times New Roman"/>
                      <w:snapToGrid w:val="0"/>
                      <w:kern w:val="0"/>
                      <w:szCs w:val="21"/>
                    </w:rPr>
                    <w:t>人</w:t>
                  </w:r>
                </w:p>
              </w:tc>
              <w:tc>
                <w:tcPr>
                  <w:tcW w:w="3313" w:type="dxa"/>
                  <w:vMerge w:val="continue"/>
                  <w:tcBorders>
                    <w:tl2br w:val="nil"/>
                    <w:tr2bl w:val="nil"/>
                  </w:tcBorders>
                  <w:vAlign w:val="center"/>
                </w:tcPr>
                <w:p>
                  <w:pPr>
                    <w:jc w:val="center"/>
                    <w:rPr>
                      <w:rFonts w:ascii="Times New Roman" w:hAnsi="Times New Roman" w:eastAsia="宋体" w:cs="Times New Roman"/>
                      <w:snapToGrid w:val="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5" w:hRule="atLeast"/>
                <w:jc w:val="center"/>
              </w:trPr>
              <w:tc>
                <w:tcPr>
                  <w:tcW w:w="1243" w:type="dxa"/>
                  <w:tcBorders>
                    <w:tl2br w:val="nil"/>
                    <w:tr2bl w:val="nil"/>
                  </w:tcBorders>
                  <w:vAlign w:val="center"/>
                </w:tcPr>
                <w:p>
                  <w:pPr>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声环境</w:t>
                  </w:r>
                </w:p>
              </w:tc>
              <w:tc>
                <w:tcPr>
                  <w:tcW w:w="1569" w:type="dxa"/>
                  <w:tcBorders>
                    <w:tl2br w:val="nil"/>
                    <w:tr2bl w:val="nil"/>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厂界</w:t>
                  </w:r>
                  <w:r>
                    <w:rPr>
                      <w:rFonts w:ascii="Times New Roman" w:hAnsi="Times New Roman" w:eastAsia="宋体" w:cs="Times New Roman"/>
                      <w:snapToGrid w:val="0"/>
                      <w:kern w:val="0"/>
                      <w:szCs w:val="21"/>
                    </w:rPr>
                    <w:t>外</w:t>
                  </w:r>
                  <w:r>
                    <w:rPr>
                      <w:rFonts w:hint="eastAsia" w:ascii="Times New Roman" w:hAnsi="Times New Roman" w:eastAsia="宋体" w:cs="Times New Roman"/>
                      <w:snapToGrid w:val="0"/>
                      <w:kern w:val="0"/>
                      <w:szCs w:val="21"/>
                    </w:rPr>
                    <w:t>200</w:t>
                  </w:r>
                  <w:r>
                    <w:rPr>
                      <w:rFonts w:ascii="Times New Roman" w:hAnsi="Times New Roman" w:eastAsia="宋体" w:cs="Times New Roman"/>
                      <w:snapToGrid w:val="0"/>
                      <w:kern w:val="0"/>
                      <w:szCs w:val="21"/>
                    </w:rPr>
                    <w:t>m</w:t>
                  </w:r>
                </w:p>
              </w:tc>
              <w:tc>
                <w:tcPr>
                  <w:tcW w:w="3031" w:type="dxa"/>
                  <w:gridSpan w:val="3"/>
                  <w:tcBorders>
                    <w:tl2br w:val="nil"/>
                    <w:tr2bl w:val="nil"/>
                  </w:tcBorders>
                  <w:vAlign w:val="center"/>
                </w:tcPr>
                <w:p>
                  <w:pPr>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w:t>
                  </w:r>
                </w:p>
              </w:tc>
              <w:tc>
                <w:tcPr>
                  <w:tcW w:w="3313" w:type="dxa"/>
                  <w:tcBorders>
                    <w:tl2br w:val="nil"/>
                    <w:tr2bl w:val="nil"/>
                  </w:tcBorders>
                  <w:vAlign w:val="center"/>
                </w:tcPr>
                <w:p>
                  <w:pPr>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《声环境质量标准》（GB3096-2008）</w:t>
                  </w:r>
                  <w:r>
                    <w:rPr>
                      <w:rFonts w:hint="eastAsia" w:ascii="Times New Roman" w:hAnsi="Times New Roman" w:eastAsia="宋体" w:cs="Times New Roman"/>
                      <w:snapToGrid w:val="0"/>
                      <w:kern w:val="0"/>
                      <w:szCs w:val="21"/>
                      <w:lang w:eastAsia="zh-CN"/>
                    </w:rPr>
                    <w:t>2类</w:t>
                  </w:r>
                  <w:r>
                    <w:rPr>
                      <w:rFonts w:ascii="Times New Roman" w:hAnsi="Times New Roman" w:eastAsia="宋体" w:cs="Times New Roman"/>
                      <w:snapToGrid w:val="0"/>
                      <w:kern w:val="0"/>
                      <w:szCs w:val="21"/>
                    </w:rPr>
                    <w:t>标准要求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5" w:hRule="atLeast"/>
                <w:jc w:val="center"/>
              </w:trPr>
              <w:tc>
                <w:tcPr>
                  <w:tcW w:w="1243" w:type="dxa"/>
                  <w:vMerge w:val="restart"/>
                  <w:tcBorders>
                    <w:tl2br w:val="nil"/>
                    <w:tr2bl w:val="nil"/>
                  </w:tcBorders>
                  <w:vAlign w:val="center"/>
                </w:tcPr>
                <w:p>
                  <w:pPr>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生态</w:t>
                  </w:r>
                  <w:r>
                    <w:rPr>
                      <w:rFonts w:hint="eastAsia" w:ascii="Times New Roman" w:hAnsi="Times New Roman" w:eastAsia="宋体" w:cs="Times New Roman"/>
                      <w:snapToGrid w:val="0"/>
                      <w:kern w:val="0"/>
                      <w:szCs w:val="21"/>
                    </w:rPr>
                    <w:t>环境</w:t>
                  </w:r>
                </w:p>
              </w:tc>
              <w:tc>
                <w:tcPr>
                  <w:tcW w:w="1569" w:type="dxa"/>
                  <w:tcBorders>
                    <w:tl2br w:val="nil"/>
                    <w:tr2bl w:val="nil"/>
                  </w:tcBorders>
                  <w:vAlign w:val="center"/>
                </w:tcPr>
                <w:p>
                  <w:pPr>
                    <w:pStyle w:val="29"/>
                    <w:rPr>
                      <w:rFonts w:ascii="Times New Roman" w:hAnsi="Times New Roman" w:eastAsia="宋体" w:cs="Times New Roman"/>
                      <w:snapToGrid w:val="0"/>
                      <w:kern w:val="0"/>
                      <w:szCs w:val="21"/>
                    </w:rPr>
                  </w:pPr>
                  <w:r>
                    <w:rPr>
                      <w:rFonts w:ascii="Times New Roman" w:hAnsi="Times New Roman" w:eastAsia="宋体" w:cs="Times New Roman"/>
                    </w:rPr>
                    <w:t>六合国家地质公园</w:t>
                  </w:r>
                </w:p>
              </w:tc>
              <w:tc>
                <w:tcPr>
                  <w:tcW w:w="938" w:type="dxa"/>
                  <w:tcBorders>
                    <w:tl2br w:val="nil"/>
                    <w:tr2bl w:val="nil"/>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E</w:t>
                  </w:r>
                </w:p>
              </w:tc>
              <w:tc>
                <w:tcPr>
                  <w:tcW w:w="939" w:type="dxa"/>
                  <w:tcBorders>
                    <w:tl2br w:val="nil"/>
                    <w:tr2bl w:val="nil"/>
                  </w:tcBorders>
                  <w:vAlign w:val="center"/>
                </w:tcPr>
                <w:p>
                  <w:pPr>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5</w:t>
                  </w:r>
                  <w:r>
                    <w:rPr>
                      <w:rFonts w:hint="eastAsia" w:ascii="Times New Roman" w:hAnsi="Times New Roman" w:eastAsia="宋体" w:cs="Times New Roman"/>
                      <w:snapToGrid w:val="0"/>
                      <w:kern w:val="0"/>
                      <w:szCs w:val="21"/>
                    </w:rPr>
                    <w:t>600</w:t>
                  </w:r>
                </w:p>
              </w:tc>
              <w:tc>
                <w:tcPr>
                  <w:tcW w:w="1154" w:type="dxa"/>
                  <w:vMerge w:val="restart"/>
                  <w:tcBorders>
                    <w:tl2br w:val="nil"/>
                    <w:tr2bl w:val="nil"/>
                  </w:tcBorders>
                  <w:vAlign w:val="center"/>
                </w:tcPr>
                <w:p>
                  <w:pPr>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二级管控区</w:t>
                  </w:r>
                </w:p>
              </w:tc>
              <w:tc>
                <w:tcPr>
                  <w:tcW w:w="3313" w:type="dxa"/>
                  <w:tcBorders>
                    <w:tl2br w:val="nil"/>
                    <w:tr2bl w:val="nil"/>
                  </w:tcBorders>
                  <w:vAlign w:val="center"/>
                </w:tcPr>
                <w:p>
                  <w:pPr>
                    <w:pStyle w:val="29"/>
                    <w:rPr>
                      <w:rFonts w:ascii="Times New Roman" w:hAnsi="Times New Roman" w:eastAsia="宋体" w:cs="Times New Roman"/>
                      <w:snapToGrid w:val="0"/>
                      <w:kern w:val="0"/>
                      <w:szCs w:val="21"/>
                    </w:rPr>
                  </w:pPr>
                  <w:r>
                    <w:rPr>
                      <w:rFonts w:hint="eastAsia" w:ascii="Times New Roman" w:hAnsi="Times New Roman" w:eastAsia="宋体" w:cs="Times New Roman"/>
                    </w:rPr>
                    <w:t>地质保护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5" w:hRule="atLeast"/>
                <w:jc w:val="center"/>
              </w:trPr>
              <w:tc>
                <w:tcPr>
                  <w:tcW w:w="1243" w:type="dxa"/>
                  <w:vMerge w:val="continue"/>
                  <w:tcBorders>
                    <w:tl2br w:val="nil"/>
                    <w:tr2bl w:val="nil"/>
                  </w:tcBorders>
                  <w:vAlign w:val="center"/>
                </w:tcPr>
                <w:p>
                  <w:pPr>
                    <w:jc w:val="center"/>
                    <w:rPr>
                      <w:rFonts w:ascii="Times New Roman" w:hAnsi="Times New Roman" w:eastAsia="宋体" w:cs="Times New Roman"/>
                      <w:snapToGrid w:val="0"/>
                      <w:kern w:val="0"/>
                      <w:szCs w:val="21"/>
                    </w:rPr>
                  </w:pPr>
                </w:p>
              </w:tc>
              <w:tc>
                <w:tcPr>
                  <w:tcW w:w="1569" w:type="dxa"/>
                  <w:tcBorders>
                    <w:tl2br w:val="nil"/>
                    <w:tr2bl w:val="nil"/>
                  </w:tcBorders>
                  <w:vAlign w:val="center"/>
                </w:tcPr>
                <w:p>
                  <w:pPr>
                    <w:pStyle w:val="29"/>
                    <w:rPr>
                      <w:rFonts w:ascii="Times New Roman" w:hAnsi="Times New Roman" w:eastAsia="宋体" w:cs="Times New Roman"/>
                      <w:snapToGrid w:val="0"/>
                      <w:kern w:val="0"/>
                      <w:szCs w:val="21"/>
                    </w:rPr>
                  </w:pPr>
                  <w:r>
                    <w:rPr>
                      <w:rFonts w:ascii="Times New Roman" w:hAnsi="Times New Roman" w:eastAsia="宋体" w:cs="Times New Roman"/>
                    </w:rPr>
                    <w:t>马汊河—长江生态公益林</w:t>
                  </w:r>
                </w:p>
              </w:tc>
              <w:tc>
                <w:tcPr>
                  <w:tcW w:w="938" w:type="dxa"/>
                  <w:tcBorders>
                    <w:tl2br w:val="nil"/>
                    <w:tr2bl w:val="nil"/>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S</w:t>
                  </w:r>
                </w:p>
              </w:tc>
              <w:tc>
                <w:tcPr>
                  <w:tcW w:w="939" w:type="dxa"/>
                  <w:tcBorders>
                    <w:tl2br w:val="nil"/>
                    <w:tr2bl w:val="nil"/>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4200</w:t>
                  </w:r>
                </w:p>
              </w:tc>
              <w:tc>
                <w:tcPr>
                  <w:tcW w:w="1154" w:type="dxa"/>
                  <w:vMerge w:val="continue"/>
                  <w:tcBorders>
                    <w:tl2br w:val="nil"/>
                    <w:tr2bl w:val="nil"/>
                  </w:tcBorders>
                  <w:vAlign w:val="center"/>
                </w:tcPr>
                <w:p>
                  <w:pPr>
                    <w:jc w:val="center"/>
                    <w:rPr>
                      <w:rFonts w:ascii="Times New Roman" w:hAnsi="Times New Roman" w:eastAsia="宋体" w:cs="Times New Roman"/>
                      <w:snapToGrid w:val="0"/>
                      <w:kern w:val="0"/>
                      <w:szCs w:val="21"/>
                    </w:rPr>
                  </w:pPr>
                </w:p>
              </w:tc>
              <w:tc>
                <w:tcPr>
                  <w:tcW w:w="3313" w:type="dxa"/>
                  <w:tcBorders>
                    <w:tl2br w:val="nil"/>
                    <w:tr2bl w:val="nil"/>
                  </w:tcBorders>
                  <w:vAlign w:val="center"/>
                </w:tcPr>
                <w:p>
                  <w:pPr>
                    <w:pStyle w:val="29"/>
                    <w:rPr>
                      <w:rFonts w:ascii="Times New Roman" w:hAnsi="Times New Roman" w:eastAsia="宋体" w:cs="Times New Roman"/>
                      <w:snapToGrid w:val="0"/>
                      <w:kern w:val="0"/>
                      <w:szCs w:val="21"/>
                    </w:rPr>
                  </w:pPr>
                  <w:r>
                    <w:rPr>
                      <w:rFonts w:hint="eastAsia" w:ascii="Times New Roman" w:hAnsi="Times New Roman" w:eastAsia="宋体" w:cs="Times New Roman"/>
                    </w:rPr>
                    <w:t>生态保护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8" w:hRule="atLeast"/>
                <w:jc w:val="center"/>
              </w:trPr>
              <w:tc>
                <w:tcPr>
                  <w:tcW w:w="1243" w:type="dxa"/>
                  <w:vMerge w:val="continue"/>
                  <w:tcBorders>
                    <w:tl2br w:val="nil"/>
                    <w:tr2bl w:val="nil"/>
                  </w:tcBorders>
                  <w:vAlign w:val="center"/>
                </w:tcPr>
                <w:p>
                  <w:pPr>
                    <w:jc w:val="center"/>
                    <w:rPr>
                      <w:rFonts w:ascii="Times New Roman" w:hAnsi="Times New Roman" w:eastAsia="宋体" w:cs="Times New Roman"/>
                      <w:snapToGrid w:val="0"/>
                      <w:kern w:val="0"/>
                      <w:szCs w:val="21"/>
                    </w:rPr>
                  </w:pPr>
                </w:p>
              </w:tc>
              <w:tc>
                <w:tcPr>
                  <w:tcW w:w="1569" w:type="dxa"/>
                  <w:tcBorders>
                    <w:tl2br w:val="nil"/>
                    <w:tr2bl w:val="nil"/>
                  </w:tcBorders>
                  <w:vAlign w:val="center"/>
                </w:tcPr>
                <w:p>
                  <w:pPr>
                    <w:pStyle w:val="29"/>
                    <w:rPr>
                      <w:rFonts w:ascii="Times New Roman" w:hAnsi="Times New Roman" w:eastAsia="宋体" w:cs="Times New Roman"/>
                      <w:snapToGrid w:val="0"/>
                      <w:kern w:val="0"/>
                      <w:szCs w:val="21"/>
                    </w:rPr>
                  </w:pPr>
                  <w:r>
                    <w:rPr>
                      <w:rFonts w:ascii="Times New Roman" w:hAnsi="Times New Roman" w:eastAsia="宋体" w:cs="Times New Roman"/>
                    </w:rPr>
                    <w:t>城市生态公益林</w:t>
                  </w:r>
                </w:p>
              </w:tc>
              <w:tc>
                <w:tcPr>
                  <w:tcW w:w="938" w:type="dxa"/>
                  <w:tcBorders>
                    <w:tl2br w:val="nil"/>
                    <w:tr2bl w:val="nil"/>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SE</w:t>
                  </w:r>
                </w:p>
              </w:tc>
              <w:tc>
                <w:tcPr>
                  <w:tcW w:w="939" w:type="dxa"/>
                  <w:tcBorders>
                    <w:tl2br w:val="nil"/>
                    <w:tr2bl w:val="nil"/>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2080</w:t>
                  </w:r>
                </w:p>
              </w:tc>
              <w:tc>
                <w:tcPr>
                  <w:tcW w:w="1154" w:type="dxa"/>
                  <w:vMerge w:val="continue"/>
                  <w:tcBorders>
                    <w:tl2br w:val="nil"/>
                    <w:tr2bl w:val="nil"/>
                  </w:tcBorders>
                  <w:vAlign w:val="center"/>
                </w:tcPr>
                <w:p>
                  <w:pPr>
                    <w:jc w:val="center"/>
                    <w:rPr>
                      <w:rFonts w:ascii="Times New Roman" w:hAnsi="Times New Roman" w:eastAsia="宋体" w:cs="Times New Roman"/>
                      <w:snapToGrid w:val="0"/>
                      <w:kern w:val="0"/>
                      <w:szCs w:val="21"/>
                    </w:rPr>
                  </w:pPr>
                </w:p>
              </w:tc>
              <w:tc>
                <w:tcPr>
                  <w:tcW w:w="3313" w:type="dxa"/>
                  <w:tcBorders>
                    <w:tl2br w:val="nil"/>
                    <w:tr2bl w:val="nil"/>
                  </w:tcBorders>
                  <w:vAlign w:val="center"/>
                </w:tcPr>
                <w:p>
                  <w:pPr>
                    <w:pStyle w:val="29"/>
                    <w:rPr>
                      <w:rFonts w:ascii="Times New Roman" w:hAnsi="Times New Roman" w:eastAsia="宋体" w:cs="Times New Roman"/>
                      <w:snapToGrid w:val="0"/>
                      <w:kern w:val="0"/>
                      <w:szCs w:val="21"/>
                    </w:rPr>
                  </w:pPr>
                  <w:r>
                    <w:rPr>
                      <w:rFonts w:hint="eastAsia" w:ascii="Times New Roman" w:hAnsi="Times New Roman" w:eastAsia="宋体" w:cs="Times New Roman"/>
                    </w:rPr>
                    <w:t>生态保护</w:t>
                  </w:r>
                </w:p>
              </w:tc>
            </w:tr>
          </w:tbl>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注：表中所列距离为项目边界距离各敏感点边界的最近距离</w:t>
            </w:r>
          </w:p>
          <w:p>
            <w:pPr>
              <w:spacing w:line="360" w:lineRule="auto"/>
              <w:ind w:firstLine="480" w:firstLineChars="200"/>
              <w:rPr>
                <w:rFonts w:ascii="Times New Roman" w:hAnsi="Times New Roman" w:eastAsia="宋体" w:cs="Times New Roman"/>
                <w:color w:val="FF0000"/>
                <w:sz w:val="24"/>
                <w:szCs w:val="20"/>
              </w:rPr>
            </w:pPr>
          </w:p>
        </w:tc>
      </w:tr>
    </w:tbl>
    <w:p>
      <w:pPr>
        <w:keepNext/>
        <w:keepLines/>
        <w:pageBreakBefore/>
        <w:spacing w:line="360" w:lineRule="auto"/>
        <w:outlineLvl w:val="0"/>
        <w:rPr>
          <w:rFonts w:ascii="Times New Roman" w:hAnsi="Times New Roman" w:eastAsia="宋体" w:cs="Times New Roman"/>
          <w:b/>
          <w:bCs/>
          <w:kern w:val="44"/>
          <w:sz w:val="28"/>
          <w:szCs w:val="28"/>
        </w:rPr>
      </w:pPr>
      <w:r>
        <w:rPr>
          <w:rFonts w:ascii="Times New Roman" w:hAnsi="Times New Roman" w:eastAsia="宋体" w:cs="Times New Roman"/>
          <w:b/>
          <w:bCs/>
          <w:kern w:val="44"/>
          <w:sz w:val="28"/>
          <w:szCs w:val="28"/>
        </w:rPr>
        <w:t>四、评价适用标准</w:t>
      </w:r>
    </w:p>
    <w:tbl>
      <w:tblPr>
        <w:tblStyle w:val="17"/>
        <w:tblW w:w="92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8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3" w:hRule="atLeast"/>
          <w:jc w:val="center"/>
        </w:trPr>
        <w:tc>
          <w:tcPr>
            <w:tcW w:w="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color w:val="000000" w:themeColor="text1"/>
                <w:sz w:val="24"/>
                <w:szCs w:val="20"/>
                <w14:textFill>
                  <w14:solidFill>
                    <w14:schemeClr w14:val="tx1"/>
                  </w14:solidFill>
                </w14:textFill>
              </w:rPr>
              <w:t>环</w:t>
            </w:r>
          </w:p>
          <w:p>
            <w:pPr>
              <w:spacing w:line="360" w:lineRule="auto"/>
              <w:jc w:val="center"/>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color w:val="000000" w:themeColor="text1"/>
                <w:sz w:val="24"/>
                <w:szCs w:val="20"/>
                <w14:textFill>
                  <w14:solidFill>
                    <w14:schemeClr w14:val="tx1"/>
                  </w14:solidFill>
                </w14:textFill>
              </w:rPr>
              <w:t>境</w:t>
            </w:r>
          </w:p>
          <w:p>
            <w:pPr>
              <w:spacing w:line="360" w:lineRule="auto"/>
              <w:jc w:val="center"/>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color w:val="000000" w:themeColor="text1"/>
                <w:sz w:val="24"/>
                <w:szCs w:val="20"/>
                <w14:textFill>
                  <w14:solidFill>
                    <w14:schemeClr w14:val="tx1"/>
                  </w14:solidFill>
                </w14:textFill>
              </w:rPr>
              <w:t>质</w:t>
            </w:r>
          </w:p>
          <w:p>
            <w:pPr>
              <w:spacing w:line="360" w:lineRule="auto"/>
              <w:jc w:val="center"/>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color w:val="000000" w:themeColor="text1"/>
                <w:sz w:val="24"/>
                <w:szCs w:val="20"/>
                <w14:textFill>
                  <w14:solidFill>
                    <w14:schemeClr w14:val="tx1"/>
                  </w14:solidFill>
                </w14:textFill>
              </w:rPr>
              <w:t>量</w:t>
            </w:r>
          </w:p>
          <w:p>
            <w:pPr>
              <w:spacing w:line="360" w:lineRule="auto"/>
              <w:jc w:val="center"/>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color w:val="000000" w:themeColor="text1"/>
                <w:sz w:val="24"/>
                <w:szCs w:val="20"/>
                <w14:textFill>
                  <w14:solidFill>
                    <w14:schemeClr w14:val="tx1"/>
                  </w14:solidFill>
                </w14:textFill>
              </w:rPr>
              <w:t>标</w:t>
            </w:r>
          </w:p>
          <w:p>
            <w:pPr>
              <w:spacing w:line="360" w:lineRule="auto"/>
              <w:jc w:val="center"/>
              <w:rPr>
                <w:rFonts w:ascii="Times New Roman" w:hAnsi="Times New Roman" w:eastAsia="宋体" w:cs="Times New Roman"/>
                <w:color w:val="FF0000"/>
                <w:sz w:val="24"/>
                <w:szCs w:val="20"/>
              </w:rPr>
            </w:pPr>
            <w:r>
              <w:rPr>
                <w:rFonts w:ascii="Times New Roman" w:hAnsi="Times New Roman" w:eastAsia="宋体" w:cs="Times New Roman"/>
                <w:color w:val="000000" w:themeColor="text1"/>
                <w:sz w:val="24"/>
                <w:szCs w:val="20"/>
                <w14:textFill>
                  <w14:solidFill>
                    <w14:schemeClr w14:val="tx1"/>
                  </w14:solidFill>
                </w14:textFill>
              </w:rPr>
              <w:t>准</w:t>
            </w:r>
          </w:p>
        </w:tc>
        <w:tc>
          <w:tcPr>
            <w:tcW w:w="8831" w:type="dxa"/>
            <w:tcBorders>
              <w:top w:val="single" w:color="auto" w:sz="4" w:space="0"/>
              <w:left w:val="single" w:color="auto" w:sz="4" w:space="0"/>
              <w:bottom w:val="single" w:color="auto" w:sz="4" w:space="0"/>
              <w:right w:val="single" w:color="auto" w:sz="4" w:space="0"/>
            </w:tcBorders>
          </w:tcPr>
          <w:p>
            <w:pPr>
              <w:spacing w:before="159" w:beforeLines="50" w:line="360" w:lineRule="auto"/>
              <w:rPr>
                <w:rFonts w:ascii="Times New Roman" w:hAnsi="Times New Roman" w:eastAsia="宋体" w:cs="Times New Roman"/>
                <w:color w:val="000000" w:themeColor="text1"/>
                <w:sz w:val="24"/>
                <w:szCs w:val="20"/>
                <w14:textFill>
                  <w14:solidFill>
                    <w14:schemeClr w14:val="tx1"/>
                  </w14:solidFill>
                </w14:textFill>
              </w:rPr>
            </w:pPr>
            <w:r>
              <w:rPr>
                <w:rFonts w:hint="eastAsia" w:ascii="Times New Roman" w:hAnsi="Times New Roman" w:eastAsia="宋体" w:cs="Times New Roman"/>
                <w:b/>
                <w:bCs/>
                <w:color w:val="000000" w:themeColor="text1"/>
                <w:sz w:val="24"/>
                <w:szCs w:val="20"/>
                <w14:textFill>
                  <w14:solidFill>
                    <w14:schemeClr w14:val="tx1"/>
                  </w14:solidFill>
                </w14:textFill>
              </w:rPr>
              <w:t>环境空</w:t>
            </w:r>
            <w:r>
              <w:rPr>
                <w:rFonts w:ascii="Times New Roman" w:hAnsi="Times New Roman" w:eastAsia="宋体" w:cs="Times New Roman"/>
                <w:b/>
                <w:bCs/>
                <w:color w:val="000000" w:themeColor="text1"/>
                <w:sz w:val="24"/>
                <w:szCs w:val="20"/>
                <w14:textFill>
                  <w14:solidFill>
                    <w14:schemeClr w14:val="tx1"/>
                  </w14:solidFill>
                </w14:textFill>
              </w:rPr>
              <w:t>气</w:t>
            </w:r>
            <w:r>
              <w:rPr>
                <w:rFonts w:ascii="Times New Roman" w:hAnsi="Times New Roman" w:eastAsia="宋体" w:cs="Times New Roman"/>
                <w:color w:val="000000" w:themeColor="text1"/>
                <w:sz w:val="24"/>
                <w:szCs w:val="20"/>
                <w14:textFill>
                  <w14:solidFill>
                    <w14:schemeClr w14:val="tx1"/>
                  </w14:solidFill>
                </w14:textFill>
              </w:rPr>
              <w:t>：《环境空气质量标准》（GB3095-2012）二级标准</w:t>
            </w:r>
            <w:r>
              <w:rPr>
                <w:rFonts w:hint="eastAsia" w:ascii="Times New Roman" w:hAnsi="Times New Roman" w:eastAsia="宋体" w:cs="Times New Roman"/>
                <w:color w:val="000000" w:themeColor="text1"/>
                <w:sz w:val="24"/>
                <w:szCs w:val="20"/>
                <w14:textFill>
                  <w14:solidFill>
                    <w14:schemeClr w14:val="tx1"/>
                  </w14:solidFill>
                </w14:textFill>
              </w:rPr>
              <w:t>；</w:t>
            </w:r>
          </w:p>
          <w:p>
            <w:pPr>
              <w:spacing w:before="159" w:beforeLines="50" w:line="360" w:lineRule="auto"/>
              <w:rPr>
                <w:rFonts w:ascii="Times New Roman" w:hAnsi="Times New Roman" w:eastAsia="宋体" w:cs="Times New Roman"/>
                <w:color w:val="000000" w:themeColor="text1"/>
                <w:sz w:val="24"/>
                <w:szCs w:val="20"/>
                <w14:textFill>
                  <w14:solidFill>
                    <w14:schemeClr w14:val="tx1"/>
                  </w14:solidFill>
                </w14:textFill>
              </w:rPr>
            </w:pPr>
            <w:r>
              <w:rPr>
                <w:rFonts w:hint="eastAsia" w:ascii="Times New Roman" w:hAnsi="Times New Roman" w:eastAsia="宋体" w:cs="Times New Roman"/>
                <w:b/>
                <w:bCs/>
                <w:color w:val="000000" w:themeColor="text1"/>
                <w:sz w:val="24"/>
                <w:szCs w:val="20"/>
                <w14:textFill>
                  <w14:solidFill>
                    <w14:schemeClr w14:val="tx1"/>
                  </w14:solidFill>
                </w14:textFill>
              </w:rPr>
              <w:t>声环境</w:t>
            </w:r>
            <w:r>
              <w:rPr>
                <w:rFonts w:ascii="Times New Roman" w:hAnsi="Times New Roman" w:eastAsia="宋体" w:cs="Times New Roman"/>
                <w:color w:val="000000" w:themeColor="text1"/>
                <w:sz w:val="24"/>
                <w:szCs w:val="20"/>
                <w14:textFill>
                  <w14:solidFill>
                    <w14:schemeClr w14:val="tx1"/>
                  </w14:solidFill>
                </w14:textFill>
              </w:rPr>
              <w:t>：《声环境质量标准》（GB3096-2008）中2类区标准；</w:t>
            </w:r>
          </w:p>
          <w:p>
            <w:pPr>
              <w:spacing w:before="159" w:beforeLines="50" w:line="360" w:lineRule="auto"/>
              <w:rPr>
                <w:rFonts w:ascii="Times New Roman" w:hAnsi="Times New Roman" w:eastAsia="宋体" w:cs="Times New Roman"/>
                <w:color w:val="000000" w:themeColor="text1"/>
                <w:sz w:val="24"/>
                <w:szCs w:val="20"/>
                <w14:textFill>
                  <w14:solidFill>
                    <w14:schemeClr w14:val="tx1"/>
                  </w14:solidFill>
                </w14:textFill>
              </w:rPr>
            </w:pPr>
            <w:r>
              <w:rPr>
                <w:rFonts w:ascii="Times New Roman" w:hAnsi="Times New Roman" w:eastAsia="宋体" w:cs="Times New Roman"/>
                <w:b/>
                <w:bCs/>
                <w:color w:val="000000" w:themeColor="text1"/>
                <w:sz w:val="24"/>
                <w:szCs w:val="20"/>
                <w14:textFill>
                  <w14:solidFill>
                    <w14:schemeClr w14:val="tx1"/>
                  </w14:solidFill>
                </w14:textFill>
              </w:rPr>
              <w:t>地表水</w:t>
            </w:r>
            <w:r>
              <w:rPr>
                <w:rFonts w:ascii="Times New Roman" w:hAnsi="Times New Roman" w:eastAsia="宋体" w:cs="Times New Roman"/>
                <w:color w:val="000000" w:themeColor="text1"/>
                <w:sz w:val="24"/>
                <w:szCs w:val="20"/>
                <w14:textFill>
                  <w14:solidFill>
                    <w14:schemeClr w14:val="tx1"/>
                  </w14:solidFill>
                </w14:textFill>
              </w:rPr>
              <w:t>：根据《江苏省地表水（环境）功能区划》（苏政（2003）29号）相关规定，评价区域水体</w:t>
            </w:r>
            <w:r>
              <w:rPr>
                <w:rFonts w:hint="eastAsia" w:ascii="Times New Roman" w:hAnsi="Times New Roman" w:eastAsia="宋体" w:cs="Times New Roman"/>
                <w:color w:val="000000" w:themeColor="text1"/>
                <w:sz w:val="24"/>
                <w:szCs w:val="20"/>
                <w:lang w:eastAsia="zh-CN"/>
                <w14:textFill>
                  <w14:solidFill>
                    <w14:schemeClr w14:val="tx1"/>
                  </w14:solidFill>
                </w14:textFill>
              </w:rPr>
              <w:t>滁河</w:t>
            </w:r>
            <w:r>
              <w:rPr>
                <w:rFonts w:ascii="Times New Roman" w:hAnsi="Times New Roman" w:eastAsia="宋体" w:cs="Times New Roman"/>
                <w:color w:val="000000" w:themeColor="text1"/>
                <w:sz w:val="24"/>
                <w:szCs w:val="20"/>
                <w14:textFill>
                  <w14:solidFill>
                    <w14:schemeClr w14:val="tx1"/>
                  </w14:solidFill>
                </w14:textFill>
              </w:rPr>
              <w:t>（南京段）水质执行《地表水环境质量标准》（GB3838-2002）中的</w:t>
            </w: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4 \* ROMAN \* MERGEFORMAT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sz w:val="24"/>
                <w:szCs w:val="24"/>
              </w:rPr>
              <w:t>IV</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0"/>
                <w14:textFill>
                  <w14:solidFill>
                    <w14:schemeClr w14:val="tx1"/>
                  </w14:solidFill>
                </w14:textFill>
              </w:rPr>
              <w:t>类水质标准。其中SS执行《地表水资源质量标准》（SL63</w:t>
            </w:r>
            <w:r>
              <w:rPr>
                <w:rFonts w:hint="eastAsia" w:ascii="Times New Roman" w:hAnsi="Times New Roman" w:eastAsia="宋体" w:cs="Times New Roman"/>
                <w:color w:val="000000" w:themeColor="text1"/>
                <w:sz w:val="24"/>
                <w:szCs w:val="20"/>
                <w14:textFill>
                  <w14:solidFill>
                    <w14:schemeClr w14:val="tx1"/>
                  </w14:solidFill>
                </w14:textFill>
              </w:rPr>
              <w:t>-</w:t>
            </w:r>
            <w:r>
              <w:rPr>
                <w:rFonts w:ascii="Times New Roman" w:hAnsi="Times New Roman" w:eastAsia="宋体" w:cs="Times New Roman"/>
                <w:color w:val="000000" w:themeColor="text1"/>
                <w:sz w:val="24"/>
                <w:szCs w:val="20"/>
                <w14:textFill>
                  <w14:solidFill>
                    <w14:schemeClr w14:val="tx1"/>
                  </w14:solidFill>
                </w14:textFill>
              </w:rPr>
              <w:t>94）中相应的类别标准；</w:t>
            </w:r>
          </w:p>
          <w:p>
            <w:pPr>
              <w:pStyle w:val="2"/>
              <w:ind w:firstLine="480" w:firstLineChars="200"/>
              <w:rPr>
                <w:rFonts w:ascii="Times New Roman" w:hAnsi="Times New Roman" w:cs="Times New Roman"/>
              </w:rPr>
            </w:pPr>
            <w:r>
              <w:rPr>
                <w:rFonts w:hint="eastAsia" w:ascii="Times New Roman" w:hAnsi="Times New Roman" w:cs="Times New Roman"/>
                <w:color w:val="000000" w:themeColor="text1"/>
                <w:szCs w:val="20"/>
                <w14:textFill>
                  <w14:solidFill>
                    <w14:schemeClr w14:val="tx1"/>
                  </w14:solidFill>
                </w14:textFill>
              </w:rPr>
              <w:t>具体标准值见表1</w:t>
            </w:r>
            <w:r>
              <w:rPr>
                <w:rFonts w:hint="eastAsia" w:ascii="Times New Roman" w:hAnsi="Times New Roman" w:cs="Times New Roman"/>
                <w:color w:val="000000" w:themeColor="text1"/>
                <w:szCs w:val="20"/>
                <w:lang w:val="en-US" w:eastAsia="zh-CN"/>
                <w14:textFill>
                  <w14:solidFill>
                    <w14:schemeClr w14:val="tx1"/>
                  </w14:solidFill>
                </w14:textFill>
              </w:rPr>
              <w:t>9</w:t>
            </w:r>
            <w:r>
              <w:rPr>
                <w:rFonts w:hint="eastAsia" w:ascii="Times New Roman" w:hAnsi="Times New Roman" w:cs="Times New Roman"/>
                <w:color w:val="000000" w:themeColor="text1"/>
                <w:szCs w:val="20"/>
                <w14:textFill>
                  <w14:solidFill>
                    <w14:schemeClr w14:val="tx1"/>
                  </w14:solidFill>
                </w14:textFill>
              </w:rPr>
              <w:t>。</w:t>
            </w:r>
          </w:p>
          <w:p>
            <w:pPr>
              <w:spacing w:before="159" w:beforeLines="50" w:line="360" w:lineRule="auto"/>
              <w:jc w:val="center"/>
              <w:rPr>
                <w:rFonts w:ascii="Times New Roman" w:hAnsi="Times New Roman" w:eastAsia="宋体" w:cs="Times New Roman"/>
                <w:b/>
                <w:color w:val="000000" w:themeColor="text1"/>
                <w:sz w:val="24"/>
                <w:szCs w:val="20"/>
                <w14:textFill>
                  <w14:solidFill>
                    <w14:schemeClr w14:val="tx1"/>
                  </w14:solidFill>
                </w14:textFill>
              </w:rPr>
            </w:pPr>
            <w:r>
              <w:rPr>
                <w:rFonts w:ascii="Times New Roman" w:hAnsi="Times New Roman" w:eastAsia="宋体" w:cs="Times New Roman"/>
                <w:b/>
                <w:color w:val="000000" w:themeColor="text1"/>
                <w:sz w:val="24"/>
                <w:szCs w:val="20"/>
                <w14:textFill>
                  <w14:solidFill>
                    <w14:schemeClr w14:val="tx1"/>
                  </w14:solidFill>
                </w14:textFill>
              </w:rPr>
              <w:t>表</w:t>
            </w:r>
            <w:r>
              <w:rPr>
                <w:rFonts w:hint="eastAsia" w:ascii="Times New Roman" w:hAnsi="Times New Roman" w:eastAsia="宋体" w:cs="Times New Roman"/>
                <w:b/>
                <w:color w:val="000000" w:themeColor="text1"/>
                <w:sz w:val="24"/>
                <w:szCs w:val="20"/>
                <w14:textFill>
                  <w14:solidFill>
                    <w14:schemeClr w14:val="tx1"/>
                  </w14:solidFill>
                </w14:textFill>
              </w:rPr>
              <w:t>1</w:t>
            </w:r>
            <w:r>
              <w:rPr>
                <w:rFonts w:hint="eastAsia" w:ascii="Times New Roman" w:hAnsi="Times New Roman" w:eastAsia="宋体" w:cs="Times New Roman"/>
                <w:b/>
                <w:color w:val="000000" w:themeColor="text1"/>
                <w:sz w:val="24"/>
                <w:szCs w:val="20"/>
                <w:lang w:val="en-US" w:eastAsia="zh-CN"/>
                <w14:textFill>
                  <w14:solidFill>
                    <w14:schemeClr w14:val="tx1"/>
                  </w14:solidFill>
                </w14:textFill>
              </w:rPr>
              <w:t>9</w:t>
            </w:r>
            <w:r>
              <w:rPr>
                <w:rFonts w:hint="eastAsia" w:ascii="Times New Roman" w:hAnsi="Times New Roman" w:eastAsia="宋体" w:cs="Times New Roman"/>
                <w:b/>
                <w:color w:val="000000" w:themeColor="text1"/>
                <w:sz w:val="24"/>
                <w:szCs w:val="20"/>
                <w14:textFill>
                  <w14:solidFill>
                    <w14:schemeClr w14:val="tx1"/>
                  </w14:solidFill>
                </w14:textFill>
              </w:rPr>
              <w:t xml:space="preserve"> </w:t>
            </w:r>
            <w:r>
              <w:rPr>
                <w:rFonts w:ascii="Times New Roman" w:hAnsi="Times New Roman" w:eastAsia="宋体" w:cs="Times New Roman"/>
                <w:b/>
                <w:color w:val="000000" w:themeColor="text1"/>
                <w:sz w:val="24"/>
                <w:szCs w:val="20"/>
                <w14:textFill>
                  <w14:solidFill>
                    <w14:schemeClr w14:val="tx1"/>
                  </w14:solidFill>
                </w14:textFill>
              </w:rPr>
              <w:t>环境质量标准</w:t>
            </w:r>
          </w:p>
          <w:tbl>
            <w:tblPr>
              <w:tblStyle w:val="17"/>
              <w:tblW w:w="859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2"/>
              <w:gridCol w:w="1192"/>
              <w:gridCol w:w="1106"/>
              <w:gridCol w:w="1262"/>
              <w:gridCol w:w="39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02" w:type="dxa"/>
                  <w:vMerge w:val="restart"/>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类别</w:t>
                  </w:r>
                </w:p>
              </w:tc>
              <w:tc>
                <w:tcPr>
                  <w:tcW w:w="1192" w:type="dxa"/>
                  <w:vMerge w:val="restart"/>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污染物名称</w:t>
                  </w:r>
                </w:p>
              </w:tc>
              <w:tc>
                <w:tcPr>
                  <w:tcW w:w="2368" w:type="dxa"/>
                  <w:gridSpan w:val="2"/>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标准值</w:t>
                  </w:r>
                </w:p>
              </w:tc>
              <w:tc>
                <w:tcPr>
                  <w:tcW w:w="3937"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评价标准来源和类别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02" w:type="dxa"/>
                  <w:vMerge w:val="continue"/>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p>
              </w:tc>
              <w:tc>
                <w:tcPr>
                  <w:tcW w:w="1192" w:type="dxa"/>
                  <w:vMerge w:val="continue"/>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p>
              </w:tc>
              <w:tc>
                <w:tcPr>
                  <w:tcW w:w="1106"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日平均</w:t>
                  </w:r>
                </w:p>
              </w:tc>
              <w:tc>
                <w:tcPr>
                  <w:tcW w:w="1262"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小时平均</w:t>
                  </w:r>
                </w:p>
              </w:tc>
              <w:tc>
                <w:tcPr>
                  <w:tcW w:w="3937" w:type="dxa"/>
                  <w:vMerge w:val="restart"/>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环境空气二类功能区</w:t>
                  </w:r>
                </w:p>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执行《环境空气质量标准》(GB3095-2012)2级标准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02" w:type="dxa"/>
                  <w:vMerge w:val="restart"/>
                  <w:tcBorders>
                    <w:top w:val="single" w:color="auto" w:sz="6" w:space="0"/>
                    <w:left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环境空气</w:t>
                  </w:r>
                </w:p>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（二级）(ug/m</w:t>
                  </w:r>
                  <w:r>
                    <w:rPr>
                      <w:rFonts w:ascii="Times New Roman" w:hAnsi="Times New Roman" w:eastAsia="宋体" w:cs="Times New Roman"/>
                      <w:color w:val="000000" w:themeColor="text1"/>
                      <w:szCs w:val="20"/>
                      <w:vertAlign w:val="superscript"/>
                      <w14:textFill>
                        <w14:solidFill>
                          <w14:schemeClr w14:val="tx1"/>
                        </w14:solidFill>
                      </w14:textFill>
                    </w:rPr>
                    <w:t>3</w:t>
                  </w:r>
                  <w:r>
                    <w:rPr>
                      <w:rFonts w:ascii="Times New Roman" w:hAnsi="Times New Roman" w:eastAsia="宋体" w:cs="Times New Roman"/>
                      <w:color w:val="000000" w:themeColor="text1"/>
                      <w:szCs w:val="20"/>
                      <w14:textFill>
                        <w14:solidFill>
                          <w14:schemeClr w14:val="tx1"/>
                        </w14:solidFill>
                      </w14:textFill>
                    </w:rPr>
                    <w:t>)</w:t>
                  </w:r>
                </w:p>
              </w:tc>
              <w:tc>
                <w:tcPr>
                  <w:tcW w:w="1192"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SO</w:t>
                  </w:r>
                  <w:r>
                    <w:rPr>
                      <w:rFonts w:ascii="Times New Roman" w:hAnsi="Times New Roman" w:eastAsia="宋体" w:cs="Times New Roman"/>
                      <w:color w:val="000000" w:themeColor="text1"/>
                      <w:szCs w:val="20"/>
                      <w:vertAlign w:val="subscript"/>
                      <w14:textFill>
                        <w14:solidFill>
                          <w14:schemeClr w14:val="tx1"/>
                        </w14:solidFill>
                      </w14:textFill>
                    </w:rPr>
                    <w:t>2</w:t>
                  </w:r>
                </w:p>
              </w:tc>
              <w:tc>
                <w:tcPr>
                  <w:tcW w:w="1106"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150</w:t>
                  </w:r>
                </w:p>
              </w:tc>
              <w:tc>
                <w:tcPr>
                  <w:tcW w:w="1262"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500</w:t>
                  </w:r>
                </w:p>
              </w:tc>
              <w:tc>
                <w:tcPr>
                  <w:tcW w:w="3937" w:type="dxa"/>
                  <w:vMerge w:val="continue"/>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02" w:type="dxa"/>
                  <w:vMerge w:val="continue"/>
                  <w:tcBorders>
                    <w:left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NO</w:t>
                  </w:r>
                  <w:r>
                    <w:rPr>
                      <w:rFonts w:ascii="Times New Roman" w:hAnsi="Times New Roman" w:eastAsia="宋体" w:cs="Times New Roman"/>
                      <w:color w:val="000000" w:themeColor="text1"/>
                      <w:szCs w:val="20"/>
                      <w:vertAlign w:val="subscript"/>
                      <w14:textFill>
                        <w14:solidFill>
                          <w14:schemeClr w14:val="tx1"/>
                        </w14:solidFill>
                      </w14:textFill>
                    </w:rPr>
                    <w:t>2</w:t>
                  </w:r>
                </w:p>
              </w:tc>
              <w:tc>
                <w:tcPr>
                  <w:tcW w:w="1106"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80</w:t>
                  </w:r>
                </w:p>
              </w:tc>
              <w:tc>
                <w:tcPr>
                  <w:tcW w:w="1262"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200</w:t>
                  </w:r>
                </w:p>
              </w:tc>
              <w:tc>
                <w:tcPr>
                  <w:tcW w:w="3937" w:type="dxa"/>
                  <w:vMerge w:val="continue"/>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02" w:type="dxa"/>
                  <w:vMerge w:val="continue"/>
                  <w:tcBorders>
                    <w:left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TSP</w:t>
                  </w:r>
                </w:p>
              </w:tc>
              <w:tc>
                <w:tcPr>
                  <w:tcW w:w="1106"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300</w:t>
                  </w:r>
                </w:p>
              </w:tc>
              <w:tc>
                <w:tcPr>
                  <w:tcW w:w="1262"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w:t>
                  </w:r>
                </w:p>
              </w:tc>
              <w:tc>
                <w:tcPr>
                  <w:tcW w:w="3937" w:type="dxa"/>
                  <w:vMerge w:val="continue"/>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02" w:type="dxa"/>
                  <w:vMerge w:val="continue"/>
                  <w:tcBorders>
                    <w:left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PM</w:t>
                  </w:r>
                  <w:r>
                    <w:rPr>
                      <w:rFonts w:ascii="Times New Roman" w:hAnsi="Times New Roman" w:eastAsia="宋体" w:cs="Times New Roman"/>
                      <w:color w:val="000000" w:themeColor="text1"/>
                      <w:szCs w:val="20"/>
                      <w:vertAlign w:val="subscript"/>
                      <w14:textFill>
                        <w14:solidFill>
                          <w14:schemeClr w14:val="tx1"/>
                        </w14:solidFill>
                      </w14:textFill>
                    </w:rPr>
                    <w:t>10</w:t>
                  </w:r>
                </w:p>
              </w:tc>
              <w:tc>
                <w:tcPr>
                  <w:tcW w:w="1106"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150</w:t>
                  </w:r>
                </w:p>
              </w:tc>
              <w:tc>
                <w:tcPr>
                  <w:tcW w:w="1262"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w:t>
                  </w:r>
                </w:p>
              </w:tc>
              <w:tc>
                <w:tcPr>
                  <w:tcW w:w="3937" w:type="dxa"/>
                  <w:vMerge w:val="continue"/>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02" w:type="dxa"/>
                  <w:vMerge w:val="restart"/>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噪声</w:t>
                  </w:r>
                </w:p>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w:t>
                  </w:r>
                  <w:r>
                    <w:rPr>
                      <w:rFonts w:hint="eastAsia" w:ascii="Times New Roman" w:hAnsi="Times New Roman" w:eastAsia="宋体" w:cs="Times New Roman"/>
                      <w:color w:val="000000" w:themeColor="text1"/>
                      <w:szCs w:val="20"/>
                      <w14:textFill>
                        <w14:solidFill>
                          <w14:schemeClr w14:val="tx1"/>
                        </w14:solidFill>
                      </w14:textFill>
                    </w:rPr>
                    <w:t>2</w:t>
                  </w:r>
                  <w:r>
                    <w:rPr>
                      <w:rFonts w:ascii="Times New Roman" w:hAnsi="Times New Roman" w:eastAsia="宋体" w:cs="Times New Roman"/>
                      <w:color w:val="000000" w:themeColor="text1"/>
                      <w:szCs w:val="20"/>
                      <w14:textFill>
                        <w14:solidFill>
                          <w14:schemeClr w14:val="tx1"/>
                        </w14:solidFill>
                      </w14:textFill>
                    </w:rPr>
                    <w:t>类）</w:t>
                  </w:r>
                </w:p>
              </w:tc>
              <w:tc>
                <w:tcPr>
                  <w:tcW w:w="1192" w:type="dxa"/>
                  <w:vMerge w:val="restart"/>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等效声</w:t>
                  </w:r>
                  <w:r>
                    <w:rPr>
                      <w:rFonts w:ascii="Times New Roman" w:hAnsi="Times New Roman" w:eastAsia="宋体" w:cs="Times New Roman"/>
                      <w:color w:val="000000" w:themeColor="text1"/>
                      <w:szCs w:val="20"/>
                      <w14:textFill>
                        <w14:solidFill>
                          <w14:schemeClr w14:val="tx1"/>
                        </w14:solidFill>
                      </w14:textFill>
                    </w:rPr>
                    <w:t>级</w:t>
                  </w:r>
                  <w:r>
                    <w:rPr>
                      <w:rFonts w:hint="eastAsia" w:ascii="Times New Roman" w:hAnsi="Times New Roman" w:eastAsia="宋体" w:cs="Times New Roman"/>
                      <w:color w:val="000000" w:themeColor="text1"/>
                      <w:szCs w:val="20"/>
                      <w14:textFill>
                        <w14:solidFill>
                          <w14:schemeClr w14:val="tx1"/>
                        </w14:solidFill>
                      </w14:textFill>
                    </w:rPr>
                    <w:t>L</w:t>
                  </w:r>
                  <w:r>
                    <w:rPr>
                      <w:rFonts w:ascii="Times New Roman" w:hAnsi="Times New Roman" w:eastAsia="宋体" w:cs="Times New Roman"/>
                      <w:color w:val="000000" w:themeColor="text1"/>
                      <w:szCs w:val="20"/>
                      <w14:textFill>
                        <w14:solidFill>
                          <w14:schemeClr w14:val="tx1"/>
                        </w14:solidFill>
                      </w14:textFill>
                    </w:rPr>
                    <w:t>AeqdB</w:t>
                  </w:r>
                </w:p>
              </w:tc>
              <w:tc>
                <w:tcPr>
                  <w:tcW w:w="1106"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昼间</w:t>
                  </w:r>
                </w:p>
              </w:tc>
              <w:tc>
                <w:tcPr>
                  <w:tcW w:w="1262"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夜间</w:t>
                  </w:r>
                </w:p>
              </w:tc>
              <w:tc>
                <w:tcPr>
                  <w:tcW w:w="3937" w:type="dxa"/>
                  <w:vMerge w:val="restart"/>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声环境</w:t>
                  </w:r>
                  <w:r>
                    <w:rPr>
                      <w:rFonts w:hint="eastAsia" w:ascii="Times New Roman" w:hAnsi="Times New Roman" w:eastAsia="宋体" w:cs="Times New Roman"/>
                      <w:color w:val="000000" w:themeColor="text1"/>
                      <w:szCs w:val="20"/>
                      <w14:textFill>
                        <w14:solidFill>
                          <w14:schemeClr w14:val="tx1"/>
                        </w14:solidFill>
                      </w14:textFill>
                    </w:rPr>
                    <w:t>2</w:t>
                  </w:r>
                  <w:r>
                    <w:rPr>
                      <w:rFonts w:ascii="Times New Roman" w:hAnsi="Times New Roman" w:eastAsia="宋体" w:cs="Times New Roman"/>
                      <w:color w:val="000000" w:themeColor="text1"/>
                      <w:szCs w:val="20"/>
                      <w14:textFill>
                        <w14:solidFill>
                          <w14:schemeClr w14:val="tx1"/>
                        </w14:solidFill>
                      </w14:textFill>
                    </w:rPr>
                    <w:t>类功能区</w:t>
                  </w:r>
                </w:p>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执行《声环境质量标准》(GB3096-2008)</w:t>
                  </w:r>
                  <w:r>
                    <w:rPr>
                      <w:rFonts w:hint="eastAsia" w:ascii="Times New Roman" w:hAnsi="Times New Roman" w:eastAsia="宋体" w:cs="Times New Roman"/>
                      <w:color w:val="000000" w:themeColor="text1"/>
                      <w:szCs w:val="20"/>
                      <w14:textFill>
                        <w14:solidFill>
                          <w14:schemeClr w14:val="tx1"/>
                        </w14:solidFill>
                      </w14:textFill>
                    </w:rPr>
                    <w:t>2</w:t>
                  </w:r>
                  <w:r>
                    <w:rPr>
                      <w:rFonts w:ascii="Times New Roman" w:hAnsi="Times New Roman" w:eastAsia="宋体" w:cs="Times New Roman"/>
                      <w:color w:val="000000" w:themeColor="text1"/>
                      <w:szCs w:val="20"/>
                      <w14:textFill>
                        <w14:solidFill>
                          <w14:schemeClr w14:val="tx1"/>
                        </w14:solidFill>
                      </w14:textFill>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02" w:type="dxa"/>
                  <w:vMerge w:val="continue"/>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p>
              </w:tc>
              <w:tc>
                <w:tcPr>
                  <w:tcW w:w="1192" w:type="dxa"/>
                  <w:vMerge w:val="continue"/>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p>
              </w:tc>
              <w:tc>
                <w:tcPr>
                  <w:tcW w:w="1106"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6</w:t>
                  </w:r>
                  <w:r>
                    <w:rPr>
                      <w:rFonts w:hint="eastAsia" w:ascii="Times New Roman" w:hAnsi="Times New Roman" w:eastAsia="宋体" w:cs="Times New Roman"/>
                      <w:color w:val="000000" w:themeColor="text1"/>
                      <w:szCs w:val="20"/>
                      <w14:textFill>
                        <w14:solidFill>
                          <w14:schemeClr w14:val="tx1"/>
                        </w14:solidFill>
                      </w14:textFill>
                    </w:rPr>
                    <w:t>0</w:t>
                  </w:r>
                </w:p>
              </w:tc>
              <w:tc>
                <w:tcPr>
                  <w:tcW w:w="1262"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5</w:t>
                  </w:r>
                  <w:r>
                    <w:rPr>
                      <w:rFonts w:hint="eastAsia" w:ascii="Times New Roman" w:hAnsi="Times New Roman" w:eastAsia="宋体" w:cs="Times New Roman"/>
                      <w:color w:val="000000" w:themeColor="text1"/>
                      <w:szCs w:val="20"/>
                      <w14:textFill>
                        <w14:solidFill>
                          <w14:schemeClr w14:val="tx1"/>
                        </w14:solidFill>
                      </w14:textFill>
                    </w:rPr>
                    <w:t>0</w:t>
                  </w:r>
                </w:p>
              </w:tc>
              <w:tc>
                <w:tcPr>
                  <w:tcW w:w="3937" w:type="dxa"/>
                  <w:vMerge w:val="continue"/>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02" w:type="dxa"/>
                  <w:vMerge w:val="restart"/>
                  <w:tcBorders>
                    <w:top w:val="single" w:color="auto" w:sz="6" w:space="0"/>
                    <w:left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地表水</w:t>
                  </w:r>
                </w:p>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w:t>
                  </w:r>
                  <w:r>
                    <w:rPr>
                      <w:rFonts w:hint="eastAsia" w:ascii="Times New Roman" w:hAnsi="Times New Roman" w:eastAsia="宋体" w:cs="Times New Roman"/>
                      <w:color w:val="000000" w:themeColor="text1"/>
                      <w:kern w:val="0"/>
                      <w:szCs w:val="21"/>
                      <w14:textFill>
                        <w14:solidFill>
                          <w14:schemeClr w14:val="tx1"/>
                        </w14:solidFill>
                      </w14:textFill>
                    </w:rPr>
                    <w:t>Ⅳ</w:t>
                  </w:r>
                  <w:r>
                    <w:rPr>
                      <w:rFonts w:ascii="Times New Roman" w:hAnsi="Times New Roman" w:eastAsia="宋体" w:cs="Times New Roman"/>
                      <w:color w:val="000000" w:themeColor="text1"/>
                      <w:szCs w:val="20"/>
                      <w14:textFill>
                        <w14:solidFill>
                          <w14:schemeClr w14:val="tx1"/>
                        </w14:solidFill>
                      </w14:textFill>
                    </w:rPr>
                    <w:t>类）(mg/L)</w:t>
                  </w:r>
                </w:p>
              </w:tc>
              <w:tc>
                <w:tcPr>
                  <w:tcW w:w="1192"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pH</w:t>
                  </w:r>
                </w:p>
              </w:tc>
              <w:tc>
                <w:tcPr>
                  <w:tcW w:w="2368" w:type="dxa"/>
                  <w:gridSpan w:val="2"/>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6~9(无纲量)</w:t>
                  </w:r>
                </w:p>
              </w:tc>
              <w:tc>
                <w:tcPr>
                  <w:tcW w:w="3937" w:type="dxa"/>
                  <w:vMerge w:val="restart"/>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执行《地表水环境质量标准》</w:t>
                  </w:r>
                </w:p>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(GB3838-2002)</w:t>
                  </w:r>
                  <w:r>
                    <w:rPr>
                      <w:rFonts w:hint="eastAsia" w:ascii="Times New Roman" w:hAnsi="Times New Roman" w:eastAsia="宋体" w:cs="Times New Roman"/>
                      <w:color w:val="000000" w:themeColor="text1"/>
                      <w:kern w:val="0"/>
                      <w:szCs w:val="21"/>
                      <w14:textFill>
                        <w14:solidFill>
                          <w14:schemeClr w14:val="tx1"/>
                        </w14:solidFill>
                      </w14:textFill>
                    </w:rPr>
                    <w:t>Ⅳ</w:t>
                  </w:r>
                  <w:r>
                    <w:rPr>
                      <w:rFonts w:ascii="Times New Roman" w:hAnsi="Times New Roman" w:eastAsia="宋体" w:cs="Times New Roman"/>
                      <w:color w:val="000000" w:themeColor="text1"/>
                      <w:szCs w:val="20"/>
                      <w14:textFill>
                        <w14:solidFill>
                          <w14:schemeClr w14:val="tx1"/>
                        </w14:solidFill>
                      </w14:textFill>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02" w:type="dxa"/>
                  <w:vMerge w:val="continue"/>
                  <w:tcBorders>
                    <w:left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CODcr</w:t>
                  </w:r>
                </w:p>
              </w:tc>
              <w:tc>
                <w:tcPr>
                  <w:tcW w:w="2368" w:type="dxa"/>
                  <w:gridSpan w:val="2"/>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w:t>
                  </w:r>
                  <w:r>
                    <w:rPr>
                      <w:rFonts w:hint="eastAsia" w:ascii="Times New Roman" w:hAnsi="Times New Roman" w:eastAsia="宋体" w:cs="Times New Roman"/>
                      <w:color w:val="000000" w:themeColor="text1"/>
                      <w:szCs w:val="20"/>
                      <w14:textFill>
                        <w14:solidFill>
                          <w14:schemeClr w14:val="tx1"/>
                        </w14:solidFill>
                      </w14:textFill>
                    </w:rPr>
                    <w:t>30</w:t>
                  </w:r>
                </w:p>
              </w:tc>
              <w:tc>
                <w:tcPr>
                  <w:tcW w:w="3937" w:type="dxa"/>
                  <w:vMerge w:val="continue"/>
                  <w:tcBorders>
                    <w:left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02" w:type="dxa"/>
                  <w:vMerge w:val="continue"/>
                  <w:tcBorders>
                    <w:left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NH</w:t>
                  </w:r>
                  <w:r>
                    <w:rPr>
                      <w:rFonts w:ascii="Times New Roman" w:hAnsi="Times New Roman" w:eastAsia="宋体" w:cs="Times New Roman"/>
                      <w:color w:val="000000" w:themeColor="text1"/>
                      <w:szCs w:val="20"/>
                      <w:vertAlign w:val="subscript"/>
                      <w14:textFill>
                        <w14:solidFill>
                          <w14:schemeClr w14:val="tx1"/>
                        </w14:solidFill>
                      </w14:textFill>
                    </w:rPr>
                    <w:t>3</w:t>
                  </w:r>
                  <w:r>
                    <w:rPr>
                      <w:rFonts w:ascii="Times New Roman" w:hAnsi="Times New Roman" w:eastAsia="宋体" w:cs="Times New Roman"/>
                      <w:color w:val="000000" w:themeColor="text1"/>
                      <w:szCs w:val="20"/>
                      <w14:textFill>
                        <w14:solidFill>
                          <w14:schemeClr w14:val="tx1"/>
                        </w14:solidFill>
                      </w14:textFill>
                    </w:rPr>
                    <w:t>-N</w:t>
                  </w:r>
                </w:p>
              </w:tc>
              <w:tc>
                <w:tcPr>
                  <w:tcW w:w="2368" w:type="dxa"/>
                  <w:gridSpan w:val="2"/>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w:t>
                  </w:r>
                  <w:r>
                    <w:rPr>
                      <w:rFonts w:hint="eastAsia" w:ascii="Times New Roman" w:hAnsi="Times New Roman" w:eastAsia="宋体" w:cs="Times New Roman"/>
                      <w:color w:val="000000" w:themeColor="text1"/>
                      <w:szCs w:val="20"/>
                      <w14:textFill>
                        <w14:solidFill>
                          <w14:schemeClr w14:val="tx1"/>
                        </w14:solidFill>
                      </w14:textFill>
                    </w:rPr>
                    <w:t>1</w:t>
                  </w:r>
                  <w:r>
                    <w:rPr>
                      <w:rFonts w:ascii="Times New Roman" w:hAnsi="Times New Roman" w:eastAsia="宋体" w:cs="Times New Roman"/>
                      <w:color w:val="000000" w:themeColor="text1"/>
                      <w:szCs w:val="20"/>
                      <w14:textFill>
                        <w14:solidFill>
                          <w14:schemeClr w14:val="tx1"/>
                        </w14:solidFill>
                      </w14:textFill>
                    </w:rPr>
                    <w:t>.5</w:t>
                  </w:r>
                </w:p>
              </w:tc>
              <w:tc>
                <w:tcPr>
                  <w:tcW w:w="3937" w:type="dxa"/>
                  <w:vMerge w:val="continue"/>
                  <w:tcBorders>
                    <w:left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02" w:type="dxa"/>
                  <w:vMerge w:val="continue"/>
                  <w:tcBorders>
                    <w:left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TP</w:t>
                  </w:r>
                </w:p>
              </w:tc>
              <w:tc>
                <w:tcPr>
                  <w:tcW w:w="2368" w:type="dxa"/>
                  <w:gridSpan w:val="2"/>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≤0.</w:t>
                  </w:r>
                  <w:r>
                    <w:rPr>
                      <w:rFonts w:hint="eastAsia" w:ascii="Times New Roman" w:hAnsi="Times New Roman" w:eastAsia="宋体" w:cs="Times New Roman"/>
                      <w:color w:val="000000" w:themeColor="text1"/>
                      <w:szCs w:val="20"/>
                      <w14:textFill>
                        <w14:solidFill>
                          <w14:schemeClr w14:val="tx1"/>
                        </w14:solidFill>
                      </w14:textFill>
                    </w:rPr>
                    <w:t>3</w:t>
                  </w:r>
                </w:p>
              </w:tc>
              <w:tc>
                <w:tcPr>
                  <w:tcW w:w="3937" w:type="dxa"/>
                  <w:vMerge w:val="continue"/>
                  <w:tcBorders>
                    <w:left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02" w:type="dxa"/>
                  <w:vMerge w:val="continue"/>
                  <w:tcBorders>
                    <w:left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石油类</w:t>
                  </w:r>
                </w:p>
              </w:tc>
              <w:tc>
                <w:tcPr>
                  <w:tcW w:w="2368" w:type="dxa"/>
                  <w:gridSpan w:val="2"/>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≤0.5</w:t>
                  </w:r>
                </w:p>
              </w:tc>
              <w:tc>
                <w:tcPr>
                  <w:tcW w:w="3937" w:type="dxa"/>
                  <w:vMerge w:val="continue"/>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02" w:type="dxa"/>
                  <w:vMerge w:val="continue"/>
                  <w:tcBorders>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SS</w:t>
                  </w:r>
                </w:p>
              </w:tc>
              <w:tc>
                <w:tcPr>
                  <w:tcW w:w="2368" w:type="dxa"/>
                  <w:gridSpan w:val="2"/>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60</w:t>
                  </w:r>
                </w:p>
              </w:tc>
              <w:tc>
                <w:tcPr>
                  <w:tcW w:w="3937" w:type="dxa"/>
                  <w:tcBorders>
                    <w:top w:val="single" w:color="auto" w:sz="6" w:space="0"/>
                    <w:left w:val="single" w:color="auto" w:sz="6" w:space="0"/>
                    <w:bottom w:val="single" w:color="auto" w:sz="6" w:space="0"/>
                    <w:right w:val="single" w:color="auto" w:sz="6" w:space="0"/>
                  </w:tcBorders>
                  <w:vAlign w:val="center"/>
                </w:tcPr>
                <w:p>
                  <w:pPr>
                    <w:keepNext/>
                    <w:spacing w:line="288" w:lineRule="auto"/>
                    <w:jc w:val="center"/>
                    <w:rPr>
                      <w:rFonts w:ascii="Times New Roman" w:hAnsi="Times New Roman" w:eastAsia="宋体" w:cs="Times New Roman"/>
                      <w:color w:val="000000" w:themeColor="text1"/>
                      <w:szCs w:val="20"/>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《地表水资源质量标准》（SL63</w:t>
                  </w:r>
                  <w:r>
                    <w:rPr>
                      <w:rFonts w:hint="eastAsia" w:ascii="Times New Roman" w:hAnsi="Times New Roman" w:eastAsia="宋体" w:cs="Times New Roman"/>
                      <w:color w:val="000000" w:themeColor="text1"/>
                      <w:szCs w:val="20"/>
                      <w14:textFill>
                        <w14:solidFill>
                          <w14:schemeClr w14:val="tx1"/>
                        </w14:solidFill>
                      </w14:textFill>
                    </w:rPr>
                    <w:t>-</w:t>
                  </w:r>
                  <w:r>
                    <w:rPr>
                      <w:rFonts w:ascii="Times New Roman" w:hAnsi="Times New Roman" w:eastAsia="宋体" w:cs="Times New Roman"/>
                      <w:color w:val="000000" w:themeColor="text1"/>
                      <w:szCs w:val="20"/>
                      <w14:textFill>
                        <w14:solidFill>
                          <w14:schemeClr w14:val="tx1"/>
                        </w14:solidFill>
                      </w14:textFill>
                    </w:rPr>
                    <w:t>94）</w:t>
                  </w:r>
                </w:p>
              </w:tc>
            </w:tr>
          </w:tbl>
          <w:p>
            <w:pPr>
              <w:spacing w:before="159" w:beforeLines="50" w:line="360" w:lineRule="auto"/>
              <w:rPr>
                <w:rFonts w:ascii="Times New Roman" w:hAnsi="Times New Roman" w:eastAsia="宋体" w:cs="Times New Roman"/>
                <w:color w:val="FF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0" w:hRule="atLeast"/>
          <w:jc w:val="center"/>
        </w:trPr>
        <w:tc>
          <w:tcPr>
            <w:tcW w:w="388" w:type="dxa"/>
            <w:vAlign w:val="center"/>
          </w:tcPr>
          <w:p>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污</w:t>
            </w:r>
          </w:p>
          <w:p>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染</w:t>
            </w:r>
          </w:p>
          <w:p>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物</w:t>
            </w:r>
          </w:p>
          <w:p>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排</w:t>
            </w:r>
          </w:p>
          <w:p>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放</w:t>
            </w:r>
          </w:p>
          <w:p>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标</w:t>
            </w:r>
          </w:p>
          <w:p>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准</w:t>
            </w:r>
          </w:p>
        </w:tc>
        <w:tc>
          <w:tcPr>
            <w:tcW w:w="8831" w:type="dxa"/>
          </w:tcPr>
          <w:p>
            <w:pPr>
              <w:snapToGrid w:val="0"/>
              <w:spacing w:before="159" w:beforeLines="50"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废气</w:t>
            </w:r>
            <w:r>
              <w:rPr>
                <w:rFonts w:hint="eastAsia" w:ascii="Times New Roman" w:hAnsi="Times New Roman" w:eastAsia="宋体" w:cs="Times New Roman"/>
                <w:sz w:val="24"/>
                <w:szCs w:val="24"/>
              </w:rPr>
              <w:t>：职工食堂的油烟排放标准执行《饮食业油烟排放标准》(GB18483-2001)中“小型规模”标准，</w:t>
            </w:r>
            <w:r>
              <w:rPr>
                <w:rFonts w:ascii="Times New Roman" w:hAnsi="Times New Roman" w:eastAsia="宋体" w:cs="Times New Roman"/>
                <w:sz w:val="24"/>
                <w:szCs w:val="24"/>
              </w:rPr>
              <w:t>具体标准值见表</w:t>
            </w:r>
            <w:r>
              <w:rPr>
                <w:rFonts w:hint="eastAsia" w:ascii="Times New Roman" w:hAnsi="Times New Roman" w:eastAsia="宋体" w:cs="Times New Roman"/>
                <w:sz w:val="24"/>
                <w:szCs w:val="24"/>
                <w:lang w:val="en-US" w:eastAsia="zh-CN"/>
              </w:rPr>
              <w:t>20</w:t>
            </w:r>
            <w:r>
              <w:rPr>
                <w:rFonts w:ascii="Times New Roman" w:hAnsi="Times New Roman" w:eastAsia="宋体" w:cs="Times New Roman"/>
                <w:sz w:val="24"/>
                <w:szCs w:val="24"/>
              </w:rPr>
              <w:t>。</w:t>
            </w:r>
          </w:p>
          <w:p>
            <w:pPr>
              <w:snapToGrid w:val="0"/>
              <w:spacing w:before="159" w:beforeLines="50"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废</w:t>
            </w:r>
            <w:r>
              <w:rPr>
                <w:rFonts w:ascii="Times New Roman" w:hAnsi="Times New Roman" w:eastAsia="宋体" w:cs="Times New Roman"/>
                <w:b/>
                <w:bCs/>
                <w:sz w:val="24"/>
                <w:szCs w:val="24"/>
              </w:rPr>
              <w:t>水</w:t>
            </w:r>
            <w:r>
              <w:rPr>
                <w:rFonts w:ascii="Times New Roman" w:hAnsi="Times New Roman" w:eastAsia="宋体" w:cs="Times New Roman"/>
                <w:sz w:val="24"/>
                <w:szCs w:val="24"/>
              </w:rPr>
              <w:t>：</w:t>
            </w:r>
            <w:r>
              <w:rPr>
                <w:rFonts w:hint="eastAsia" w:ascii="Times New Roman" w:hAnsi="Times New Roman" w:eastAsia="宋体" w:cs="Times New Roman"/>
                <w:sz w:val="24"/>
                <w:szCs w:val="21"/>
              </w:rPr>
              <w:t>建设项目产生的食堂废水经过隔油池隔油后与生活污水一并排入化粪池预处理，上述废水接管开发区污水管网排入六合污水处理厂集中处理，尾水达《城镇污水处理厂排放标准》（GB18198-2002）表1中一级A标准后排入滁河。</w:t>
            </w:r>
            <w:r>
              <w:rPr>
                <w:rFonts w:ascii="Times New Roman" w:hAnsi="Times New Roman" w:eastAsia="宋体" w:cs="Times New Roman"/>
                <w:sz w:val="24"/>
                <w:szCs w:val="24"/>
              </w:rPr>
              <w:t>具体标准值见表</w:t>
            </w:r>
            <w:r>
              <w:rPr>
                <w:rFonts w:hint="eastAsia" w:ascii="Times New Roman" w:hAnsi="Times New Roman" w:eastAsia="宋体" w:cs="Times New Roman"/>
                <w:sz w:val="24"/>
                <w:szCs w:val="24"/>
                <w:lang w:val="en-US" w:eastAsia="zh-CN"/>
              </w:rPr>
              <w:t>20</w:t>
            </w:r>
            <w:r>
              <w:rPr>
                <w:rFonts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噪声</w:t>
            </w:r>
            <w:r>
              <w:rPr>
                <w:rFonts w:ascii="Times New Roman" w:hAnsi="Times New Roman" w:eastAsia="宋体" w:cs="Times New Roman"/>
                <w:sz w:val="24"/>
                <w:szCs w:val="24"/>
              </w:rPr>
              <w:t>：</w:t>
            </w:r>
            <w:r>
              <w:rPr>
                <w:rFonts w:hint="eastAsia" w:ascii="Times New Roman" w:hAnsi="Times New Roman" w:eastAsia="宋体" w:cs="Times New Roman"/>
                <w:sz w:val="24"/>
                <w:szCs w:val="24"/>
              </w:rPr>
              <w:t>施工期</w:t>
            </w:r>
            <w:r>
              <w:rPr>
                <w:rFonts w:ascii="Times New Roman" w:hAnsi="Times New Roman" w:eastAsia="宋体" w:cs="Times New Roman"/>
                <w:sz w:val="24"/>
                <w:szCs w:val="24"/>
              </w:rPr>
              <w:t>建筑施工场界噪声执行《建筑施工场界环境噪声排放标准》（GB12523-2011）见</w:t>
            </w:r>
            <w:r>
              <w:rPr>
                <w:rFonts w:hint="eastAsia" w:ascii="Times New Roman" w:hAnsi="Times New Roman" w:eastAsia="宋体" w:cs="Times New Roman"/>
                <w:sz w:val="24"/>
                <w:szCs w:val="24"/>
              </w:rPr>
              <w:t>下</w:t>
            </w:r>
            <w:r>
              <w:rPr>
                <w:rFonts w:ascii="Times New Roman" w:hAnsi="Times New Roman" w:eastAsia="宋体" w:cs="Times New Roman"/>
                <w:sz w:val="24"/>
                <w:szCs w:val="24"/>
              </w:rPr>
              <w:t>表。</w:t>
            </w:r>
            <w:r>
              <w:rPr>
                <w:rFonts w:hint="eastAsia" w:ascii="Times New Roman" w:hAnsi="Times New Roman" w:eastAsia="宋体" w:cs="Times New Roman"/>
                <w:sz w:val="24"/>
                <w:szCs w:val="24"/>
              </w:rPr>
              <w:t>营运期</w:t>
            </w:r>
            <w:r>
              <w:rPr>
                <w:rFonts w:ascii="Times New Roman" w:hAnsi="Times New Roman" w:eastAsia="宋体" w:cs="Times New Roman"/>
                <w:sz w:val="24"/>
                <w:szCs w:val="24"/>
              </w:rPr>
              <w:t>根据南京市声环境功能区划，项目所在区域声环境为</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类功能区，噪声排放标准执行《工业企业厂界环境噪声排放标准》（GB12348-2008）</w:t>
            </w:r>
            <w:r>
              <w:rPr>
                <w:rFonts w:hint="eastAsia" w:ascii="Times New Roman" w:hAnsi="Times New Roman" w:eastAsia="宋体" w:cs="Times New Roman"/>
                <w:sz w:val="24"/>
                <w:szCs w:val="24"/>
                <w:lang w:eastAsia="zh-CN"/>
              </w:rPr>
              <w:t>2类</w:t>
            </w:r>
            <w:r>
              <w:rPr>
                <w:rFonts w:ascii="Times New Roman" w:hAnsi="Times New Roman" w:eastAsia="宋体" w:cs="Times New Roman"/>
                <w:sz w:val="24"/>
                <w:szCs w:val="24"/>
              </w:rPr>
              <w:t>标准。具体标准值见表</w:t>
            </w:r>
            <w:r>
              <w:rPr>
                <w:rFonts w:hint="eastAsia" w:ascii="Times New Roman" w:hAnsi="Times New Roman" w:eastAsia="宋体" w:cs="Times New Roman"/>
                <w:sz w:val="24"/>
                <w:szCs w:val="24"/>
                <w:lang w:val="en-US" w:eastAsia="zh-CN"/>
              </w:rPr>
              <w:t>20</w:t>
            </w:r>
            <w:r>
              <w:rPr>
                <w:rFonts w:ascii="Times New Roman" w:hAnsi="Times New Roman" w:eastAsia="宋体" w:cs="Times New Roman"/>
                <w:sz w:val="24"/>
                <w:szCs w:val="24"/>
              </w:rPr>
              <w:t>。</w:t>
            </w:r>
          </w:p>
          <w:p>
            <w:pPr>
              <w:snapToGrid w:val="0"/>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lang w:val="en-US" w:eastAsia="zh-CN"/>
              </w:rPr>
              <w:t>20</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污染物排放标准</w:t>
            </w:r>
          </w:p>
          <w:tbl>
            <w:tblPr>
              <w:tblStyle w:val="17"/>
              <w:tblpPr w:leftFromText="180" w:rightFromText="180" w:vertAnchor="text" w:tblpXSpec="center" w:tblpY="1"/>
              <w:tblOverlap w:val="never"/>
              <w:tblW w:w="874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1"/>
              <w:gridCol w:w="2084"/>
              <w:gridCol w:w="60"/>
              <w:gridCol w:w="1586"/>
              <w:gridCol w:w="379"/>
              <w:gridCol w:w="1872"/>
              <w:gridCol w:w="19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2" w:hRule="atLeast"/>
              </w:trPr>
              <w:tc>
                <w:tcPr>
                  <w:tcW w:w="8740" w:type="dxa"/>
                  <w:gridSpan w:val="7"/>
                  <w:tcBorders>
                    <w:top w:val="single" w:color="auto" w:sz="6" w:space="0"/>
                    <w:left w:val="single" w:color="auto" w:sz="4" w:space="0"/>
                    <w:right w:val="single" w:color="auto" w:sz="4" w:space="0"/>
                  </w:tcBorders>
                  <w:vAlign w:val="center"/>
                </w:tcPr>
                <w:p>
                  <w:pPr>
                    <w:pStyle w:val="13"/>
                    <w:rPr>
                      <w:rFonts w:ascii="Times New Roman" w:hAnsi="Times New Roman" w:eastAsia="宋体" w:cs="Times New Roman"/>
                      <w:szCs w:val="21"/>
                    </w:rPr>
                  </w:pPr>
                  <w:r>
                    <w:rPr>
                      <w:rFonts w:hint="eastAsia" w:ascii="Times New Roman" w:hAnsi="Times New Roman" w:eastAsia="宋体" w:cs="Times New Roman"/>
                      <w:b w:val="0"/>
                      <w:bCs w:val="0"/>
                      <w:szCs w:val="21"/>
                    </w:rPr>
                    <w:t>饮食业油烟排放标准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2" w:hRule="atLeast"/>
              </w:trPr>
              <w:tc>
                <w:tcPr>
                  <w:tcW w:w="771" w:type="dxa"/>
                  <w:vMerge w:val="restart"/>
                  <w:tcBorders>
                    <w:top w:val="single" w:color="auto" w:sz="6" w:space="0"/>
                    <w:left w:val="single" w:color="auto" w:sz="4" w:space="0"/>
                    <w:right w:val="single" w:color="auto" w:sz="6" w:space="0"/>
                  </w:tcBorders>
                  <w:vAlign w:val="center"/>
                </w:tcPr>
                <w:p>
                  <w:pPr>
                    <w:pStyle w:val="31"/>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废气</w:t>
                  </w:r>
                </w:p>
              </w:tc>
              <w:tc>
                <w:tcPr>
                  <w:tcW w:w="2144" w:type="dxa"/>
                  <w:gridSpan w:val="2"/>
                  <w:tcBorders>
                    <w:top w:val="single" w:color="auto" w:sz="6" w:space="0"/>
                    <w:left w:val="single" w:color="auto" w:sz="6" w:space="0"/>
                    <w:bottom w:val="single" w:color="auto" w:sz="6" w:space="0"/>
                    <w:right w:val="single" w:color="auto" w:sz="6" w:space="0"/>
                  </w:tcBorders>
                  <w:vAlign w:val="center"/>
                </w:tcPr>
                <w:p>
                  <w:pPr>
                    <w:pStyle w:val="31"/>
                    <w:adjustRightInd w:val="0"/>
                    <w:snapToGrid w:val="0"/>
                    <w:rPr>
                      <w:rFonts w:ascii="Times New Roman" w:hAnsi="Times New Roman" w:eastAsia="宋体" w:cs="Times New Roman"/>
                      <w:szCs w:val="21"/>
                    </w:rPr>
                  </w:pPr>
                  <w:r>
                    <w:rPr>
                      <w:rFonts w:hint="eastAsia" w:ascii="Times New Roman" w:hAnsi="Times New Roman" w:eastAsia="宋体" w:cs="Times New Roman"/>
                      <w:sz w:val="21"/>
                      <w:szCs w:val="21"/>
                    </w:rPr>
                    <w:t>规模</w:t>
                  </w:r>
                </w:p>
              </w:tc>
              <w:tc>
                <w:tcPr>
                  <w:tcW w:w="1965" w:type="dxa"/>
                  <w:gridSpan w:val="2"/>
                  <w:tcBorders>
                    <w:top w:val="single" w:color="auto" w:sz="6" w:space="0"/>
                    <w:left w:val="single" w:color="auto" w:sz="6" w:space="0"/>
                    <w:bottom w:val="single" w:color="auto" w:sz="6" w:space="0"/>
                    <w:right w:val="single" w:color="auto" w:sz="6" w:space="0"/>
                  </w:tcBorders>
                  <w:vAlign w:val="center"/>
                </w:tcPr>
                <w:p>
                  <w:pPr>
                    <w:pStyle w:val="31"/>
                    <w:adjustRightInd w:val="0"/>
                    <w:snapToGrid w:val="0"/>
                    <w:rPr>
                      <w:rFonts w:ascii="Times New Roman" w:hAnsi="Times New Roman" w:eastAsia="宋体" w:cs="Times New Roman"/>
                      <w:szCs w:val="21"/>
                    </w:rPr>
                  </w:pPr>
                  <w:r>
                    <w:rPr>
                      <w:rFonts w:ascii="Times New Roman" w:hAnsi="Times New Roman" w:eastAsia="宋体" w:cs="Times New Roman"/>
                      <w:sz w:val="21"/>
                      <w:szCs w:val="21"/>
                    </w:rPr>
                    <w:t>小型</w:t>
                  </w:r>
                </w:p>
              </w:tc>
              <w:tc>
                <w:tcPr>
                  <w:tcW w:w="1872" w:type="dxa"/>
                  <w:tcBorders>
                    <w:top w:val="single" w:color="auto" w:sz="6" w:space="0"/>
                    <w:left w:val="single" w:color="auto" w:sz="6" w:space="0"/>
                    <w:bottom w:val="single" w:color="auto" w:sz="6" w:space="0"/>
                    <w:right w:val="single" w:color="auto" w:sz="6" w:space="0"/>
                  </w:tcBorders>
                  <w:vAlign w:val="center"/>
                </w:tcPr>
                <w:p>
                  <w:pPr>
                    <w:pStyle w:val="31"/>
                    <w:adjustRightInd w:val="0"/>
                    <w:snapToGrid w:val="0"/>
                    <w:rPr>
                      <w:rFonts w:ascii="Times New Roman" w:hAnsi="Times New Roman" w:eastAsia="宋体" w:cs="Times New Roman"/>
                      <w:szCs w:val="21"/>
                    </w:rPr>
                  </w:pPr>
                  <w:r>
                    <w:rPr>
                      <w:rFonts w:ascii="Times New Roman" w:hAnsi="Times New Roman" w:eastAsia="宋体" w:cs="Times New Roman"/>
                      <w:sz w:val="21"/>
                      <w:szCs w:val="21"/>
                    </w:rPr>
                    <w:t>中型</w:t>
                  </w:r>
                </w:p>
              </w:tc>
              <w:tc>
                <w:tcPr>
                  <w:tcW w:w="1988" w:type="dxa"/>
                  <w:tcBorders>
                    <w:top w:val="single" w:color="auto" w:sz="6" w:space="0"/>
                    <w:left w:val="single" w:color="auto" w:sz="6" w:space="0"/>
                    <w:right w:val="single" w:color="auto" w:sz="4" w:space="0"/>
                  </w:tcBorders>
                  <w:vAlign w:val="center"/>
                </w:tcPr>
                <w:p>
                  <w:pPr>
                    <w:pStyle w:val="31"/>
                    <w:adjustRightInd w:val="0"/>
                    <w:snapToGrid w:val="0"/>
                    <w:rPr>
                      <w:rFonts w:ascii="Times New Roman" w:hAnsi="Times New Roman" w:eastAsia="宋体" w:cs="Times New Roman"/>
                      <w:szCs w:val="21"/>
                    </w:rPr>
                  </w:pPr>
                  <w:r>
                    <w:rPr>
                      <w:rFonts w:ascii="Times New Roman" w:hAnsi="Times New Roman" w:eastAsia="宋体" w:cs="Times New Roman"/>
                      <w:sz w:val="21"/>
                      <w:szCs w:val="21"/>
                    </w:rPr>
                    <w:t>大型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2" w:hRule="atLeast"/>
              </w:trPr>
              <w:tc>
                <w:tcPr>
                  <w:tcW w:w="771" w:type="dxa"/>
                  <w:vMerge w:val="continue"/>
                  <w:tcBorders>
                    <w:left w:val="single" w:color="auto" w:sz="4" w:space="0"/>
                    <w:right w:val="single" w:color="auto" w:sz="6" w:space="0"/>
                  </w:tcBorders>
                  <w:vAlign w:val="center"/>
                </w:tcPr>
                <w:p>
                  <w:pPr>
                    <w:pStyle w:val="31"/>
                    <w:adjustRightInd w:val="0"/>
                    <w:snapToGrid w:val="0"/>
                    <w:rPr>
                      <w:rFonts w:ascii="Times New Roman" w:hAnsi="Times New Roman" w:eastAsia="宋体" w:cs="Times New Roman"/>
                      <w:szCs w:val="21"/>
                    </w:rPr>
                  </w:pPr>
                </w:p>
              </w:tc>
              <w:tc>
                <w:tcPr>
                  <w:tcW w:w="2144" w:type="dxa"/>
                  <w:gridSpan w:val="2"/>
                  <w:tcBorders>
                    <w:top w:val="single" w:color="auto" w:sz="6" w:space="0"/>
                    <w:left w:val="single" w:color="auto" w:sz="6" w:space="0"/>
                    <w:bottom w:val="single" w:color="auto" w:sz="6" w:space="0"/>
                    <w:right w:val="single" w:color="auto" w:sz="6" w:space="0"/>
                  </w:tcBorders>
                  <w:vAlign w:val="center"/>
                </w:tcPr>
                <w:p>
                  <w:pPr>
                    <w:pStyle w:val="31"/>
                    <w:adjustRightInd w:val="0"/>
                    <w:snapToGrid w:val="0"/>
                    <w:rPr>
                      <w:rFonts w:ascii="Times New Roman" w:hAnsi="Times New Roman" w:eastAsia="宋体" w:cs="Times New Roman"/>
                      <w:szCs w:val="21"/>
                    </w:rPr>
                  </w:pPr>
                  <w:r>
                    <w:rPr>
                      <w:rFonts w:ascii="Times New Roman" w:hAnsi="Times New Roman" w:eastAsia="宋体" w:cs="Times New Roman"/>
                      <w:sz w:val="21"/>
                      <w:szCs w:val="21"/>
                    </w:rPr>
                    <w:t>基准灶头数</w:t>
                  </w:r>
                </w:p>
              </w:tc>
              <w:tc>
                <w:tcPr>
                  <w:tcW w:w="1965" w:type="dxa"/>
                  <w:gridSpan w:val="2"/>
                  <w:tcBorders>
                    <w:top w:val="single" w:color="auto" w:sz="6" w:space="0"/>
                    <w:left w:val="single" w:color="auto" w:sz="6" w:space="0"/>
                    <w:bottom w:val="single" w:color="auto" w:sz="6" w:space="0"/>
                    <w:right w:val="single" w:color="auto" w:sz="6" w:space="0"/>
                  </w:tcBorders>
                  <w:vAlign w:val="center"/>
                </w:tcPr>
                <w:p>
                  <w:pPr>
                    <w:pStyle w:val="31"/>
                    <w:adjustRightInd w:val="0"/>
                    <w:snapToGrid w:val="0"/>
                    <w:rPr>
                      <w:rFonts w:ascii="Times New Roman" w:hAnsi="Times New Roman" w:eastAsia="宋体" w:cs="Times New Roman"/>
                      <w:szCs w:val="21"/>
                    </w:rPr>
                  </w:pPr>
                  <w:r>
                    <w:rPr>
                      <w:rFonts w:ascii="Times New Roman" w:hAnsi="Times New Roman" w:eastAsia="宋体" w:cs="Times New Roman"/>
                      <w:sz w:val="21"/>
                      <w:szCs w:val="21"/>
                    </w:rPr>
                    <w:t>&gt;1,&lt;3</w:t>
                  </w:r>
                </w:p>
              </w:tc>
              <w:tc>
                <w:tcPr>
                  <w:tcW w:w="1872" w:type="dxa"/>
                  <w:tcBorders>
                    <w:top w:val="single" w:color="auto" w:sz="6" w:space="0"/>
                    <w:left w:val="single" w:color="auto" w:sz="6" w:space="0"/>
                    <w:bottom w:val="single" w:color="auto" w:sz="6" w:space="0"/>
                    <w:right w:val="single" w:color="auto" w:sz="6" w:space="0"/>
                  </w:tcBorders>
                  <w:vAlign w:val="center"/>
                </w:tcPr>
                <w:p>
                  <w:pPr>
                    <w:pStyle w:val="31"/>
                    <w:adjustRightInd w:val="0"/>
                    <w:snapToGrid w:val="0"/>
                    <w:rPr>
                      <w:rFonts w:ascii="Times New Roman" w:hAnsi="Times New Roman" w:eastAsia="宋体" w:cs="Times New Roman"/>
                      <w:szCs w:val="21"/>
                    </w:rPr>
                  </w:pPr>
                  <w:r>
                    <w:rPr>
                      <w:rFonts w:ascii="Times New Roman" w:hAnsi="Times New Roman" w:eastAsia="宋体" w:cs="Times New Roman"/>
                      <w:sz w:val="21"/>
                      <w:szCs w:val="21"/>
                    </w:rPr>
                    <w:t>&gt;3,&lt;6</w:t>
                  </w:r>
                </w:p>
              </w:tc>
              <w:tc>
                <w:tcPr>
                  <w:tcW w:w="1988" w:type="dxa"/>
                  <w:tcBorders>
                    <w:top w:val="single" w:color="auto" w:sz="6" w:space="0"/>
                    <w:left w:val="single" w:color="auto" w:sz="6" w:space="0"/>
                    <w:right w:val="single" w:color="auto" w:sz="4" w:space="0"/>
                  </w:tcBorders>
                  <w:vAlign w:val="center"/>
                </w:tcPr>
                <w:p>
                  <w:pPr>
                    <w:pStyle w:val="31"/>
                    <w:adjustRightInd w:val="0"/>
                    <w:snapToGrid w:val="0"/>
                    <w:rPr>
                      <w:rFonts w:ascii="Times New Roman" w:hAnsi="Times New Roman" w:eastAsia="宋体" w:cs="Times New Roman"/>
                      <w:szCs w:val="21"/>
                    </w:rPr>
                  </w:pPr>
                  <w:r>
                    <w:rPr>
                      <w:rFonts w:ascii="Times New Roman" w:hAnsi="Times New Roman" w:eastAsia="宋体" w:cs="Times New Roman"/>
                      <w:sz w:val="21"/>
                      <w:szCs w:val="21"/>
                    </w:rPr>
                    <w:t>&gt;6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2" w:hRule="atLeast"/>
              </w:trPr>
              <w:tc>
                <w:tcPr>
                  <w:tcW w:w="771" w:type="dxa"/>
                  <w:vMerge w:val="continue"/>
                  <w:tcBorders>
                    <w:left w:val="single" w:color="auto" w:sz="4" w:space="0"/>
                    <w:right w:val="single" w:color="auto" w:sz="6" w:space="0"/>
                  </w:tcBorders>
                  <w:vAlign w:val="center"/>
                </w:tcPr>
                <w:p>
                  <w:pPr>
                    <w:pStyle w:val="31"/>
                    <w:adjustRightInd w:val="0"/>
                    <w:snapToGrid w:val="0"/>
                    <w:rPr>
                      <w:rFonts w:ascii="Times New Roman" w:hAnsi="Times New Roman" w:eastAsia="宋体" w:cs="Times New Roman"/>
                      <w:szCs w:val="21"/>
                    </w:rPr>
                  </w:pPr>
                </w:p>
              </w:tc>
              <w:tc>
                <w:tcPr>
                  <w:tcW w:w="2144" w:type="dxa"/>
                  <w:gridSpan w:val="2"/>
                  <w:tcBorders>
                    <w:top w:val="single" w:color="auto" w:sz="6" w:space="0"/>
                    <w:left w:val="single" w:color="auto" w:sz="6" w:space="0"/>
                    <w:bottom w:val="single" w:color="auto" w:sz="6" w:space="0"/>
                    <w:right w:val="single" w:color="auto" w:sz="4" w:space="0"/>
                  </w:tcBorders>
                  <w:vAlign w:val="center"/>
                </w:tcPr>
                <w:p>
                  <w:pPr>
                    <w:pStyle w:val="31"/>
                    <w:adjustRightInd w:val="0"/>
                    <w:snapToGrid w:val="0"/>
                    <w:rPr>
                      <w:rFonts w:ascii="Times New Roman" w:hAnsi="Times New Roman" w:eastAsia="宋体" w:cs="Times New Roman"/>
                      <w:szCs w:val="21"/>
                    </w:rPr>
                  </w:pPr>
                  <w:r>
                    <w:rPr>
                      <w:rFonts w:ascii="Times New Roman" w:hAnsi="Times New Roman" w:eastAsia="宋体" w:cs="Times New Roman"/>
                      <w:sz w:val="21"/>
                      <w:szCs w:val="21"/>
                    </w:rPr>
                    <w:t>最高允许排放浓度（mg/m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w:t>
                  </w:r>
                </w:p>
              </w:tc>
              <w:tc>
                <w:tcPr>
                  <w:tcW w:w="5825" w:type="dxa"/>
                  <w:gridSpan w:val="4"/>
                  <w:tcBorders>
                    <w:top w:val="single" w:color="auto" w:sz="6" w:space="0"/>
                    <w:left w:val="single" w:color="auto" w:sz="6" w:space="0"/>
                    <w:bottom w:val="single" w:color="auto" w:sz="6" w:space="0"/>
                    <w:right w:val="single" w:color="auto" w:sz="4" w:space="0"/>
                  </w:tcBorders>
                  <w:vAlign w:val="center"/>
                </w:tcPr>
                <w:p>
                  <w:pPr>
                    <w:pStyle w:val="31"/>
                    <w:adjustRightInd w:val="0"/>
                    <w:snapToGrid w:val="0"/>
                    <w:rPr>
                      <w:rFonts w:ascii="Times New Roman" w:hAnsi="Times New Roman" w:eastAsia="宋体" w:cs="Times New Roman"/>
                      <w:szCs w:val="21"/>
                    </w:rPr>
                  </w:pPr>
                  <w:r>
                    <w:rPr>
                      <w:rFonts w:ascii="Times New Roman" w:hAnsi="Times New Roman" w:eastAsia="宋体"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2" w:hRule="atLeast"/>
              </w:trPr>
              <w:tc>
                <w:tcPr>
                  <w:tcW w:w="771" w:type="dxa"/>
                  <w:vMerge w:val="continue"/>
                  <w:tcBorders>
                    <w:left w:val="single" w:color="auto" w:sz="4" w:space="0"/>
                    <w:right w:val="single" w:color="auto" w:sz="6" w:space="0"/>
                  </w:tcBorders>
                  <w:vAlign w:val="center"/>
                </w:tcPr>
                <w:p>
                  <w:pPr>
                    <w:pStyle w:val="31"/>
                    <w:adjustRightInd w:val="0"/>
                    <w:snapToGrid w:val="0"/>
                    <w:rPr>
                      <w:rFonts w:ascii="Times New Roman" w:hAnsi="Times New Roman" w:eastAsia="宋体" w:cs="Times New Roman"/>
                      <w:szCs w:val="21"/>
                    </w:rPr>
                  </w:pPr>
                </w:p>
              </w:tc>
              <w:tc>
                <w:tcPr>
                  <w:tcW w:w="2144" w:type="dxa"/>
                  <w:gridSpan w:val="2"/>
                  <w:tcBorders>
                    <w:top w:val="single" w:color="auto" w:sz="6" w:space="0"/>
                    <w:left w:val="single" w:color="auto" w:sz="6" w:space="0"/>
                    <w:bottom w:val="single" w:color="auto" w:sz="6" w:space="0"/>
                    <w:right w:val="single" w:color="auto" w:sz="6" w:space="0"/>
                  </w:tcBorders>
                  <w:vAlign w:val="center"/>
                </w:tcPr>
                <w:p>
                  <w:pPr>
                    <w:pStyle w:val="31"/>
                    <w:adjustRightInd w:val="0"/>
                    <w:snapToGrid w:val="0"/>
                    <w:rPr>
                      <w:rFonts w:ascii="Times New Roman" w:hAnsi="Times New Roman" w:eastAsia="宋体" w:cs="Times New Roman"/>
                      <w:szCs w:val="21"/>
                    </w:rPr>
                  </w:pPr>
                  <w:r>
                    <w:rPr>
                      <w:rFonts w:hint="eastAsia" w:ascii="Times New Roman" w:hAnsi="Times New Roman" w:eastAsia="宋体" w:cs="Times New Roman"/>
                      <w:sz w:val="21"/>
                      <w:szCs w:val="21"/>
                    </w:rPr>
                    <w:t>净化设施最低去除率（％)</w:t>
                  </w:r>
                </w:p>
              </w:tc>
              <w:tc>
                <w:tcPr>
                  <w:tcW w:w="1965" w:type="dxa"/>
                  <w:gridSpan w:val="2"/>
                  <w:tcBorders>
                    <w:top w:val="single" w:color="auto" w:sz="6" w:space="0"/>
                    <w:left w:val="single" w:color="auto" w:sz="6" w:space="0"/>
                    <w:bottom w:val="single" w:color="auto" w:sz="6" w:space="0"/>
                    <w:right w:val="single" w:color="auto" w:sz="6" w:space="0"/>
                  </w:tcBorders>
                  <w:vAlign w:val="center"/>
                </w:tcPr>
                <w:p>
                  <w:pPr>
                    <w:pStyle w:val="31"/>
                    <w:adjustRightInd w:val="0"/>
                    <w:snapToGrid w:val="0"/>
                    <w:rPr>
                      <w:rFonts w:ascii="Times New Roman" w:hAnsi="Times New Roman" w:eastAsia="宋体" w:cs="Times New Roman"/>
                      <w:szCs w:val="21"/>
                    </w:rPr>
                  </w:pPr>
                  <w:r>
                    <w:rPr>
                      <w:rFonts w:ascii="Times New Roman" w:hAnsi="Times New Roman" w:eastAsia="宋体" w:cs="Times New Roman"/>
                      <w:sz w:val="21"/>
                      <w:szCs w:val="21"/>
                    </w:rPr>
                    <w:t>60</w:t>
                  </w:r>
                </w:p>
              </w:tc>
              <w:tc>
                <w:tcPr>
                  <w:tcW w:w="1872" w:type="dxa"/>
                  <w:tcBorders>
                    <w:top w:val="single" w:color="auto" w:sz="6" w:space="0"/>
                    <w:left w:val="single" w:color="auto" w:sz="6" w:space="0"/>
                    <w:bottom w:val="single" w:color="auto" w:sz="6" w:space="0"/>
                    <w:right w:val="single" w:color="auto" w:sz="6" w:space="0"/>
                  </w:tcBorders>
                  <w:vAlign w:val="center"/>
                </w:tcPr>
                <w:p>
                  <w:pPr>
                    <w:pStyle w:val="31"/>
                    <w:adjustRightInd w:val="0"/>
                    <w:snapToGrid w:val="0"/>
                    <w:rPr>
                      <w:rFonts w:ascii="Times New Roman" w:hAnsi="Times New Roman" w:eastAsia="宋体" w:cs="Times New Roman"/>
                      <w:szCs w:val="21"/>
                    </w:rPr>
                  </w:pPr>
                  <w:r>
                    <w:rPr>
                      <w:rFonts w:ascii="Times New Roman" w:hAnsi="Times New Roman" w:eastAsia="宋体" w:cs="Times New Roman"/>
                      <w:sz w:val="21"/>
                      <w:szCs w:val="21"/>
                    </w:rPr>
                    <w:t>75</w:t>
                  </w:r>
                </w:p>
              </w:tc>
              <w:tc>
                <w:tcPr>
                  <w:tcW w:w="1988" w:type="dxa"/>
                  <w:tcBorders>
                    <w:top w:val="single" w:color="auto" w:sz="6" w:space="0"/>
                    <w:left w:val="single" w:color="auto" w:sz="6" w:space="0"/>
                    <w:right w:val="single" w:color="auto" w:sz="4" w:space="0"/>
                  </w:tcBorders>
                  <w:vAlign w:val="center"/>
                </w:tcPr>
                <w:p>
                  <w:pPr>
                    <w:pStyle w:val="31"/>
                    <w:adjustRightInd w:val="0"/>
                    <w:snapToGrid w:val="0"/>
                    <w:rPr>
                      <w:rFonts w:ascii="Times New Roman" w:hAnsi="Times New Roman" w:eastAsia="宋体" w:cs="Times New Roman"/>
                      <w:szCs w:val="21"/>
                    </w:rPr>
                  </w:pPr>
                  <w:r>
                    <w:rPr>
                      <w:rFonts w:ascii="Times New Roman" w:hAnsi="Times New Roman" w:eastAsia="宋体" w:cs="Times New Roman"/>
                      <w:sz w:val="21"/>
                      <w:szCs w:val="21"/>
                    </w:rPr>
                    <w:t>85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2" w:hRule="atLeast"/>
              </w:trPr>
              <w:tc>
                <w:tcPr>
                  <w:tcW w:w="771" w:type="dxa"/>
                  <w:vMerge w:val="restart"/>
                  <w:tcBorders>
                    <w:top w:val="single" w:color="auto" w:sz="6" w:space="0"/>
                    <w:left w:val="single" w:color="auto" w:sz="4" w:space="0"/>
                    <w:right w:val="single" w:color="auto" w:sz="6"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废水</w:t>
                  </w:r>
                </w:p>
              </w:tc>
              <w:tc>
                <w:tcPr>
                  <w:tcW w:w="5981"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接管标准浓度限值（mg/ L）</w:t>
                  </w:r>
                </w:p>
              </w:tc>
              <w:tc>
                <w:tcPr>
                  <w:tcW w:w="1988" w:type="dxa"/>
                  <w:vMerge w:val="restart"/>
                  <w:tcBorders>
                    <w:top w:val="single" w:color="auto" w:sz="6" w:space="0"/>
                    <w:left w:val="single" w:color="auto" w:sz="6" w:space="0"/>
                    <w:right w:val="single" w:color="auto" w:sz="4"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29" w:hRule="atLeast"/>
              </w:trPr>
              <w:tc>
                <w:tcPr>
                  <w:tcW w:w="771"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2144"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pH</w:t>
                  </w:r>
                </w:p>
              </w:tc>
              <w:tc>
                <w:tcPr>
                  <w:tcW w:w="383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6~9（无量纲）</w:t>
                  </w:r>
                </w:p>
              </w:tc>
              <w:tc>
                <w:tcPr>
                  <w:tcW w:w="1988" w:type="dxa"/>
                  <w:vMerge w:val="continue"/>
                  <w:tcBorders>
                    <w:left w:val="single" w:color="auto" w:sz="6" w:space="0"/>
                    <w:right w:val="single" w:color="auto" w:sz="4" w:space="0"/>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6" w:hRule="atLeast"/>
              </w:trPr>
              <w:tc>
                <w:tcPr>
                  <w:tcW w:w="771"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2144"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COD</w:t>
                  </w:r>
                  <w:r>
                    <w:rPr>
                      <w:rFonts w:ascii="Times New Roman" w:hAnsi="Times New Roman" w:eastAsia="宋体" w:cs="Times New Roman"/>
                      <w:szCs w:val="21"/>
                      <w:vertAlign w:val="subscript"/>
                    </w:rPr>
                    <w:t>cr</w:t>
                  </w:r>
                </w:p>
              </w:tc>
              <w:tc>
                <w:tcPr>
                  <w:tcW w:w="3837"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500</w:t>
                  </w:r>
                </w:p>
              </w:tc>
              <w:tc>
                <w:tcPr>
                  <w:tcW w:w="1988" w:type="dxa"/>
                  <w:vMerge w:val="continue"/>
                  <w:tcBorders>
                    <w:left w:val="single" w:color="auto" w:sz="6" w:space="0"/>
                    <w:right w:val="single" w:color="auto" w:sz="4" w:space="0"/>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6" w:hRule="atLeast"/>
              </w:trPr>
              <w:tc>
                <w:tcPr>
                  <w:tcW w:w="771"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2144"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SS</w:t>
                  </w:r>
                </w:p>
              </w:tc>
              <w:tc>
                <w:tcPr>
                  <w:tcW w:w="3837"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400</w:t>
                  </w:r>
                </w:p>
              </w:tc>
              <w:tc>
                <w:tcPr>
                  <w:tcW w:w="1988" w:type="dxa"/>
                  <w:vMerge w:val="continue"/>
                  <w:tcBorders>
                    <w:left w:val="single" w:color="auto" w:sz="6" w:space="0"/>
                    <w:right w:val="single" w:color="auto" w:sz="4" w:space="0"/>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6" w:hRule="atLeast"/>
              </w:trPr>
              <w:tc>
                <w:tcPr>
                  <w:tcW w:w="771"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2144"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氨氮</w:t>
                  </w:r>
                </w:p>
              </w:tc>
              <w:tc>
                <w:tcPr>
                  <w:tcW w:w="3837"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5</w:t>
                  </w:r>
                </w:p>
              </w:tc>
              <w:tc>
                <w:tcPr>
                  <w:tcW w:w="1988" w:type="dxa"/>
                  <w:vMerge w:val="continue"/>
                  <w:tcBorders>
                    <w:left w:val="single" w:color="auto" w:sz="6" w:space="0"/>
                    <w:right w:val="single" w:color="auto" w:sz="4" w:space="0"/>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2" w:hRule="atLeast"/>
              </w:trPr>
              <w:tc>
                <w:tcPr>
                  <w:tcW w:w="771"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2144"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TP</w:t>
                  </w:r>
                </w:p>
              </w:tc>
              <w:tc>
                <w:tcPr>
                  <w:tcW w:w="383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1988" w:type="dxa"/>
                  <w:vMerge w:val="continue"/>
                  <w:tcBorders>
                    <w:left w:val="single" w:color="auto" w:sz="6" w:space="0"/>
                    <w:right w:val="single" w:color="auto" w:sz="4" w:space="0"/>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87" w:hRule="atLeast"/>
              </w:trPr>
              <w:tc>
                <w:tcPr>
                  <w:tcW w:w="771"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2144"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动植物油</w:t>
                  </w:r>
                </w:p>
              </w:tc>
              <w:tc>
                <w:tcPr>
                  <w:tcW w:w="383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100</w:t>
                  </w:r>
                </w:p>
              </w:tc>
              <w:tc>
                <w:tcPr>
                  <w:tcW w:w="1988" w:type="dxa"/>
                  <w:vMerge w:val="continue"/>
                  <w:tcBorders>
                    <w:left w:val="single" w:color="auto" w:sz="6" w:space="0"/>
                    <w:right w:val="single" w:color="auto" w:sz="4" w:space="0"/>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2" w:hRule="atLeast"/>
              </w:trPr>
              <w:tc>
                <w:tcPr>
                  <w:tcW w:w="771"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5981"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六合区污水</w:t>
                  </w:r>
                  <w:r>
                    <w:rPr>
                      <w:rFonts w:ascii="Times New Roman" w:hAnsi="Times New Roman" w:eastAsia="宋体" w:cs="Times New Roman"/>
                      <w:szCs w:val="21"/>
                    </w:rPr>
                    <w:t>处理厂出水标准浓度限值（mg/ L）</w:t>
                  </w:r>
                </w:p>
              </w:tc>
              <w:tc>
                <w:tcPr>
                  <w:tcW w:w="1988" w:type="dxa"/>
                  <w:vMerge w:val="restart"/>
                  <w:tcBorders>
                    <w:left w:val="single" w:color="auto" w:sz="6"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rPr>
                    <w:t>《城镇污水处理厂排放标准》（GB18198-2002）表1中一级A标准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6" w:hRule="atLeast"/>
              </w:trPr>
              <w:tc>
                <w:tcPr>
                  <w:tcW w:w="771"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208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pH</w:t>
                  </w:r>
                </w:p>
              </w:tc>
              <w:tc>
                <w:tcPr>
                  <w:tcW w:w="3897"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6~9（无量纲）</w:t>
                  </w:r>
                </w:p>
              </w:tc>
              <w:tc>
                <w:tcPr>
                  <w:tcW w:w="1988" w:type="dxa"/>
                  <w:vMerge w:val="continue"/>
                  <w:tcBorders>
                    <w:left w:val="single" w:color="auto" w:sz="6" w:space="0"/>
                    <w:right w:val="single" w:color="auto" w:sz="4" w:space="0"/>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 w:hRule="atLeast"/>
              </w:trPr>
              <w:tc>
                <w:tcPr>
                  <w:tcW w:w="771"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208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COD</w:t>
                  </w:r>
                  <w:r>
                    <w:rPr>
                      <w:rFonts w:ascii="Times New Roman" w:hAnsi="Times New Roman" w:eastAsia="宋体" w:cs="Times New Roman"/>
                      <w:szCs w:val="21"/>
                      <w:vertAlign w:val="subscript"/>
                    </w:rPr>
                    <w:t>cr</w:t>
                  </w:r>
                </w:p>
              </w:tc>
              <w:tc>
                <w:tcPr>
                  <w:tcW w:w="3897"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50</w:t>
                  </w:r>
                </w:p>
              </w:tc>
              <w:tc>
                <w:tcPr>
                  <w:tcW w:w="1988" w:type="dxa"/>
                  <w:vMerge w:val="continue"/>
                  <w:tcBorders>
                    <w:left w:val="single" w:color="auto" w:sz="6" w:space="0"/>
                    <w:right w:val="single" w:color="auto" w:sz="4" w:space="0"/>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6" w:hRule="atLeast"/>
              </w:trPr>
              <w:tc>
                <w:tcPr>
                  <w:tcW w:w="771"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208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SS</w:t>
                  </w:r>
                </w:p>
              </w:tc>
              <w:tc>
                <w:tcPr>
                  <w:tcW w:w="3897"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10</w:t>
                  </w:r>
                </w:p>
              </w:tc>
              <w:tc>
                <w:tcPr>
                  <w:tcW w:w="1988" w:type="dxa"/>
                  <w:vMerge w:val="continue"/>
                  <w:tcBorders>
                    <w:left w:val="single" w:color="auto" w:sz="6" w:space="0"/>
                    <w:right w:val="single" w:color="auto" w:sz="4" w:space="0"/>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6" w:hRule="atLeast"/>
              </w:trPr>
              <w:tc>
                <w:tcPr>
                  <w:tcW w:w="771"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208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氨氮</w:t>
                  </w:r>
                </w:p>
              </w:tc>
              <w:tc>
                <w:tcPr>
                  <w:tcW w:w="3897"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1988" w:type="dxa"/>
                  <w:vMerge w:val="continue"/>
                  <w:tcBorders>
                    <w:left w:val="single" w:color="auto" w:sz="6" w:space="0"/>
                    <w:right w:val="single" w:color="auto" w:sz="4" w:space="0"/>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6" w:hRule="atLeast"/>
              </w:trPr>
              <w:tc>
                <w:tcPr>
                  <w:tcW w:w="771" w:type="dxa"/>
                  <w:vMerge w:val="continue"/>
                  <w:tcBorders>
                    <w:left w:val="single" w:color="auto" w:sz="4" w:space="0"/>
                    <w:right w:val="single" w:color="auto" w:sz="6" w:space="0"/>
                  </w:tcBorders>
                  <w:vAlign w:val="center"/>
                </w:tcPr>
                <w:p>
                  <w:pPr>
                    <w:jc w:val="center"/>
                    <w:rPr>
                      <w:rFonts w:ascii="Times New Roman" w:hAnsi="Times New Roman" w:eastAsia="宋体" w:cs="Times New Roman"/>
                      <w:szCs w:val="21"/>
                    </w:rPr>
                  </w:pPr>
                </w:p>
              </w:tc>
              <w:tc>
                <w:tcPr>
                  <w:tcW w:w="208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TP</w:t>
                  </w:r>
                </w:p>
              </w:tc>
              <w:tc>
                <w:tcPr>
                  <w:tcW w:w="3897"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0.5</w:t>
                  </w:r>
                </w:p>
              </w:tc>
              <w:tc>
                <w:tcPr>
                  <w:tcW w:w="1988" w:type="dxa"/>
                  <w:vMerge w:val="continue"/>
                  <w:tcBorders>
                    <w:left w:val="single" w:color="auto" w:sz="6" w:space="0"/>
                    <w:right w:val="single" w:color="auto" w:sz="4" w:space="0"/>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87" w:hRule="atLeast"/>
              </w:trPr>
              <w:tc>
                <w:tcPr>
                  <w:tcW w:w="771" w:type="dxa"/>
                  <w:vMerge w:val="continue"/>
                  <w:tcBorders>
                    <w:left w:val="single" w:color="auto" w:sz="4" w:space="0"/>
                    <w:bottom w:val="single" w:color="auto" w:sz="6" w:space="0"/>
                    <w:right w:val="single" w:color="auto" w:sz="6" w:space="0"/>
                  </w:tcBorders>
                  <w:vAlign w:val="center"/>
                </w:tcPr>
                <w:p>
                  <w:pPr>
                    <w:jc w:val="center"/>
                    <w:rPr>
                      <w:rFonts w:ascii="Times New Roman" w:hAnsi="Times New Roman" w:eastAsia="宋体" w:cs="Times New Roman"/>
                      <w:szCs w:val="21"/>
                    </w:rPr>
                  </w:pPr>
                </w:p>
              </w:tc>
              <w:tc>
                <w:tcPr>
                  <w:tcW w:w="208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动植物油</w:t>
                  </w:r>
                </w:p>
              </w:tc>
              <w:tc>
                <w:tcPr>
                  <w:tcW w:w="3897"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988" w:type="dxa"/>
                  <w:vMerge w:val="continue"/>
                  <w:tcBorders>
                    <w:left w:val="single" w:color="auto" w:sz="6" w:space="0"/>
                    <w:bottom w:val="single" w:color="auto" w:sz="6" w:space="0"/>
                    <w:right w:val="single" w:color="auto" w:sz="4" w:space="0"/>
                  </w:tcBorders>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8" w:hRule="atLeast"/>
              </w:trPr>
              <w:tc>
                <w:tcPr>
                  <w:tcW w:w="771" w:type="dxa"/>
                  <w:vMerge w:val="restart"/>
                  <w:tcBorders>
                    <w:top w:val="single" w:color="auto" w:sz="6" w:space="0"/>
                    <w:left w:val="single" w:color="auto" w:sz="4" w:space="0"/>
                    <w:right w:val="single" w:color="auto" w:sz="6"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噪声</w:t>
                  </w:r>
                  <w:r>
                    <w:rPr>
                      <w:rFonts w:hint="eastAsia" w:ascii="Times New Roman" w:hAnsi="Times New Roman" w:eastAsia="宋体" w:cs="Times New Roman"/>
                      <w:szCs w:val="21"/>
                    </w:rPr>
                    <w:t>（</w:t>
                  </w:r>
                  <w:r>
                    <w:rPr>
                      <w:rFonts w:ascii="Times New Roman" w:hAnsi="Times New Roman" w:eastAsia="宋体" w:cs="Times New Roman"/>
                      <w:szCs w:val="21"/>
                    </w:rPr>
                    <w:t>dB（A）</w:t>
                  </w:r>
                  <w:r>
                    <w:rPr>
                      <w:rFonts w:hint="eastAsia" w:ascii="Times New Roman" w:hAnsi="Times New Roman" w:eastAsia="宋体" w:cs="Times New Roman"/>
                      <w:szCs w:val="21"/>
                    </w:rPr>
                    <w:t>）</w:t>
                  </w:r>
                </w:p>
              </w:tc>
              <w:tc>
                <w:tcPr>
                  <w:tcW w:w="2084"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施工期</w:t>
                  </w:r>
                </w:p>
              </w:tc>
              <w:tc>
                <w:tcPr>
                  <w:tcW w:w="1646" w:type="dxa"/>
                  <w:gridSpan w:val="2"/>
                  <w:tcBorders>
                    <w:top w:val="single" w:color="auto" w:sz="6" w:space="0"/>
                    <w:left w:val="single" w:color="auto" w:sz="6" w:space="0"/>
                    <w:bottom w:val="single" w:color="auto" w:sz="6" w:space="0"/>
                    <w:right w:val="single" w:color="auto" w:sz="6" w:space="0"/>
                  </w:tcBorders>
                  <w:vAlign w:val="center"/>
                </w:tcPr>
                <w:p>
                  <w:pPr>
                    <w:pStyle w:val="25"/>
                    <w:rPr>
                      <w:rFonts w:ascii="Times New Roman" w:hAnsi="Times New Roman" w:eastAsia="宋体" w:cs="Times New Roman"/>
                    </w:rPr>
                  </w:pPr>
                  <w:r>
                    <w:rPr>
                      <w:rFonts w:ascii="Times New Roman" w:hAnsi="Times New Roman" w:eastAsia="宋体" w:cs="Times New Roman"/>
                    </w:rPr>
                    <w:t>70（昼）</w:t>
                  </w:r>
                </w:p>
              </w:tc>
              <w:tc>
                <w:tcPr>
                  <w:tcW w:w="2251" w:type="dxa"/>
                  <w:gridSpan w:val="2"/>
                  <w:tcBorders>
                    <w:top w:val="single" w:color="auto" w:sz="6" w:space="0"/>
                    <w:left w:val="single" w:color="auto" w:sz="6" w:space="0"/>
                    <w:bottom w:val="single" w:color="auto" w:sz="6" w:space="0"/>
                    <w:right w:val="single" w:color="auto" w:sz="6" w:space="0"/>
                  </w:tcBorders>
                  <w:vAlign w:val="center"/>
                </w:tcPr>
                <w:p>
                  <w:pPr>
                    <w:pStyle w:val="25"/>
                    <w:rPr>
                      <w:rFonts w:ascii="Times New Roman" w:hAnsi="Times New Roman" w:eastAsia="宋体" w:cs="Times New Roman"/>
                    </w:rPr>
                  </w:pPr>
                  <w:r>
                    <w:rPr>
                      <w:rFonts w:ascii="Times New Roman" w:hAnsi="Times New Roman" w:eastAsia="宋体" w:cs="Times New Roman"/>
                    </w:rPr>
                    <w:t>55（夜）</w:t>
                  </w:r>
                </w:p>
              </w:tc>
              <w:tc>
                <w:tcPr>
                  <w:tcW w:w="1988" w:type="dxa"/>
                  <w:tcBorders>
                    <w:top w:val="single" w:color="auto" w:sz="6" w:space="0"/>
                    <w:left w:val="single" w:color="auto" w:sz="6" w:space="0"/>
                    <w:bottom w:val="single" w:color="auto" w:sz="6" w:space="0"/>
                    <w:right w:val="single" w:color="auto" w:sz="4" w:space="0"/>
                  </w:tcBorders>
                  <w:vAlign w:val="center"/>
                </w:tcPr>
                <w:p>
                  <w:pPr>
                    <w:pStyle w:val="25"/>
                    <w:rPr>
                      <w:rFonts w:ascii="Times New Roman" w:hAnsi="Times New Roman" w:eastAsia="宋体" w:cs="Times New Roman"/>
                    </w:rPr>
                  </w:pPr>
                  <w:r>
                    <w:rPr>
                      <w:rFonts w:ascii="Times New Roman" w:hAnsi="Times New Roman" w:eastAsia="宋体" w:cs="Times New Roman"/>
                    </w:rPr>
                    <w:t>《建筑施工场界环境噪声排放标准》（GB12523-2011）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36" w:hRule="atLeast"/>
              </w:trPr>
              <w:tc>
                <w:tcPr>
                  <w:tcW w:w="771" w:type="dxa"/>
                  <w:vMerge w:val="continue"/>
                  <w:tcBorders>
                    <w:left w:val="single" w:color="auto" w:sz="4" w:space="0"/>
                    <w:bottom w:val="single" w:color="auto" w:sz="4" w:space="0"/>
                    <w:right w:val="single" w:color="auto" w:sz="6" w:space="0"/>
                  </w:tcBorders>
                  <w:vAlign w:val="center"/>
                </w:tcPr>
                <w:p>
                  <w:pPr>
                    <w:jc w:val="center"/>
                    <w:rPr>
                      <w:rFonts w:ascii="Times New Roman" w:hAnsi="Times New Roman" w:eastAsia="宋体" w:cs="Times New Roman"/>
                      <w:szCs w:val="21"/>
                    </w:rPr>
                  </w:pPr>
                </w:p>
              </w:tc>
              <w:tc>
                <w:tcPr>
                  <w:tcW w:w="2084" w:type="dxa"/>
                  <w:tcBorders>
                    <w:top w:val="single" w:color="auto" w:sz="6" w:space="0"/>
                    <w:left w:val="single" w:color="auto" w:sz="4" w:space="0"/>
                    <w:bottom w:val="single" w:color="auto" w:sz="4" w:space="0"/>
                    <w:right w:val="single" w:color="auto" w:sz="6"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营运期</w:t>
                  </w:r>
                </w:p>
              </w:tc>
              <w:tc>
                <w:tcPr>
                  <w:tcW w:w="1646" w:type="dxa"/>
                  <w:gridSpan w:val="2"/>
                  <w:tcBorders>
                    <w:top w:val="single" w:color="auto" w:sz="6" w:space="0"/>
                    <w:left w:val="single" w:color="auto" w:sz="6" w:space="0"/>
                    <w:bottom w:val="single" w:color="auto" w:sz="4" w:space="0"/>
                    <w:right w:val="single" w:color="auto" w:sz="6"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lang w:val="en-US" w:eastAsia="zh-CN"/>
                    </w:rPr>
                    <w:t>0</w:t>
                  </w:r>
                  <w:r>
                    <w:rPr>
                      <w:rFonts w:ascii="Times New Roman" w:hAnsi="Times New Roman" w:eastAsia="宋体" w:cs="Times New Roman"/>
                      <w:szCs w:val="21"/>
                    </w:rPr>
                    <w:t>（昼）</w:t>
                  </w:r>
                </w:p>
              </w:tc>
              <w:tc>
                <w:tcPr>
                  <w:tcW w:w="2251"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lang w:val="en-US" w:eastAsia="zh-CN"/>
                    </w:rPr>
                    <w:t>0</w:t>
                  </w:r>
                  <w:r>
                    <w:rPr>
                      <w:rFonts w:ascii="Times New Roman" w:hAnsi="Times New Roman" w:eastAsia="宋体" w:cs="Times New Roman"/>
                      <w:szCs w:val="21"/>
                    </w:rPr>
                    <w:t>（夜）</w:t>
                  </w:r>
                </w:p>
              </w:tc>
              <w:tc>
                <w:tcPr>
                  <w:tcW w:w="1988" w:type="dxa"/>
                  <w:tcBorders>
                    <w:top w:val="single" w:color="auto" w:sz="6" w:space="0"/>
                    <w:left w:val="single" w:color="auto" w:sz="6"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rPr>
                    <w:t>《工业企业厂界环境噪声排放标准》（GB12348-2008）</w:t>
                  </w:r>
                  <w:r>
                    <w:rPr>
                      <w:rFonts w:hint="eastAsia" w:ascii="Times New Roman" w:hAnsi="Times New Roman" w:eastAsia="宋体" w:cs="Times New Roman"/>
                      <w:lang w:val="en-US" w:eastAsia="zh-CN"/>
                    </w:rPr>
                    <w:t>2</w:t>
                  </w:r>
                  <w:r>
                    <w:rPr>
                      <w:rFonts w:ascii="Times New Roman" w:hAnsi="Times New Roman" w:eastAsia="宋体" w:cs="Times New Roman"/>
                    </w:rPr>
                    <w:t>类标准</w:t>
                  </w:r>
                </w:p>
              </w:tc>
            </w:tr>
          </w:tbl>
          <w:p>
            <w:pPr>
              <w:adjustRightInd w:val="0"/>
              <w:snapToGrid w:val="0"/>
              <w:spacing w:line="360" w:lineRule="auto"/>
              <w:rPr>
                <w:rFonts w:ascii="Times New Roman" w:hAnsi="Times New Roman" w:eastAsia="宋体" w:cs="Times New Roman"/>
                <w:color w:val="FF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4" w:hRule="atLeast"/>
          <w:jc w:val="center"/>
        </w:trPr>
        <w:tc>
          <w:tcPr>
            <w:tcW w:w="388" w:type="dxa"/>
            <w:vAlign w:val="center"/>
          </w:tcPr>
          <w:p>
            <w:pPr>
              <w:spacing w:line="360" w:lineRule="auto"/>
              <w:jc w:val="center"/>
              <w:rPr>
                <w:rFonts w:ascii="Times New Roman" w:hAnsi="Times New Roman" w:eastAsia="宋体" w:cs="Times New Roman"/>
                <w:color w:val="FF0000"/>
                <w:sz w:val="24"/>
                <w:szCs w:val="20"/>
              </w:rPr>
            </w:pPr>
            <w:r>
              <w:rPr>
                <w:rFonts w:ascii="Times New Roman" w:hAnsi="Times New Roman" w:eastAsia="宋体" w:cs="Times New Roman"/>
                <w:sz w:val="24"/>
                <w:szCs w:val="20"/>
              </w:rPr>
              <w:t>总量控制标准</w:t>
            </w:r>
          </w:p>
        </w:tc>
        <w:tc>
          <w:tcPr>
            <w:tcW w:w="8831" w:type="dxa"/>
          </w:tcPr>
          <w:p>
            <w:pPr>
              <w:pStyle w:val="33"/>
              <w:ind w:firstLine="482" w:firstLineChars="200"/>
              <w:rPr>
                <w:rFonts w:ascii="Times New Roman" w:hAnsi="Times New Roman" w:eastAsia="宋体" w:cs="Times New Roman"/>
                <w:kern w:val="10"/>
                <w:sz w:val="24"/>
                <w:szCs w:val="24"/>
              </w:rPr>
            </w:pPr>
            <w:r>
              <w:rPr>
                <w:rFonts w:hint="eastAsia" w:ascii="Times New Roman" w:hAnsi="Times New Roman" w:eastAsia="宋体" w:cs="Times New Roman"/>
                <w:sz w:val="24"/>
                <w:szCs w:val="24"/>
              </w:rPr>
              <w:t>总量控制因子：</w:t>
            </w:r>
          </w:p>
          <w:p>
            <w:pPr>
              <w:snapToGrid w:val="0"/>
              <w:spacing w:before="159" w:beforeLines="50" w:line="360" w:lineRule="auto"/>
              <w:ind w:firstLine="480" w:firstLineChars="200"/>
              <w:rPr>
                <w:rFonts w:ascii="Times New Roman" w:hAnsi="Times New Roman" w:eastAsia="宋体" w:cs="Times New Roman"/>
                <w:kern w:val="10"/>
                <w:sz w:val="24"/>
                <w:szCs w:val="20"/>
              </w:rPr>
            </w:pPr>
            <w:r>
              <w:rPr>
                <w:rFonts w:ascii="Times New Roman" w:hAnsi="Times New Roman" w:eastAsia="宋体" w:cs="Times New Roman"/>
                <w:kern w:val="10"/>
                <w:sz w:val="24"/>
                <w:szCs w:val="20"/>
              </w:rPr>
              <w:t>按照江苏省环境保护厅《关于印发江苏省建设项目主要污染物排放总量区域平衡方案审核管理办法的通知》（苏环办[2011]71号文）及《关于加强建设项目烟粉尘、挥发性有机物准入审核的通知》（苏环办[2014]148号文）的要求，结合拟建项目排污特征，确定总量控制因子为：</w:t>
            </w:r>
          </w:p>
          <w:p>
            <w:pPr>
              <w:snapToGrid w:val="0"/>
              <w:spacing w:before="159" w:beforeLines="50" w:line="360" w:lineRule="auto"/>
              <w:ind w:firstLine="480" w:firstLineChars="200"/>
              <w:rPr>
                <w:rFonts w:ascii="Times New Roman" w:hAnsi="Times New Roman" w:eastAsia="宋体" w:cs="Times New Roman"/>
                <w:kern w:val="10"/>
                <w:sz w:val="24"/>
                <w:szCs w:val="24"/>
              </w:rPr>
            </w:pPr>
            <w:r>
              <w:rPr>
                <w:rFonts w:ascii="Times New Roman" w:hAnsi="Times New Roman" w:eastAsia="宋体" w:cs="Times New Roman"/>
                <w:kern w:val="10"/>
                <w:sz w:val="24"/>
                <w:szCs w:val="24"/>
              </w:rPr>
              <w:t>废水：COD、NH</w:t>
            </w:r>
            <w:r>
              <w:rPr>
                <w:rFonts w:ascii="Times New Roman" w:hAnsi="Times New Roman" w:eastAsia="宋体" w:cs="Times New Roman"/>
                <w:kern w:val="10"/>
                <w:sz w:val="24"/>
                <w:szCs w:val="24"/>
                <w:vertAlign w:val="subscript"/>
              </w:rPr>
              <w:t>3</w:t>
            </w:r>
            <w:r>
              <w:rPr>
                <w:rFonts w:ascii="Times New Roman" w:hAnsi="Times New Roman" w:eastAsia="宋体" w:cs="Times New Roman"/>
                <w:kern w:val="10"/>
                <w:sz w:val="24"/>
                <w:szCs w:val="24"/>
              </w:rPr>
              <w:t>-N；</w:t>
            </w:r>
          </w:p>
          <w:p>
            <w:pPr>
              <w:snapToGrid w:val="0"/>
              <w:spacing w:before="159" w:beforeLines="50" w:line="360" w:lineRule="auto"/>
              <w:ind w:firstLine="480" w:firstLineChars="200"/>
              <w:rPr>
                <w:rFonts w:ascii="Times New Roman" w:hAnsi="Times New Roman" w:eastAsia="宋体" w:cs="Times New Roman"/>
                <w:kern w:val="10"/>
                <w:sz w:val="24"/>
                <w:szCs w:val="24"/>
              </w:rPr>
            </w:pPr>
            <w:r>
              <w:rPr>
                <w:rFonts w:ascii="Times New Roman" w:hAnsi="Times New Roman" w:eastAsia="宋体" w:cs="Times New Roman"/>
                <w:kern w:val="10"/>
                <w:sz w:val="24"/>
                <w:szCs w:val="24"/>
              </w:rPr>
              <w:t>废气：</w:t>
            </w:r>
            <w:r>
              <w:rPr>
                <w:rFonts w:hint="eastAsia" w:ascii="Times New Roman" w:hAnsi="Times New Roman" w:eastAsia="宋体" w:cs="Times New Roman"/>
                <w:kern w:val="10"/>
                <w:sz w:val="24"/>
                <w:szCs w:val="24"/>
              </w:rPr>
              <w:t>油烟作为考核量；</w:t>
            </w:r>
          </w:p>
          <w:p>
            <w:pPr>
              <w:snapToGrid w:val="0"/>
              <w:spacing w:before="159" w:beforeLines="50" w:line="360" w:lineRule="auto"/>
              <w:ind w:firstLine="480" w:firstLineChars="200"/>
              <w:rPr>
                <w:rFonts w:ascii="Times New Roman" w:hAnsi="Times New Roman" w:eastAsia="宋体" w:cs="Times New Roman"/>
                <w:kern w:val="10"/>
                <w:sz w:val="24"/>
                <w:szCs w:val="24"/>
              </w:rPr>
            </w:pPr>
            <w:r>
              <w:rPr>
                <w:rFonts w:ascii="Times New Roman" w:hAnsi="Times New Roman" w:eastAsia="宋体" w:cs="Times New Roman"/>
                <w:kern w:val="10"/>
                <w:sz w:val="24"/>
                <w:szCs w:val="24"/>
              </w:rPr>
              <w:t>固废：工业固体废物排放量。</w:t>
            </w:r>
          </w:p>
          <w:p>
            <w:pPr>
              <w:pStyle w:val="30"/>
              <w:ind w:firstLine="48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建设项目投产后污染物排放总量见表2</w:t>
            </w:r>
            <w:r>
              <w:rPr>
                <w:rFonts w:hint="eastAsia" w:ascii="Times New Roman" w:hAnsi="Times New Roman" w:eastAsia="宋体" w:cs="Times New Roman"/>
                <w:b/>
                <w:bCs/>
                <w:sz w:val="24"/>
                <w:szCs w:val="24"/>
                <w:lang w:val="en-US" w:eastAsia="zh-CN"/>
              </w:rPr>
              <w:t>1</w:t>
            </w:r>
            <w:r>
              <w:rPr>
                <w:rFonts w:hint="eastAsia" w:ascii="Times New Roman" w:hAnsi="Times New Roman" w:eastAsia="宋体" w:cs="Times New Roman"/>
                <w:b/>
                <w:bCs/>
                <w:sz w:val="24"/>
                <w:szCs w:val="24"/>
              </w:rPr>
              <w:t>。</w:t>
            </w:r>
            <w:bookmarkStart w:id="5" w:name="_Ref490579667"/>
          </w:p>
          <w:p>
            <w:pPr>
              <w:pStyle w:val="13"/>
              <w:rPr>
                <w:rFonts w:ascii="Times New Roman" w:hAnsi="Times New Roman" w:eastAsia="宋体" w:cs="Times New Roman"/>
                <w:sz w:val="24"/>
                <w:szCs w:val="24"/>
              </w:rPr>
            </w:pPr>
            <w:r>
              <w:rPr>
                <w:rFonts w:ascii="Times New Roman" w:hAnsi="Times New Roman" w:eastAsia="宋体" w:cs="Times New Roman"/>
                <w:sz w:val="24"/>
                <w:szCs w:val="24"/>
              </w:rPr>
              <w:t xml:space="preserve">表 </w:t>
            </w:r>
            <w:bookmarkEnd w:id="5"/>
            <w:r>
              <w:rPr>
                <w:rFonts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1</w:t>
            </w:r>
            <w:r>
              <w:rPr>
                <w:rFonts w:ascii="Times New Roman" w:hAnsi="Times New Roman" w:eastAsia="宋体" w:cs="Times New Roman"/>
                <w:sz w:val="24"/>
                <w:szCs w:val="24"/>
              </w:rPr>
              <w:t xml:space="preserve">  本项目污染物排放总量表 单位：t/a</w:t>
            </w:r>
          </w:p>
          <w:tbl>
            <w:tblPr>
              <w:tblStyle w:val="17"/>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447"/>
              <w:gridCol w:w="1049"/>
              <w:gridCol w:w="662"/>
              <w:gridCol w:w="725"/>
              <w:gridCol w:w="709"/>
              <w:gridCol w:w="565"/>
              <w:gridCol w:w="634"/>
              <w:gridCol w:w="646"/>
              <w:gridCol w:w="638"/>
              <w:gridCol w:w="742"/>
              <w:gridCol w:w="69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7" w:type="dxa"/>
                  <w:gridSpan w:val="2"/>
                  <w:vMerge w:val="restart"/>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种类</w:t>
                  </w:r>
                </w:p>
              </w:tc>
              <w:tc>
                <w:tcPr>
                  <w:tcW w:w="1049" w:type="dxa"/>
                  <w:vMerge w:val="restart"/>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污染物名称</w:t>
                  </w:r>
                </w:p>
              </w:tc>
              <w:tc>
                <w:tcPr>
                  <w:tcW w:w="1387" w:type="dxa"/>
                  <w:gridSpan w:val="2"/>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现有项目</w:t>
                  </w:r>
                </w:p>
              </w:tc>
              <w:tc>
                <w:tcPr>
                  <w:tcW w:w="2554" w:type="dxa"/>
                  <w:gridSpan w:val="4"/>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本项目</w:t>
                  </w:r>
                </w:p>
              </w:tc>
              <w:tc>
                <w:tcPr>
                  <w:tcW w:w="2793" w:type="dxa"/>
                  <w:gridSpan w:val="4"/>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全厂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857" w:type="dxa"/>
                  <w:gridSpan w:val="2"/>
                  <w:vMerge w:val="continue"/>
                  <w:vAlign w:val="center"/>
                </w:tcPr>
                <w:p>
                  <w:pPr>
                    <w:pStyle w:val="32"/>
                    <w:adjustRightInd w:val="0"/>
                    <w:snapToGrid w:val="0"/>
                    <w:spacing w:line="360" w:lineRule="auto"/>
                    <w:rPr>
                      <w:rFonts w:ascii="Times New Roman" w:hAnsi="Times New Roman" w:eastAsia="宋体" w:cs="Times New Roman"/>
                      <w:sz w:val="18"/>
                      <w:szCs w:val="18"/>
                    </w:rPr>
                  </w:pPr>
                </w:p>
              </w:tc>
              <w:tc>
                <w:tcPr>
                  <w:tcW w:w="1049" w:type="dxa"/>
                  <w:vMerge w:val="continue"/>
                  <w:vAlign w:val="center"/>
                </w:tcPr>
                <w:p>
                  <w:pPr>
                    <w:pStyle w:val="32"/>
                    <w:adjustRightInd w:val="0"/>
                    <w:snapToGrid w:val="0"/>
                    <w:spacing w:line="360" w:lineRule="auto"/>
                    <w:rPr>
                      <w:rFonts w:ascii="Times New Roman" w:hAnsi="Times New Roman" w:eastAsia="宋体" w:cs="Times New Roman"/>
                      <w:sz w:val="18"/>
                      <w:szCs w:val="18"/>
                    </w:rPr>
                  </w:pPr>
                </w:p>
              </w:tc>
              <w:tc>
                <w:tcPr>
                  <w:tcW w:w="66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许可排放外排量</w:t>
                  </w:r>
                </w:p>
              </w:tc>
              <w:tc>
                <w:tcPr>
                  <w:tcW w:w="72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实际排放量</w:t>
                  </w:r>
                </w:p>
              </w:tc>
              <w:tc>
                <w:tcPr>
                  <w:tcW w:w="709"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产生量</w:t>
                  </w:r>
                </w:p>
              </w:tc>
              <w:tc>
                <w:tcPr>
                  <w:tcW w:w="56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削减量</w:t>
                  </w:r>
                </w:p>
              </w:tc>
              <w:tc>
                <w:tcPr>
                  <w:tcW w:w="634"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接管量</w:t>
                  </w:r>
                </w:p>
              </w:tc>
              <w:tc>
                <w:tcPr>
                  <w:tcW w:w="646"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外排量</w:t>
                  </w:r>
                </w:p>
              </w:tc>
              <w:tc>
                <w:tcPr>
                  <w:tcW w:w="638"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“以新带老”削减量</w:t>
                  </w:r>
                </w:p>
              </w:tc>
              <w:tc>
                <w:tcPr>
                  <w:tcW w:w="74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排入外环境量</w:t>
                  </w:r>
                </w:p>
              </w:tc>
              <w:tc>
                <w:tcPr>
                  <w:tcW w:w="69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排放增减量（外排量）</w:t>
                  </w:r>
                </w:p>
              </w:tc>
              <w:tc>
                <w:tcPr>
                  <w:tcW w:w="718" w:type="dxa"/>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拟申请总量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7" w:type="dxa"/>
                  <w:gridSpan w:val="2"/>
                  <w:vMerge w:val="restart"/>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废水</w:t>
                  </w:r>
                </w:p>
              </w:tc>
              <w:tc>
                <w:tcPr>
                  <w:tcW w:w="1049"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废水量</w:t>
                  </w:r>
                </w:p>
              </w:tc>
              <w:tc>
                <w:tcPr>
                  <w:tcW w:w="66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1999</w:t>
                  </w:r>
                </w:p>
              </w:tc>
              <w:tc>
                <w:tcPr>
                  <w:tcW w:w="72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667</w:t>
                  </w:r>
                </w:p>
              </w:tc>
              <w:tc>
                <w:tcPr>
                  <w:tcW w:w="709"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1000</w:t>
                  </w:r>
                </w:p>
              </w:tc>
              <w:tc>
                <w:tcPr>
                  <w:tcW w:w="565" w:type="dxa"/>
                  <w:shd w:val="clear" w:color="auto" w:fill="auto"/>
                  <w:vAlign w:val="center"/>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634" w:type="dxa"/>
                  <w:shd w:val="clear" w:color="auto" w:fill="auto"/>
                  <w:vAlign w:val="center"/>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1000</w:t>
                  </w:r>
                </w:p>
              </w:tc>
              <w:tc>
                <w:tcPr>
                  <w:tcW w:w="646" w:type="dxa"/>
                  <w:shd w:val="clear" w:color="auto" w:fill="auto"/>
                  <w:vAlign w:val="center"/>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1000</w:t>
                  </w:r>
                </w:p>
              </w:tc>
              <w:tc>
                <w:tcPr>
                  <w:tcW w:w="638"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74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166</w:t>
                  </w:r>
                  <w:r>
                    <w:rPr>
                      <w:rFonts w:hint="eastAsia" w:ascii="Times New Roman" w:hAnsi="Times New Roman" w:eastAsia="宋体" w:cs="Times New Roman"/>
                      <w:sz w:val="18"/>
                      <w:szCs w:val="18"/>
                      <w:lang w:val="en-US" w:eastAsia="zh-CN"/>
                    </w:rPr>
                    <w:t>7</w:t>
                  </w:r>
                </w:p>
              </w:tc>
              <w:tc>
                <w:tcPr>
                  <w:tcW w:w="69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-332</w:t>
                  </w:r>
                </w:p>
              </w:tc>
              <w:tc>
                <w:tcPr>
                  <w:tcW w:w="718"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7" w:type="dxa"/>
                  <w:gridSpan w:val="2"/>
                  <w:vMerge w:val="continue"/>
                  <w:vAlign w:val="center"/>
                </w:tcPr>
                <w:p>
                  <w:pPr>
                    <w:pStyle w:val="32"/>
                    <w:adjustRightInd w:val="0"/>
                    <w:snapToGrid w:val="0"/>
                    <w:spacing w:line="360" w:lineRule="auto"/>
                    <w:rPr>
                      <w:rFonts w:ascii="Times New Roman" w:hAnsi="Times New Roman" w:eastAsia="宋体" w:cs="Times New Roman"/>
                      <w:sz w:val="18"/>
                      <w:szCs w:val="18"/>
                    </w:rPr>
                  </w:pPr>
                </w:p>
              </w:tc>
              <w:tc>
                <w:tcPr>
                  <w:tcW w:w="1049"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COD</w:t>
                  </w:r>
                </w:p>
              </w:tc>
              <w:tc>
                <w:tcPr>
                  <w:tcW w:w="66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0.197</w:t>
                  </w:r>
                </w:p>
              </w:tc>
              <w:tc>
                <w:tcPr>
                  <w:tcW w:w="72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0.03</w:t>
                  </w:r>
                </w:p>
              </w:tc>
              <w:tc>
                <w:tcPr>
                  <w:tcW w:w="709" w:type="dxa"/>
                  <w:shd w:val="clear" w:color="auto" w:fill="auto"/>
                  <w:vAlign w:val="center"/>
                </w:tcPr>
                <w:p>
                  <w:pPr>
                    <w:widowControl/>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0.38</w:t>
                  </w:r>
                </w:p>
              </w:tc>
              <w:tc>
                <w:tcPr>
                  <w:tcW w:w="565" w:type="dxa"/>
                  <w:shd w:val="clear" w:color="auto" w:fill="auto"/>
                  <w:vAlign w:val="center"/>
                </w:tcPr>
                <w:p>
                  <w:pPr>
                    <w:widowControl/>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0.11</w:t>
                  </w:r>
                </w:p>
              </w:tc>
              <w:tc>
                <w:tcPr>
                  <w:tcW w:w="634" w:type="dxa"/>
                  <w:shd w:val="clear" w:color="auto" w:fill="auto"/>
                  <w:vAlign w:val="center"/>
                </w:tcPr>
                <w:p>
                  <w:pPr>
                    <w:widowControl/>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0.27</w:t>
                  </w:r>
                </w:p>
              </w:tc>
              <w:tc>
                <w:tcPr>
                  <w:tcW w:w="646" w:type="dxa"/>
                  <w:shd w:val="clear" w:color="auto" w:fill="auto"/>
                  <w:vAlign w:val="center"/>
                </w:tcPr>
                <w:p>
                  <w:pPr>
                    <w:widowControl/>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0.05</w:t>
                  </w:r>
                </w:p>
              </w:tc>
              <w:tc>
                <w:tcPr>
                  <w:tcW w:w="638"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74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0.08</w:t>
                  </w:r>
                </w:p>
              </w:tc>
              <w:tc>
                <w:tcPr>
                  <w:tcW w:w="69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-0.117</w:t>
                  </w:r>
                </w:p>
              </w:tc>
              <w:tc>
                <w:tcPr>
                  <w:tcW w:w="718"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7" w:type="dxa"/>
                  <w:gridSpan w:val="2"/>
                  <w:vMerge w:val="continue"/>
                  <w:vAlign w:val="center"/>
                </w:tcPr>
                <w:p>
                  <w:pPr>
                    <w:pStyle w:val="32"/>
                    <w:adjustRightInd w:val="0"/>
                    <w:snapToGrid w:val="0"/>
                    <w:spacing w:line="360" w:lineRule="auto"/>
                    <w:rPr>
                      <w:rFonts w:ascii="Times New Roman" w:hAnsi="Times New Roman" w:eastAsia="宋体" w:cs="Times New Roman"/>
                      <w:sz w:val="18"/>
                      <w:szCs w:val="18"/>
                    </w:rPr>
                  </w:pPr>
                </w:p>
              </w:tc>
              <w:tc>
                <w:tcPr>
                  <w:tcW w:w="1049"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SS</w:t>
                  </w:r>
                </w:p>
              </w:tc>
              <w:tc>
                <w:tcPr>
                  <w:tcW w:w="66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0.14</w:t>
                  </w:r>
                </w:p>
              </w:tc>
              <w:tc>
                <w:tcPr>
                  <w:tcW w:w="72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0.007</w:t>
                  </w:r>
                </w:p>
              </w:tc>
              <w:tc>
                <w:tcPr>
                  <w:tcW w:w="709" w:type="dxa"/>
                  <w:shd w:val="clear" w:color="auto" w:fill="auto"/>
                  <w:vAlign w:val="center"/>
                </w:tcPr>
                <w:p>
                  <w:pPr>
                    <w:widowControl/>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0.16</w:t>
                  </w:r>
                </w:p>
              </w:tc>
              <w:tc>
                <w:tcPr>
                  <w:tcW w:w="565" w:type="dxa"/>
                  <w:shd w:val="clear" w:color="auto" w:fill="auto"/>
                  <w:vAlign w:val="center"/>
                </w:tcPr>
                <w:p>
                  <w:pPr>
                    <w:widowControl/>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0.08</w:t>
                  </w:r>
                </w:p>
              </w:tc>
              <w:tc>
                <w:tcPr>
                  <w:tcW w:w="634" w:type="dxa"/>
                  <w:shd w:val="clear" w:color="auto" w:fill="auto"/>
                  <w:vAlign w:val="center"/>
                </w:tcPr>
                <w:p>
                  <w:pPr>
                    <w:widowControl/>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0.08</w:t>
                  </w:r>
                </w:p>
              </w:tc>
              <w:tc>
                <w:tcPr>
                  <w:tcW w:w="646" w:type="dxa"/>
                  <w:shd w:val="clear" w:color="auto" w:fill="auto"/>
                  <w:vAlign w:val="center"/>
                </w:tcPr>
                <w:p>
                  <w:pPr>
                    <w:widowControl/>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0.01</w:t>
                  </w:r>
                </w:p>
              </w:tc>
              <w:tc>
                <w:tcPr>
                  <w:tcW w:w="638"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74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0.017</w:t>
                  </w:r>
                </w:p>
              </w:tc>
              <w:tc>
                <w:tcPr>
                  <w:tcW w:w="69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-0.123</w:t>
                  </w:r>
                </w:p>
              </w:tc>
              <w:tc>
                <w:tcPr>
                  <w:tcW w:w="718"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7" w:type="dxa"/>
                  <w:gridSpan w:val="2"/>
                  <w:vMerge w:val="continue"/>
                  <w:vAlign w:val="center"/>
                </w:tcPr>
                <w:p>
                  <w:pPr>
                    <w:pStyle w:val="32"/>
                    <w:adjustRightInd w:val="0"/>
                    <w:snapToGrid w:val="0"/>
                    <w:spacing w:line="360" w:lineRule="auto"/>
                    <w:rPr>
                      <w:rFonts w:ascii="Times New Roman" w:hAnsi="Times New Roman" w:eastAsia="宋体" w:cs="Times New Roman"/>
                      <w:sz w:val="18"/>
                      <w:szCs w:val="18"/>
                    </w:rPr>
                  </w:pPr>
                </w:p>
              </w:tc>
              <w:tc>
                <w:tcPr>
                  <w:tcW w:w="1049"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NH</w:t>
                  </w:r>
                  <w:r>
                    <w:rPr>
                      <w:rFonts w:ascii="Times New Roman" w:hAnsi="Times New Roman" w:eastAsia="宋体" w:cs="Times New Roman"/>
                      <w:sz w:val="18"/>
                      <w:szCs w:val="18"/>
                      <w:vertAlign w:val="subscript"/>
                    </w:rPr>
                    <w:t>3</w:t>
                  </w:r>
                  <w:r>
                    <w:rPr>
                      <w:rFonts w:ascii="Times New Roman" w:hAnsi="Times New Roman" w:eastAsia="宋体" w:cs="Times New Roman"/>
                      <w:sz w:val="18"/>
                      <w:szCs w:val="18"/>
                    </w:rPr>
                    <w:t>-N</w:t>
                  </w:r>
                </w:p>
              </w:tc>
              <w:tc>
                <w:tcPr>
                  <w:tcW w:w="66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0.029</w:t>
                  </w:r>
                </w:p>
              </w:tc>
              <w:tc>
                <w:tcPr>
                  <w:tcW w:w="72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0.003</w:t>
                  </w:r>
                </w:p>
              </w:tc>
              <w:tc>
                <w:tcPr>
                  <w:tcW w:w="709" w:type="dxa"/>
                  <w:shd w:val="clear" w:color="auto" w:fill="auto"/>
                  <w:vAlign w:val="center"/>
                </w:tcPr>
                <w:p>
                  <w:pPr>
                    <w:widowControl/>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0.03</w:t>
                  </w:r>
                </w:p>
              </w:tc>
              <w:tc>
                <w:tcPr>
                  <w:tcW w:w="565" w:type="dxa"/>
                  <w:shd w:val="clear" w:color="auto" w:fill="auto"/>
                  <w:vAlign w:val="center"/>
                </w:tcPr>
                <w:p>
                  <w:pPr>
                    <w:widowControl/>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0.00</w:t>
                  </w:r>
                </w:p>
              </w:tc>
              <w:tc>
                <w:tcPr>
                  <w:tcW w:w="634" w:type="dxa"/>
                  <w:shd w:val="clear" w:color="auto" w:fill="auto"/>
                  <w:vAlign w:val="center"/>
                </w:tcPr>
                <w:p>
                  <w:pPr>
                    <w:widowControl/>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0.03</w:t>
                  </w:r>
                </w:p>
              </w:tc>
              <w:tc>
                <w:tcPr>
                  <w:tcW w:w="646" w:type="dxa"/>
                  <w:shd w:val="clear" w:color="auto" w:fill="auto"/>
                  <w:vAlign w:val="center"/>
                </w:tcPr>
                <w:p>
                  <w:pPr>
                    <w:widowControl/>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0.005</w:t>
                  </w:r>
                </w:p>
              </w:tc>
              <w:tc>
                <w:tcPr>
                  <w:tcW w:w="638"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74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0.008</w:t>
                  </w:r>
                </w:p>
              </w:tc>
              <w:tc>
                <w:tcPr>
                  <w:tcW w:w="69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-0.021</w:t>
                  </w:r>
                </w:p>
              </w:tc>
              <w:tc>
                <w:tcPr>
                  <w:tcW w:w="718"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7" w:type="dxa"/>
                  <w:gridSpan w:val="2"/>
                  <w:vMerge w:val="continue"/>
                  <w:vAlign w:val="center"/>
                </w:tcPr>
                <w:p>
                  <w:pPr>
                    <w:pStyle w:val="32"/>
                    <w:adjustRightInd w:val="0"/>
                    <w:snapToGrid w:val="0"/>
                    <w:spacing w:line="360" w:lineRule="auto"/>
                    <w:rPr>
                      <w:rFonts w:ascii="Times New Roman" w:hAnsi="Times New Roman" w:eastAsia="宋体" w:cs="Times New Roman"/>
                      <w:sz w:val="18"/>
                      <w:szCs w:val="18"/>
                    </w:rPr>
                  </w:pPr>
                </w:p>
              </w:tc>
              <w:tc>
                <w:tcPr>
                  <w:tcW w:w="1049"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TP</w:t>
                  </w:r>
                </w:p>
              </w:tc>
              <w:tc>
                <w:tcPr>
                  <w:tcW w:w="66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72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0.0003</w:t>
                  </w:r>
                </w:p>
              </w:tc>
              <w:tc>
                <w:tcPr>
                  <w:tcW w:w="709" w:type="dxa"/>
                  <w:shd w:val="clear" w:color="auto" w:fill="auto"/>
                  <w:vAlign w:val="center"/>
                </w:tcPr>
                <w:p>
                  <w:pPr>
                    <w:widowControl/>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0.003</w:t>
                  </w:r>
                </w:p>
              </w:tc>
              <w:tc>
                <w:tcPr>
                  <w:tcW w:w="565" w:type="dxa"/>
                  <w:shd w:val="clear" w:color="auto" w:fill="auto"/>
                  <w:vAlign w:val="center"/>
                </w:tcPr>
                <w:p>
                  <w:pPr>
                    <w:widowControl/>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w:t>
                  </w:r>
                </w:p>
              </w:tc>
              <w:tc>
                <w:tcPr>
                  <w:tcW w:w="634" w:type="dxa"/>
                  <w:shd w:val="clear" w:color="auto" w:fill="auto"/>
                  <w:vAlign w:val="center"/>
                </w:tcPr>
                <w:p>
                  <w:pPr>
                    <w:widowControl/>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0.003</w:t>
                  </w:r>
                </w:p>
              </w:tc>
              <w:tc>
                <w:tcPr>
                  <w:tcW w:w="646" w:type="dxa"/>
                  <w:shd w:val="clear" w:color="auto" w:fill="auto"/>
                  <w:vAlign w:val="center"/>
                </w:tcPr>
                <w:p>
                  <w:pPr>
                    <w:widowControl/>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0.0005</w:t>
                  </w:r>
                </w:p>
              </w:tc>
              <w:tc>
                <w:tcPr>
                  <w:tcW w:w="638"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74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0.0008</w:t>
                  </w:r>
                </w:p>
              </w:tc>
              <w:tc>
                <w:tcPr>
                  <w:tcW w:w="69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+0.0008</w:t>
                  </w:r>
                </w:p>
              </w:tc>
              <w:tc>
                <w:tcPr>
                  <w:tcW w:w="718"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7" w:type="dxa"/>
                  <w:gridSpan w:val="2"/>
                  <w:vMerge w:val="continue"/>
                  <w:vAlign w:val="center"/>
                </w:tcPr>
                <w:p>
                  <w:pPr>
                    <w:pStyle w:val="32"/>
                    <w:adjustRightInd w:val="0"/>
                    <w:snapToGrid w:val="0"/>
                    <w:spacing w:line="360" w:lineRule="auto"/>
                    <w:rPr>
                      <w:rFonts w:ascii="Times New Roman" w:hAnsi="Times New Roman" w:eastAsia="宋体" w:cs="Times New Roman"/>
                      <w:sz w:val="18"/>
                      <w:szCs w:val="18"/>
                    </w:rPr>
                  </w:pPr>
                </w:p>
              </w:tc>
              <w:tc>
                <w:tcPr>
                  <w:tcW w:w="1049"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动植物油</w:t>
                  </w:r>
                </w:p>
              </w:tc>
              <w:tc>
                <w:tcPr>
                  <w:tcW w:w="66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72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0.0007</w:t>
                  </w:r>
                </w:p>
              </w:tc>
              <w:tc>
                <w:tcPr>
                  <w:tcW w:w="709" w:type="dxa"/>
                  <w:shd w:val="clear" w:color="auto" w:fill="auto"/>
                  <w:vAlign w:val="center"/>
                </w:tcPr>
                <w:p>
                  <w:pPr>
                    <w:widowControl/>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0.05</w:t>
                  </w:r>
                </w:p>
              </w:tc>
              <w:tc>
                <w:tcPr>
                  <w:tcW w:w="565" w:type="dxa"/>
                  <w:shd w:val="clear" w:color="auto" w:fill="auto"/>
                  <w:vAlign w:val="center"/>
                </w:tcPr>
                <w:p>
                  <w:pPr>
                    <w:widowControl/>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w:t>
                  </w:r>
                </w:p>
              </w:tc>
              <w:tc>
                <w:tcPr>
                  <w:tcW w:w="634" w:type="dxa"/>
                  <w:shd w:val="clear" w:color="auto" w:fill="auto"/>
                  <w:vAlign w:val="center"/>
                </w:tcPr>
                <w:p>
                  <w:pPr>
                    <w:widowControl/>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0.05</w:t>
                  </w:r>
                </w:p>
              </w:tc>
              <w:tc>
                <w:tcPr>
                  <w:tcW w:w="646" w:type="dxa"/>
                  <w:shd w:val="clear" w:color="auto" w:fill="auto"/>
                  <w:vAlign w:val="center"/>
                </w:tcPr>
                <w:p>
                  <w:pPr>
                    <w:widowControl/>
                    <w:jc w:val="center"/>
                    <w:textAlignment w:val="bottom"/>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0.001</w:t>
                  </w:r>
                </w:p>
              </w:tc>
              <w:tc>
                <w:tcPr>
                  <w:tcW w:w="638"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74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0.0017</w:t>
                  </w:r>
                </w:p>
              </w:tc>
              <w:tc>
                <w:tcPr>
                  <w:tcW w:w="69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+0.0017</w:t>
                  </w:r>
                </w:p>
              </w:tc>
              <w:tc>
                <w:tcPr>
                  <w:tcW w:w="718"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10" w:type="dxa"/>
                  <w:vMerge w:val="restart"/>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废气</w:t>
                  </w:r>
                </w:p>
              </w:tc>
              <w:tc>
                <w:tcPr>
                  <w:tcW w:w="447" w:type="dxa"/>
                  <w:vMerge w:val="restart"/>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无组织</w:t>
                  </w:r>
                </w:p>
              </w:tc>
              <w:tc>
                <w:tcPr>
                  <w:tcW w:w="1049"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抛丸粉尘</w:t>
                  </w:r>
                </w:p>
              </w:tc>
              <w:tc>
                <w:tcPr>
                  <w:tcW w:w="662"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0.5</w:t>
                  </w:r>
                </w:p>
              </w:tc>
              <w:tc>
                <w:tcPr>
                  <w:tcW w:w="725"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0.5</w:t>
                  </w:r>
                </w:p>
              </w:tc>
              <w:tc>
                <w:tcPr>
                  <w:tcW w:w="709" w:type="dxa"/>
                  <w:shd w:val="clear" w:color="auto" w:fill="auto"/>
                  <w:vAlign w:val="center"/>
                </w:tcPr>
                <w:p>
                  <w:pPr>
                    <w:widowControl/>
                    <w:jc w:val="center"/>
                    <w:textAlignment w:val="bottom"/>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0</w:t>
                  </w:r>
                </w:p>
              </w:tc>
              <w:tc>
                <w:tcPr>
                  <w:tcW w:w="565" w:type="dxa"/>
                  <w:shd w:val="clear" w:color="auto" w:fill="auto"/>
                  <w:vAlign w:val="center"/>
                </w:tcPr>
                <w:p>
                  <w:pPr>
                    <w:widowControl/>
                    <w:jc w:val="center"/>
                    <w:textAlignment w:val="bottom"/>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0</w:t>
                  </w:r>
                </w:p>
              </w:tc>
              <w:tc>
                <w:tcPr>
                  <w:tcW w:w="634" w:type="dxa"/>
                  <w:shd w:val="clear" w:color="auto" w:fill="auto"/>
                  <w:vAlign w:val="center"/>
                </w:tcPr>
                <w:p>
                  <w:pPr>
                    <w:widowControl/>
                    <w:jc w:val="center"/>
                    <w:textAlignment w:val="bottom"/>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w:t>
                  </w:r>
                </w:p>
              </w:tc>
              <w:tc>
                <w:tcPr>
                  <w:tcW w:w="646" w:type="dxa"/>
                  <w:shd w:val="clear" w:color="auto" w:fill="auto"/>
                  <w:vAlign w:val="center"/>
                </w:tcPr>
                <w:p>
                  <w:pPr>
                    <w:widowControl/>
                    <w:jc w:val="center"/>
                    <w:textAlignment w:val="bottom"/>
                    <w:rPr>
                      <w:rFonts w:hint="eastAsia" w:ascii="Times New Roman" w:hAnsi="Times New Roman" w:eastAsia="宋体" w:cs="Times New Roman"/>
                      <w:kern w:val="0"/>
                      <w:sz w:val="18"/>
                      <w:szCs w:val="18"/>
                      <w:lang w:val="en-US" w:eastAsia="zh-CN" w:bidi="ar"/>
                    </w:rPr>
                  </w:pPr>
                  <w:r>
                    <w:rPr>
                      <w:rFonts w:hint="eastAsia" w:ascii="Times New Roman" w:hAnsi="Times New Roman" w:eastAsia="宋体" w:cs="Times New Roman"/>
                      <w:kern w:val="0"/>
                      <w:sz w:val="18"/>
                      <w:szCs w:val="18"/>
                      <w:lang w:val="en-US" w:eastAsia="zh-CN" w:bidi="ar"/>
                    </w:rPr>
                    <w:t>0</w:t>
                  </w:r>
                </w:p>
              </w:tc>
              <w:tc>
                <w:tcPr>
                  <w:tcW w:w="638"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w:t>
                  </w:r>
                </w:p>
              </w:tc>
              <w:tc>
                <w:tcPr>
                  <w:tcW w:w="742"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0.5</w:t>
                  </w:r>
                </w:p>
              </w:tc>
              <w:tc>
                <w:tcPr>
                  <w:tcW w:w="695"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w:t>
                  </w:r>
                </w:p>
              </w:tc>
              <w:tc>
                <w:tcPr>
                  <w:tcW w:w="718"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10" w:type="dxa"/>
                  <w:vMerge w:val="continue"/>
                  <w:vAlign w:val="center"/>
                </w:tcPr>
                <w:p>
                  <w:pPr>
                    <w:pStyle w:val="32"/>
                    <w:adjustRightInd w:val="0"/>
                    <w:snapToGrid w:val="0"/>
                    <w:spacing w:line="360" w:lineRule="auto"/>
                    <w:rPr>
                      <w:rFonts w:ascii="Times New Roman" w:hAnsi="Times New Roman" w:eastAsia="宋体" w:cs="Times New Roman"/>
                      <w:sz w:val="18"/>
                      <w:szCs w:val="18"/>
                    </w:rPr>
                  </w:pPr>
                </w:p>
              </w:tc>
              <w:tc>
                <w:tcPr>
                  <w:tcW w:w="447" w:type="dxa"/>
                  <w:vMerge w:val="continue"/>
                  <w:vAlign w:val="center"/>
                </w:tcPr>
                <w:p>
                  <w:pPr>
                    <w:pStyle w:val="32"/>
                    <w:adjustRightInd w:val="0"/>
                    <w:snapToGrid w:val="0"/>
                    <w:spacing w:line="360" w:lineRule="auto"/>
                    <w:rPr>
                      <w:rFonts w:ascii="Times New Roman" w:hAnsi="Times New Roman" w:eastAsia="宋体" w:cs="Times New Roman"/>
                      <w:sz w:val="18"/>
                      <w:szCs w:val="18"/>
                    </w:rPr>
                  </w:pPr>
                </w:p>
              </w:tc>
              <w:tc>
                <w:tcPr>
                  <w:tcW w:w="1049"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油烟</w:t>
                  </w:r>
                </w:p>
              </w:tc>
              <w:tc>
                <w:tcPr>
                  <w:tcW w:w="66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0.0125</w:t>
                  </w:r>
                </w:p>
              </w:tc>
              <w:tc>
                <w:tcPr>
                  <w:tcW w:w="72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0.004</w:t>
                  </w:r>
                </w:p>
              </w:tc>
              <w:tc>
                <w:tcPr>
                  <w:tcW w:w="709" w:type="dxa"/>
                  <w:shd w:val="clear" w:color="auto" w:fill="auto"/>
                  <w:vAlign w:val="center"/>
                </w:tcPr>
                <w:p>
                  <w:pPr>
                    <w:adjustRightInd w:val="0"/>
                    <w:snapToGrid w:val="0"/>
                    <w:jc w:val="center"/>
                    <w:textAlignment w:val="baseline"/>
                    <w:rPr>
                      <w:rFonts w:ascii="Times New Roman" w:hAnsi="Times New Roman" w:eastAsia="宋体" w:cs="Times New Roman"/>
                      <w:sz w:val="18"/>
                      <w:szCs w:val="18"/>
                    </w:rPr>
                  </w:pPr>
                  <w:r>
                    <w:rPr>
                      <w:rFonts w:ascii="Times New Roman" w:hAnsi="Times New Roman" w:eastAsia="宋体" w:cs="Times New Roman"/>
                      <w:sz w:val="18"/>
                      <w:szCs w:val="18"/>
                    </w:rPr>
                    <w:t>0.025</w:t>
                  </w:r>
                </w:p>
              </w:tc>
              <w:tc>
                <w:tcPr>
                  <w:tcW w:w="565" w:type="dxa"/>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0.019</w:t>
                  </w:r>
                </w:p>
              </w:tc>
              <w:tc>
                <w:tcPr>
                  <w:tcW w:w="634"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646"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0.006</w:t>
                  </w:r>
                </w:p>
              </w:tc>
              <w:tc>
                <w:tcPr>
                  <w:tcW w:w="638"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74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69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-0.0025</w:t>
                  </w:r>
                </w:p>
              </w:tc>
              <w:tc>
                <w:tcPr>
                  <w:tcW w:w="718"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7" w:type="dxa"/>
                  <w:gridSpan w:val="2"/>
                  <w:vMerge w:val="restart"/>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固废</w:t>
                  </w:r>
                </w:p>
              </w:tc>
              <w:tc>
                <w:tcPr>
                  <w:tcW w:w="1049"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边角料</w:t>
                  </w:r>
                </w:p>
              </w:tc>
              <w:tc>
                <w:tcPr>
                  <w:tcW w:w="66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72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709" w:type="dxa"/>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450</w:t>
                  </w:r>
                </w:p>
              </w:tc>
              <w:tc>
                <w:tcPr>
                  <w:tcW w:w="565" w:type="dxa"/>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450</w:t>
                  </w:r>
                </w:p>
              </w:tc>
              <w:tc>
                <w:tcPr>
                  <w:tcW w:w="634" w:type="dxa"/>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646"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638"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74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69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718"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7" w:type="dxa"/>
                  <w:gridSpan w:val="2"/>
                  <w:vMerge w:val="continue"/>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p>
              </w:tc>
              <w:tc>
                <w:tcPr>
                  <w:tcW w:w="1049"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菜（果）皮渣、泔脚等</w:t>
                  </w:r>
                </w:p>
              </w:tc>
              <w:tc>
                <w:tcPr>
                  <w:tcW w:w="66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72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709" w:type="dxa"/>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3.4</w:t>
                  </w:r>
                </w:p>
              </w:tc>
              <w:tc>
                <w:tcPr>
                  <w:tcW w:w="565" w:type="dxa"/>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3.4</w:t>
                  </w:r>
                </w:p>
              </w:tc>
              <w:tc>
                <w:tcPr>
                  <w:tcW w:w="634" w:type="dxa"/>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646"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638"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74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69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718"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7" w:type="dxa"/>
                  <w:gridSpan w:val="2"/>
                  <w:vMerge w:val="continue"/>
                  <w:vAlign w:val="center"/>
                </w:tcPr>
                <w:p>
                  <w:pPr>
                    <w:pStyle w:val="32"/>
                    <w:adjustRightInd w:val="0"/>
                    <w:snapToGrid w:val="0"/>
                    <w:spacing w:line="360" w:lineRule="auto"/>
                    <w:rPr>
                      <w:rFonts w:ascii="Times New Roman" w:hAnsi="Times New Roman" w:eastAsia="宋体" w:cs="Times New Roman"/>
                      <w:sz w:val="18"/>
                      <w:szCs w:val="18"/>
                    </w:rPr>
                  </w:pPr>
                </w:p>
              </w:tc>
              <w:tc>
                <w:tcPr>
                  <w:tcW w:w="1049"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生活垃圾</w:t>
                  </w:r>
                </w:p>
              </w:tc>
              <w:tc>
                <w:tcPr>
                  <w:tcW w:w="66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72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709" w:type="dxa"/>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8.4</w:t>
                  </w:r>
                </w:p>
              </w:tc>
              <w:tc>
                <w:tcPr>
                  <w:tcW w:w="565" w:type="dxa"/>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8.4</w:t>
                  </w:r>
                </w:p>
              </w:tc>
              <w:tc>
                <w:tcPr>
                  <w:tcW w:w="634" w:type="dxa"/>
                  <w:shd w:val="clear" w:color="auto" w:fill="auto"/>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646"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638"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742"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695"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718" w:type="dxa"/>
                  <w:shd w:val="clear" w:color="auto" w:fill="auto"/>
                  <w:vAlign w:val="center"/>
                </w:tcPr>
                <w:p>
                  <w:pPr>
                    <w:pStyle w:val="32"/>
                    <w:adjustRightInd w:val="0"/>
                    <w:snapToGrid w:val="0"/>
                    <w:spacing w:line="360" w:lineRule="auto"/>
                    <w:rPr>
                      <w:rFonts w:ascii="Times New Roman" w:hAnsi="Times New Roman" w:eastAsia="宋体" w:cs="Times New Roman"/>
                      <w:sz w:val="18"/>
                      <w:szCs w:val="18"/>
                    </w:rPr>
                  </w:pPr>
                  <w:r>
                    <w:rPr>
                      <w:rFonts w:ascii="Times New Roman" w:hAnsi="Times New Roman" w:eastAsia="宋体"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7" w:type="dxa"/>
                  <w:gridSpan w:val="2"/>
                  <w:vAlign w:val="center"/>
                </w:tcPr>
                <w:p>
                  <w:pPr>
                    <w:pStyle w:val="32"/>
                    <w:adjustRightInd w:val="0"/>
                    <w:snapToGrid w:val="0"/>
                    <w:spacing w:line="360" w:lineRule="auto"/>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危废</w:t>
                  </w:r>
                </w:p>
              </w:tc>
              <w:tc>
                <w:tcPr>
                  <w:tcW w:w="1049"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废油、废机油、含油抹布</w:t>
                  </w:r>
                </w:p>
              </w:tc>
              <w:tc>
                <w:tcPr>
                  <w:tcW w:w="662"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w:t>
                  </w:r>
                </w:p>
              </w:tc>
              <w:tc>
                <w:tcPr>
                  <w:tcW w:w="725"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w:t>
                  </w:r>
                </w:p>
              </w:tc>
              <w:tc>
                <w:tcPr>
                  <w:tcW w:w="709" w:type="dxa"/>
                  <w:shd w:val="clear" w:color="auto" w:fill="auto"/>
                  <w:vAlign w:val="center"/>
                </w:tcPr>
                <w:p>
                  <w:pPr>
                    <w:adjustRightInd w:val="0"/>
                    <w:snapToGrid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w:t>
                  </w:r>
                </w:p>
              </w:tc>
              <w:tc>
                <w:tcPr>
                  <w:tcW w:w="565" w:type="dxa"/>
                  <w:shd w:val="clear" w:color="auto" w:fill="auto"/>
                  <w:vAlign w:val="center"/>
                </w:tcPr>
                <w:p>
                  <w:pPr>
                    <w:adjustRightInd w:val="0"/>
                    <w:snapToGrid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w:t>
                  </w:r>
                </w:p>
              </w:tc>
              <w:tc>
                <w:tcPr>
                  <w:tcW w:w="634" w:type="dxa"/>
                  <w:shd w:val="clear" w:color="auto" w:fill="auto"/>
                  <w:vAlign w:val="center"/>
                </w:tcPr>
                <w:p>
                  <w:pPr>
                    <w:adjustRightInd w:val="0"/>
                    <w:snapToGrid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646"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w:t>
                  </w:r>
                </w:p>
              </w:tc>
              <w:tc>
                <w:tcPr>
                  <w:tcW w:w="638"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w:t>
                  </w:r>
                </w:p>
              </w:tc>
              <w:tc>
                <w:tcPr>
                  <w:tcW w:w="742"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w:t>
                  </w:r>
                </w:p>
              </w:tc>
              <w:tc>
                <w:tcPr>
                  <w:tcW w:w="695"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w:t>
                  </w:r>
                </w:p>
              </w:tc>
              <w:tc>
                <w:tcPr>
                  <w:tcW w:w="718"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w:t>
                  </w:r>
                </w:p>
              </w:tc>
            </w:tr>
          </w:tbl>
          <w:p>
            <w:pPr>
              <w:rPr>
                <w:rFonts w:ascii="Times New Roman" w:hAnsi="Times New Roman" w:eastAsia="宋体" w:cs="Times New Roman"/>
                <w:sz w:val="24"/>
                <w:szCs w:val="24"/>
              </w:rPr>
            </w:pPr>
          </w:p>
          <w:p>
            <w:pPr>
              <w:pStyle w:val="33"/>
              <w:rPr>
                <w:rFonts w:ascii="Times New Roman" w:hAnsi="Times New Roman" w:eastAsia="宋体" w:cs="Times New Roman"/>
              </w:rPr>
            </w:pPr>
          </w:p>
          <w:p>
            <w:pPr>
              <w:pStyle w:val="33"/>
              <w:ind w:firstLine="482"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总量平衡方案：</w:t>
            </w:r>
          </w:p>
          <w:p>
            <w:pPr>
              <w:adjustRightInd w:val="0"/>
              <w:snapToGrid w:val="0"/>
              <w:spacing w:line="360" w:lineRule="auto"/>
              <w:ind w:firstLine="723" w:firstLineChars="300"/>
              <w:rPr>
                <w:rFonts w:ascii="Times New Roman" w:hAnsi="Times New Roman" w:eastAsia="宋体" w:cs="Times New Roman"/>
              </w:rPr>
            </w:pPr>
            <w:r>
              <w:rPr>
                <w:rFonts w:ascii="Times New Roman" w:hAnsi="Times New Roman" w:eastAsia="宋体" w:cs="Times New Roman"/>
                <w:b/>
                <w:bCs/>
                <w:sz w:val="24"/>
                <w:szCs w:val="24"/>
              </w:rPr>
              <w:t>水污染物：</w:t>
            </w:r>
          </w:p>
          <w:p>
            <w:pPr>
              <w:spacing w:line="360" w:lineRule="auto"/>
              <w:ind w:firstLine="480" w:firstLineChars="200"/>
              <w:rPr>
                <w:rFonts w:ascii="Times New Roman" w:hAnsi="Times New Roman" w:eastAsia="宋体" w:cs="Times New Roman"/>
              </w:rPr>
            </w:pPr>
            <w:r>
              <w:rPr>
                <w:rFonts w:hint="eastAsia" w:ascii="Times New Roman" w:hAnsi="Times New Roman" w:eastAsia="宋体" w:cs="Times New Roman"/>
                <w:sz w:val="24"/>
                <w:szCs w:val="24"/>
              </w:rPr>
              <w:t>本次技改</w:t>
            </w:r>
            <w:r>
              <w:rPr>
                <w:rFonts w:ascii="Times New Roman" w:hAnsi="Times New Roman" w:eastAsia="宋体" w:cs="Times New Roman"/>
                <w:sz w:val="24"/>
                <w:szCs w:val="24"/>
              </w:rPr>
              <w:t>新增废水</w:t>
            </w:r>
            <w:r>
              <w:rPr>
                <w:rFonts w:hint="eastAsia" w:ascii="Times New Roman" w:hAnsi="Times New Roman" w:eastAsia="宋体" w:cs="Times New Roman"/>
                <w:sz w:val="24"/>
                <w:szCs w:val="24"/>
              </w:rPr>
              <w:t>排入外环境</w:t>
            </w:r>
            <w:r>
              <w:rPr>
                <w:rFonts w:ascii="Times New Roman" w:hAnsi="Times New Roman" w:eastAsia="宋体" w:cs="Times New Roman"/>
                <w:sz w:val="24"/>
                <w:szCs w:val="24"/>
              </w:rPr>
              <w:t>总量为（括号内为接管量）：废水量</w:t>
            </w:r>
            <w:r>
              <w:rPr>
                <w:rFonts w:hint="eastAsia" w:ascii="Times New Roman" w:hAnsi="Times New Roman" w:eastAsia="宋体" w:cs="Times New Roman"/>
                <w:sz w:val="24"/>
                <w:szCs w:val="24"/>
              </w:rPr>
              <w:t>1000</w:t>
            </w:r>
            <w:r>
              <w:rPr>
                <w:rFonts w:ascii="Times New Roman" w:hAnsi="Times New Roman" w:eastAsia="宋体" w:cs="Times New Roman"/>
                <w:sz w:val="24"/>
                <w:szCs w:val="24"/>
              </w:rPr>
              <w:t>t/a（</w:t>
            </w:r>
            <w:r>
              <w:rPr>
                <w:rFonts w:hint="eastAsia" w:ascii="Times New Roman" w:hAnsi="Times New Roman" w:eastAsia="宋体" w:cs="Times New Roman"/>
                <w:sz w:val="24"/>
                <w:szCs w:val="24"/>
              </w:rPr>
              <w:t>1000</w:t>
            </w:r>
            <w:r>
              <w:rPr>
                <w:rFonts w:ascii="Times New Roman" w:hAnsi="Times New Roman" w:eastAsia="宋体" w:cs="Times New Roman"/>
                <w:sz w:val="24"/>
                <w:szCs w:val="24"/>
              </w:rPr>
              <w:t>t/a），COD 0.0</w:t>
            </w:r>
            <w:r>
              <w:rPr>
                <w:rFonts w:hint="eastAsia" w:ascii="Times New Roman" w:hAnsi="Times New Roman" w:eastAsia="宋体" w:cs="Times New Roman"/>
                <w:sz w:val="24"/>
                <w:szCs w:val="24"/>
              </w:rPr>
              <w:t>5</w:t>
            </w:r>
            <w:r>
              <w:rPr>
                <w:rFonts w:ascii="Times New Roman" w:hAnsi="Times New Roman" w:eastAsia="宋体" w:cs="Times New Roman"/>
                <w:sz w:val="24"/>
                <w:szCs w:val="24"/>
              </w:rPr>
              <w:t>t/a（0.</w:t>
            </w:r>
            <w:r>
              <w:rPr>
                <w:rFonts w:hint="eastAsia" w:ascii="Times New Roman" w:hAnsi="Times New Roman" w:eastAsia="宋体" w:cs="Times New Roman"/>
                <w:sz w:val="24"/>
                <w:szCs w:val="24"/>
              </w:rPr>
              <w:t>27</w:t>
            </w:r>
            <w:r>
              <w:rPr>
                <w:rFonts w:ascii="Times New Roman" w:hAnsi="Times New Roman" w:eastAsia="宋体" w:cs="Times New Roman"/>
                <w:sz w:val="24"/>
                <w:szCs w:val="24"/>
              </w:rPr>
              <w:t>t/a），SS 0.0</w:t>
            </w:r>
            <w:r>
              <w:rPr>
                <w:rFonts w:hint="eastAsia" w:ascii="Times New Roman" w:hAnsi="Times New Roman" w:eastAsia="宋体" w:cs="Times New Roman"/>
                <w:sz w:val="24"/>
                <w:szCs w:val="24"/>
              </w:rPr>
              <w:t>1</w:t>
            </w:r>
            <w:r>
              <w:rPr>
                <w:rFonts w:ascii="Times New Roman" w:hAnsi="Times New Roman" w:eastAsia="宋体" w:cs="Times New Roman"/>
                <w:sz w:val="24"/>
                <w:szCs w:val="24"/>
              </w:rPr>
              <w:t>t/a（0.0</w:t>
            </w:r>
            <w:r>
              <w:rPr>
                <w:rFonts w:hint="eastAsia" w:ascii="Times New Roman" w:hAnsi="Times New Roman" w:eastAsia="宋体" w:cs="Times New Roman"/>
                <w:sz w:val="24"/>
                <w:szCs w:val="24"/>
              </w:rPr>
              <w:t>8</w:t>
            </w:r>
            <w:r>
              <w:rPr>
                <w:rFonts w:ascii="Times New Roman" w:hAnsi="Times New Roman" w:eastAsia="宋体" w:cs="Times New Roman"/>
                <w:sz w:val="24"/>
                <w:szCs w:val="24"/>
              </w:rPr>
              <w:t>t/a），氨氮 0.0</w:t>
            </w:r>
            <w:r>
              <w:rPr>
                <w:rFonts w:hint="eastAsia" w:ascii="Times New Roman" w:hAnsi="Times New Roman" w:eastAsia="宋体" w:cs="Times New Roman"/>
                <w:sz w:val="24"/>
                <w:szCs w:val="24"/>
              </w:rPr>
              <w:t>05</w:t>
            </w:r>
            <w:r>
              <w:rPr>
                <w:rFonts w:ascii="Times New Roman" w:hAnsi="Times New Roman" w:eastAsia="宋体" w:cs="Times New Roman"/>
                <w:sz w:val="24"/>
                <w:szCs w:val="24"/>
              </w:rPr>
              <w:t>t/a（0.0</w:t>
            </w:r>
            <w:r>
              <w:rPr>
                <w:rFonts w:hint="eastAsia" w:ascii="Times New Roman" w:hAnsi="Times New Roman" w:eastAsia="宋体" w:cs="Times New Roman"/>
                <w:sz w:val="24"/>
                <w:szCs w:val="24"/>
              </w:rPr>
              <w:t>3</w:t>
            </w:r>
            <w:r>
              <w:rPr>
                <w:rFonts w:ascii="Times New Roman" w:hAnsi="Times New Roman" w:eastAsia="宋体" w:cs="Times New Roman"/>
                <w:sz w:val="24"/>
                <w:szCs w:val="24"/>
              </w:rPr>
              <w:t>t/a），TP 0.000</w:t>
            </w:r>
            <w:r>
              <w:rPr>
                <w:rFonts w:hint="eastAsia" w:ascii="Times New Roman" w:hAnsi="Times New Roman" w:eastAsia="宋体" w:cs="Times New Roman"/>
                <w:sz w:val="24"/>
                <w:szCs w:val="24"/>
              </w:rPr>
              <w:t>5</w:t>
            </w:r>
            <w:r>
              <w:rPr>
                <w:rFonts w:ascii="Times New Roman" w:hAnsi="Times New Roman" w:eastAsia="宋体" w:cs="Times New Roman"/>
                <w:sz w:val="24"/>
                <w:szCs w:val="24"/>
              </w:rPr>
              <w:t xml:space="preserve"> t/a（0.003t/a）</w:t>
            </w:r>
            <w:r>
              <w:rPr>
                <w:rFonts w:hint="eastAsia" w:ascii="Times New Roman" w:hAnsi="Times New Roman" w:eastAsia="宋体" w:cs="Times New Roman"/>
                <w:sz w:val="24"/>
                <w:szCs w:val="24"/>
              </w:rPr>
              <w:t>，动植物油0.001t/a（0.05t/a）</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本项目建成后，全厂废水</w:t>
            </w:r>
            <w:r>
              <w:rPr>
                <w:rFonts w:hint="eastAsia" w:ascii="Times New Roman" w:hAnsi="Times New Roman" w:eastAsia="宋体" w:cs="Times New Roman"/>
                <w:sz w:val="24"/>
                <w:szCs w:val="24"/>
              </w:rPr>
              <w:t>排入</w:t>
            </w:r>
            <w:r>
              <w:rPr>
                <w:rFonts w:ascii="Times New Roman" w:hAnsi="Times New Roman" w:eastAsia="宋体" w:cs="Times New Roman"/>
                <w:sz w:val="24"/>
                <w:szCs w:val="24"/>
              </w:rPr>
              <w:t>外环境总量为（括号内为接管总量）：废水量1</w:t>
            </w:r>
            <w:r>
              <w:rPr>
                <w:rFonts w:hint="eastAsia" w:ascii="Times New Roman" w:hAnsi="Times New Roman" w:eastAsia="宋体" w:cs="Times New Roman"/>
                <w:sz w:val="24"/>
                <w:szCs w:val="24"/>
              </w:rPr>
              <w:t>667</w:t>
            </w:r>
            <w:r>
              <w:rPr>
                <w:rFonts w:ascii="Times New Roman" w:hAnsi="Times New Roman" w:eastAsia="宋体" w:cs="Times New Roman"/>
                <w:sz w:val="24"/>
                <w:szCs w:val="24"/>
              </w:rPr>
              <w:t>t/a（</w:t>
            </w:r>
            <w:r>
              <w:rPr>
                <w:rFonts w:hint="eastAsia" w:ascii="Times New Roman" w:hAnsi="Times New Roman" w:eastAsia="宋体" w:cs="Times New Roman"/>
                <w:sz w:val="24"/>
                <w:szCs w:val="24"/>
              </w:rPr>
              <w:t>1667</w:t>
            </w:r>
            <w:r>
              <w:rPr>
                <w:rFonts w:ascii="Times New Roman" w:hAnsi="Times New Roman" w:eastAsia="宋体" w:cs="Times New Roman"/>
                <w:sz w:val="24"/>
                <w:szCs w:val="24"/>
              </w:rPr>
              <w:t xml:space="preserve">t/a），COD </w:t>
            </w:r>
            <w:r>
              <w:rPr>
                <w:rFonts w:hint="eastAsia" w:ascii="Times New Roman" w:hAnsi="Times New Roman" w:eastAsia="宋体" w:cs="Times New Roman"/>
                <w:sz w:val="24"/>
                <w:szCs w:val="24"/>
              </w:rPr>
              <w:t>0.08</w:t>
            </w:r>
            <w:r>
              <w:rPr>
                <w:rFonts w:ascii="Times New Roman" w:hAnsi="Times New Roman" w:eastAsia="宋体" w:cs="Times New Roman"/>
                <w:sz w:val="24"/>
                <w:szCs w:val="24"/>
              </w:rPr>
              <w:t>t/a（</w:t>
            </w:r>
            <w:r>
              <w:rPr>
                <w:rFonts w:hint="eastAsia" w:ascii="Times New Roman" w:hAnsi="Times New Roman" w:eastAsia="宋体" w:cs="Times New Roman"/>
                <w:sz w:val="24"/>
                <w:szCs w:val="24"/>
              </w:rPr>
              <w:t>0.45</w:t>
            </w:r>
            <w:r>
              <w:rPr>
                <w:rFonts w:ascii="Times New Roman" w:hAnsi="Times New Roman" w:eastAsia="宋体" w:cs="Times New Roman"/>
                <w:sz w:val="24"/>
                <w:szCs w:val="24"/>
              </w:rPr>
              <w:t xml:space="preserve">t/a），SS </w:t>
            </w:r>
            <w:r>
              <w:rPr>
                <w:rFonts w:hint="eastAsia" w:ascii="Times New Roman" w:hAnsi="Times New Roman" w:eastAsia="宋体" w:cs="Times New Roman"/>
                <w:sz w:val="24"/>
                <w:szCs w:val="24"/>
              </w:rPr>
              <w:t>0.017</w:t>
            </w:r>
            <w:r>
              <w:rPr>
                <w:rFonts w:ascii="Times New Roman" w:hAnsi="Times New Roman" w:eastAsia="宋体" w:cs="Times New Roman"/>
                <w:sz w:val="24"/>
                <w:szCs w:val="24"/>
              </w:rPr>
              <w:t>t/a（</w:t>
            </w:r>
            <w:r>
              <w:rPr>
                <w:rFonts w:hint="eastAsia" w:ascii="Times New Roman" w:hAnsi="Times New Roman" w:eastAsia="宋体" w:cs="Times New Roman"/>
                <w:sz w:val="24"/>
                <w:szCs w:val="24"/>
              </w:rPr>
              <w:t>0.13</w:t>
            </w:r>
            <w:r>
              <w:rPr>
                <w:rFonts w:ascii="Times New Roman" w:hAnsi="Times New Roman" w:eastAsia="宋体" w:cs="Times New Roman"/>
                <w:sz w:val="24"/>
                <w:szCs w:val="24"/>
              </w:rPr>
              <w:t>t/a），氨氮0.</w:t>
            </w:r>
            <w:r>
              <w:rPr>
                <w:rFonts w:hint="eastAsia" w:ascii="Times New Roman" w:hAnsi="Times New Roman" w:eastAsia="宋体" w:cs="Times New Roman"/>
                <w:sz w:val="24"/>
                <w:szCs w:val="24"/>
              </w:rPr>
              <w:t>008</w:t>
            </w:r>
            <w:r>
              <w:rPr>
                <w:rFonts w:ascii="Times New Roman" w:hAnsi="Times New Roman" w:eastAsia="宋体" w:cs="Times New Roman"/>
                <w:sz w:val="24"/>
                <w:szCs w:val="24"/>
              </w:rPr>
              <w:t>t/a（0.</w:t>
            </w:r>
            <w:r>
              <w:rPr>
                <w:rFonts w:hint="eastAsia" w:ascii="Times New Roman" w:hAnsi="Times New Roman" w:eastAsia="宋体" w:cs="Times New Roman"/>
                <w:sz w:val="24"/>
                <w:szCs w:val="24"/>
              </w:rPr>
              <w:t>05</w:t>
            </w:r>
            <w:r>
              <w:rPr>
                <w:rFonts w:ascii="Times New Roman" w:hAnsi="Times New Roman" w:eastAsia="宋体" w:cs="Times New Roman"/>
                <w:sz w:val="24"/>
                <w:szCs w:val="24"/>
              </w:rPr>
              <w:t>t/a），TP 0.00</w:t>
            </w:r>
            <w:r>
              <w:rPr>
                <w:rFonts w:hint="eastAsia" w:ascii="Times New Roman" w:hAnsi="Times New Roman" w:eastAsia="宋体" w:cs="Times New Roman"/>
                <w:sz w:val="24"/>
                <w:szCs w:val="24"/>
              </w:rPr>
              <w:t>08</w:t>
            </w:r>
            <w:r>
              <w:rPr>
                <w:rFonts w:ascii="Times New Roman" w:hAnsi="Times New Roman" w:eastAsia="宋体" w:cs="Times New Roman"/>
                <w:sz w:val="24"/>
                <w:szCs w:val="24"/>
              </w:rPr>
              <w:t>t/a（0.0</w:t>
            </w:r>
            <w:r>
              <w:rPr>
                <w:rFonts w:hint="eastAsia" w:ascii="Times New Roman" w:hAnsi="Times New Roman" w:eastAsia="宋体" w:cs="Times New Roman"/>
                <w:sz w:val="24"/>
                <w:szCs w:val="24"/>
              </w:rPr>
              <w:t>05</w:t>
            </w:r>
            <w:r>
              <w:rPr>
                <w:rFonts w:ascii="Times New Roman" w:hAnsi="Times New Roman" w:eastAsia="宋体" w:cs="Times New Roman"/>
                <w:sz w:val="24"/>
                <w:szCs w:val="24"/>
              </w:rPr>
              <w:t>t/a）</w:t>
            </w:r>
            <w:r>
              <w:rPr>
                <w:rFonts w:hint="eastAsia" w:ascii="Times New Roman" w:hAnsi="Times New Roman" w:eastAsia="宋体" w:cs="Times New Roman"/>
                <w:sz w:val="24"/>
                <w:szCs w:val="24"/>
              </w:rPr>
              <w:t>，动植物油0.0017t/a（0.08t/a）。</w:t>
            </w:r>
          </w:p>
          <w:p>
            <w:pPr>
              <w:spacing w:line="360" w:lineRule="auto"/>
              <w:ind w:firstLine="482"/>
              <w:rPr>
                <w:rFonts w:ascii="Times New Roman" w:hAnsi="Times New Roman" w:eastAsia="宋体" w:cs="Times New Roman"/>
                <w:sz w:val="24"/>
                <w:szCs w:val="24"/>
              </w:rPr>
            </w:pPr>
            <w:r>
              <w:rPr>
                <w:rFonts w:ascii="Times New Roman" w:hAnsi="Times New Roman" w:eastAsia="宋体" w:cs="Times New Roman"/>
                <w:sz w:val="24"/>
                <w:szCs w:val="24"/>
              </w:rPr>
              <w:t>废水污染物排放量在开发区污水处理厂内平衡，无需另外申请总量，仅作为考核量。</w:t>
            </w:r>
          </w:p>
          <w:p>
            <w:pPr>
              <w:spacing w:line="360" w:lineRule="auto"/>
              <w:ind w:firstLine="482"/>
              <w:rPr>
                <w:rFonts w:ascii="Times New Roman" w:hAnsi="Times New Roman" w:eastAsia="宋体" w:cs="Times New Roman"/>
                <w:b/>
                <w:bCs/>
                <w:sz w:val="24"/>
                <w:szCs w:val="24"/>
              </w:rPr>
            </w:pPr>
            <w:r>
              <w:rPr>
                <w:rFonts w:ascii="Times New Roman" w:hAnsi="Times New Roman" w:eastAsia="宋体" w:cs="Times New Roman"/>
                <w:b/>
                <w:bCs/>
                <w:sz w:val="24"/>
                <w:szCs w:val="24"/>
              </w:rPr>
              <w:t>大气污染物：</w:t>
            </w:r>
          </w:p>
          <w:p>
            <w:pPr>
              <w:spacing w:line="360" w:lineRule="auto"/>
              <w:ind w:firstLine="482"/>
              <w:rPr>
                <w:rFonts w:ascii="Times New Roman" w:hAnsi="Times New Roman" w:eastAsia="宋体" w:cs="Times New Roman"/>
              </w:rPr>
            </w:pPr>
            <w:r>
              <w:rPr>
                <w:rFonts w:ascii="Times New Roman" w:hAnsi="Times New Roman" w:eastAsia="宋体" w:cs="Times New Roman"/>
                <w:sz w:val="24"/>
                <w:szCs w:val="24"/>
              </w:rPr>
              <w:t>本次</w:t>
            </w:r>
            <w:r>
              <w:rPr>
                <w:rFonts w:hint="eastAsia" w:ascii="Times New Roman" w:hAnsi="Times New Roman" w:eastAsia="宋体" w:cs="Times New Roman"/>
                <w:sz w:val="24"/>
                <w:szCs w:val="24"/>
              </w:rPr>
              <w:t>技改新增无组织</w:t>
            </w:r>
            <w:r>
              <w:rPr>
                <w:rFonts w:ascii="Times New Roman" w:hAnsi="Times New Roman" w:eastAsia="宋体" w:cs="Times New Roman"/>
                <w:sz w:val="24"/>
                <w:szCs w:val="24"/>
              </w:rPr>
              <w:t>废气污染物</w:t>
            </w:r>
            <w:r>
              <w:rPr>
                <w:rFonts w:hint="eastAsia" w:ascii="Times New Roman" w:hAnsi="Times New Roman" w:eastAsia="宋体" w:cs="Times New Roman"/>
                <w:sz w:val="24"/>
                <w:szCs w:val="24"/>
              </w:rPr>
              <w:t>为食堂油烟，油烟</w:t>
            </w:r>
            <w:r>
              <w:rPr>
                <w:rFonts w:ascii="Times New Roman" w:hAnsi="Times New Roman" w:eastAsia="宋体" w:cs="Times New Roman"/>
                <w:sz w:val="24"/>
                <w:szCs w:val="24"/>
              </w:rPr>
              <w:t>排放量</w:t>
            </w:r>
            <w:r>
              <w:rPr>
                <w:rFonts w:hint="eastAsia" w:ascii="Times New Roman" w:hAnsi="Times New Roman" w:eastAsia="宋体" w:cs="Times New Roman"/>
                <w:sz w:val="24"/>
                <w:szCs w:val="24"/>
              </w:rPr>
              <w:t>为</w:t>
            </w:r>
            <w:r>
              <w:rPr>
                <w:rFonts w:ascii="Times New Roman" w:hAnsi="Times New Roman" w:eastAsia="宋体" w:cs="Times New Roman"/>
                <w:sz w:val="24"/>
                <w:szCs w:val="24"/>
              </w:rPr>
              <w:t>：0.006t/a</w:t>
            </w:r>
            <w:r>
              <w:rPr>
                <w:rFonts w:hint="eastAsia"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无需申请新增总量。</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w:t>
            </w:r>
            <w:r>
              <w:rPr>
                <w:rFonts w:ascii="Times New Roman" w:hAnsi="Times New Roman" w:eastAsia="宋体" w:cs="Times New Roman"/>
                <w:sz w:val="24"/>
                <w:szCs w:val="24"/>
              </w:rPr>
              <w:t>项目建成后，</w:t>
            </w:r>
            <w:r>
              <w:rPr>
                <w:rFonts w:hint="eastAsia" w:ascii="Times New Roman" w:hAnsi="Times New Roman" w:eastAsia="宋体" w:cs="Times New Roman"/>
                <w:sz w:val="24"/>
                <w:szCs w:val="24"/>
              </w:rPr>
              <w:t>全厂无组织废气油烟排放量为：0.01t/a</w:t>
            </w:r>
            <w:r>
              <w:rPr>
                <w:rFonts w:ascii="Times New Roman" w:hAnsi="Times New Roman" w:eastAsia="宋体" w:cs="Times New Roman"/>
                <w:sz w:val="24"/>
                <w:szCs w:val="24"/>
              </w:rPr>
              <w:t>。</w:t>
            </w:r>
          </w:p>
          <w:p>
            <w:pPr>
              <w:spacing w:line="360" w:lineRule="auto"/>
              <w:ind w:firstLine="482"/>
              <w:rPr>
                <w:rFonts w:ascii="Times New Roman" w:hAnsi="Times New Roman" w:eastAsia="宋体" w:cs="Times New Roman"/>
                <w:b/>
                <w:bCs/>
                <w:sz w:val="24"/>
                <w:szCs w:val="24"/>
              </w:rPr>
            </w:pPr>
            <w:r>
              <w:rPr>
                <w:rFonts w:ascii="Times New Roman" w:hAnsi="Times New Roman" w:eastAsia="宋体" w:cs="Times New Roman"/>
                <w:b/>
                <w:bCs/>
                <w:sz w:val="24"/>
                <w:szCs w:val="24"/>
              </w:rPr>
              <w:t>固废：</w:t>
            </w:r>
          </w:p>
          <w:p>
            <w:pPr>
              <w:spacing w:line="360" w:lineRule="auto"/>
              <w:ind w:firstLine="482"/>
              <w:rPr>
                <w:rFonts w:ascii="Times New Roman" w:hAnsi="Times New Roman" w:eastAsia="宋体" w:cs="Times New Roman"/>
                <w:color w:val="FF0000"/>
                <w:kern w:val="10"/>
                <w:sz w:val="24"/>
                <w:szCs w:val="20"/>
              </w:rPr>
            </w:pPr>
            <w:r>
              <w:rPr>
                <w:rFonts w:ascii="Times New Roman" w:hAnsi="Times New Roman" w:eastAsia="宋体" w:cs="Times New Roman"/>
                <w:sz w:val="24"/>
                <w:szCs w:val="24"/>
              </w:rPr>
              <w:t>经合理处置后，固废排放量为零。</w:t>
            </w:r>
          </w:p>
        </w:tc>
      </w:tr>
    </w:tbl>
    <w:p>
      <w:pPr>
        <w:adjustRightInd w:val="0"/>
        <w:snapToGrid w:val="0"/>
        <w:spacing w:before="63" w:beforeLines="20" w:line="360" w:lineRule="auto"/>
        <w:jc w:val="center"/>
        <w:textAlignment w:val="baseline"/>
        <w:rPr>
          <w:rFonts w:ascii="Times New Roman" w:hAnsi="Times New Roman" w:eastAsia="宋体" w:cs="Times New Roman"/>
          <w:color w:val="FF0000"/>
          <w:sz w:val="24"/>
          <w:szCs w:val="21"/>
        </w:rPr>
      </w:pPr>
    </w:p>
    <w:p>
      <w:pPr>
        <w:widowControl/>
        <w:jc w:val="left"/>
        <w:rPr>
          <w:rFonts w:ascii="Times New Roman" w:hAnsi="Times New Roman" w:eastAsia="宋体" w:cs="Times New Roman"/>
          <w:b/>
          <w:color w:val="FF0000"/>
          <w:sz w:val="24"/>
          <w:szCs w:val="21"/>
        </w:rPr>
      </w:pPr>
      <w:r>
        <w:rPr>
          <w:rFonts w:ascii="Times New Roman" w:hAnsi="Times New Roman" w:eastAsia="宋体" w:cs="Times New Roman"/>
          <w:color w:val="FF0000"/>
          <w:sz w:val="24"/>
          <w:szCs w:val="21"/>
        </w:rPr>
        <w:br w:type="page"/>
      </w:r>
    </w:p>
    <w:p>
      <w:pPr>
        <w:adjustRightInd w:val="0"/>
        <w:snapToGrid w:val="0"/>
        <w:spacing w:before="240" w:after="240"/>
        <w:jc w:val="left"/>
        <w:outlineLvl w:val="0"/>
        <w:rPr>
          <w:rFonts w:ascii="Times New Roman" w:hAnsi="Times New Roman" w:eastAsia="宋体" w:cs="Times New Roman"/>
          <w:b/>
          <w:bCs/>
          <w:sz w:val="32"/>
          <w:szCs w:val="28"/>
        </w:rPr>
      </w:pPr>
      <w:r>
        <w:rPr>
          <w:rFonts w:ascii="Times New Roman" w:hAnsi="Times New Roman" w:eastAsia="宋体" w:cs="Times New Roman"/>
          <w:b/>
          <w:bCs/>
          <w:kern w:val="44"/>
          <w:sz w:val="28"/>
          <w:szCs w:val="44"/>
        </w:rPr>
        <w:t>五、建设项目工程分析</w:t>
      </w:r>
    </w:p>
    <w:tbl>
      <w:tblPr>
        <w:tblStyle w:val="17"/>
        <w:tblW w:w="9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6" w:hRule="atLeast"/>
          <w:jc w:val="center"/>
        </w:trPr>
        <w:tc>
          <w:tcPr>
            <w:tcW w:w="9299" w:type="dxa"/>
          </w:tcPr>
          <w:p>
            <w:pPr>
              <w:spacing w:line="360" w:lineRule="auto"/>
              <w:ind w:firstLine="482"/>
              <w:jc w:val="left"/>
              <w:rPr>
                <w:rFonts w:ascii="Times New Roman" w:hAnsi="Times New Roman" w:eastAsia="宋体" w:cs="Times New Roman"/>
                <w:b/>
                <w:sz w:val="24"/>
                <w:szCs w:val="24"/>
              </w:rPr>
            </w:pPr>
            <w:r>
              <w:rPr>
                <w:rFonts w:ascii="Times New Roman" w:hAnsi="Times New Roman" w:eastAsia="宋体" w:cs="Times New Roman"/>
                <w:b/>
                <w:sz w:val="24"/>
                <w:szCs w:val="24"/>
              </w:rPr>
              <w:t>工艺流程简述（图示）</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本项目新增厂房</w:t>
            </w:r>
            <w:r>
              <w:rPr>
                <w:rFonts w:hint="eastAsia" w:ascii="Times New Roman" w:hAnsi="Times New Roman" w:eastAsia="宋体" w:cs="Times New Roman"/>
                <w:sz w:val="24"/>
                <w:szCs w:val="24"/>
              </w:rPr>
              <w:t>和综合楼各</w:t>
            </w:r>
            <w:r>
              <w:rPr>
                <w:rFonts w:ascii="Times New Roman" w:hAnsi="Times New Roman" w:eastAsia="宋体" w:cs="Times New Roman"/>
                <w:sz w:val="24"/>
                <w:szCs w:val="24"/>
              </w:rPr>
              <w:t>1座，对环境的影响分为施工期和运营期两种情况，施工期对环境的影响主要表现为各种施工活动对环境的影响；运营期的影响主要是污水、噪声、生活垃圾对周围环境的影响。</w:t>
            </w:r>
          </w:p>
          <w:p>
            <w:pPr>
              <w:spacing w:line="360" w:lineRule="auto"/>
              <w:ind w:firstLine="482"/>
              <w:rPr>
                <w:rFonts w:ascii="Times New Roman" w:hAnsi="Times New Roman" w:eastAsia="宋体" w:cs="Times New Roman"/>
                <w:b/>
                <w:sz w:val="24"/>
                <w:szCs w:val="24"/>
              </w:rPr>
            </w:pPr>
            <w:r>
              <w:rPr>
                <w:rFonts w:ascii="Times New Roman" w:hAnsi="Times New Roman" w:eastAsia="宋体" w:cs="Times New Roman"/>
                <w:b/>
                <w:sz w:val="24"/>
                <w:szCs w:val="24"/>
              </w:rPr>
              <w:t>一、施工期</w:t>
            </w:r>
          </w:p>
          <w:p>
            <w:pPr>
              <w:spacing w:line="360" w:lineRule="auto"/>
              <w:ind w:firstLine="482"/>
              <w:rPr>
                <w:rFonts w:ascii="Times New Roman" w:hAnsi="Times New Roman" w:eastAsia="宋体" w:cs="Times New Roman"/>
                <w:b/>
                <w:sz w:val="24"/>
                <w:szCs w:val="24"/>
              </w:rPr>
            </w:pPr>
            <w:r>
              <w:rPr>
                <w:rFonts w:ascii="Times New Roman" w:hAnsi="Times New Roman" w:eastAsia="宋体" w:cs="Times New Roman"/>
                <w:b/>
                <w:sz w:val="24"/>
                <w:szCs w:val="24"/>
              </w:rPr>
              <w:t>1.1 施工期工艺流程</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本项目施工期工艺流程如下图所示：</w:t>
            </w:r>
          </w:p>
          <w:p>
            <w:pPr>
              <w:spacing w:line="360" w:lineRule="auto"/>
              <w:jc w:val="center"/>
              <w:rPr>
                <w:rFonts w:ascii="Times New Roman" w:hAnsi="Times New Roman" w:eastAsia="宋体" w:cs="Times New Roman"/>
                <w:color w:val="FFC000"/>
                <w:sz w:val="24"/>
                <w:szCs w:val="24"/>
              </w:rPr>
            </w:pPr>
            <w:r>
              <w:rPr>
                <w:rFonts w:ascii="Times New Roman" w:hAnsi="Times New Roman" w:eastAsia="宋体" w:cs="Times New Roman"/>
                <w:color w:val="FFC000"/>
                <w:sz w:val="24"/>
                <w:szCs w:val="24"/>
              </w:rPr>
              <w:drawing>
                <wp:inline distT="0" distB="0" distL="0" distR="0">
                  <wp:extent cx="5360035" cy="1765935"/>
                  <wp:effectExtent l="0" t="0" r="12065"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360035" cy="1765935"/>
                          </a:xfrm>
                          <a:prstGeom prst="rect">
                            <a:avLst/>
                          </a:prstGeom>
                        </pic:spPr>
                      </pic:pic>
                    </a:graphicData>
                  </a:graphic>
                </wp:inline>
              </w:drawing>
            </w:r>
          </w:p>
          <w:p>
            <w:pPr>
              <w:spacing w:line="360" w:lineRule="auto"/>
              <w:ind w:firstLine="482"/>
              <w:jc w:val="center"/>
              <w:rPr>
                <w:rFonts w:ascii="Times New Roman" w:hAnsi="Times New Roman" w:eastAsia="宋体" w:cs="Times New Roman"/>
                <w:b/>
                <w:sz w:val="24"/>
                <w:szCs w:val="24"/>
              </w:rPr>
            </w:pPr>
            <w:r>
              <w:rPr>
                <w:rFonts w:ascii="Times New Roman" w:hAnsi="Times New Roman" w:eastAsia="宋体" w:cs="Times New Roman"/>
                <w:b/>
                <w:sz w:val="24"/>
                <w:szCs w:val="24"/>
              </w:rPr>
              <w:t>图5-1 施工期工艺流程图</w:t>
            </w:r>
          </w:p>
          <w:p>
            <w:pPr>
              <w:spacing w:line="360" w:lineRule="auto"/>
              <w:ind w:firstLine="482"/>
              <w:rPr>
                <w:rFonts w:ascii="Times New Roman" w:hAnsi="Times New Roman" w:eastAsia="宋体" w:cs="Times New Roman"/>
                <w:b/>
                <w:sz w:val="24"/>
                <w:szCs w:val="24"/>
              </w:rPr>
            </w:pPr>
            <w:r>
              <w:rPr>
                <w:rFonts w:ascii="Times New Roman" w:hAnsi="Times New Roman" w:eastAsia="宋体" w:cs="Times New Roman"/>
                <w:b/>
                <w:sz w:val="24"/>
                <w:szCs w:val="24"/>
              </w:rPr>
              <w:t>1.2 施工期污染源分析</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本项目施工期工程主要为一般的土建工程，主要工艺为基础施工、主体施工和装饰施工。在施工期基础施工、主体施工和装饰施工期间将产生较多污染物，以施工扬尘、施工噪声、废弃建筑物料（废渣）、废弃土石方为主。</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（1）废气</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本项目施工期废气的主要来源为施工扬尘、施工机械运行产生的无组织排放的废气、装修阶段的油漆废气，其中以施工扬尘对空气环境质量影响最大。</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（2）废水</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施工期废水主要是工地施工废水和施工人员产生的生活污水。</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（3）噪声</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施工期间噪声主要来源于施工现场各类机械设备和物料运输的交通噪声。</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（4）固体废物</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本项目产生固废主要为施工时挖掘的弃土、废渣以及施工人员产生的生活垃圾。</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（5）水土流失</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施工期间在场地开挖、材料的堆放等，若处理不当会产生水土流失。施工过程对城市景观也会产生不利影响。</w:t>
            </w:r>
          </w:p>
          <w:p>
            <w:pPr>
              <w:spacing w:line="360" w:lineRule="auto"/>
              <w:ind w:firstLine="482"/>
              <w:rPr>
                <w:rFonts w:ascii="Times New Roman" w:hAnsi="Times New Roman" w:eastAsia="宋体" w:cs="Times New Roman"/>
                <w:b/>
                <w:sz w:val="24"/>
                <w:szCs w:val="24"/>
              </w:rPr>
            </w:pPr>
            <w:r>
              <w:rPr>
                <w:rFonts w:ascii="Times New Roman" w:hAnsi="Times New Roman" w:eastAsia="宋体" w:cs="Times New Roman"/>
                <w:b/>
                <w:sz w:val="24"/>
                <w:szCs w:val="24"/>
              </w:rPr>
              <w:t>1.3 施工期主要污染物排放及治理</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（1）废气</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1）扬尘</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扬尘的主要来源于以下几个方面：土方挖掘、堆放、清运、回填及场地平整过程产生的粉尘；建筑材料如水泥、白灰、砂子等在其装卸、运输、堆放等过程中，因风力作用而产生的扬尘；搅拌车辆和运输车辆往来造成地面扬尘；施工垃圾在其堆放过程和清运过程中产生扬尘。施工扬尘是重要的大气污染物，在部分城市中，大气可吸入颗粒物中30%以上来自于工地施工直接扬尘或间接扬尘。</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本项目新增建筑面积为</w:t>
            </w:r>
            <w:r>
              <w:rPr>
                <w:rFonts w:hint="eastAsia" w:ascii="Times New Roman" w:hAnsi="Times New Roman" w:eastAsia="宋体" w:cs="Times New Roman"/>
                <w:sz w:val="24"/>
                <w:szCs w:val="24"/>
              </w:rPr>
              <w:t>12000</w:t>
            </w:r>
            <w:r>
              <w:rPr>
                <w:rFonts w:ascii="Times New Roman" w:hAnsi="Times New Roman" w:eastAsia="宋体" w:cs="Times New Roman"/>
                <w:sz w:val="24"/>
                <w:szCs w:val="24"/>
              </w:rPr>
              <w:t>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，根据中国环境科学研究院研究的建筑扬尘排放经验因子0.292 kg/m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，可估算出本项目施工期建筑扬尘排放量为</w:t>
            </w:r>
            <w:r>
              <w:rPr>
                <w:rFonts w:hint="eastAsia" w:ascii="Times New Roman" w:hAnsi="Times New Roman" w:eastAsia="宋体" w:cs="Times New Roman"/>
                <w:sz w:val="24"/>
                <w:szCs w:val="24"/>
              </w:rPr>
              <w:t>3.5</w:t>
            </w:r>
            <w:r>
              <w:rPr>
                <w:rFonts w:ascii="Times New Roman" w:hAnsi="Times New Roman" w:eastAsia="宋体" w:cs="Times New Roman"/>
                <w:sz w:val="24"/>
                <w:szCs w:val="24"/>
              </w:rPr>
              <w:t>t。经类比分析，施工场地扬尘浓度在1.5～3.0mg/m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。在施工过程中，施工单位必须严格依照城市扬尘防护规定进行施工，尽量减少扬尘对环境的影响程度。</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严格落实《南京市大气污染防治条例》的第四章的防治扬尘污染内容（第二十三条、第二十四条、第二十六条和第二十七条）将污染降到最小。</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第二十三条</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从事建筑施工、道路施工、地下管线施工和房屋拆除等各类工程的建设单位应当在与施工单位签订的施工承发包合同中明确施工单位防治扬尘污染的责任，并将防治扬尘污染的费用列入工程概算。施工单位应当按照规定，制定扬尘污染防治方案，并报施工所在区县环保部门备案。</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第二十四条 主城、新市区和新城范围内的建筑施工，应当符合下列扬尘污染防治要求：</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（一）施工工地四周应当设置不低于二米的硬质密闭围挡，施工作业层外侧必须使用密目安全网进行封闭；</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（二）施工工地应当硬化并保持清洁，出口处必须设置冲洗设施以及配套的排水、泥浆沉淀设施，运输车辆驶出施工现场前应当将槽帮和车轮冲洗干净；</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三）施工工地内堆放水泥、灰土、砂石等易产生扬尘污染物料的，应当遮盖或者在库房内存放，建筑垃圾、工程渣土应当在四十八小时内完成清运，不能按时完成清运的，应当在施工工地内临时堆放并采取围挡、遮盖等防尘措施，不得在施工工地外堆放建筑垃圾和工程渣土；</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（四）在建筑物、构筑物上运送散装物料、建筑垃圾和渣土的，应当采用密闭方式清运，禁止凌空抛撒；</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（五）不得在施工现场搅拌混凝土；</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（六）闲置三个月以上的施工工地，应当对其裸露泥地进行临时绿化或者采用铺装等防尘措施；</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（七）工程项目竣工后，应当平整施工工地，并清除积土、堆物，不得使用空气压缩机清理车辆、设备和物料的尘埃。</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第二十六条 主城、新市区和新城范围内的建筑物、构筑物拆除工程，除应当符合第二十四条第（三）项规定外，还应当符合下列规定：</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（一）工地周边应当设置二米以上硬质密闭围挡，人口密集区及临街一面应当设置密目网，实行封闭拆除；</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（二）风速达到五级以上时，应当停止爆破或者拆除建筑物、构筑物；</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（三）人工拆除或者爆破拆除建筑物、构筑物，应当对被拆除的建筑物、构筑物进行洒水或者喷淋，但可能导致建筑物、构筑物结构疏松产生安全隐患的除外。</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第二十七条 主城、新市区和新城范围内运输易产生扬尘污染物料的单位和个人，应当采用密闭化车辆运输。</w:t>
            </w:r>
          </w:p>
          <w:p>
            <w:pPr>
              <w:spacing w:line="360" w:lineRule="auto"/>
              <w:ind w:firstLine="480"/>
              <w:rPr>
                <w:rFonts w:ascii="Times New Roman" w:hAnsi="Times New Roman" w:eastAsia="宋体" w:cs="Times New Roman"/>
              </w:rPr>
            </w:pPr>
            <w:r>
              <w:rPr>
                <w:rFonts w:ascii="Times New Roman" w:hAnsi="Times New Roman" w:eastAsia="宋体" w:cs="Times New Roman"/>
                <w:sz w:val="24"/>
                <w:szCs w:val="24"/>
              </w:rPr>
              <w:t>运输单位和个人应当加强对车辆机械密闭装置的维护，确保正常使用，运输途中的物料不得泄漏、散落或者飞扬。</w:t>
            </w:r>
            <w:r>
              <w:rPr>
                <w:rFonts w:hint="eastAsia" w:ascii="Times New Roman" w:hAnsi="Times New Roman" w:eastAsia="宋体" w:cs="Times New Roman"/>
                <w:sz w:val="24"/>
                <w:szCs w:val="24"/>
              </w:rPr>
              <w:t>】</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2）施工机械废气</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施工期间，使用机动车运送原材料、设备和建筑机械设备的运转，均会排放一定量的CO、NOx以及未完全燃烧的THC等，其特点是排放量小，且属间断性无组织排放，由于其这一特点，加之施工场地开阔，扩散条件良好，因此对其不加处理也可达到相应的排放标准。在施工期内应多加注意施工设备的维护，使其能够正常的运行，提高设备原料的利用率。</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3）装修废气</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装修废气主要来自于房屋装修阶段，该废气的排放属于无组织排放，由于本项目只进行内部的装修施工，过程中仅需对部分内墙进行涂料粉刷施工及对部分外露的铁件进行油漆粉刷，本项目装修过程使用的涂料均为水性环保涂料，使用过程不涉及有机溶剂。本项目装修废气主要来自于办公设备、文件柜等家具用品表面散发的有机废气。因此，在装修期间，应加强室内的通风换气，本项目装修阶段产生的有机废气较少，对周边环境影响较小。</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（2）废水</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1）施工废水</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施工过程中的生产废水主要来自基坑排水、备料生产废水、施工机械冲洗废水，废水排放量约10m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/d。主要污染物为SS，其值为1000~2000mg/L。</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施工期间产生的施工废水，主要污染物为SS。这些废水中含有泥沙和固体废料，为了防止施工废水进入周围地表水，污染水质，减少施工废水中的悬浮物浓度，本项目对施工废水采取自然沉降法进行处理且循环利用，在施工工地设置简易废水沉淀池，施工废水全部经沉淀池处理后循环利用不外排，以防止淤塞排水管道，减轻地表水污染负荷，防止废水中的泥沙被带入水体环境中，以达到节约用水和环保的目的。</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2）生活污水</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施工人员居住在周围的项目施工高峰期施工人员可达30人左右。施工人员所产生的生活污水的排放依托</w:t>
            </w:r>
            <w:r>
              <w:rPr>
                <w:rFonts w:hint="eastAsia" w:ascii="Times New Roman" w:hAnsi="Times New Roman" w:eastAsia="宋体" w:cs="Times New Roman"/>
                <w:sz w:val="24"/>
                <w:szCs w:val="24"/>
              </w:rPr>
              <w:t>厂区原有</w:t>
            </w:r>
            <w:r>
              <w:rPr>
                <w:rFonts w:ascii="Times New Roman" w:hAnsi="Times New Roman" w:eastAsia="宋体" w:cs="Times New Roman"/>
                <w:sz w:val="24"/>
                <w:szCs w:val="24"/>
              </w:rPr>
              <w:t>污水管网接管</w:t>
            </w:r>
            <w:r>
              <w:rPr>
                <w:rFonts w:hint="eastAsia" w:ascii="Times New Roman" w:hAnsi="Times New Roman" w:eastAsia="宋体" w:cs="Times New Roman"/>
                <w:sz w:val="24"/>
                <w:szCs w:val="24"/>
              </w:rPr>
              <w:t>六合</w:t>
            </w:r>
            <w:r>
              <w:rPr>
                <w:rFonts w:ascii="Times New Roman" w:hAnsi="Times New Roman" w:eastAsia="宋体" w:cs="Times New Roman"/>
                <w:sz w:val="24"/>
                <w:szCs w:val="24"/>
              </w:rPr>
              <w:t>污水处理厂进行处理，处理达标后排入长江。</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（3）噪声</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施工期的噪声主要来源于施工现场的各类机械设备噪声及车辆运输噪声。施工期的机械有起重机、挖土机、推土机、运输机等，这些机械噪声一般在75~105dB(A)之间，装修期按使用功能对房屋的室内外进行装修和设备安装过程中因使用钻机、电锤、切割机等而产生噪声。由于设备交互作业，这些设备在场地内的位置、使用率有较大变化，很难计算其确切的施工场界噪声。主要噪声源及声压级见表</w:t>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w:t>
            </w:r>
          </w:p>
          <w:p>
            <w:pPr>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2</w:t>
            </w:r>
            <w:r>
              <w:rPr>
                <w:rFonts w:hint="eastAsia" w:ascii="Times New Roman" w:hAnsi="Times New Roman" w:eastAsia="宋体" w:cs="Times New Roman"/>
                <w:b/>
                <w:sz w:val="24"/>
                <w:szCs w:val="24"/>
                <w:lang w:val="en-US" w:eastAsia="zh-CN"/>
              </w:rPr>
              <w:t>2</w:t>
            </w:r>
            <w:r>
              <w:rPr>
                <w:rFonts w:ascii="Times New Roman" w:hAnsi="Times New Roman" w:eastAsia="宋体" w:cs="Times New Roman"/>
                <w:b/>
                <w:sz w:val="24"/>
                <w:szCs w:val="24"/>
              </w:rPr>
              <w:t xml:space="preserve"> 施工期噪声声源强度</w:t>
            </w:r>
          </w:p>
          <w:tbl>
            <w:tblPr>
              <w:tblStyle w:val="18"/>
              <w:tblW w:w="8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835"/>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098" w:type="dxa"/>
                  <w:gridSpan w:val="2"/>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设备</w:t>
                  </w:r>
                </w:p>
              </w:tc>
              <w:tc>
                <w:tcPr>
                  <w:tcW w:w="3193"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声源强度（dB）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Merge w:val="restart"/>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建筑机械</w:t>
                  </w:r>
                </w:p>
              </w:tc>
              <w:tc>
                <w:tcPr>
                  <w:tcW w:w="283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推土机</w:t>
                  </w:r>
                </w:p>
              </w:tc>
              <w:tc>
                <w:tcPr>
                  <w:tcW w:w="3193"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Merge w:val="continue"/>
                  <w:vAlign w:val="center"/>
                </w:tcPr>
                <w:p>
                  <w:pPr>
                    <w:jc w:val="center"/>
                    <w:rPr>
                      <w:rFonts w:ascii="Times New Roman" w:hAnsi="Times New Roman" w:eastAsia="宋体" w:cs="Times New Roman"/>
                      <w:sz w:val="24"/>
                      <w:szCs w:val="24"/>
                    </w:rPr>
                  </w:pPr>
                </w:p>
              </w:tc>
              <w:tc>
                <w:tcPr>
                  <w:tcW w:w="283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气锤</w:t>
                  </w:r>
                </w:p>
              </w:tc>
              <w:tc>
                <w:tcPr>
                  <w:tcW w:w="3193"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80-98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Merge w:val="continue"/>
                  <w:vAlign w:val="center"/>
                </w:tcPr>
                <w:p>
                  <w:pPr>
                    <w:jc w:val="center"/>
                    <w:rPr>
                      <w:rFonts w:ascii="Times New Roman" w:hAnsi="Times New Roman" w:eastAsia="宋体" w:cs="Times New Roman"/>
                      <w:sz w:val="24"/>
                      <w:szCs w:val="24"/>
                    </w:rPr>
                  </w:pPr>
                </w:p>
              </w:tc>
              <w:tc>
                <w:tcPr>
                  <w:tcW w:w="283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搅拌机</w:t>
                  </w:r>
                </w:p>
              </w:tc>
              <w:tc>
                <w:tcPr>
                  <w:tcW w:w="3193"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75-88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Merge w:val="continue"/>
                  <w:vAlign w:val="center"/>
                </w:tcPr>
                <w:p>
                  <w:pPr>
                    <w:jc w:val="center"/>
                    <w:rPr>
                      <w:rFonts w:ascii="Times New Roman" w:hAnsi="Times New Roman" w:eastAsia="宋体" w:cs="Times New Roman"/>
                      <w:sz w:val="24"/>
                      <w:szCs w:val="24"/>
                    </w:rPr>
                  </w:pPr>
                </w:p>
              </w:tc>
              <w:tc>
                <w:tcPr>
                  <w:tcW w:w="283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卷扬机</w:t>
                  </w:r>
                </w:p>
              </w:tc>
              <w:tc>
                <w:tcPr>
                  <w:tcW w:w="3193"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90-95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Merge w:val="continue"/>
                  <w:vAlign w:val="center"/>
                </w:tcPr>
                <w:p>
                  <w:pPr>
                    <w:jc w:val="center"/>
                    <w:rPr>
                      <w:rFonts w:ascii="Times New Roman" w:hAnsi="Times New Roman" w:eastAsia="宋体" w:cs="Times New Roman"/>
                      <w:sz w:val="24"/>
                      <w:szCs w:val="24"/>
                    </w:rPr>
                  </w:pPr>
                </w:p>
              </w:tc>
              <w:tc>
                <w:tcPr>
                  <w:tcW w:w="283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压缩机</w:t>
                  </w:r>
                </w:p>
              </w:tc>
              <w:tc>
                <w:tcPr>
                  <w:tcW w:w="3193"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75-88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Merge w:val="continue"/>
                  <w:vAlign w:val="center"/>
                </w:tcPr>
                <w:p>
                  <w:pPr>
                    <w:jc w:val="center"/>
                    <w:rPr>
                      <w:rFonts w:ascii="Times New Roman" w:hAnsi="Times New Roman" w:eastAsia="宋体" w:cs="Times New Roman"/>
                      <w:sz w:val="24"/>
                      <w:szCs w:val="24"/>
                    </w:rPr>
                  </w:pPr>
                </w:p>
              </w:tc>
              <w:tc>
                <w:tcPr>
                  <w:tcW w:w="283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打桩机</w:t>
                  </w:r>
                </w:p>
              </w:tc>
              <w:tc>
                <w:tcPr>
                  <w:tcW w:w="3193"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95-105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Merge w:val="continue"/>
                  <w:vAlign w:val="center"/>
                </w:tcPr>
                <w:p>
                  <w:pPr>
                    <w:jc w:val="center"/>
                    <w:rPr>
                      <w:rFonts w:ascii="Times New Roman" w:hAnsi="Times New Roman" w:eastAsia="宋体" w:cs="Times New Roman"/>
                      <w:sz w:val="24"/>
                      <w:szCs w:val="24"/>
                    </w:rPr>
                  </w:pPr>
                </w:p>
              </w:tc>
              <w:tc>
                <w:tcPr>
                  <w:tcW w:w="283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挖土机</w:t>
                  </w:r>
                </w:p>
              </w:tc>
              <w:tc>
                <w:tcPr>
                  <w:tcW w:w="3193"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Merge w:val="restart"/>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运输车辆</w:t>
                  </w:r>
                </w:p>
              </w:tc>
              <w:tc>
                <w:tcPr>
                  <w:tcW w:w="283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重型汽车</w:t>
                  </w:r>
                </w:p>
              </w:tc>
              <w:tc>
                <w:tcPr>
                  <w:tcW w:w="3193"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84-89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Merge w:val="continue"/>
                  <w:vAlign w:val="center"/>
                </w:tcPr>
                <w:p>
                  <w:pPr>
                    <w:jc w:val="center"/>
                    <w:rPr>
                      <w:rFonts w:ascii="Times New Roman" w:hAnsi="Times New Roman" w:eastAsia="宋体" w:cs="Times New Roman"/>
                      <w:sz w:val="24"/>
                      <w:szCs w:val="24"/>
                    </w:rPr>
                  </w:pPr>
                </w:p>
              </w:tc>
              <w:tc>
                <w:tcPr>
                  <w:tcW w:w="283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轻型汽车</w:t>
                  </w:r>
                </w:p>
              </w:tc>
              <w:tc>
                <w:tcPr>
                  <w:tcW w:w="3193"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79-85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Merge w:val="continue"/>
                  <w:vAlign w:val="center"/>
                </w:tcPr>
                <w:p>
                  <w:pPr>
                    <w:jc w:val="center"/>
                    <w:rPr>
                      <w:rFonts w:ascii="Times New Roman" w:hAnsi="Times New Roman" w:eastAsia="宋体" w:cs="Times New Roman"/>
                      <w:sz w:val="24"/>
                      <w:szCs w:val="24"/>
                    </w:rPr>
                  </w:pPr>
                </w:p>
              </w:tc>
              <w:tc>
                <w:tcPr>
                  <w:tcW w:w="283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拖拉机（农用车）</w:t>
                  </w:r>
                </w:p>
              </w:tc>
              <w:tc>
                <w:tcPr>
                  <w:tcW w:w="3193"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79-88</w:t>
                  </w:r>
                </w:p>
              </w:tc>
            </w:tr>
          </w:tbl>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本项目周围环境简单，但仍需要注重施工期间的噪声防治，防止对周围境产生大的影响。</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根据国家环保局《关于贯彻实施中华人民共和国环境噪声污染防治法的通知》（环控[1997]066 号的规定），建设施工单位在施工前应向当地环保部门申请登记，除抢修、抢险作业和因生产工艺要求或者特殊要求必须连续作业的外，禁止夜间进行产生环境噪声污染的建筑施工作业；“因特殊要求必须连续作业的， 必须有县级以上人民政府或者有关主管部门的证明（《中华人民共和国环境污染噪声防治法》第三十条），并且必须公告附近居民。”</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针对本项目，施工期噪声污染防治措施具体有：</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①理安排施工计划和施工机械设备组合以及施工时间，避免在中午（12:00-14:00）和夜间（22:00-7:00）施工，禁止夜间进行产生环境噪声污染的建筑施工作业，避免在同一时间集中使用大量的动力机械设备。施工单位严格执行《建筑施工场界环境噪声排放标准》（GB12523-2011）的要求，在施工过程中，尽量减少运行动力机械设备的数量，尽可能使动力机械设备比较均匀地使用。</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②距离衰减是控制噪声的最方便、简单的方式，对本项目的施工进行合理布局。</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③选择低噪声的机械设备；对高噪声源施工设备采用一定的围护结构对其进行隔声处理，并严格控制高噪声施工机械的作业时间；对交通车辆造成的噪声影响要加强管理，运输车辆尽量采用较低声级的喇叭，并在环境敏感点禁止车辆鸣笛。</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④在室内施工时期，关闭窗户，并做到文明施工。</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⑤降低人为噪声：按照规定操作机械设备，在挡板、支架拆卸过程中，应遵守作业规定，减少碰撞噪声。</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⑥对长期工作在强噪声工作岗位的施工人员，上岗时须配戴耳塞等防护工具，并实行定时轮换制度。</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⑦建设管理部门应加强对施工场地的噪声管理，施工企业也应对施工噪声进行自律，文明施工，避免因施工噪声产生纠纷。</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⑧加强施工期高噪声机具的管理，同时加强与周围群众的沟通，取得群众对本项目的支持。</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（4）固体废弃物</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1）弃土</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本项目</w:t>
            </w:r>
            <w:r>
              <w:rPr>
                <w:rFonts w:hint="eastAsia" w:ascii="Times New Roman" w:hAnsi="Times New Roman" w:eastAsia="宋体" w:cs="Times New Roman"/>
                <w:sz w:val="24"/>
                <w:szCs w:val="24"/>
              </w:rPr>
              <w:t>产生的</w:t>
            </w:r>
            <w:r>
              <w:rPr>
                <w:rFonts w:ascii="Times New Roman" w:hAnsi="Times New Roman" w:eastAsia="宋体" w:cs="Times New Roman"/>
                <w:sz w:val="24"/>
                <w:szCs w:val="24"/>
              </w:rPr>
              <w:t>弃土</w:t>
            </w:r>
            <w:r>
              <w:rPr>
                <w:rFonts w:hint="eastAsia" w:ascii="Times New Roman" w:hAnsi="Times New Roman" w:eastAsia="宋体" w:cs="Times New Roman"/>
                <w:sz w:val="24"/>
                <w:szCs w:val="24"/>
              </w:rPr>
              <w:t>由市政统一运输及处理</w:t>
            </w:r>
            <w:r>
              <w:rPr>
                <w:rFonts w:ascii="Times New Roman" w:hAnsi="Times New Roman" w:eastAsia="宋体" w:cs="Times New Roman"/>
                <w:sz w:val="24"/>
                <w:szCs w:val="24"/>
              </w:rPr>
              <w:t>。</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2）建筑垃圾</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在工程施工过程中，会产生建筑施工材料的边角料等，参照《环境统计手册》，单位面积施工固体废物的产生系数为144kg/m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，本项目总建筑面积为</w:t>
            </w:r>
            <w:r>
              <w:rPr>
                <w:rFonts w:hint="eastAsia" w:ascii="Times New Roman" w:hAnsi="Times New Roman" w:eastAsia="宋体" w:cs="Times New Roman"/>
                <w:sz w:val="24"/>
                <w:szCs w:val="24"/>
              </w:rPr>
              <w:t>12000</w:t>
            </w:r>
            <w:r>
              <w:rPr>
                <w:rFonts w:ascii="Times New Roman" w:hAnsi="Times New Roman" w:eastAsia="宋体" w:cs="Times New Roman"/>
                <w:sz w:val="24"/>
                <w:szCs w:val="24"/>
              </w:rPr>
              <w:t>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，则建筑垃圾产生量为</w:t>
            </w:r>
            <w:r>
              <w:rPr>
                <w:rFonts w:hint="eastAsia" w:ascii="Times New Roman" w:hAnsi="Times New Roman" w:eastAsia="宋体" w:cs="Times New Roman"/>
                <w:sz w:val="24"/>
                <w:szCs w:val="24"/>
              </w:rPr>
              <w:t>10368</w:t>
            </w:r>
            <w:r>
              <w:rPr>
                <w:rFonts w:ascii="Times New Roman" w:hAnsi="Times New Roman" w:eastAsia="宋体" w:cs="Times New Roman"/>
                <w:sz w:val="24"/>
                <w:szCs w:val="24"/>
              </w:rPr>
              <w:t>t。</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对施工期产生的废弃建筑材料和废包装材料加强收集和管理，将建筑垃圾和能回收的废材料、废包装袋分类回收，而后将废材料、废包装袋及时出售给废品回收公司处理；对不能回收的建筑垃圾，如混凝土废料、含砖、石、砂的杂土等应集中堆放，定时清运到指定地点，严禁随意倾倒、填埋，造成二次污染。运输时应选择对城市环境影响最小的运输路线，用运输车集中运输，严禁废渣进入周边河体。</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3）生活垃圾</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施工期高峰期施工人员约30 人，工地生活垃圾按0.1kg/d 人计，产生量为3kg/d。</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施工人员每日产生的生活垃圾应经过袋装收集后，由环卫部门统一收集处理，不可就地填埋，以避免对居住区环境空气和水环境质量构成潜在的影响因素。</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（5）水土流失</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在施工期间，避免施工场地外部的径流流经工地，场内场外分开排放，禁止施工废水随意排放。在进行基础开挖时，由于土石方堆放量较大，堆置临时弃土，土壤裸露，结构松散，易被雨水冲刷造成水土流失。因此，要求在进行开挖土石方作业时，一是在堆放场地周围设置排水沟及沉淀池，二是在雨季不进行开挖作业或只进行小规模作业，尽可能减少堆放土形成水土流失现象。本环评要求：</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①输车辆不得超载，并对运输车辆进行篷布覆盖，严禁沿途遗洒，造成环境污染。</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②应严格控制回填土临时堆放场占地面积和堆放量，并在土石堆上覆盖塑料薄膜，以及在临时堆放场地周围设置导流明渠，将雨水引导到沉淀池经过沉淀后回用。</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③土石方的运输时间应该避开上下班的高峰期及人流物流的高峰时间。</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④强化水土保持方案和弃渣的临时堆放要求，严禁将土石方随意倾倒，污染京杭运河。</w:t>
            </w:r>
          </w:p>
          <w:p>
            <w:pPr>
              <w:spacing w:line="360" w:lineRule="auto"/>
              <w:ind w:firstLine="480"/>
              <w:rPr>
                <w:rFonts w:ascii="Times New Roman" w:hAnsi="Times New Roman" w:cs="Times New Roman"/>
              </w:rPr>
            </w:pPr>
            <w:r>
              <w:rPr>
                <w:rFonts w:ascii="Times New Roman" w:hAnsi="Times New Roman" w:eastAsia="宋体" w:cs="Times New Roman"/>
                <w:sz w:val="24"/>
                <w:szCs w:val="24"/>
              </w:rPr>
              <w:t>在施工期，认真按施工要求进行文明施工，对施工扬尘、废水、噪声和建渣、弃土按环评提出的上述环保措施进行有效治理和处置，及时对裸露土地进行表面植被培养，栽种花草、树木进行绿化和生态恢复，能有效控制施工期造成的环境影响。</w:t>
            </w:r>
          </w:p>
          <w:p>
            <w:pPr>
              <w:spacing w:line="360" w:lineRule="auto"/>
              <w:rPr>
                <w:rFonts w:ascii="Times New Roman" w:hAnsi="Times New Roman" w:eastAsia="宋体" w:cs="Times New Roman"/>
                <w:b/>
                <w:bCs/>
                <w:sz w:val="24"/>
                <w:szCs w:val="20"/>
              </w:rPr>
            </w:pPr>
            <w:r>
              <w:rPr>
                <w:rFonts w:ascii="Times New Roman" w:hAnsi="Times New Roman" w:eastAsia="宋体" w:cs="Times New Roman"/>
                <w:b/>
                <w:bCs/>
                <w:sz w:val="24"/>
                <w:szCs w:val="20"/>
              </w:rPr>
              <w:t>2</w:t>
            </w:r>
            <w:bookmarkStart w:id="6" w:name="_Hlk488073568"/>
            <w:r>
              <w:rPr>
                <w:rFonts w:ascii="Times New Roman" w:hAnsi="Times New Roman" w:eastAsia="宋体" w:cs="Times New Roman"/>
                <w:b/>
                <w:bCs/>
                <w:sz w:val="24"/>
                <w:szCs w:val="20"/>
              </w:rPr>
              <w:t>、</w:t>
            </w:r>
            <w:r>
              <w:rPr>
                <w:rFonts w:hint="eastAsia" w:ascii="Times New Roman" w:hAnsi="Times New Roman" w:eastAsia="宋体" w:cs="Times New Roman"/>
                <w:b/>
                <w:bCs/>
                <w:sz w:val="24"/>
                <w:szCs w:val="20"/>
              </w:rPr>
              <w:t>营运</w:t>
            </w:r>
            <w:r>
              <w:rPr>
                <w:rFonts w:ascii="Times New Roman" w:hAnsi="Times New Roman" w:eastAsia="宋体" w:cs="Times New Roman"/>
                <w:b/>
                <w:bCs/>
                <w:sz w:val="24"/>
                <w:szCs w:val="20"/>
              </w:rPr>
              <w:t>期：</w:t>
            </w:r>
          </w:p>
          <w:p>
            <w:pPr>
              <w:spacing w:line="360" w:lineRule="auto"/>
              <w:rPr>
                <w:rFonts w:ascii="Times New Roman" w:hAnsi="Times New Roman" w:eastAsia="宋体" w:cs="Times New Roman"/>
                <w:b/>
                <w:bCs/>
                <w:sz w:val="24"/>
                <w:szCs w:val="20"/>
              </w:rPr>
            </w:pPr>
            <w:r>
              <w:rPr>
                <w:rFonts w:ascii="Times New Roman" w:hAnsi="Times New Roman" w:eastAsia="宋体" w:cs="Times New Roman"/>
                <w:b/>
                <w:bCs/>
                <w:sz w:val="24"/>
                <w:szCs w:val="20"/>
              </w:rPr>
              <w:t>（1）工艺流程</w:t>
            </w:r>
            <w:r>
              <w:rPr>
                <w:rFonts w:hint="eastAsia" w:ascii="Times New Roman" w:hAnsi="Times New Roman" w:eastAsia="宋体" w:cs="Times New Roman"/>
                <w:b/>
                <w:bCs/>
                <w:sz w:val="24"/>
                <w:szCs w:val="20"/>
              </w:rPr>
              <w:t>及产污环节图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imes New Roman"/>
                <w:b w:val="0"/>
                <w:bCs w:val="0"/>
                <w:color w:val="auto"/>
                <w:sz w:val="24"/>
                <w:szCs w:val="20"/>
                <w:lang w:eastAsia="zh-CN"/>
              </w:rPr>
            </w:pPr>
            <w:r>
              <w:rPr>
                <w:rFonts w:hint="eastAsia" w:ascii="Times New Roman" w:hAnsi="Times New Roman" w:eastAsia="宋体" w:cs="Times New Roman"/>
                <w:b w:val="0"/>
                <w:bCs w:val="0"/>
                <w:color w:val="auto"/>
                <w:sz w:val="24"/>
                <w:szCs w:val="20"/>
                <w:lang w:eastAsia="zh-CN"/>
              </w:rPr>
              <w:t>现有项目工艺流程不变，本项目新增</w:t>
            </w:r>
            <w:r>
              <w:rPr>
                <w:rFonts w:hint="eastAsia" w:ascii="Times New Roman" w:hAnsi="Times New Roman" w:eastAsia="宋体" w:cs="Times New Roman"/>
                <w:b w:val="0"/>
                <w:bCs w:val="0"/>
                <w:color w:val="auto"/>
                <w:sz w:val="24"/>
                <w:szCs w:val="20"/>
                <w:lang w:val="en-US" w:eastAsia="zh-CN"/>
              </w:rPr>
              <w:t>3条生产线，工艺流程如下。</w:t>
            </w:r>
          </w:p>
          <w:p>
            <w:pPr>
              <w:pStyle w:val="2"/>
              <w:rPr>
                <w:rFonts w:hint="eastAsia" w:eastAsia="宋体"/>
                <w:lang w:eastAsia="zh-CN"/>
              </w:rPr>
            </w:pPr>
          </w:p>
          <w:p>
            <w:pPr>
              <w:pStyle w:val="2"/>
              <w:jc w:val="center"/>
              <w:rPr>
                <w:rFonts w:hint="eastAsia" w:eastAsia="宋体"/>
                <w:lang w:eastAsia="zh-CN"/>
              </w:rPr>
            </w:pPr>
            <w:r>
              <w:rPr>
                <w:rFonts w:hint="eastAsia" w:eastAsia="宋体"/>
                <w:lang w:eastAsia="zh-CN"/>
              </w:rPr>
              <w:drawing>
                <wp:inline distT="0" distB="0" distL="114300" distR="114300">
                  <wp:extent cx="3764280" cy="6025515"/>
                  <wp:effectExtent l="0" t="0" r="7620" b="13335"/>
                  <wp:docPr id="13" name="图片 13" descr="宏禾水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宏禾水工艺流程图"/>
                          <pic:cNvPicPr>
                            <a:picLocks noChangeAspect="1"/>
                          </pic:cNvPicPr>
                        </pic:nvPicPr>
                        <pic:blipFill>
                          <a:blip r:embed="rId16"/>
                          <a:srcRect l="13620" t="7940" r="11152" b="6904"/>
                          <a:stretch>
                            <a:fillRect/>
                          </a:stretch>
                        </pic:blipFill>
                        <pic:spPr>
                          <a:xfrm>
                            <a:off x="0" y="0"/>
                            <a:ext cx="3764280" cy="6025515"/>
                          </a:xfrm>
                          <a:prstGeom prst="rect">
                            <a:avLst/>
                          </a:prstGeom>
                        </pic:spPr>
                      </pic:pic>
                    </a:graphicData>
                  </a:graphic>
                </wp:inline>
              </w:drawing>
            </w:r>
          </w:p>
          <w:p>
            <w:pPr>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图4 汽车零部件生产工艺流程及产污环节图</w:t>
            </w:r>
          </w:p>
          <w:p>
            <w:pPr>
              <w:spacing w:line="360" w:lineRule="auto"/>
              <w:rPr>
                <w:rFonts w:ascii="Times New Roman" w:hAnsi="Times New Roman" w:eastAsia="宋体" w:cs="Times New Roman"/>
                <w:sz w:val="24"/>
                <w:szCs w:val="20"/>
              </w:rPr>
            </w:pPr>
            <w:r>
              <w:rPr>
                <w:rFonts w:hint="eastAsia" w:ascii="Times New Roman" w:hAnsi="Times New Roman" w:eastAsia="宋体" w:cs="Times New Roman"/>
                <w:sz w:val="24"/>
                <w:szCs w:val="20"/>
              </w:rPr>
              <w:t>工艺流程说明：</w:t>
            </w:r>
          </w:p>
          <w:p>
            <w:pPr>
              <w:numPr>
                <w:ilvl w:val="0"/>
                <w:numId w:val="9"/>
              </w:numPr>
              <w:spacing w:line="360" w:lineRule="auto"/>
              <w:rPr>
                <w:rFonts w:ascii="Times New Roman" w:hAnsi="Times New Roman" w:eastAsia="宋体" w:cs="Times New Roman"/>
                <w:sz w:val="24"/>
                <w:szCs w:val="20"/>
              </w:rPr>
            </w:pPr>
            <w:r>
              <w:rPr>
                <w:rFonts w:hint="eastAsia" w:ascii="Times New Roman" w:hAnsi="Times New Roman" w:eastAsia="宋体" w:cs="Times New Roman"/>
                <w:sz w:val="24"/>
                <w:szCs w:val="20"/>
              </w:rPr>
              <w:t>切断：切断机将约9米左右的圆钢切断成产品需要的大小。切断过程中产生边角料S1和噪声N1。边角料外售。</w:t>
            </w:r>
          </w:p>
          <w:p>
            <w:pPr>
              <w:numPr>
                <w:ilvl w:val="0"/>
                <w:numId w:val="9"/>
              </w:numPr>
              <w:spacing w:line="360" w:lineRule="auto"/>
              <w:rPr>
                <w:rFonts w:ascii="Times New Roman" w:hAnsi="Times New Roman" w:eastAsia="宋体" w:cs="Times New Roman"/>
                <w:sz w:val="24"/>
                <w:szCs w:val="20"/>
              </w:rPr>
            </w:pPr>
            <w:r>
              <w:rPr>
                <w:rFonts w:hint="eastAsia" w:ascii="Times New Roman" w:hAnsi="Times New Roman" w:eastAsia="宋体" w:cs="Times New Roman"/>
                <w:sz w:val="24"/>
                <w:szCs w:val="20"/>
              </w:rPr>
              <w:t>加热：采用中频感应炉对切断的圆钢进行感应加热</w:t>
            </w:r>
            <w:r>
              <w:rPr>
                <w:rFonts w:hint="eastAsia" w:ascii="Times New Roman" w:hAnsi="Times New Roman" w:eastAsia="宋体" w:cs="Times New Roman"/>
                <w:sz w:val="24"/>
                <w:szCs w:val="20"/>
                <w:lang w:eastAsia="zh-CN"/>
              </w:rPr>
              <w:t>（电加热）</w:t>
            </w:r>
            <w:r>
              <w:rPr>
                <w:rFonts w:hint="eastAsia" w:ascii="Times New Roman" w:hAnsi="Times New Roman" w:eastAsia="宋体" w:cs="Times New Roman"/>
                <w:sz w:val="24"/>
                <w:szCs w:val="20"/>
              </w:rPr>
              <w:t>，为下述成型做准备，加热温度约为1000℃，加热时间约为10秒。</w:t>
            </w:r>
          </w:p>
          <w:p>
            <w:pPr>
              <w:numPr>
                <w:ilvl w:val="0"/>
                <w:numId w:val="9"/>
              </w:numPr>
              <w:spacing w:line="360" w:lineRule="auto"/>
              <w:rPr>
                <w:rFonts w:ascii="Times New Roman" w:hAnsi="Times New Roman" w:eastAsia="宋体" w:cs="Times New Roman"/>
                <w:sz w:val="24"/>
                <w:szCs w:val="20"/>
              </w:rPr>
            </w:pPr>
            <w:r>
              <w:rPr>
                <w:rFonts w:hint="eastAsia" w:ascii="Times New Roman" w:hAnsi="Times New Roman" w:eastAsia="宋体" w:cs="Times New Roman"/>
                <w:sz w:val="24"/>
                <w:szCs w:val="20"/>
              </w:rPr>
              <w:t>预成型、成型：采用电动螺旋压力机在模腔内对上述加热的材料进行成型处理。此过程产生N2和N3。</w:t>
            </w:r>
          </w:p>
          <w:p>
            <w:pPr>
              <w:numPr>
                <w:ilvl w:val="0"/>
                <w:numId w:val="9"/>
              </w:numPr>
              <w:spacing w:line="360" w:lineRule="auto"/>
              <w:rPr>
                <w:rFonts w:ascii="Times New Roman" w:hAnsi="Times New Roman" w:eastAsia="宋体" w:cs="Times New Roman"/>
                <w:sz w:val="24"/>
                <w:szCs w:val="20"/>
              </w:rPr>
            </w:pPr>
            <w:r>
              <w:rPr>
                <w:rFonts w:hint="eastAsia" w:ascii="Times New Roman" w:hAnsi="Times New Roman" w:eastAsia="宋体" w:cs="Times New Roman"/>
                <w:sz w:val="24"/>
                <w:szCs w:val="20"/>
              </w:rPr>
              <w:t>切边：采用冲床将上述产品产生的黑边切除。此过程会产生边角料S2和噪声N4。边角料外售。</w:t>
            </w:r>
          </w:p>
          <w:p>
            <w:pPr>
              <w:numPr>
                <w:ilvl w:val="0"/>
                <w:numId w:val="9"/>
              </w:numPr>
              <w:spacing w:line="360" w:lineRule="auto"/>
              <w:rPr>
                <w:rFonts w:ascii="Times New Roman" w:hAnsi="Times New Roman" w:eastAsia="宋体" w:cs="Times New Roman"/>
                <w:sz w:val="24"/>
                <w:szCs w:val="20"/>
              </w:rPr>
            </w:pPr>
            <w:r>
              <w:rPr>
                <w:rFonts w:hint="eastAsia" w:ascii="Times New Roman" w:hAnsi="Times New Roman" w:eastAsia="宋体" w:cs="Times New Roman"/>
                <w:sz w:val="24"/>
                <w:szCs w:val="20"/>
              </w:rPr>
              <w:t>热处理：此过程根据不同产品的不同需求进行加工，本阶段委托外厂界进行加工。</w:t>
            </w:r>
          </w:p>
          <w:p>
            <w:pPr>
              <w:numPr>
                <w:ilvl w:val="0"/>
                <w:numId w:val="9"/>
              </w:numPr>
              <w:spacing w:line="360" w:lineRule="auto"/>
              <w:rPr>
                <w:rFonts w:ascii="Times New Roman" w:hAnsi="Times New Roman" w:eastAsia="宋体" w:cs="Times New Roman"/>
                <w:sz w:val="24"/>
                <w:szCs w:val="20"/>
              </w:rPr>
            </w:pPr>
            <w:r>
              <w:rPr>
                <w:rFonts w:hint="eastAsia" w:ascii="Times New Roman" w:hAnsi="Times New Roman" w:eastAsia="宋体" w:cs="Times New Roman"/>
                <w:sz w:val="24"/>
                <w:szCs w:val="20"/>
              </w:rPr>
              <w:t>校正整形：此过程采用液压机和模具将上述产品进行处理。此阶段产生噪声N5。本阶段液压油循环使用不外排。</w:t>
            </w:r>
          </w:p>
          <w:p>
            <w:pPr>
              <w:spacing w:line="360" w:lineRule="auto"/>
              <w:rPr>
                <w:rFonts w:ascii="Times New Roman" w:hAnsi="Times New Roman" w:eastAsia="宋体" w:cs="Times New Roman"/>
                <w:b/>
                <w:bCs/>
                <w:color w:val="FF0000"/>
                <w:sz w:val="24"/>
                <w:szCs w:val="20"/>
              </w:rPr>
            </w:pPr>
            <w:r>
              <w:rPr>
                <w:rFonts w:hint="eastAsia" w:ascii="Times New Roman" w:hAnsi="Times New Roman" w:eastAsia="宋体" w:cs="Times New Roman"/>
                <w:sz w:val="24"/>
                <w:szCs w:val="20"/>
              </w:rPr>
              <w:t>（7）精加工：采用数控车床根据产品需求对上述产品进行精加工。此阶段产生噪声N6。切削液循环使用不外排。</w:t>
            </w:r>
          </w:p>
          <w:p>
            <w:pPr>
              <w:spacing w:line="360" w:lineRule="auto"/>
              <w:rPr>
                <w:rFonts w:ascii="Times New Roman" w:hAnsi="Times New Roman" w:eastAsia="宋体" w:cs="Times New Roman"/>
                <w:b/>
                <w:bCs/>
                <w:sz w:val="24"/>
                <w:szCs w:val="20"/>
              </w:rPr>
            </w:pPr>
            <w:r>
              <w:rPr>
                <w:rFonts w:hint="eastAsia" w:ascii="Times New Roman" w:hAnsi="Times New Roman" w:eastAsia="宋体" w:cs="Times New Roman"/>
                <w:sz w:val="24"/>
                <w:szCs w:val="20"/>
              </w:rPr>
              <w:t>（8）包装：对产品进行简单包装。本阶段防锈油循环使用不外排。</w:t>
            </w:r>
          </w:p>
          <w:p>
            <w:pPr>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drawing>
                <wp:inline distT="0" distB="0" distL="114300" distR="114300">
                  <wp:extent cx="3870960" cy="3510280"/>
                  <wp:effectExtent l="0" t="0" r="15240" b="13970"/>
                  <wp:docPr id="11" name="图片 11" descr="宏禾工艺流程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宏禾工艺流程图2"/>
                          <pic:cNvPicPr>
                            <a:picLocks noChangeAspect="1"/>
                          </pic:cNvPicPr>
                        </pic:nvPicPr>
                        <pic:blipFill>
                          <a:blip r:embed="rId17"/>
                          <a:srcRect l="15713" t="41650" r="430" b="4574"/>
                          <a:stretch>
                            <a:fillRect/>
                          </a:stretch>
                        </pic:blipFill>
                        <pic:spPr>
                          <a:xfrm>
                            <a:off x="0" y="0"/>
                            <a:ext cx="3870960" cy="3510280"/>
                          </a:xfrm>
                          <a:prstGeom prst="rect">
                            <a:avLst/>
                          </a:prstGeom>
                        </pic:spPr>
                      </pic:pic>
                    </a:graphicData>
                  </a:graphic>
                </wp:inline>
              </w:drawing>
            </w:r>
          </w:p>
          <w:p>
            <w:pPr>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图5 模具制作工艺流程及产污环节图</w:t>
            </w:r>
          </w:p>
          <w:p>
            <w:pPr>
              <w:spacing w:line="360" w:lineRule="auto"/>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工艺流程说明：</w:t>
            </w:r>
          </w:p>
          <w:p>
            <w:pPr>
              <w:numPr>
                <w:ilvl w:val="0"/>
                <w:numId w:val="10"/>
              </w:numPr>
              <w:spacing w:line="360" w:lineRule="auto"/>
              <w:rPr>
                <w:rFonts w:ascii="Times New Roman" w:hAnsi="Times New Roman" w:eastAsia="宋体" w:cs="Times New Roman"/>
                <w:sz w:val="24"/>
                <w:szCs w:val="20"/>
              </w:rPr>
            </w:pPr>
            <w:r>
              <w:rPr>
                <w:rFonts w:hint="eastAsia" w:ascii="Times New Roman" w:hAnsi="Times New Roman" w:eastAsia="宋体" w:cs="Times New Roman"/>
                <w:sz w:val="24"/>
                <w:szCs w:val="20"/>
              </w:rPr>
              <w:t>数控加工：采用数控机床按照具体要求加工模块。此阶段产生边角料S3和噪声N7。切削液循环使用不外排。</w:t>
            </w:r>
          </w:p>
          <w:p>
            <w:pPr>
              <w:numPr>
                <w:ilvl w:val="0"/>
                <w:numId w:val="10"/>
              </w:numPr>
              <w:spacing w:line="360" w:lineRule="auto"/>
              <w:rPr>
                <w:rFonts w:ascii="Times New Roman" w:hAnsi="Times New Roman" w:eastAsia="宋体" w:cs="Times New Roman"/>
                <w:sz w:val="24"/>
                <w:szCs w:val="20"/>
              </w:rPr>
            </w:pPr>
            <w:r>
              <w:rPr>
                <w:rFonts w:hint="eastAsia" w:ascii="Times New Roman" w:hAnsi="Times New Roman" w:eastAsia="宋体" w:cs="Times New Roman"/>
                <w:sz w:val="24"/>
                <w:szCs w:val="20"/>
              </w:rPr>
              <w:t>雕刻制作：采用数控机床或电火花加工机床对上述模块雕刻商标等图案。此阶段产生边角料S4和噪声N8。切削液循环使用不外排。</w:t>
            </w:r>
          </w:p>
          <w:p>
            <w:pPr>
              <w:numPr>
                <w:ilvl w:val="0"/>
                <w:numId w:val="10"/>
              </w:numPr>
              <w:spacing w:line="360" w:lineRule="auto"/>
              <w:rPr>
                <w:rFonts w:ascii="Times New Roman" w:hAnsi="Times New Roman" w:eastAsia="宋体" w:cs="Times New Roman"/>
                <w:sz w:val="24"/>
                <w:szCs w:val="20"/>
              </w:rPr>
            </w:pPr>
            <w:r>
              <w:rPr>
                <w:rFonts w:hint="eastAsia" w:ascii="Times New Roman" w:hAnsi="Times New Roman" w:eastAsia="宋体" w:cs="Times New Roman"/>
                <w:sz w:val="24"/>
                <w:szCs w:val="20"/>
              </w:rPr>
              <w:t>磨平：采用平面磨床将上述加工的模块进行磨平得到模具。此阶段产生边角料S5和噪声N9。切削液循环使用不外排。</w:t>
            </w:r>
          </w:p>
          <w:bookmarkEnd w:id="6"/>
          <w:p>
            <w:pPr>
              <w:snapToGrid w:val="0"/>
              <w:spacing w:line="360" w:lineRule="auto"/>
              <w:rPr>
                <w:rFonts w:ascii="Times New Roman" w:hAnsi="Times New Roman" w:eastAsia="宋体" w:cs="Times New Roman"/>
                <w:b/>
                <w:bCs/>
                <w:sz w:val="24"/>
                <w:szCs w:val="20"/>
              </w:rPr>
            </w:pPr>
            <w:r>
              <w:rPr>
                <w:rFonts w:ascii="Times New Roman" w:hAnsi="Times New Roman" w:eastAsia="宋体" w:cs="Times New Roman"/>
                <w:b/>
                <w:bCs/>
                <w:sz w:val="24"/>
                <w:szCs w:val="20"/>
              </w:rPr>
              <w:t>二、主要污染工序：</w:t>
            </w:r>
          </w:p>
          <w:p>
            <w:pPr>
              <w:snapToGrid w:val="0"/>
              <w:spacing w:line="360" w:lineRule="auto"/>
              <w:ind w:firstLine="420"/>
              <w:outlineLvl w:val="0"/>
              <w:rPr>
                <w:rFonts w:ascii="Times New Roman" w:hAnsi="Times New Roman" w:eastAsia="宋体" w:cs="Times New Roman"/>
                <w:b/>
                <w:bCs/>
                <w:sz w:val="24"/>
                <w:szCs w:val="24"/>
              </w:rPr>
            </w:pPr>
            <w:r>
              <w:rPr>
                <w:rFonts w:ascii="Times New Roman" w:hAnsi="Times New Roman" w:eastAsia="宋体" w:cs="Times New Roman"/>
                <w:b/>
                <w:bCs/>
                <w:sz w:val="24"/>
                <w:szCs w:val="24"/>
              </w:rPr>
              <w:t>1、废气</w:t>
            </w:r>
          </w:p>
          <w:p>
            <w:pPr>
              <w:snapToGrid w:val="0"/>
              <w:spacing w:line="360" w:lineRule="auto"/>
              <w:ind w:firstLine="420"/>
              <w:outlineLvl w:val="0"/>
              <w:rPr>
                <w:rFonts w:ascii="Times New Roman" w:hAnsi="Times New Roman" w:eastAsia="宋体" w:cs="Times New Roman"/>
                <w:sz w:val="24"/>
                <w:szCs w:val="24"/>
              </w:rPr>
            </w:pPr>
            <w:r>
              <w:rPr>
                <w:rFonts w:hint="eastAsia" w:ascii="Times New Roman" w:hAnsi="Times New Roman" w:eastAsia="宋体" w:cs="Times New Roman"/>
                <w:sz w:val="24"/>
                <w:szCs w:val="24"/>
              </w:rPr>
              <w:t>本项目大气污染物主要为</w:t>
            </w:r>
            <w:r>
              <w:rPr>
                <w:rFonts w:hint="eastAsia" w:ascii="Times New Roman" w:hAnsi="Times New Roman" w:eastAsia="宋体" w:cs="Times New Roman"/>
                <w:sz w:val="24"/>
                <w:szCs w:val="24"/>
                <w:lang w:eastAsia="zh-CN"/>
              </w:rPr>
              <w:t>液化气和</w:t>
            </w:r>
            <w:r>
              <w:rPr>
                <w:rFonts w:hint="eastAsia" w:ascii="Times New Roman" w:hAnsi="Times New Roman" w:eastAsia="宋体" w:cs="Times New Roman"/>
                <w:sz w:val="24"/>
                <w:szCs w:val="24"/>
              </w:rPr>
              <w:t>食堂产生的油烟。</w:t>
            </w:r>
          </w:p>
          <w:p>
            <w:pPr>
              <w:snapToGrid w:val="0"/>
              <w:spacing w:line="360" w:lineRule="auto"/>
              <w:ind w:firstLine="420"/>
              <w:outlineLvl w:val="0"/>
              <w:rPr>
                <w:rFonts w:hint="eastAsia" w:eastAsia="宋体"/>
                <w:highlight w:val="none"/>
                <w:lang w:eastAsia="zh-CN"/>
              </w:rPr>
            </w:pPr>
            <w:r>
              <w:rPr>
                <w:rFonts w:hint="eastAsia" w:ascii="Times New Roman" w:hAnsi="Times New Roman" w:eastAsia="宋体" w:cs="Times New Roman"/>
                <w:sz w:val="24"/>
                <w:szCs w:val="24"/>
                <w:highlight w:val="none"/>
              </w:rPr>
              <w:t>本项目食堂使用液化气，</w:t>
            </w:r>
            <w:r>
              <w:rPr>
                <w:rFonts w:hint="eastAsia" w:ascii="Times New Roman" w:hAnsi="Times New Roman" w:cs="Times New Roman"/>
                <w:sz w:val="24"/>
                <w:szCs w:val="24"/>
                <w:highlight w:val="none"/>
                <w:lang w:eastAsia="zh-CN"/>
              </w:rPr>
              <w:t>员工液化气定额按</w:t>
            </w:r>
            <w:r>
              <w:rPr>
                <w:rFonts w:hint="eastAsia" w:ascii="Times New Roman" w:hAnsi="Times New Roman" w:cs="Times New Roman"/>
                <w:sz w:val="24"/>
                <w:szCs w:val="24"/>
                <w:highlight w:val="none"/>
                <w:lang w:val="en-US" w:eastAsia="zh-CN"/>
              </w:rPr>
              <w:t>2092MJ/（年*人）（50万Kcal/（年*人）），燃气低热值为113755KJ/Nm</w:t>
            </w:r>
            <w:r>
              <w:rPr>
                <w:rFonts w:hint="eastAsia" w:ascii="Times New Roman" w:hAnsi="Times New Roman" w:cs="Times New Roman"/>
                <w:sz w:val="24"/>
                <w:szCs w:val="24"/>
                <w:highlight w:val="none"/>
                <w:vertAlign w:val="superscript"/>
                <w:lang w:val="en-US" w:eastAsia="zh-CN"/>
              </w:rPr>
              <w:t>3</w:t>
            </w:r>
            <w:r>
              <w:rPr>
                <w:rFonts w:hint="eastAsia" w:ascii="Times New Roman" w:hAnsi="Times New Roman" w:cs="Times New Roman"/>
                <w:sz w:val="24"/>
                <w:szCs w:val="24"/>
                <w:highlight w:val="none"/>
                <w:lang w:val="en-US" w:eastAsia="zh-CN"/>
              </w:rPr>
              <w:t>，本项目新增员工60人，则新增食堂年用气量为1103标立方米，参照《环境保护实用数据手册》中燃料燃烧产生的各污染物量，计算的项目产生的废气量约为10.5万m</w:t>
            </w:r>
            <w:r>
              <w:rPr>
                <w:rFonts w:hint="eastAsia" w:ascii="Times New Roman" w:hAnsi="Times New Roman" w:cs="Times New Roman"/>
                <w:sz w:val="24"/>
                <w:szCs w:val="24"/>
                <w:highlight w:val="none"/>
                <w:vertAlign w:val="superscript"/>
                <w:lang w:val="en-US" w:eastAsia="zh-CN"/>
              </w:rPr>
              <w:t>3</w:t>
            </w:r>
            <w:r>
              <w:rPr>
                <w:rFonts w:hint="eastAsia" w:ascii="Times New Roman" w:hAnsi="Times New Roman" w:cs="Times New Roman"/>
                <w:sz w:val="24"/>
                <w:szCs w:val="24"/>
                <w:highlight w:val="none"/>
                <w:lang w:val="en-US" w:eastAsia="zh-CN"/>
              </w:rPr>
              <w:t>/a。</w:t>
            </w:r>
            <w:r>
              <w:rPr>
                <w:rFonts w:hint="eastAsia" w:ascii="Times New Roman" w:hAnsi="Times New Roman" w:eastAsia="宋体" w:cs="Times New Roman"/>
                <w:sz w:val="24"/>
                <w:szCs w:val="24"/>
                <w:highlight w:val="none"/>
              </w:rPr>
              <w:t>液化气为清洁能源，产生很少的废气量对环境影响很小。</w:t>
            </w:r>
          </w:p>
          <w:p>
            <w:pPr>
              <w:snapToGrid w:val="0"/>
              <w:spacing w:line="360" w:lineRule="auto"/>
              <w:ind w:firstLine="420"/>
              <w:outlineLvl w:val="0"/>
              <w:rPr>
                <w:rFonts w:ascii="Times New Roman" w:hAnsi="Times New Roman" w:eastAsia="宋体" w:cs="Times New Roman"/>
                <w:sz w:val="24"/>
                <w:szCs w:val="24"/>
              </w:rPr>
            </w:pPr>
            <w:r>
              <w:rPr>
                <w:rFonts w:hint="eastAsia" w:ascii="Times New Roman" w:hAnsi="Times New Roman" w:eastAsia="宋体" w:cs="Times New Roman"/>
                <w:sz w:val="24"/>
                <w:szCs w:val="24"/>
              </w:rPr>
              <w:t>油烟：项目食堂共设3个灶头，煎、炒等方式加工食品时，要产生部分油烟。根据类比调查，员工每人每日消耗油以50g/d计，项目新增60人，则食堂年消耗食用油0.84t/a，在加工食品损失约为3%，则食堂油烟产生量约0.025t/a。食堂平均每个灶头基准排气量为2000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/h，风机平均每天工作4h，则年产生油烟废气为672万立方米，平均油烟浓度为3.72mg/m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。油烟废气经油烟净化装置处理后（处理效率</w:t>
            </w:r>
            <w:r>
              <w:rPr>
                <w:rFonts w:ascii="Times New Roman" w:hAnsi="Times New Roman" w:eastAsia="宋体" w:cs="Times New Roman"/>
                <w:sz w:val="24"/>
                <w:szCs w:val="24"/>
              </w:rPr>
              <w:t>≥</w:t>
            </w:r>
            <w:r>
              <w:rPr>
                <w:rFonts w:hint="eastAsia" w:ascii="Times New Roman" w:hAnsi="Times New Roman" w:eastAsia="宋体" w:cs="Times New Roman"/>
                <w:sz w:val="24"/>
                <w:szCs w:val="24"/>
              </w:rPr>
              <w:t>75%）经4米的专用烟道排放，油烟浓度为0.93mg/m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（低于标准要求的2mg/m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），废气量为0.006t/a。</w:t>
            </w:r>
          </w:p>
          <w:p>
            <w:pPr>
              <w:numPr>
                <w:ilvl w:val="255"/>
                <w:numId w:val="0"/>
              </w:numPr>
              <w:snapToGrid w:val="0"/>
              <w:spacing w:before="159" w:beforeLines="50" w:line="360" w:lineRule="auto"/>
              <w:ind w:left="482"/>
              <w:rPr>
                <w:rFonts w:ascii="Times New Roman" w:hAnsi="Times New Roman" w:eastAsia="宋体" w:cs="Times New Roman"/>
                <w:b/>
                <w:sz w:val="24"/>
                <w:szCs w:val="21"/>
              </w:rPr>
            </w:pPr>
            <w:r>
              <w:rPr>
                <w:rFonts w:hint="eastAsia" w:ascii="Times New Roman" w:hAnsi="Times New Roman" w:eastAsia="宋体" w:cs="Times New Roman"/>
                <w:b/>
                <w:sz w:val="24"/>
                <w:szCs w:val="21"/>
              </w:rPr>
              <w:t>2、</w:t>
            </w:r>
            <w:r>
              <w:rPr>
                <w:rFonts w:ascii="Times New Roman" w:hAnsi="Times New Roman" w:eastAsia="宋体" w:cs="Times New Roman"/>
                <w:b/>
                <w:sz w:val="24"/>
                <w:szCs w:val="21"/>
              </w:rPr>
              <w:t>废水</w:t>
            </w:r>
          </w:p>
          <w:p>
            <w:pPr>
              <w:snapToGrid w:val="0"/>
              <w:spacing w:before="159" w:beforeLines="50"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本项目生产用水仅为切削液的兑水，兑水比例为1:25（质量比），切削液的年用量为0.5t，兑水量为12.5t，切削液兑水循环使用不外排，本项目无生产废水产生。</w:t>
            </w:r>
          </w:p>
          <w:p>
            <w:pPr>
              <w:snapToGrid w:val="0"/>
              <w:spacing w:before="159" w:beforeLines="50"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生活废水为食堂废水与员工生活废水。</w:t>
            </w:r>
          </w:p>
          <w:p>
            <w:pPr>
              <w:snapToGrid w:val="0"/>
              <w:spacing w:before="159" w:beforeLines="50"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本项目员工生活用水量按每人每天平均用水50L，新增员工60人，年工作天数为280天，则生活用水约840t/a，排放的生活污水约为714t/a（按用水量的85%计）。</w:t>
            </w:r>
          </w:p>
          <w:p>
            <w:pPr>
              <w:snapToGrid w:val="0"/>
              <w:spacing w:before="159" w:beforeLines="50"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食堂用水平均每人每天20L，新增员工60人，年工作天数为280天，则食堂用水为336t/a，产生的废水量约为286t/a（按排水量85%计）。</w:t>
            </w:r>
          </w:p>
          <w:p>
            <w:pPr>
              <w:snapToGrid w:val="0"/>
              <w:spacing w:before="159" w:beforeLines="50"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建设项目产生的食堂废水经过隔油池隔油后与生活污水一并排入化粪池预处理，上述废水接管开发区污水管网排入六合污水处理厂集中处理，尾水达《城镇污水处理厂排放标准》（GB18198-2002）表1中一级A标准后排入滁河。</w:t>
            </w:r>
          </w:p>
          <w:p>
            <w:pPr>
              <w:adjustRightInd w:val="0"/>
              <w:snapToGrid w:val="0"/>
              <w:spacing w:line="360" w:lineRule="auto"/>
              <w:ind w:firstLine="480" w:firstLineChars="200"/>
              <w:rPr>
                <w:rFonts w:ascii="Times New Roman" w:hAnsi="Times New Roman" w:eastAsia="宋体" w:cs="Times New Roman"/>
                <w:b/>
                <w:sz w:val="24"/>
                <w:szCs w:val="21"/>
              </w:rPr>
            </w:pPr>
            <w:r>
              <w:rPr>
                <w:rFonts w:ascii="Times New Roman" w:hAnsi="Times New Roman" w:eastAsia="宋体" w:cs="Times New Roman"/>
                <w:sz w:val="24"/>
                <w:szCs w:val="24"/>
              </w:rPr>
              <w:t>建设项目水平衡图见图</w:t>
            </w:r>
            <w:r>
              <w:rPr>
                <w:rFonts w:hint="eastAsia" w:ascii="Times New Roman" w:hAnsi="Times New Roman" w:eastAsia="宋体" w:cs="Times New Roman"/>
                <w:sz w:val="24"/>
                <w:szCs w:val="24"/>
              </w:rPr>
              <w:t>6，本项目</w:t>
            </w:r>
            <w:r>
              <w:rPr>
                <w:rFonts w:ascii="Times New Roman" w:hAnsi="Times New Roman" w:eastAsia="宋体" w:cs="Times New Roman"/>
                <w:sz w:val="24"/>
                <w:szCs w:val="24"/>
              </w:rPr>
              <w:t>建成全厂</w:t>
            </w:r>
            <w:r>
              <w:rPr>
                <w:rFonts w:hint="eastAsia" w:ascii="Times New Roman" w:hAnsi="Times New Roman" w:eastAsia="宋体" w:cs="Times New Roman"/>
                <w:sz w:val="24"/>
                <w:szCs w:val="24"/>
              </w:rPr>
              <w:t>实际</w:t>
            </w:r>
            <w:r>
              <w:rPr>
                <w:rFonts w:ascii="Times New Roman" w:hAnsi="Times New Roman" w:eastAsia="宋体" w:cs="Times New Roman"/>
                <w:sz w:val="24"/>
                <w:szCs w:val="24"/>
              </w:rPr>
              <w:t>水平衡图见图</w:t>
            </w:r>
            <w:r>
              <w:rPr>
                <w:rFonts w:hint="eastAsia" w:ascii="Times New Roman" w:hAnsi="Times New Roman" w:eastAsia="宋体" w:cs="Times New Roman"/>
                <w:sz w:val="24"/>
                <w:szCs w:val="24"/>
              </w:rPr>
              <w:t>7</w:t>
            </w:r>
            <w:r>
              <w:rPr>
                <w:rFonts w:ascii="Times New Roman" w:hAnsi="Times New Roman" w:eastAsia="宋体" w:cs="Times New Roman"/>
                <w:sz w:val="24"/>
                <w:szCs w:val="24"/>
              </w:rPr>
              <w:t>。</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object>
                <v:shape id="_x0000_i1028" o:spt="75" type="#_x0000_t75" style="height:217.3pt;width:423.4pt;" o:ole="t" filled="f" o:preferrelative="t" stroked="f" coordsize="21600,21600">
                  <v:path/>
                  <v:fill on="f" focussize="0,0"/>
                  <v:stroke on="f"/>
                  <v:imagedata r:id="rId19" o:title=""/>
                  <o:lock v:ext="edit" aspectratio="f"/>
                  <w10:wrap type="none"/>
                  <w10:anchorlock/>
                </v:shape>
                <o:OLEObject Type="Embed" ProgID="Visio.Drawing.15" ShapeID="_x0000_i1028" DrawAspect="Content" ObjectID="_1468075728" r:id="rId18">
                  <o:LockedField>false</o:LockedField>
                </o:OLEObject>
              </w:object>
            </w:r>
          </w:p>
          <w:p>
            <w:pPr>
              <w:snapToGrid w:val="0"/>
              <w:spacing w:line="360" w:lineRule="auto"/>
              <w:ind w:left="359" w:leftChars="171"/>
              <w:jc w:val="center"/>
              <w:outlineLvl w:val="0"/>
              <w:rPr>
                <w:rFonts w:ascii="Times New Roman" w:hAnsi="Times New Roman" w:eastAsia="宋体" w:cs="Times New Roman"/>
                <w:sz w:val="24"/>
              </w:rPr>
            </w:pPr>
            <w:r>
              <w:rPr>
                <w:rFonts w:hint="eastAsia" w:ascii="Times New Roman" w:hAnsi="Times New Roman" w:eastAsia="宋体" w:cs="Times New Roman"/>
                <w:b/>
                <w:sz w:val="24"/>
                <w:szCs w:val="21"/>
              </w:rPr>
              <w:t>图6 本项目</w:t>
            </w:r>
            <w:r>
              <w:rPr>
                <w:rFonts w:ascii="Times New Roman" w:hAnsi="Times New Roman" w:eastAsia="宋体" w:cs="Times New Roman"/>
                <w:b/>
                <w:sz w:val="24"/>
                <w:szCs w:val="21"/>
              </w:rPr>
              <w:t>水平衡图</w:t>
            </w:r>
            <w:r>
              <w:rPr>
                <w:rFonts w:hint="eastAsia" w:ascii="Times New Roman" w:hAnsi="Times New Roman" w:eastAsia="宋体" w:cs="Times New Roman"/>
                <w:b/>
                <w:sz w:val="24"/>
                <w:szCs w:val="21"/>
              </w:rPr>
              <w:t>（t</w:t>
            </w:r>
            <w:r>
              <w:rPr>
                <w:rFonts w:ascii="Times New Roman" w:hAnsi="Times New Roman" w:eastAsia="宋体" w:cs="Times New Roman"/>
                <w:b/>
                <w:sz w:val="24"/>
                <w:szCs w:val="21"/>
              </w:rPr>
              <w:t>/a）</w:t>
            </w:r>
          </w:p>
          <w:p>
            <w:pPr>
              <w:snapToGrid w:val="0"/>
              <w:spacing w:line="360" w:lineRule="auto"/>
              <w:ind w:left="359" w:leftChars="171"/>
              <w:jc w:val="center"/>
              <w:outlineLvl w:val="0"/>
              <w:rPr>
                <w:rFonts w:ascii="Times New Roman" w:hAnsi="Times New Roman" w:eastAsia="宋体" w:cs="Times New Roman"/>
                <w:sz w:val="24"/>
              </w:rPr>
            </w:pPr>
            <w:r>
              <w:rPr>
                <w:rFonts w:hint="eastAsia" w:ascii="Times New Roman" w:hAnsi="Times New Roman" w:eastAsia="宋体" w:cs="Times New Roman"/>
                <w:sz w:val="24"/>
              </w:rPr>
              <w:object>
                <v:shape id="_x0000_i1029" o:spt="75" type="#_x0000_t75" style="height:272.1pt;width:436.8pt;" o:ole="t" filled="f" o:preferrelative="t" stroked="f" coordsize="21600,21600">
                  <v:path/>
                  <v:fill on="f" focussize="0,0"/>
                  <v:stroke on="f"/>
                  <v:imagedata r:id="rId21" o:title=""/>
                  <o:lock v:ext="edit" aspectratio="f"/>
                  <w10:wrap type="none"/>
                  <w10:anchorlock/>
                </v:shape>
                <o:OLEObject Type="Embed" ProgID="Visio.Drawing.15" ShapeID="_x0000_i1029" DrawAspect="Content" ObjectID="_1468075729" r:id="rId20">
                  <o:LockedField>false</o:LockedField>
                </o:OLEObject>
              </w:object>
            </w:r>
          </w:p>
          <w:p>
            <w:pPr>
              <w:snapToGrid w:val="0"/>
              <w:spacing w:line="360" w:lineRule="auto"/>
              <w:ind w:left="359" w:leftChars="171"/>
              <w:jc w:val="center"/>
              <w:outlineLvl w:val="0"/>
              <w:rPr>
                <w:rFonts w:ascii="Times New Roman" w:hAnsi="Times New Roman" w:eastAsia="宋体" w:cs="Times New Roman"/>
                <w:b/>
                <w:sz w:val="24"/>
                <w:szCs w:val="21"/>
              </w:rPr>
            </w:pPr>
            <w:r>
              <w:rPr>
                <w:rFonts w:hint="eastAsia" w:ascii="Times New Roman" w:hAnsi="Times New Roman" w:eastAsia="宋体" w:cs="Times New Roman"/>
                <w:b/>
                <w:sz w:val="24"/>
                <w:szCs w:val="21"/>
              </w:rPr>
              <w:t>图7全厂实际</w:t>
            </w:r>
            <w:r>
              <w:rPr>
                <w:rFonts w:ascii="Times New Roman" w:hAnsi="Times New Roman" w:eastAsia="宋体" w:cs="Times New Roman"/>
                <w:b/>
                <w:sz w:val="24"/>
                <w:szCs w:val="21"/>
              </w:rPr>
              <w:t>水平衡图</w:t>
            </w:r>
            <w:r>
              <w:rPr>
                <w:rFonts w:hint="eastAsia" w:ascii="Times New Roman" w:hAnsi="Times New Roman" w:eastAsia="宋体" w:cs="Times New Roman"/>
                <w:b/>
                <w:sz w:val="24"/>
                <w:szCs w:val="21"/>
              </w:rPr>
              <w:t>（t</w:t>
            </w:r>
            <w:r>
              <w:rPr>
                <w:rFonts w:ascii="Times New Roman" w:hAnsi="Times New Roman" w:eastAsia="宋体" w:cs="Times New Roman"/>
                <w:b/>
                <w:sz w:val="24"/>
                <w:szCs w:val="21"/>
              </w:rPr>
              <w:t>/a）</w:t>
            </w:r>
          </w:p>
          <w:p>
            <w:pPr>
              <w:pStyle w:val="13"/>
              <w:rPr>
                <w:rFonts w:hint="eastAsia" w:ascii="Times New Roman" w:hAnsi="Times New Roman" w:eastAsia="宋体" w:cs="Times New Roman"/>
                <w:sz w:val="24"/>
                <w:szCs w:val="24"/>
              </w:rPr>
            </w:pPr>
          </w:p>
          <w:p>
            <w:pPr>
              <w:pStyle w:val="13"/>
              <w:rPr>
                <w:rFonts w:hint="eastAsia" w:ascii="Times New Roman" w:hAnsi="Times New Roman" w:eastAsia="宋体" w:cs="Times New Roman"/>
                <w:sz w:val="24"/>
                <w:szCs w:val="24"/>
              </w:rPr>
            </w:pPr>
          </w:p>
          <w:p>
            <w:pPr>
              <w:pStyle w:val="13"/>
              <w:rPr>
                <w:rFonts w:hint="eastAsia" w:ascii="Times New Roman" w:hAnsi="Times New Roman" w:eastAsia="宋体" w:cs="Times New Roman"/>
                <w:sz w:val="24"/>
                <w:szCs w:val="24"/>
              </w:rPr>
            </w:pPr>
          </w:p>
          <w:p>
            <w:pPr>
              <w:pStyle w:val="13"/>
              <w:rPr>
                <w:rFonts w:hint="eastAsia" w:ascii="Times New Roman" w:hAnsi="Times New Roman" w:eastAsia="宋体" w:cs="Times New Roman"/>
                <w:sz w:val="24"/>
                <w:szCs w:val="24"/>
              </w:rPr>
            </w:pPr>
          </w:p>
          <w:p>
            <w:pPr>
              <w:pStyle w:val="13"/>
              <w:rPr>
                <w:rFonts w:hint="eastAsia" w:ascii="Times New Roman" w:hAnsi="Times New Roman" w:eastAsia="宋体" w:cs="Times New Roman"/>
                <w:sz w:val="24"/>
                <w:szCs w:val="24"/>
              </w:rPr>
            </w:pPr>
          </w:p>
          <w:p>
            <w:pPr>
              <w:pStyle w:val="13"/>
              <w:rPr>
                <w:rFonts w:hint="eastAsia" w:ascii="Times New Roman" w:hAnsi="Times New Roman" w:eastAsia="宋体" w:cs="Times New Roman"/>
                <w:sz w:val="24"/>
                <w:szCs w:val="24"/>
              </w:rPr>
            </w:pPr>
          </w:p>
          <w:p>
            <w:pPr>
              <w:pStyle w:val="13"/>
              <w:rPr>
                <w:rFonts w:hint="eastAsia" w:ascii="Times New Roman" w:hAnsi="Times New Roman" w:eastAsia="宋体" w:cs="Times New Roman"/>
                <w:sz w:val="24"/>
                <w:szCs w:val="24"/>
              </w:rPr>
            </w:pPr>
          </w:p>
          <w:p>
            <w:pPr>
              <w:pStyle w:val="13"/>
              <w:rPr>
                <w:rFonts w:ascii="Times New Roman" w:hAnsi="Times New Roman" w:eastAsia="宋体" w:cs="Times New Roman"/>
                <w:sz w:val="24"/>
                <w:szCs w:val="24"/>
              </w:rPr>
            </w:pPr>
            <w:r>
              <w:rPr>
                <w:rFonts w:hint="eastAsia" w:ascii="Times New Roman" w:hAnsi="Times New Roman" w:eastAsia="宋体" w:cs="Times New Roman"/>
                <w:sz w:val="24"/>
                <w:szCs w:val="24"/>
              </w:rPr>
              <w:t>表2</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本项目水污染物产生及排放情况</w:t>
            </w:r>
          </w:p>
          <w:tbl>
            <w:tblPr>
              <w:tblStyle w:val="17"/>
              <w:tblW w:w="9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51"/>
              <w:gridCol w:w="976"/>
              <w:gridCol w:w="740"/>
              <w:gridCol w:w="948"/>
              <w:gridCol w:w="502"/>
              <w:gridCol w:w="813"/>
              <w:gridCol w:w="775"/>
              <w:gridCol w:w="782"/>
              <w:gridCol w:w="713"/>
              <w:gridCol w:w="837"/>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473" w:type="dxa"/>
                  <w:vMerge w:val="restart"/>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废水名称及编号</w:t>
                  </w:r>
                </w:p>
              </w:tc>
              <w:tc>
                <w:tcPr>
                  <w:tcW w:w="651" w:type="dxa"/>
                  <w:vMerge w:val="restart"/>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废水量(t/a)</w:t>
                  </w:r>
                </w:p>
              </w:tc>
              <w:tc>
                <w:tcPr>
                  <w:tcW w:w="976" w:type="dxa"/>
                  <w:vMerge w:val="restart"/>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污染物名称</w:t>
                  </w:r>
                </w:p>
              </w:tc>
              <w:tc>
                <w:tcPr>
                  <w:tcW w:w="1688" w:type="dxa"/>
                  <w:gridSpan w:val="2"/>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产生情况</w:t>
                  </w:r>
                </w:p>
              </w:tc>
              <w:tc>
                <w:tcPr>
                  <w:tcW w:w="502" w:type="dxa"/>
                  <w:vMerge w:val="restart"/>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治理措施</w:t>
                  </w:r>
                </w:p>
              </w:tc>
              <w:tc>
                <w:tcPr>
                  <w:tcW w:w="813" w:type="dxa"/>
                  <w:vMerge w:val="restart"/>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预处理后浓度mg/L</w:t>
                  </w:r>
                </w:p>
              </w:tc>
              <w:tc>
                <w:tcPr>
                  <w:tcW w:w="775" w:type="dxa"/>
                  <w:vMerge w:val="restart"/>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治理措施</w:t>
                  </w:r>
                </w:p>
              </w:tc>
              <w:tc>
                <w:tcPr>
                  <w:tcW w:w="1495" w:type="dxa"/>
                  <w:gridSpan w:val="2"/>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综合废水</w:t>
                  </w:r>
                </w:p>
              </w:tc>
              <w:tc>
                <w:tcPr>
                  <w:tcW w:w="1827" w:type="dxa"/>
                  <w:gridSpan w:val="2"/>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9" w:hRule="atLeast"/>
                <w:jc w:val="center"/>
              </w:trPr>
              <w:tc>
                <w:tcPr>
                  <w:tcW w:w="473" w:type="dxa"/>
                  <w:vMerge w:val="continue"/>
                  <w:vAlign w:val="center"/>
                </w:tcPr>
                <w:p>
                  <w:pPr>
                    <w:pStyle w:val="32"/>
                    <w:rPr>
                      <w:rFonts w:ascii="Times New Roman" w:hAnsi="Times New Roman" w:eastAsia="宋体" w:cs="Times New Roman"/>
                      <w:sz w:val="21"/>
                      <w:szCs w:val="21"/>
                    </w:rPr>
                  </w:pPr>
                </w:p>
              </w:tc>
              <w:tc>
                <w:tcPr>
                  <w:tcW w:w="651" w:type="dxa"/>
                  <w:vMerge w:val="continue"/>
                  <w:vAlign w:val="center"/>
                </w:tcPr>
                <w:p>
                  <w:pPr>
                    <w:pStyle w:val="32"/>
                    <w:rPr>
                      <w:rFonts w:ascii="Times New Roman" w:hAnsi="Times New Roman" w:eastAsia="宋体" w:cs="Times New Roman"/>
                      <w:sz w:val="21"/>
                      <w:szCs w:val="21"/>
                    </w:rPr>
                  </w:pPr>
                </w:p>
              </w:tc>
              <w:tc>
                <w:tcPr>
                  <w:tcW w:w="976" w:type="dxa"/>
                  <w:vMerge w:val="continue"/>
                  <w:vAlign w:val="center"/>
                </w:tcPr>
                <w:p>
                  <w:pPr>
                    <w:pStyle w:val="32"/>
                    <w:rPr>
                      <w:rFonts w:ascii="Times New Roman" w:hAnsi="Times New Roman" w:eastAsia="宋体" w:cs="Times New Roman"/>
                      <w:sz w:val="21"/>
                      <w:szCs w:val="21"/>
                    </w:rPr>
                  </w:pPr>
                </w:p>
              </w:tc>
              <w:tc>
                <w:tcPr>
                  <w:tcW w:w="740"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产生浓度mg/l</w:t>
                  </w:r>
                </w:p>
              </w:tc>
              <w:tc>
                <w:tcPr>
                  <w:tcW w:w="948"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产生量t/a</w:t>
                  </w:r>
                </w:p>
              </w:tc>
              <w:tc>
                <w:tcPr>
                  <w:tcW w:w="502" w:type="dxa"/>
                  <w:vMerge w:val="continue"/>
                  <w:vAlign w:val="center"/>
                </w:tcPr>
                <w:p>
                  <w:pPr>
                    <w:pStyle w:val="32"/>
                    <w:rPr>
                      <w:rFonts w:ascii="Times New Roman" w:hAnsi="Times New Roman" w:eastAsia="宋体" w:cs="Times New Roman"/>
                      <w:sz w:val="21"/>
                      <w:szCs w:val="21"/>
                    </w:rPr>
                  </w:pPr>
                </w:p>
              </w:tc>
              <w:tc>
                <w:tcPr>
                  <w:tcW w:w="813" w:type="dxa"/>
                  <w:vMerge w:val="continue"/>
                  <w:vAlign w:val="center"/>
                </w:tcPr>
                <w:p>
                  <w:pPr>
                    <w:pStyle w:val="32"/>
                    <w:rPr>
                      <w:rFonts w:ascii="Times New Roman" w:hAnsi="Times New Roman" w:eastAsia="宋体" w:cs="Times New Roman"/>
                      <w:sz w:val="21"/>
                      <w:szCs w:val="21"/>
                    </w:rPr>
                  </w:pPr>
                </w:p>
              </w:tc>
              <w:tc>
                <w:tcPr>
                  <w:tcW w:w="775" w:type="dxa"/>
                  <w:vMerge w:val="continue"/>
                  <w:vAlign w:val="center"/>
                </w:tcPr>
                <w:p>
                  <w:pPr>
                    <w:pStyle w:val="32"/>
                    <w:rPr>
                      <w:rFonts w:ascii="Times New Roman" w:hAnsi="Times New Roman" w:eastAsia="宋体" w:cs="Times New Roman"/>
                      <w:sz w:val="21"/>
                      <w:szCs w:val="21"/>
                    </w:rPr>
                  </w:pPr>
                </w:p>
              </w:tc>
              <w:tc>
                <w:tcPr>
                  <w:tcW w:w="782"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进入化粪池浓度mg/L</w:t>
                  </w:r>
                </w:p>
              </w:tc>
              <w:tc>
                <w:tcPr>
                  <w:tcW w:w="713"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接管浓度mg/L</w:t>
                  </w:r>
                </w:p>
              </w:tc>
              <w:tc>
                <w:tcPr>
                  <w:tcW w:w="837"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排入外环境浓度mg/l</w:t>
                  </w:r>
                </w:p>
              </w:tc>
              <w:tc>
                <w:tcPr>
                  <w:tcW w:w="990"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排入外环境量t/a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473" w:type="dxa"/>
                  <w:vMerge w:val="restart"/>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食堂废水</w:t>
                  </w:r>
                </w:p>
              </w:tc>
              <w:tc>
                <w:tcPr>
                  <w:tcW w:w="651" w:type="dxa"/>
                  <w:vMerge w:val="restart"/>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286</w:t>
                  </w:r>
                </w:p>
              </w:tc>
              <w:tc>
                <w:tcPr>
                  <w:tcW w:w="976" w:type="dxa"/>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COD</w:t>
                  </w:r>
                </w:p>
              </w:tc>
              <w:tc>
                <w:tcPr>
                  <w:tcW w:w="740"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500</w:t>
                  </w:r>
                </w:p>
              </w:tc>
              <w:tc>
                <w:tcPr>
                  <w:tcW w:w="948"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0.14</w:t>
                  </w:r>
                </w:p>
              </w:tc>
              <w:tc>
                <w:tcPr>
                  <w:tcW w:w="502" w:type="dxa"/>
                  <w:vMerge w:val="restart"/>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隔油池</w:t>
                  </w:r>
                </w:p>
              </w:tc>
              <w:tc>
                <w:tcPr>
                  <w:tcW w:w="813" w:type="dxa"/>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450</w:t>
                  </w:r>
                </w:p>
              </w:tc>
              <w:tc>
                <w:tcPr>
                  <w:tcW w:w="775" w:type="dxa"/>
                  <w:vMerge w:val="restart"/>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混合废水量1000t/a，进入化粪池</w:t>
                  </w:r>
                </w:p>
              </w:tc>
              <w:tc>
                <w:tcPr>
                  <w:tcW w:w="782"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378.6</w:t>
                  </w:r>
                </w:p>
              </w:tc>
              <w:tc>
                <w:tcPr>
                  <w:tcW w:w="713"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265</w:t>
                  </w:r>
                </w:p>
              </w:tc>
              <w:tc>
                <w:tcPr>
                  <w:tcW w:w="837"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50</w:t>
                  </w:r>
                </w:p>
              </w:tc>
              <w:tc>
                <w:tcPr>
                  <w:tcW w:w="990"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473" w:type="dxa"/>
                  <w:vMerge w:val="continue"/>
                  <w:vAlign w:val="center"/>
                </w:tcPr>
                <w:p>
                  <w:pPr>
                    <w:pStyle w:val="32"/>
                    <w:rPr>
                      <w:rFonts w:ascii="Times New Roman" w:hAnsi="Times New Roman" w:eastAsia="宋体" w:cs="Times New Roman"/>
                      <w:sz w:val="21"/>
                      <w:szCs w:val="21"/>
                    </w:rPr>
                  </w:pPr>
                </w:p>
              </w:tc>
              <w:tc>
                <w:tcPr>
                  <w:tcW w:w="651" w:type="dxa"/>
                  <w:vMerge w:val="continue"/>
                  <w:vAlign w:val="center"/>
                </w:tcPr>
                <w:p>
                  <w:pPr>
                    <w:pStyle w:val="32"/>
                    <w:rPr>
                      <w:rFonts w:ascii="Times New Roman" w:hAnsi="Times New Roman" w:eastAsia="宋体" w:cs="Times New Roman"/>
                      <w:sz w:val="21"/>
                      <w:szCs w:val="21"/>
                    </w:rPr>
                  </w:pPr>
                </w:p>
              </w:tc>
              <w:tc>
                <w:tcPr>
                  <w:tcW w:w="976" w:type="dxa"/>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SS</w:t>
                  </w:r>
                </w:p>
              </w:tc>
              <w:tc>
                <w:tcPr>
                  <w:tcW w:w="740"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400</w:t>
                  </w:r>
                </w:p>
              </w:tc>
              <w:tc>
                <w:tcPr>
                  <w:tcW w:w="948"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0.11</w:t>
                  </w:r>
                </w:p>
              </w:tc>
              <w:tc>
                <w:tcPr>
                  <w:tcW w:w="502" w:type="dxa"/>
                  <w:vMerge w:val="continue"/>
                  <w:vAlign w:val="center"/>
                </w:tcPr>
                <w:p>
                  <w:pPr>
                    <w:pStyle w:val="32"/>
                    <w:rPr>
                      <w:rFonts w:ascii="Times New Roman" w:hAnsi="Times New Roman" w:eastAsia="宋体" w:cs="Times New Roman"/>
                      <w:sz w:val="21"/>
                      <w:szCs w:val="21"/>
                    </w:rPr>
                  </w:pPr>
                </w:p>
              </w:tc>
              <w:tc>
                <w:tcPr>
                  <w:tcW w:w="813" w:type="dxa"/>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200</w:t>
                  </w:r>
                </w:p>
              </w:tc>
              <w:tc>
                <w:tcPr>
                  <w:tcW w:w="775" w:type="dxa"/>
                  <w:vMerge w:val="continue"/>
                  <w:vAlign w:val="center"/>
                </w:tcPr>
                <w:p>
                  <w:pPr>
                    <w:pStyle w:val="32"/>
                    <w:rPr>
                      <w:rFonts w:ascii="Times New Roman" w:hAnsi="Times New Roman" w:eastAsia="宋体" w:cs="Times New Roman"/>
                      <w:sz w:val="21"/>
                      <w:szCs w:val="21"/>
                    </w:rPr>
                  </w:pPr>
                </w:p>
              </w:tc>
              <w:tc>
                <w:tcPr>
                  <w:tcW w:w="782"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164.3</w:t>
                  </w:r>
                </w:p>
              </w:tc>
              <w:tc>
                <w:tcPr>
                  <w:tcW w:w="713"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82.2</w:t>
                  </w:r>
                </w:p>
              </w:tc>
              <w:tc>
                <w:tcPr>
                  <w:tcW w:w="837"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w:t>
                  </w:r>
                </w:p>
              </w:tc>
              <w:tc>
                <w:tcPr>
                  <w:tcW w:w="990"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473" w:type="dxa"/>
                  <w:vMerge w:val="continue"/>
                  <w:vAlign w:val="center"/>
                </w:tcPr>
                <w:p>
                  <w:pPr>
                    <w:pStyle w:val="32"/>
                    <w:rPr>
                      <w:rFonts w:ascii="Times New Roman" w:hAnsi="Times New Roman" w:eastAsia="宋体" w:cs="Times New Roman"/>
                      <w:sz w:val="21"/>
                      <w:szCs w:val="21"/>
                    </w:rPr>
                  </w:pPr>
                </w:p>
              </w:tc>
              <w:tc>
                <w:tcPr>
                  <w:tcW w:w="651" w:type="dxa"/>
                  <w:vMerge w:val="continue"/>
                  <w:vAlign w:val="center"/>
                </w:tcPr>
                <w:p>
                  <w:pPr>
                    <w:pStyle w:val="32"/>
                    <w:rPr>
                      <w:rFonts w:ascii="Times New Roman" w:hAnsi="Times New Roman" w:eastAsia="宋体" w:cs="Times New Roman"/>
                      <w:sz w:val="21"/>
                      <w:szCs w:val="21"/>
                    </w:rPr>
                  </w:pPr>
                </w:p>
              </w:tc>
              <w:tc>
                <w:tcPr>
                  <w:tcW w:w="976" w:type="dxa"/>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氨氮</w:t>
                  </w:r>
                </w:p>
              </w:tc>
              <w:tc>
                <w:tcPr>
                  <w:tcW w:w="740"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50</w:t>
                  </w:r>
                </w:p>
              </w:tc>
              <w:tc>
                <w:tcPr>
                  <w:tcW w:w="948"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0.01</w:t>
                  </w:r>
                </w:p>
              </w:tc>
              <w:tc>
                <w:tcPr>
                  <w:tcW w:w="502" w:type="dxa"/>
                  <w:vMerge w:val="continue"/>
                  <w:vAlign w:val="center"/>
                </w:tcPr>
                <w:p>
                  <w:pPr>
                    <w:pStyle w:val="32"/>
                    <w:rPr>
                      <w:rFonts w:ascii="Times New Roman" w:hAnsi="Times New Roman" w:eastAsia="宋体" w:cs="Times New Roman"/>
                      <w:sz w:val="21"/>
                      <w:szCs w:val="21"/>
                    </w:rPr>
                  </w:pPr>
                </w:p>
              </w:tc>
              <w:tc>
                <w:tcPr>
                  <w:tcW w:w="813" w:type="dxa"/>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50</w:t>
                  </w:r>
                </w:p>
              </w:tc>
              <w:tc>
                <w:tcPr>
                  <w:tcW w:w="775" w:type="dxa"/>
                  <w:vMerge w:val="continue"/>
                  <w:vAlign w:val="center"/>
                </w:tcPr>
                <w:p>
                  <w:pPr>
                    <w:pStyle w:val="32"/>
                    <w:rPr>
                      <w:rFonts w:ascii="Times New Roman" w:hAnsi="Times New Roman" w:eastAsia="宋体" w:cs="Times New Roman"/>
                      <w:sz w:val="21"/>
                      <w:szCs w:val="21"/>
                    </w:rPr>
                  </w:pPr>
                </w:p>
              </w:tc>
              <w:tc>
                <w:tcPr>
                  <w:tcW w:w="782"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32.2</w:t>
                  </w:r>
                </w:p>
              </w:tc>
              <w:tc>
                <w:tcPr>
                  <w:tcW w:w="713"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32.2</w:t>
                  </w:r>
                </w:p>
              </w:tc>
              <w:tc>
                <w:tcPr>
                  <w:tcW w:w="837"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990"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473" w:type="dxa"/>
                  <w:vMerge w:val="continue"/>
                  <w:vAlign w:val="center"/>
                </w:tcPr>
                <w:p>
                  <w:pPr>
                    <w:pStyle w:val="32"/>
                    <w:rPr>
                      <w:rFonts w:ascii="Times New Roman" w:hAnsi="Times New Roman" w:eastAsia="宋体" w:cs="Times New Roman"/>
                      <w:sz w:val="21"/>
                      <w:szCs w:val="21"/>
                    </w:rPr>
                  </w:pPr>
                </w:p>
              </w:tc>
              <w:tc>
                <w:tcPr>
                  <w:tcW w:w="651" w:type="dxa"/>
                  <w:vMerge w:val="continue"/>
                  <w:vAlign w:val="center"/>
                </w:tcPr>
                <w:p>
                  <w:pPr>
                    <w:pStyle w:val="32"/>
                    <w:rPr>
                      <w:rFonts w:ascii="Times New Roman" w:hAnsi="Times New Roman" w:eastAsia="宋体" w:cs="Times New Roman"/>
                      <w:sz w:val="21"/>
                      <w:szCs w:val="21"/>
                    </w:rPr>
                  </w:pPr>
                </w:p>
              </w:tc>
              <w:tc>
                <w:tcPr>
                  <w:tcW w:w="976" w:type="dxa"/>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TP</w:t>
                  </w:r>
                </w:p>
              </w:tc>
              <w:tc>
                <w:tcPr>
                  <w:tcW w:w="740"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948"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0.00</w:t>
                  </w:r>
                </w:p>
              </w:tc>
              <w:tc>
                <w:tcPr>
                  <w:tcW w:w="502" w:type="dxa"/>
                  <w:vMerge w:val="continue"/>
                  <w:vAlign w:val="center"/>
                </w:tcPr>
                <w:p>
                  <w:pPr>
                    <w:pStyle w:val="32"/>
                    <w:rPr>
                      <w:rFonts w:ascii="Times New Roman" w:hAnsi="Times New Roman" w:eastAsia="宋体" w:cs="Times New Roman"/>
                      <w:sz w:val="21"/>
                      <w:szCs w:val="21"/>
                    </w:rPr>
                  </w:pPr>
                </w:p>
              </w:tc>
              <w:tc>
                <w:tcPr>
                  <w:tcW w:w="813" w:type="dxa"/>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775" w:type="dxa"/>
                  <w:vMerge w:val="continue"/>
                  <w:vAlign w:val="center"/>
                </w:tcPr>
                <w:p>
                  <w:pPr>
                    <w:pStyle w:val="32"/>
                    <w:rPr>
                      <w:rFonts w:ascii="Times New Roman" w:hAnsi="Times New Roman" w:eastAsia="宋体" w:cs="Times New Roman"/>
                      <w:sz w:val="21"/>
                      <w:szCs w:val="21"/>
                    </w:rPr>
                  </w:pPr>
                </w:p>
              </w:tc>
              <w:tc>
                <w:tcPr>
                  <w:tcW w:w="782"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713"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837"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0.5</w:t>
                  </w:r>
                </w:p>
              </w:tc>
              <w:tc>
                <w:tcPr>
                  <w:tcW w:w="990"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473" w:type="dxa"/>
                  <w:vMerge w:val="continue"/>
                  <w:vAlign w:val="center"/>
                </w:tcPr>
                <w:p>
                  <w:pPr>
                    <w:pStyle w:val="32"/>
                    <w:rPr>
                      <w:rFonts w:ascii="Times New Roman" w:hAnsi="Times New Roman" w:eastAsia="宋体" w:cs="Times New Roman"/>
                      <w:sz w:val="21"/>
                      <w:szCs w:val="21"/>
                    </w:rPr>
                  </w:pPr>
                </w:p>
              </w:tc>
              <w:tc>
                <w:tcPr>
                  <w:tcW w:w="651" w:type="dxa"/>
                  <w:vMerge w:val="continue"/>
                  <w:vAlign w:val="center"/>
                </w:tcPr>
                <w:p>
                  <w:pPr>
                    <w:pStyle w:val="32"/>
                    <w:rPr>
                      <w:rFonts w:ascii="Times New Roman" w:hAnsi="Times New Roman" w:eastAsia="宋体" w:cs="Times New Roman"/>
                      <w:sz w:val="21"/>
                      <w:szCs w:val="21"/>
                    </w:rPr>
                  </w:pPr>
                </w:p>
              </w:tc>
              <w:tc>
                <w:tcPr>
                  <w:tcW w:w="976" w:type="dxa"/>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动植物油</w:t>
                  </w:r>
                </w:p>
              </w:tc>
              <w:tc>
                <w:tcPr>
                  <w:tcW w:w="740"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200</w:t>
                  </w:r>
                </w:p>
              </w:tc>
              <w:tc>
                <w:tcPr>
                  <w:tcW w:w="948"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0.06</w:t>
                  </w:r>
                </w:p>
              </w:tc>
              <w:tc>
                <w:tcPr>
                  <w:tcW w:w="502" w:type="dxa"/>
                  <w:vMerge w:val="continue"/>
                  <w:vAlign w:val="center"/>
                </w:tcPr>
                <w:p>
                  <w:pPr>
                    <w:pStyle w:val="32"/>
                    <w:rPr>
                      <w:rFonts w:ascii="Times New Roman" w:hAnsi="Times New Roman" w:eastAsia="宋体" w:cs="Times New Roman"/>
                      <w:sz w:val="21"/>
                      <w:szCs w:val="21"/>
                    </w:rPr>
                  </w:pPr>
                </w:p>
              </w:tc>
              <w:tc>
                <w:tcPr>
                  <w:tcW w:w="813" w:type="dxa"/>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40</w:t>
                  </w:r>
                </w:p>
              </w:tc>
              <w:tc>
                <w:tcPr>
                  <w:tcW w:w="775" w:type="dxa"/>
                  <w:vMerge w:val="continue"/>
                  <w:vAlign w:val="center"/>
                </w:tcPr>
                <w:p>
                  <w:pPr>
                    <w:pStyle w:val="32"/>
                    <w:rPr>
                      <w:rFonts w:ascii="Times New Roman" w:hAnsi="Times New Roman" w:eastAsia="宋体" w:cs="Times New Roman"/>
                      <w:sz w:val="21"/>
                      <w:szCs w:val="21"/>
                    </w:rPr>
                  </w:pPr>
                </w:p>
              </w:tc>
              <w:tc>
                <w:tcPr>
                  <w:tcW w:w="782"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11.4</w:t>
                  </w:r>
                </w:p>
              </w:tc>
              <w:tc>
                <w:tcPr>
                  <w:tcW w:w="713"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11.4</w:t>
                  </w:r>
                </w:p>
              </w:tc>
              <w:tc>
                <w:tcPr>
                  <w:tcW w:w="837"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990"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473" w:type="dxa"/>
                  <w:vMerge w:val="restart"/>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生活污水</w:t>
                  </w:r>
                </w:p>
              </w:tc>
              <w:tc>
                <w:tcPr>
                  <w:tcW w:w="651" w:type="dxa"/>
                  <w:vMerge w:val="restart"/>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714</w:t>
                  </w:r>
                </w:p>
              </w:tc>
              <w:tc>
                <w:tcPr>
                  <w:tcW w:w="976" w:type="dxa"/>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COD</w:t>
                  </w:r>
                </w:p>
              </w:tc>
              <w:tc>
                <w:tcPr>
                  <w:tcW w:w="740"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350</w:t>
                  </w:r>
                </w:p>
              </w:tc>
              <w:tc>
                <w:tcPr>
                  <w:tcW w:w="948"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0.25</w:t>
                  </w:r>
                </w:p>
              </w:tc>
              <w:tc>
                <w:tcPr>
                  <w:tcW w:w="1315" w:type="dxa"/>
                  <w:gridSpan w:val="2"/>
                  <w:vMerge w:val="restart"/>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775" w:type="dxa"/>
                  <w:vMerge w:val="continue"/>
                  <w:vAlign w:val="center"/>
                </w:tcPr>
                <w:p>
                  <w:pPr>
                    <w:pStyle w:val="32"/>
                    <w:rPr>
                      <w:rFonts w:ascii="Times New Roman" w:hAnsi="Times New Roman" w:eastAsia="宋体" w:cs="Times New Roman"/>
                      <w:sz w:val="21"/>
                      <w:szCs w:val="21"/>
                    </w:rPr>
                  </w:pPr>
                </w:p>
              </w:tc>
              <w:tc>
                <w:tcPr>
                  <w:tcW w:w="3322" w:type="dxa"/>
                  <w:gridSpan w:val="4"/>
                  <w:vMerge w:val="restart"/>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473" w:type="dxa"/>
                  <w:vMerge w:val="continue"/>
                  <w:vAlign w:val="center"/>
                </w:tcPr>
                <w:p>
                  <w:pPr>
                    <w:pStyle w:val="32"/>
                    <w:rPr>
                      <w:rFonts w:ascii="Times New Roman" w:hAnsi="Times New Roman" w:eastAsia="宋体" w:cs="Times New Roman"/>
                      <w:sz w:val="21"/>
                      <w:szCs w:val="21"/>
                    </w:rPr>
                  </w:pPr>
                </w:p>
              </w:tc>
              <w:tc>
                <w:tcPr>
                  <w:tcW w:w="651" w:type="dxa"/>
                  <w:vMerge w:val="continue"/>
                  <w:vAlign w:val="center"/>
                </w:tcPr>
                <w:p>
                  <w:pPr>
                    <w:pStyle w:val="32"/>
                    <w:rPr>
                      <w:rFonts w:ascii="Times New Roman" w:hAnsi="Times New Roman" w:eastAsia="宋体" w:cs="Times New Roman"/>
                      <w:sz w:val="21"/>
                      <w:szCs w:val="21"/>
                    </w:rPr>
                  </w:pPr>
                </w:p>
              </w:tc>
              <w:tc>
                <w:tcPr>
                  <w:tcW w:w="976" w:type="dxa"/>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SS</w:t>
                  </w:r>
                </w:p>
              </w:tc>
              <w:tc>
                <w:tcPr>
                  <w:tcW w:w="740"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150</w:t>
                  </w:r>
                </w:p>
              </w:tc>
              <w:tc>
                <w:tcPr>
                  <w:tcW w:w="948"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0.11</w:t>
                  </w:r>
                </w:p>
              </w:tc>
              <w:tc>
                <w:tcPr>
                  <w:tcW w:w="1315" w:type="dxa"/>
                  <w:gridSpan w:val="2"/>
                  <w:vMerge w:val="continue"/>
                  <w:vAlign w:val="center"/>
                </w:tcPr>
                <w:p>
                  <w:pPr>
                    <w:pStyle w:val="32"/>
                    <w:rPr>
                      <w:rFonts w:ascii="Times New Roman" w:hAnsi="Times New Roman" w:eastAsia="宋体" w:cs="Times New Roman"/>
                      <w:sz w:val="21"/>
                      <w:szCs w:val="21"/>
                    </w:rPr>
                  </w:pPr>
                </w:p>
              </w:tc>
              <w:tc>
                <w:tcPr>
                  <w:tcW w:w="775" w:type="dxa"/>
                  <w:vMerge w:val="continue"/>
                  <w:vAlign w:val="center"/>
                </w:tcPr>
                <w:p>
                  <w:pPr>
                    <w:pStyle w:val="32"/>
                    <w:rPr>
                      <w:rFonts w:ascii="Times New Roman" w:hAnsi="Times New Roman" w:eastAsia="宋体" w:cs="Times New Roman"/>
                      <w:sz w:val="21"/>
                      <w:szCs w:val="21"/>
                    </w:rPr>
                  </w:pPr>
                </w:p>
              </w:tc>
              <w:tc>
                <w:tcPr>
                  <w:tcW w:w="3322" w:type="dxa"/>
                  <w:gridSpan w:val="4"/>
                  <w:vMerge w:val="continue"/>
                  <w:shd w:val="clear" w:color="auto" w:fill="auto"/>
                  <w:vAlign w:val="center"/>
                </w:tcPr>
                <w:p>
                  <w:pPr>
                    <w:pStyle w:val="32"/>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473" w:type="dxa"/>
                  <w:vMerge w:val="continue"/>
                  <w:vAlign w:val="center"/>
                </w:tcPr>
                <w:p>
                  <w:pPr>
                    <w:pStyle w:val="32"/>
                    <w:rPr>
                      <w:rFonts w:ascii="Times New Roman" w:hAnsi="Times New Roman" w:eastAsia="宋体" w:cs="Times New Roman"/>
                      <w:sz w:val="21"/>
                      <w:szCs w:val="21"/>
                    </w:rPr>
                  </w:pPr>
                </w:p>
              </w:tc>
              <w:tc>
                <w:tcPr>
                  <w:tcW w:w="651" w:type="dxa"/>
                  <w:vMerge w:val="continue"/>
                  <w:vAlign w:val="center"/>
                </w:tcPr>
                <w:p>
                  <w:pPr>
                    <w:pStyle w:val="32"/>
                    <w:rPr>
                      <w:rFonts w:ascii="Times New Roman" w:hAnsi="Times New Roman" w:eastAsia="宋体" w:cs="Times New Roman"/>
                      <w:sz w:val="21"/>
                      <w:szCs w:val="21"/>
                    </w:rPr>
                  </w:pPr>
                </w:p>
              </w:tc>
              <w:tc>
                <w:tcPr>
                  <w:tcW w:w="976" w:type="dxa"/>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氨氮</w:t>
                  </w:r>
                </w:p>
              </w:tc>
              <w:tc>
                <w:tcPr>
                  <w:tcW w:w="740"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25</w:t>
                  </w:r>
                </w:p>
              </w:tc>
              <w:tc>
                <w:tcPr>
                  <w:tcW w:w="948"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0.02</w:t>
                  </w:r>
                </w:p>
              </w:tc>
              <w:tc>
                <w:tcPr>
                  <w:tcW w:w="1315" w:type="dxa"/>
                  <w:gridSpan w:val="2"/>
                  <w:vMerge w:val="continue"/>
                  <w:vAlign w:val="center"/>
                </w:tcPr>
                <w:p>
                  <w:pPr>
                    <w:pStyle w:val="32"/>
                    <w:rPr>
                      <w:rFonts w:ascii="Times New Roman" w:hAnsi="Times New Roman" w:eastAsia="宋体" w:cs="Times New Roman"/>
                      <w:sz w:val="21"/>
                      <w:szCs w:val="21"/>
                    </w:rPr>
                  </w:pPr>
                </w:p>
              </w:tc>
              <w:tc>
                <w:tcPr>
                  <w:tcW w:w="775" w:type="dxa"/>
                  <w:vMerge w:val="continue"/>
                  <w:vAlign w:val="center"/>
                </w:tcPr>
                <w:p>
                  <w:pPr>
                    <w:pStyle w:val="32"/>
                    <w:rPr>
                      <w:rFonts w:ascii="Times New Roman" w:hAnsi="Times New Roman" w:eastAsia="宋体" w:cs="Times New Roman"/>
                      <w:sz w:val="21"/>
                      <w:szCs w:val="21"/>
                    </w:rPr>
                  </w:pPr>
                </w:p>
              </w:tc>
              <w:tc>
                <w:tcPr>
                  <w:tcW w:w="3322" w:type="dxa"/>
                  <w:gridSpan w:val="4"/>
                  <w:vMerge w:val="continue"/>
                  <w:shd w:val="clear" w:color="auto" w:fill="auto"/>
                  <w:vAlign w:val="center"/>
                </w:tcPr>
                <w:p>
                  <w:pPr>
                    <w:pStyle w:val="32"/>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473" w:type="dxa"/>
                  <w:vMerge w:val="continue"/>
                  <w:vAlign w:val="center"/>
                </w:tcPr>
                <w:p>
                  <w:pPr>
                    <w:pStyle w:val="32"/>
                    <w:rPr>
                      <w:rFonts w:ascii="Times New Roman" w:hAnsi="Times New Roman" w:eastAsia="宋体" w:cs="Times New Roman"/>
                      <w:sz w:val="21"/>
                      <w:szCs w:val="21"/>
                    </w:rPr>
                  </w:pPr>
                </w:p>
              </w:tc>
              <w:tc>
                <w:tcPr>
                  <w:tcW w:w="651" w:type="dxa"/>
                  <w:vMerge w:val="continue"/>
                  <w:vAlign w:val="center"/>
                </w:tcPr>
                <w:p>
                  <w:pPr>
                    <w:pStyle w:val="32"/>
                    <w:rPr>
                      <w:rFonts w:ascii="Times New Roman" w:hAnsi="Times New Roman" w:eastAsia="宋体" w:cs="Times New Roman"/>
                      <w:sz w:val="21"/>
                      <w:szCs w:val="21"/>
                    </w:rPr>
                  </w:pPr>
                </w:p>
              </w:tc>
              <w:tc>
                <w:tcPr>
                  <w:tcW w:w="976" w:type="dxa"/>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TP</w:t>
                  </w:r>
                </w:p>
              </w:tc>
              <w:tc>
                <w:tcPr>
                  <w:tcW w:w="740" w:type="dxa"/>
                  <w:shd w:val="clear" w:color="auto" w:fill="auto"/>
                  <w:vAlign w:val="center"/>
                </w:tcPr>
                <w:p>
                  <w:pPr>
                    <w:pStyle w:val="32"/>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948"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0.00</w:t>
                  </w:r>
                </w:p>
              </w:tc>
              <w:tc>
                <w:tcPr>
                  <w:tcW w:w="1315" w:type="dxa"/>
                  <w:gridSpan w:val="2"/>
                  <w:vMerge w:val="continue"/>
                  <w:vAlign w:val="center"/>
                </w:tcPr>
                <w:p>
                  <w:pPr>
                    <w:pStyle w:val="32"/>
                    <w:rPr>
                      <w:rFonts w:ascii="Times New Roman" w:hAnsi="Times New Roman" w:eastAsia="宋体" w:cs="Times New Roman"/>
                      <w:sz w:val="21"/>
                      <w:szCs w:val="21"/>
                    </w:rPr>
                  </w:pPr>
                </w:p>
              </w:tc>
              <w:tc>
                <w:tcPr>
                  <w:tcW w:w="775" w:type="dxa"/>
                  <w:vMerge w:val="continue"/>
                  <w:vAlign w:val="center"/>
                </w:tcPr>
                <w:p>
                  <w:pPr>
                    <w:pStyle w:val="32"/>
                    <w:rPr>
                      <w:rFonts w:ascii="Times New Roman" w:hAnsi="Times New Roman" w:eastAsia="宋体" w:cs="Times New Roman"/>
                      <w:sz w:val="21"/>
                      <w:szCs w:val="21"/>
                    </w:rPr>
                  </w:pPr>
                </w:p>
              </w:tc>
              <w:tc>
                <w:tcPr>
                  <w:tcW w:w="3322" w:type="dxa"/>
                  <w:gridSpan w:val="4"/>
                  <w:vMerge w:val="continue"/>
                  <w:shd w:val="clear" w:color="auto" w:fill="auto"/>
                  <w:vAlign w:val="center"/>
                </w:tcPr>
                <w:p>
                  <w:pPr>
                    <w:pStyle w:val="32"/>
                    <w:rPr>
                      <w:rFonts w:ascii="Times New Roman" w:hAnsi="Times New Roman" w:eastAsia="宋体" w:cs="Times New Roman"/>
                      <w:sz w:val="21"/>
                      <w:szCs w:val="21"/>
                    </w:rPr>
                  </w:pPr>
                </w:p>
              </w:tc>
            </w:tr>
          </w:tbl>
          <w:p>
            <w:pPr>
              <w:snapToGrid w:val="0"/>
              <w:spacing w:line="360" w:lineRule="auto"/>
              <w:ind w:left="359" w:leftChars="171"/>
              <w:outlineLvl w:val="0"/>
              <w:rPr>
                <w:rFonts w:ascii="Times New Roman" w:hAnsi="Times New Roman" w:eastAsia="宋体" w:cs="Times New Roman"/>
                <w:b/>
                <w:bCs/>
                <w:sz w:val="24"/>
                <w:szCs w:val="21"/>
              </w:rPr>
            </w:pPr>
          </w:p>
          <w:p>
            <w:pPr>
              <w:snapToGrid w:val="0"/>
              <w:spacing w:line="360" w:lineRule="auto"/>
              <w:ind w:left="359" w:leftChars="171"/>
              <w:outlineLvl w:val="0"/>
              <w:rPr>
                <w:rFonts w:ascii="Times New Roman" w:hAnsi="Times New Roman" w:eastAsia="宋体" w:cs="Times New Roman"/>
                <w:b/>
                <w:sz w:val="24"/>
                <w:szCs w:val="21"/>
              </w:rPr>
            </w:pPr>
            <w:r>
              <w:rPr>
                <w:rFonts w:ascii="Times New Roman" w:hAnsi="Times New Roman" w:eastAsia="宋体" w:cs="Times New Roman"/>
                <w:b/>
                <w:bCs/>
                <w:sz w:val="24"/>
                <w:szCs w:val="21"/>
              </w:rPr>
              <w:t>3、</w:t>
            </w:r>
            <w:r>
              <w:rPr>
                <w:rFonts w:ascii="Times New Roman" w:hAnsi="Times New Roman" w:eastAsia="宋体" w:cs="Times New Roman"/>
                <w:b/>
                <w:sz w:val="24"/>
                <w:szCs w:val="21"/>
              </w:rPr>
              <w:t>噪声</w:t>
            </w:r>
          </w:p>
          <w:p>
            <w:pPr>
              <w:autoSpaceDE w:val="0"/>
              <w:autoSpaceDN w:val="0"/>
              <w:adjustRightInd w:val="0"/>
              <w:snapToGrid w:val="0"/>
              <w:spacing w:line="360" w:lineRule="auto"/>
              <w:ind w:firstLine="482"/>
              <w:jc w:val="left"/>
              <w:rPr>
                <w:rFonts w:ascii="Times New Roman" w:hAnsi="Times New Roman" w:eastAsia="宋体" w:cs="Times New Roman"/>
              </w:rPr>
            </w:pPr>
            <w:r>
              <w:rPr>
                <w:rFonts w:ascii="Times New Roman" w:hAnsi="Times New Roman" w:eastAsia="宋体" w:cs="Times New Roman"/>
                <w:sz w:val="24"/>
                <w:szCs w:val="24"/>
              </w:rPr>
              <w:t>该项目噪声源主要为</w:t>
            </w:r>
            <w:r>
              <w:rPr>
                <w:rFonts w:hint="eastAsia" w:ascii="Times New Roman" w:hAnsi="Times New Roman" w:eastAsia="宋体" w:cs="Times New Roman"/>
                <w:sz w:val="24"/>
                <w:szCs w:val="24"/>
              </w:rPr>
              <w:t>切断机、电动螺旋压力机、冲床、液压机</w:t>
            </w:r>
            <w:r>
              <w:rPr>
                <w:rFonts w:ascii="Times New Roman" w:hAnsi="Times New Roman" w:eastAsia="宋体" w:cs="Times New Roman"/>
                <w:sz w:val="24"/>
                <w:szCs w:val="24"/>
              </w:rPr>
              <w:t>等设备运行产生的噪声，噪声源强约为</w:t>
            </w:r>
            <w:r>
              <w:rPr>
                <w:rFonts w:hint="eastAsia" w:ascii="Times New Roman" w:hAnsi="Times New Roman" w:eastAsia="宋体" w:cs="Times New Roman"/>
                <w:sz w:val="24"/>
                <w:szCs w:val="24"/>
              </w:rPr>
              <w:t>7</w:t>
            </w:r>
            <w:r>
              <w:rPr>
                <w:rFonts w:ascii="Times New Roman" w:hAnsi="Times New Roman" w:eastAsia="宋体" w:cs="Times New Roman"/>
                <w:sz w:val="24"/>
                <w:szCs w:val="24"/>
              </w:rPr>
              <w:t>5～</w:t>
            </w:r>
            <w:r>
              <w:rPr>
                <w:rFonts w:hint="eastAsia" w:ascii="Times New Roman" w:hAnsi="Times New Roman" w:eastAsia="宋体" w:cs="Times New Roman"/>
                <w:sz w:val="24"/>
                <w:szCs w:val="24"/>
              </w:rPr>
              <w:t>95</w:t>
            </w:r>
            <w:r>
              <w:rPr>
                <w:rFonts w:ascii="Times New Roman" w:hAnsi="Times New Roman" w:eastAsia="宋体" w:cs="Times New Roman"/>
                <w:sz w:val="24"/>
                <w:szCs w:val="24"/>
              </w:rPr>
              <w:t>dB(A)。根据相关调查，各机械设备噪声级见下表2</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w:t>
            </w:r>
          </w:p>
          <w:p>
            <w:pPr>
              <w:spacing w:line="360" w:lineRule="auto"/>
              <w:jc w:val="center"/>
              <w:rPr>
                <w:rFonts w:ascii="Times New Roman" w:hAnsi="Times New Roman" w:eastAsia="宋体" w:cs="Times New Roman"/>
                <w:b/>
                <w:color w:val="FF0000"/>
                <w:sz w:val="24"/>
                <w:szCs w:val="24"/>
              </w:rPr>
            </w:pPr>
            <w:r>
              <w:rPr>
                <w:rFonts w:ascii="Times New Roman" w:hAnsi="Times New Roman" w:eastAsia="宋体" w:cs="Times New Roman"/>
                <w:b/>
                <w:sz w:val="24"/>
                <w:szCs w:val="20"/>
              </w:rPr>
              <w:t>表2</w:t>
            </w:r>
            <w:r>
              <w:rPr>
                <w:rFonts w:hint="eastAsia" w:ascii="Times New Roman" w:hAnsi="Times New Roman" w:eastAsia="宋体" w:cs="Times New Roman"/>
                <w:b/>
                <w:sz w:val="24"/>
                <w:szCs w:val="20"/>
                <w:lang w:val="en-US" w:eastAsia="zh-CN"/>
              </w:rPr>
              <w:t>4</w:t>
            </w:r>
            <w:r>
              <w:rPr>
                <w:rFonts w:ascii="Times New Roman" w:hAnsi="Times New Roman" w:eastAsia="宋体" w:cs="Times New Roman"/>
                <w:b/>
                <w:sz w:val="24"/>
                <w:szCs w:val="20"/>
              </w:rPr>
              <w:t>噪声产生及排放情况</w:t>
            </w:r>
          </w:p>
          <w:tbl>
            <w:tblPr>
              <w:tblStyle w:val="17"/>
              <w:tblpPr w:leftFromText="180" w:rightFromText="180" w:vertAnchor="text" w:horzAnchor="page" w:tblpX="237" w:tblpY="472"/>
              <w:tblOverlap w:val="never"/>
              <w:tblW w:w="894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28"/>
              <w:gridCol w:w="1688"/>
              <w:gridCol w:w="1136"/>
              <w:gridCol w:w="1136"/>
              <w:gridCol w:w="1321"/>
              <w:gridCol w:w="1316"/>
              <w:gridCol w:w="13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trPr>
              <w:tc>
                <w:tcPr>
                  <w:tcW w:w="1028"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1688" w:type="dxa"/>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名称</w:t>
                  </w:r>
                </w:p>
              </w:tc>
              <w:tc>
                <w:tcPr>
                  <w:tcW w:w="1136" w:type="dxa"/>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设备数量（台）</w:t>
                  </w:r>
                </w:p>
              </w:tc>
              <w:tc>
                <w:tcPr>
                  <w:tcW w:w="1136" w:type="dxa"/>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声源位置</w:t>
                  </w:r>
                </w:p>
              </w:tc>
              <w:tc>
                <w:tcPr>
                  <w:tcW w:w="1321"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单台</w:t>
                  </w:r>
                  <w:r>
                    <w:rPr>
                      <w:rFonts w:ascii="Times New Roman" w:hAnsi="Times New Roman" w:eastAsia="宋体" w:cs="Times New Roman"/>
                      <w:szCs w:val="21"/>
                    </w:rPr>
                    <w:t>等效声级dB(A)</w:t>
                  </w:r>
                </w:p>
              </w:tc>
              <w:tc>
                <w:tcPr>
                  <w:tcW w:w="131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多台</w:t>
                  </w:r>
                  <w:r>
                    <w:rPr>
                      <w:rFonts w:ascii="Times New Roman" w:hAnsi="Times New Roman" w:eastAsia="宋体" w:cs="Times New Roman"/>
                      <w:szCs w:val="21"/>
                    </w:rPr>
                    <w:t>等效声级dB(A)</w:t>
                  </w:r>
                </w:p>
              </w:tc>
              <w:tc>
                <w:tcPr>
                  <w:tcW w:w="1315" w:type="dxa"/>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1" w:hRule="atLeast"/>
              </w:trPr>
              <w:tc>
                <w:tcPr>
                  <w:tcW w:w="1028"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kern w:val="0"/>
                      <w:szCs w:val="21"/>
                    </w:rPr>
                    <w:t>1</w:t>
                  </w:r>
                </w:p>
              </w:tc>
              <w:tc>
                <w:tcPr>
                  <w:tcW w:w="1688"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kern w:val="0"/>
                      <w:szCs w:val="21"/>
                    </w:rPr>
                    <w:t>圆钢剪断机</w:t>
                  </w:r>
                </w:p>
              </w:tc>
              <w:tc>
                <w:tcPr>
                  <w:tcW w:w="113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1136" w:type="dxa"/>
                  <w:vAlign w:val="center"/>
                </w:tcPr>
                <w:p>
                  <w:pPr>
                    <w:autoSpaceDE w:val="0"/>
                    <w:autoSpaceDN w:val="0"/>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成型车间</w:t>
                  </w:r>
                </w:p>
              </w:tc>
              <w:tc>
                <w:tcPr>
                  <w:tcW w:w="1321"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95</w:t>
                  </w:r>
                </w:p>
              </w:tc>
              <w:tc>
                <w:tcPr>
                  <w:tcW w:w="131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98.2</w:t>
                  </w:r>
                </w:p>
              </w:tc>
              <w:tc>
                <w:tcPr>
                  <w:tcW w:w="1315"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新增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1" w:hRule="atLeast"/>
              </w:trPr>
              <w:tc>
                <w:tcPr>
                  <w:tcW w:w="1028"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1688"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电动螺旋压力机</w:t>
                  </w:r>
                </w:p>
              </w:tc>
              <w:tc>
                <w:tcPr>
                  <w:tcW w:w="113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113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成型</w:t>
                  </w:r>
                  <w:r>
                    <w:rPr>
                      <w:rFonts w:ascii="Times New Roman" w:hAnsi="Times New Roman" w:eastAsia="宋体" w:cs="Times New Roman"/>
                      <w:szCs w:val="21"/>
                    </w:rPr>
                    <w:t>车间</w:t>
                  </w:r>
                </w:p>
              </w:tc>
              <w:tc>
                <w:tcPr>
                  <w:tcW w:w="1321"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85</w:t>
                  </w:r>
                </w:p>
              </w:tc>
              <w:tc>
                <w:tcPr>
                  <w:tcW w:w="131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89.8</w:t>
                  </w:r>
                </w:p>
              </w:tc>
              <w:tc>
                <w:tcPr>
                  <w:tcW w:w="1315" w:type="dxa"/>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新增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trPr>
              <w:tc>
                <w:tcPr>
                  <w:tcW w:w="1028"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kern w:val="0"/>
                      <w:szCs w:val="21"/>
                    </w:rPr>
                    <w:t>3</w:t>
                  </w:r>
                </w:p>
              </w:tc>
              <w:tc>
                <w:tcPr>
                  <w:tcW w:w="1688"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kern w:val="0"/>
                      <w:szCs w:val="21"/>
                    </w:rPr>
                    <w:t>冲床机械手</w:t>
                  </w:r>
                </w:p>
              </w:tc>
              <w:tc>
                <w:tcPr>
                  <w:tcW w:w="113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10</w:t>
                  </w:r>
                </w:p>
              </w:tc>
              <w:tc>
                <w:tcPr>
                  <w:tcW w:w="113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数控加工</w:t>
                  </w:r>
                  <w:r>
                    <w:rPr>
                      <w:rFonts w:ascii="Times New Roman" w:hAnsi="Times New Roman" w:eastAsia="宋体" w:cs="Times New Roman"/>
                      <w:szCs w:val="21"/>
                    </w:rPr>
                    <w:t>车间</w:t>
                  </w:r>
                </w:p>
              </w:tc>
              <w:tc>
                <w:tcPr>
                  <w:tcW w:w="1321"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80</w:t>
                  </w:r>
                </w:p>
              </w:tc>
              <w:tc>
                <w:tcPr>
                  <w:tcW w:w="131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91.1</w:t>
                  </w:r>
                </w:p>
              </w:tc>
              <w:tc>
                <w:tcPr>
                  <w:tcW w:w="1315" w:type="dxa"/>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新增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trPr>
              <w:tc>
                <w:tcPr>
                  <w:tcW w:w="1028"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1688"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液压机</w:t>
                  </w:r>
                </w:p>
              </w:tc>
              <w:tc>
                <w:tcPr>
                  <w:tcW w:w="113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113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校正整形</w:t>
                  </w:r>
                  <w:r>
                    <w:rPr>
                      <w:rFonts w:ascii="Times New Roman" w:hAnsi="Times New Roman" w:eastAsia="宋体" w:cs="Times New Roman"/>
                      <w:szCs w:val="21"/>
                    </w:rPr>
                    <w:t>车间</w:t>
                  </w:r>
                </w:p>
              </w:tc>
              <w:tc>
                <w:tcPr>
                  <w:tcW w:w="1321"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85</w:t>
                  </w:r>
                </w:p>
              </w:tc>
              <w:tc>
                <w:tcPr>
                  <w:tcW w:w="131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89.7</w:t>
                  </w:r>
                </w:p>
              </w:tc>
              <w:tc>
                <w:tcPr>
                  <w:tcW w:w="1315" w:type="dxa"/>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新增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trPr>
              <w:tc>
                <w:tcPr>
                  <w:tcW w:w="1028"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1688"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数控车床</w:t>
                  </w:r>
                </w:p>
              </w:tc>
              <w:tc>
                <w:tcPr>
                  <w:tcW w:w="113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113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数控车床</w:t>
                  </w:r>
                  <w:r>
                    <w:rPr>
                      <w:rFonts w:ascii="Times New Roman" w:hAnsi="Times New Roman" w:eastAsia="宋体" w:cs="Times New Roman"/>
                      <w:szCs w:val="21"/>
                    </w:rPr>
                    <w:t>车间</w:t>
                  </w:r>
                </w:p>
              </w:tc>
              <w:tc>
                <w:tcPr>
                  <w:tcW w:w="1321"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85</w:t>
                  </w:r>
                </w:p>
              </w:tc>
              <w:tc>
                <w:tcPr>
                  <w:tcW w:w="131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94.5</w:t>
                  </w:r>
                </w:p>
              </w:tc>
              <w:tc>
                <w:tcPr>
                  <w:tcW w:w="1315" w:type="dxa"/>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新增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64" w:hRule="atLeast"/>
              </w:trPr>
              <w:tc>
                <w:tcPr>
                  <w:tcW w:w="1028"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1688"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数控机床</w:t>
                  </w:r>
                </w:p>
              </w:tc>
              <w:tc>
                <w:tcPr>
                  <w:tcW w:w="113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w:t>
                  </w:r>
                </w:p>
              </w:tc>
              <w:tc>
                <w:tcPr>
                  <w:tcW w:w="113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数控</w:t>
                  </w:r>
                  <w:r>
                    <w:rPr>
                      <w:rFonts w:ascii="Times New Roman" w:hAnsi="Times New Roman" w:eastAsia="宋体" w:cs="Times New Roman"/>
                      <w:szCs w:val="21"/>
                    </w:rPr>
                    <w:t>车间</w:t>
                  </w:r>
                </w:p>
              </w:tc>
              <w:tc>
                <w:tcPr>
                  <w:tcW w:w="1321"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131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88.2</w:t>
                  </w:r>
                </w:p>
              </w:tc>
              <w:tc>
                <w:tcPr>
                  <w:tcW w:w="1315" w:type="dxa"/>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新增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64" w:hRule="atLeast"/>
              </w:trPr>
              <w:tc>
                <w:tcPr>
                  <w:tcW w:w="1028"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1688"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平面磨床</w:t>
                  </w:r>
                </w:p>
              </w:tc>
              <w:tc>
                <w:tcPr>
                  <w:tcW w:w="1136" w:type="dxa"/>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113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数控</w:t>
                  </w:r>
                  <w:r>
                    <w:rPr>
                      <w:rFonts w:ascii="Times New Roman" w:hAnsi="Times New Roman" w:eastAsia="宋体" w:cs="Times New Roman"/>
                      <w:szCs w:val="21"/>
                    </w:rPr>
                    <w:t>车间</w:t>
                  </w:r>
                </w:p>
              </w:tc>
              <w:tc>
                <w:tcPr>
                  <w:tcW w:w="1321"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80</w:t>
                  </w:r>
                </w:p>
              </w:tc>
              <w:tc>
                <w:tcPr>
                  <w:tcW w:w="131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80</w:t>
                  </w:r>
                </w:p>
              </w:tc>
              <w:tc>
                <w:tcPr>
                  <w:tcW w:w="1315" w:type="dxa"/>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新增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64" w:hRule="atLeast"/>
              </w:trPr>
              <w:tc>
                <w:tcPr>
                  <w:tcW w:w="1028"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1688"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空压机</w:t>
                  </w:r>
                </w:p>
              </w:tc>
              <w:tc>
                <w:tcPr>
                  <w:tcW w:w="113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113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数控</w:t>
                  </w:r>
                  <w:r>
                    <w:rPr>
                      <w:rFonts w:ascii="Times New Roman" w:hAnsi="Times New Roman" w:eastAsia="宋体" w:cs="Times New Roman"/>
                      <w:szCs w:val="21"/>
                    </w:rPr>
                    <w:t>车间</w:t>
                  </w:r>
                </w:p>
              </w:tc>
              <w:tc>
                <w:tcPr>
                  <w:tcW w:w="1321"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85</w:t>
                  </w:r>
                </w:p>
              </w:tc>
              <w:tc>
                <w:tcPr>
                  <w:tcW w:w="131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89.7</w:t>
                  </w:r>
                </w:p>
              </w:tc>
              <w:tc>
                <w:tcPr>
                  <w:tcW w:w="1315" w:type="dxa"/>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新增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0" w:hRule="atLeast"/>
              </w:trPr>
              <w:tc>
                <w:tcPr>
                  <w:tcW w:w="1028"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9</w:t>
                  </w:r>
                </w:p>
              </w:tc>
              <w:tc>
                <w:tcPr>
                  <w:tcW w:w="1688"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电火花加工机床</w:t>
                  </w:r>
                </w:p>
              </w:tc>
              <w:tc>
                <w:tcPr>
                  <w:tcW w:w="113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113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数控</w:t>
                  </w:r>
                  <w:r>
                    <w:rPr>
                      <w:rFonts w:ascii="Times New Roman" w:hAnsi="Times New Roman" w:eastAsia="宋体" w:cs="Times New Roman"/>
                      <w:szCs w:val="21"/>
                    </w:rPr>
                    <w:t>车间</w:t>
                  </w:r>
                </w:p>
              </w:tc>
              <w:tc>
                <w:tcPr>
                  <w:tcW w:w="1321"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1316"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82</w:t>
                  </w:r>
                </w:p>
              </w:tc>
              <w:tc>
                <w:tcPr>
                  <w:tcW w:w="1315" w:type="dxa"/>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新增</w:t>
                  </w:r>
                </w:p>
              </w:tc>
            </w:tr>
          </w:tbl>
          <w:p>
            <w:pPr>
              <w:rPr>
                <w:rFonts w:ascii="Times New Roman" w:hAnsi="Times New Roman" w:eastAsia="宋体" w:cs="Times New Roman"/>
              </w:rPr>
            </w:pPr>
          </w:p>
        </w:tc>
      </w:tr>
    </w:tbl>
    <w:p>
      <w:pPr>
        <w:rPr>
          <w:rFonts w:ascii="Times New Roman" w:hAnsi="Times New Roman" w:eastAsia="宋体" w:cs="Times New Roman"/>
          <w:color w:val="FF0000"/>
          <w:szCs w:val="20"/>
        </w:rPr>
      </w:pPr>
    </w:p>
    <w:tbl>
      <w:tblPr>
        <w:tblStyle w:val="17"/>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3" w:hRule="atLeast"/>
          <w:jc w:val="center"/>
        </w:trPr>
        <w:tc>
          <w:tcPr>
            <w:tcW w:w="9526" w:type="dxa"/>
          </w:tcPr>
          <w:p>
            <w:pPr>
              <w:pStyle w:val="2"/>
              <w:rPr>
                <w:rFonts w:ascii="Times New Roman" w:hAnsi="Times New Roman" w:cs="Times New Roman"/>
              </w:rPr>
            </w:pPr>
          </w:p>
          <w:p>
            <w:pPr>
              <w:adjustRightInd w:val="0"/>
              <w:snapToGrid w:val="0"/>
              <w:spacing w:line="360" w:lineRule="auto"/>
              <w:ind w:left="485"/>
              <w:rPr>
                <w:rFonts w:ascii="Times New Roman" w:hAnsi="Times New Roman" w:eastAsia="宋体" w:cs="Times New Roman"/>
                <w:b/>
                <w:sz w:val="24"/>
                <w:szCs w:val="24"/>
              </w:rPr>
            </w:pPr>
            <w:r>
              <w:rPr>
                <w:rFonts w:ascii="Times New Roman" w:hAnsi="Times New Roman" w:eastAsia="宋体" w:cs="Times New Roman"/>
                <w:b/>
                <w:sz w:val="24"/>
                <w:szCs w:val="24"/>
              </w:rPr>
              <w:t>4、固废</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根据《关于加强建设项目环评文件固体废物内容编制的通知》</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苏环办[2013]283号</w:t>
            </w:r>
            <w:r>
              <w:rPr>
                <w:rStyle w:val="16"/>
                <w:rFonts w:hint="eastAsia" w:ascii="Calibri" w:hAnsi="Calibri" w:eastAsia="宋体"/>
                <w:lang w:eastAsia="zh-CN"/>
              </w:rPr>
              <w:t>）</w:t>
            </w:r>
            <w:r>
              <w:rPr>
                <w:rFonts w:hint="eastAsia" w:ascii="Times New Roman" w:hAnsi="Times New Roman" w:eastAsia="宋体" w:cs="Times New Roman"/>
                <w:sz w:val="24"/>
                <w:szCs w:val="24"/>
                <w:lang w:eastAsia="zh-CN"/>
              </w:rPr>
              <w:t>及《建设项目危险废物环境影响评价指南》（</w:t>
            </w:r>
            <w:r>
              <w:rPr>
                <w:rFonts w:hint="eastAsia" w:ascii="Times New Roman" w:hAnsi="Times New Roman" w:eastAsia="宋体" w:cs="Times New Roman"/>
                <w:sz w:val="24"/>
                <w:szCs w:val="24"/>
                <w:lang w:val="en-US" w:eastAsia="zh-CN"/>
              </w:rPr>
              <w:t>2017.10.1实施</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对建设项目生产过程中产生的各类固体废物进行评价。</w:t>
            </w:r>
          </w:p>
          <w:p>
            <w:pPr>
              <w:adjustRightInd w:val="0"/>
              <w:snapToGri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（1）固废产生源强核算</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本项目生产固废主要是原材料加工过程中产生的边角料（S1）、</w:t>
            </w:r>
            <w:r>
              <w:rPr>
                <w:rFonts w:hint="eastAsia" w:ascii="Times New Roman" w:hAnsi="Times New Roman" w:eastAsia="宋体" w:cs="Times New Roman"/>
                <w:sz w:val="24"/>
                <w:szCs w:val="24"/>
              </w:rPr>
              <w:t>菜（果）皮渣、泔脚等（S2</w:t>
            </w:r>
            <w:r>
              <w:rPr>
                <w:rFonts w:ascii="Times New Roman" w:hAnsi="Times New Roman" w:eastAsia="宋体" w:cs="Times New Roman"/>
                <w:sz w:val="24"/>
                <w:szCs w:val="24"/>
              </w:rPr>
              <w:t>）</w:t>
            </w:r>
            <w:r>
              <w:rPr>
                <w:rFonts w:hint="eastAsia" w:ascii="Times New Roman" w:hAnsi="Times New Roman" w:eastAsia="宋体" w:cs="Times New Roman"/>
                <w:sz w:val="24"/>
                <w:szCs w:val="24"/>
              </w:rPr>
              <w:t>、生活垃圾</w:t>
            </w:r>
            <w:r>
              <w:rPr>
                <w:rFonts w:ascii="Times New Roman" w:hAnsi="Times New Roman" w:eastAsia="宋体" w:cs="Times New Roman"/>
                <w:sz w:val="24"/>
                <w:szCs w:val="24"/>
              </w:rPr>
              <w:t>（S</w:t>
            </w: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食堂菜（果）皮渣、泔脚等以每天每天0.2kg计，本次新增员工60人，年工作天数280天，则食堂菜（果）皮渣、泔脚等的产生量约为3.4t/a。</w:t>
            </w:r>
          </w:p>
          <w:p>
            <w:pPr>
              <w:adjustRightInd w:val="0"/>
              <w:snapToGrid w:val="0"/>
              <w:spacing w:line="360" w:lineRule="auto"/>
              <w:ind w:firstLine="480" w:firstLineChars="200"/>
              <w:rPr>
                <w:rFonts w:ascii="Times New Roman" w:hAnsi="Times New Roman" w:eastAsia="宋体" w:cs="Times New Roman"/>
              </w:rPr>
            </w:pPr>
            <w:r>
              <w:rPr>
                <w:rFonts w:hint="eastAsia" w:ascii="Times New Roman" w:hAnsi="Times New Roman" w:eastAsia="宋体" w:cs="Times New Roman"/>
                <w:sz w:val="24"/>
                <w:szCs w:val="24"/>
              </w:rPr>
              <w:t>员工生活垃圾产生量按每人每天平均产生0.5kg计，本次新增员工60人，年工作天数280天，产生生活垃圾的量为8.4t/a。</w:t>
            </w:r>
          </w:p>
          <w:p>
            <w:pPr>
              <w:adjustRightInd w:val="0"/>
              <w:snapToGrid w:val="0"/>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建设项目副产物产生情况表汇总以及对副产物的属性的判定（根据《固体废物鉴别导则（试行）》），详见表</w:t>
            </w:r>
            <w:r>
              <w:rPr>
                <w:rFonts w:hint="eastAsia" w:ascii="Times New Roman" w:hAnsi="Times New Roman" w:eastAsia="宋体" w:cs="Times New Roman"/>
                <w:sz w:val="24"/>
                <w:szCs w:val="20"/>
              </w:rPr>
              <w:t>2</w:t>
            </w:r>
            <w:r>
              <w:rPr>
                <w:rFonts w:hint="eastAsia" w:ascii="Times New Roman" w:hAnsi="Times New Roman" w:eastAsia="宋体" w:cs="Times New Roman"/>
                <w:sz w:val="24"/>
                <w:szCs w:val="20"/>
                <w:lang w:val="en-US" w:eastAsia="zh-CN"/>
              </w:rPr>
              <w:t>5</w:t>
            </w:r>
            <w:r>
              <w:rPr>
                <w:rFonts w:ascii="Times New Roman" w:hAnsi="Times New Roman" w:eastAsia="宋体" w:cs="Times New Roman"/>
                <w:sz w:val="24"/>
                <w:szCs w:val="20"/>
              </w:rPr>
              <w:t>。</w:t>
            </w:r>
          </w:p>
          <w:p>
            <w:pPr>
              <w:adjustRightInd w:val="0"/>
              <w:snapToGrid w:val="0"/>
              <w:spacing w:line="360" w:lineRule="auto"/>
              <w:ind w:firstLine="482" w:firstLineChars="200"/>
              <w:jc w:val="center"/>
              <w:rPr>
                <w:rFonts w:ascii="Times New Roman" w:hAnsi="Times New Roman" w:eastAsia="宋体" w:cs="Times New Roman"/>
                <w:b/>
                <w:sz w:val="24"/>
                <w:szCs w:val="20"/>
              </w:rPr>
            </w:pPr>
            <w:r>
              <w:rPr>
                <w:rFonts w:ascii="Times New Roman" w:hAnsi="Times New Roman" w:eastAsia="宋体" w:cs="Times New Roman"/>
                <w:b/>
                <w:sz w:val="24"/>
                <w:szCs w:val="20"/>
              </w:rPr>
              <w:t>表</w:t>
            </w:r>
            <w:r>
              <w:rPr>
                <w:rFonts w:hint="eastAsia" w:ascii="Times New Roman" w:hAnsi="Times New Roman" w:eastAsia="宋体" w:cs="Times New Roman"/>
                <w:b/>
                <w:sz w:val="24"/>
                <w:szCs w:val="20"/>
              </w:rPr>
              <w:t>2</w:t>
            </w:r>
            <w:r>
              <w:rPr>
                <w:rFonts w:hint="eastAsia" w:ascii="Times New Roman" w:hAnsi="Times New Roman" w:eastAsia="宋体" w:cs="Times New Roman"/>
                <w:b/>
                <w:sz w:val="24"/>
                <w:szCs w:val="20"/>
                <w:lang w:val="en-US" w:eastAsia="zh-CN"/>
              </w:rPr>
              <w:t>5</w:t>
            </w:r>
            <w:r>
              <w:rPr>
                <w:rFonts w:hint="eastAsia" w:ascii="Times New Roman" w:hAnsi="Times New Roman" w:eastAsia="宋体" w:cs="Times New Roman"/>
                <w:b/>
                <w:sz w:val="24"/>
                <w:szCs w:val="20"/>
              </w:rPr>
              <w:t xml:space="preserve"> </w:t>
            </w:r>
            <w:r>
              <w:rPr>
                <w:rFonts w:ascii="Times New Roman" w:hAnsi="Times New Roman" w:eastAsia="宋体" w:cs="Times New Roman"/>
                <w:b/>
                <w:sz w:val="24"/>
                <w:szCs w:val="20"/>
              </w:rPr>
              <w:t>建设项目副产物产生情况汇总表</w:t>
            </w:r>
          </w:p>
          <w:tbl>
            <w:tblPr>
              <w:tblStyle w:val="17"/>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56"/>
              <w:gridCol w:w="1554"/>
              <w:gridCol w:w="885"/>
              <w:gridCol w:w="1335"/>
              <w:gridCol w:w="1035"/>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93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编号</w:t>
                  </w:r>
                </w:p>
              </w:tc>
              <w:tc>
                <w:tcPr>
                  <w:tcW w:w="1356"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副产品名称</w:t>
                  </w:r>
                </w:p>
              </w:tc>
              <w:tc>
                <w:tcPr>
                  <w:tcW w:w="155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产生工序</w:t>
                  </w:r>
                </w:p>
              </w:tc>
              <w:tc>
                <w:tcPr>
                  <w:tcW w:w="88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形态</w:t>
                  </w:r>
                </w:p>
              </w:tc>
              <w:tc>
                <w:tcPr>
                  <w:tcW w:w="133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主要成分</w:t>
                  </w:r>
                </w:p>
              </w:tc>
              <w:tc>
                <w:tcPr>
                  <w:tcW w:w="103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预测产生量（t/a）</w:t>
                  </w:r>
                </w:p>
              </w:tc>
              <w:tc>
                <w:tcPr>
                  <w:tcW w:w="1070"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是否属固体废物</w:t>
                  </w:r>
                </w:p>
              </w:tc>
              <w:tc>
                <w:tcPr>
                  <w:tcW w:w="1071"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93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S1</w:t>
                  </w:r>
                </w:p>
              </w:tc>
              <w:tc>
                <w:tcPr>
                  <w:tcW w:w="1356"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边角料</w:t>
                  </w:r>
                </w:p>
              </w:tc>
              <w:tc>
                <w:tcPr>
                  <w:tcW w:w="155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切断、切边、模具制作</w:t>
                  </w:r>
                  <w:r>
                    <w:rPr>
                      <w:rFonts w:ascii="Times New Roman" w:hAnsi="Times New Roman" w:eastAsia="宋体" w:cs="Times New Roman"/>
                      <w:szCs w:val="21"/>
                    </w:rPr>
                    <w:t>工序</w:t>
                  </w:r>
                </w:p>
              </w:tc>
              <w:tc>
                <w:tcPr>
                  <w:tcW w:w="88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固态</w:t>
                  </w:r>
                </w:p>
              </w:tc>
              <w:tc>
                <w:tcPr>
                  <w:tcW w:w="133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钢材</w:t>
                  </w:r>
                </w:p>
              </w:tc>
              <w:tc>
                <w:tcPr>
                  <w:tcW w:w="103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450</w:t>
                  </w:r>
                </w:p>
              </w:tc>
              <w:tc>
                <w:tcPr>
                  <w:tcW w:w="1070"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固体废物</w:t>
                  </w:r>
                </w:p>
              </w:tc>
              <w:tc>
                <w:tcPr>
                  <w:tcW w:w="1071"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生产中的废弃物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3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S</w:t>
                  </w:r>
                  <w:r>
                    <w:rPr>
                      <w:rFonts w:ascii="Times New Roman" w:hAnsi="Times New Roman" w:eastAsia="宋体" w:cs="Times New Roman"/>
                      <w:szCs w:val="21"/>
                    </w:rPr>
                    <w:t>2</w:t>
                  </w:r>
                </w:p>
              </w:tc>
              <w:tc>
                <w:tcPr>
                  <w:tcW w:w="1356" w:type="dxa"/>
                  <w:vAlign w:val="center"/>
                </w:tcPr>
                <w:p>
                  <w:pPr>
                    <w:adjustRightInd w:val="0"/>
                    <w:snapToGrid w:val="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菜（果）皮渣、泔脚等</w:t>
                  </w:r>
                </w:p>
              </w:tc>
              <w:tc>
                <w:tcPr>
                  <w:tcW w:w="1554" w:type="dxa"/>
                  <w:vAlign w:val="center"/>
                </w:tcPr>
                <w:p>
                  <w:pPr>
                    <w:adjustRightInd w:val="0"/>
                    <w:snapToGrid w:val="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食堂</w:t>
                  </w:r>
                </w:p>
              </w:tc>
              <w:tc>
                <w:tcPr>
                  <w:tcW w:w="885" w:type="dxa"/>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固态</w:t>
                  </w:r>
                </w:p>
              </w:tc>
              <w:tc>
                <w:tcPr>
                  <w:tcW w:w="1335" w:type="dxa"/>
                  <w:vAlign w:val="center"/>
                </w:tcPr>
                <w:p>
                  <w:pPr>
                    <w:adjustRightInd w:val="0"/>
                    <w:snapToGrid w:val="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（果）皮渣、泔脚等</w:t>
                  </w:r>
                </w:p>
              </w:tc>
              <w:tc>
                <w:tcPr>
                  <w:tcW w:w="103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3.4</w:t>
                  </w:r>
                </w:p>
              </w:tc>
              <w:tc>
                <w:tcPr>
                  <w:tcW w:w="1070"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固体废物</w:t>
                  </w:r>
                </w:p>
              </w:tc>
              <w:tc>
                <w:tcPr>
                  <w:tcW w:w="1071"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生活</w:t>
                  </w:r>
                  <w:r>
                    <w:rPr>
                      <w:rFonts w:ascii="Times New Roman" w:hAnsi="Times New Roman" w:eastAsia="宋体" w:cs="Times New Roman"/>
                      <w:szCs w:val="21"/>
                    </w:rPr>
                    <w:t>中的废弃物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93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S</w:t>
                  </w:r>
                  <w:r>
                    <w:rPr>
                      <w:rFonts w:ascii="Times New Roman" w:hAnsi="Times New Roman" w:eastAsia="宋体" w:cs="Times New Roman"/>
                      <w:szCs w:val="21"/>
                    </w:rPr>
                    <w:t>3</w:t>
                  </w:r>
                </w:p>
              </w:tc>
              <w:tc>
                <w:tcPr>
                  <w:tcW w:w="135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生活垃圾</w:t>
                  </w:r>
                </w:p>
              </w:tc>
              <w:tc>
                <w:tcPr>
                  <w:tcW w:w="155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员工生活</w:t>
                  </w:r>
                </w:p>
              </w:tc>
              <w:tc>
                <w:tcPr>
                  <w:tcW w:w="88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固态</w:t>
                  </w:r>
                </w:p>
              </w:tc>
              <w:tc>
                <w:tcPr>
                  <w:tcW w:w="133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生活垃圾</w:t>
                  </w:r>
                </w:p>
              </w:tc>
              <w:tc>
                <w:tcPr>
                  <w:tcW w:w="103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8.4</w:t>
                  </w:r>
                </w:p>
              </w:tc>
              <w:tc>
                <w:tcPr>
                  <w:tcW w:w="1070"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固体废物</w:t>
                  </w:r>
                </w:p>
              </w:tc>
              <w:tc>
                <w:tcPr>
                  <w:tcW w:w="107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生活</w:t>
                  </w:r>
                  <w:r>
                    <w:rPr>
                      <w:rFonts w:ascii="Times New Roman" w:hAnsi="Times New Roman" w:eastAsia="宋体" w:cs="Times New Roman"/>
                      <w:szCs w:val="21"/>
                    </w:rPr>
                    <w:t>中的废弃物</w:t>
                  </w:r>
                </w:p>
              </w:tc>
            </w:tr>
          </w:tbl>
          <w:p>
            <w:pPr>
              <w:adjustRightInd w:val="0"/>
              <w:snapToGrid w:val="0"/>
              <w:spacing w:line="360" w:lineRule="auto"/>
              <w:ind w:firstLine="480"/>
              <w:rPr>
                <w:rFonts w:ascii="Times New Roman" w:hAnsi="Times New Roman" w:eastAsia="宋体" w:cs="Times New Roman"/>
                <w:color w:val="FF0000"/>
                <w:szCs w:val="21"/>
                <w:shd w:val="pct10" w:color="auto" w:fill="FFFFFF"/>
              </w:rPr>
            </w:pPr>
          </w:p>
          <w:p>
            <w:pPr>
              <w:adjustRightInd w:val="0"/>
              <w:snapToGrid w:val="0"/>
              <w:spacing w:line="360" w:lineRule="auto"/>
              <w:ind w:firstLine="480"/>
              <w:rPr>
                <w:rFonts w:ascii="Times New Roman" w:hAnsi="Times New Roman" w:eastAsia="宋体" w:cs="Times New Roman"/>
                <w:b/>
                <w:sz w:val="24"/>
                <w:szCs w:val="21"/>
              </w:rPr>
            </w:pPr>
            <w:r>
              <w:rPr>
                <w:rFonts w:ascii="Times New Roman" w:hAnsi="Times New Roman" w:eastAsia="宋体" w:cs="Times New Roman"/>
                <w:b/>
                <w:sz w:val="24"/>
                <w:szCs w:val="21"/>
              </w:rPr>
              <w:t>（2）本项目固体废物产生情况汇总</w:t>
            </w:r>
          </w:p>
          <w:p>
            <w:pPr>
              <w:adjustRightInd w:val="0"/>
              <w:snapToGrid w:val="0"/>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对于建设项目产生的固废，判定结果详见表</w:t>
            </w:r>
            <w:r>
              <w:rPr>
                <w:rFonts w:hint="eastAsia" w:ascii="Times New Roman" w:hAnsi="Times New Roman" w:eastAsia="宋体" w:cs="Times New Roman"/>
                <w:sz w:val="24"/>
                <w:szCs w:val="20"/>
              </w:rPr>
              <w:t>2</w:t>
            </w:r>
            <w:r>
              <w:rPr>
                <w:rFonts w:hint="eastAsia" w:ascii="Times New Roman" w:hAnsi="Times New Roman" w:eastAsia="宋体" w:cs="Times New Roman"/>
                <w:sz w:val="24"/>
                <w:szCs w:val="20"/>
                <w:lang w:val="en-US" w:eastAsia="zh-CN"/>
              </w:rPr>
              <w:t>6</w:t>
            </w:r>
            <w:r>
              <w:rPr>
                <w:rFonts w:ascii="Times New Roman" w:hAnsi="Times New Roman" w:eastAsia="宋体" w:cs="Times New Roman"/>
                <w:sz w:val="24"/>
                <w:szCs w:val="20"/>
              </w:rPr>
              <w:t>。</w:t>
            </w:r>
          </w:p>
          <w:p>
            <w:pPr>
              <w:adjustRightInd w:val="0"/>
              <w:snapToGrid w:val="0"/>
              <w:spacing w:line="360" w:lineRule="auto"/>
              <w:ind w:firstLine="482" w:firstLineChars="200"/>
              <w:jc w:val="center"/>
              <w:rPr>
                <w:rFonts w:ascii="Times New Roman" w:hAnsi="Times New Roman" w:eastAsia="宋体" w:cs="Times New Roman"/>
                <w:b/>
                <w:sz w:val="24"/>
                <w:szCs w:val="20"/>
              </w:rPr>
            </w:pPr>
            <w:r>
              <w:rPr>
                <w:rFonts w:ascii="Times New Roman" w:hAnsi="Times New Roman" w:eastAsia="宋体" w:cs="Times New Roman"/>
                <w:b/>
                <w:sz w:val="24"/>
                <w:szCs w:val="20"/>
              </w:rPr>
              <w:t>表</w:t>
            </w:r>
            <w:r>
              <w:rPr>
                <w:rFonts w:hint="eastAsia" w:ascii="Times New Roman" w:hAnsi="Times New Roman" w:eastAsia="宋体" w:cs="Times New Roman"/>
                <w:b/>
                <w:sz w:val="24"/>
                <w:szCs w:val="20"/>
              </w:rPr>
              <w:t>2</w:t>
            </w:r>
            <w:r>
              <w:rPr>
                <w:rFonts w:hint="eastAsia" w:ascii="Times New Roman" w:hAnsi="Times New Roman" w:eastAsia="宋体" w:cs="Times New Roman"/>
                <w:b/>
                <w:sz w:val="24"/>
                <w:szCs w:val="20"/>
                <w:lang w:val="en-US" w:eastAsia="zh-CN"/>
              </w:rPr>
              <w:t>6</w:t>
            </w:r>
            <w:r>
              <w:rPr>
                <w:rFonts w:ascii="Times New Roman" w:hAnsi="Times New Roman" w:eastAsia="宋体" w:cs="Times New Roman"/>
                <w:b/>
                <w:sz w:val="24"/>
                <w:szCs w:val="20"/>
              </w:rPr>
              <w:t>项目固体废物产生情况汇总表</w:t>
            </w:r>
          </w:p>
          <w:tbl>
            <w:tblPr>
              <w:tblStyle w:val="17"/>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145"/>
              <w:gridCol w:w="1515"/>
              <w:gridCol w:w="645"/>
              <w:gridCol w:w="1245"/>
              <w:gridCol w:w="1275"/>
              <w:gridCol w:w="118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编号</w:t>
                  </w:r>
                </w:p>
              </w:tc>
              <w:tc>
                <w:tcPr>
                  <w:tcW w:w="11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副产品名称</w:t>
                  </w:r>
                </w:p>
              </w:tc>
              <w:tc>
                <w:tcPr>
                  <w:tcW w:w="151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产生工序</w:t>
                  </w:r>
                </w:p>
              </w:tc>
              <w:tc>
                <w:tcPr>
                  <w:tcW w:w="6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形态</w:t>
                  </w:r>
                </w:p>
              </w:tc>
              <w:tc>
                <w:tcPr>
                  <w:tcW w:w="12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主要成分</w:t>
                  </w:r>
                </w:p>
              </w:tc>
              <w:tc>
                <w:tcPr>
                  <w:tcW w:w="127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属性</w:t>
                  </w:r>
                </w:p>
              </w:tc>
              <w:tc>
                <w:tcPr>
                  <w:tcW w:w="1187"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废物代码</w:t>
                  </w:r>
                </w:p>
              </w:tc>
              <w:tc>
                <w:tcPr>
                  <w:tcW w:w="1095" w:type="dxa"/>
                  <w:vAlign w:val="center"/>
                </w:tcPr>
                <w:p>
                  <w:pPr>
                    <w:adjustRightInd w:val="0"/>
                    <w:snapToGrid w:val="0"/>
                    <w:rPr>
                      <w:rFonts w:ascii="Times New Roman" w:hAnsi="Times New Roman" w:eastAsia="宋体" w:cs="Times New Roman"/>
                      <w:szCs w:val="21"/>
                    </w:rPr>
                  </w:pPr>
                  <w:r>
                    <w:rPr>
                      <w:rFonts w:ascii="Times New Roman" w:hAnsi="Times New Roman" w:eastAsia="宋体" w:cs="Times New Roman"/>
                      <w:szCs w:val="21"/>
                    </w:rPr>
                    <w:t>预测年产量（t/a）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S1</w:t>
                  </w:r>
                </w:p>
              </w:tc>
              <w:tc>
                <w:tcPr>
                  <w:tcW w:w="11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边角料</w:t>
                  </w:r>
                </w:p>
              </w:tc>
              <w:tc>
                <w:tcPr>
                  <w:tcW w:w="151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切断、切边、模具制作</w:t>
                  </w:r>
                  <w:r>
                    <w:rPr>
                      <w:rFonts w:ascii="Times New Roman" w:hAnsi="Times New Roman" w:eastAsia="宋体" w:cs="Times New Roman"/>
                      <w:szCs w:val="21"/>
                    </w:rPr>
                    <w:t>工序</w:t>
                  </w:r>
                </w:p>
              </w:tc>
              <w:tc>
                <w:tcPr>
                  <w:tcW w:w="6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固态</w:t>
                  </w:r>
                </w:p>
              </w:tc>
              <w:tc>
                <w:tcPr>
                  <w:tcW w:w="124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钢材</w:t>
                  </w:r>
                </w:p>
              </w:tc>
              <w:tc>
                <w:tcPr>
                  <w:tcW w:w="1275" w:type="dxa"/>
                  <w:vAlign w:val="center"/>
                </w:tcPr>
                <w:p>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一般固废</w:t>
                  </w:r>
                </w:p>
              </w:tc>
              <w:tc>
                <w:tcPr>
                  <w:tcW w:w="1187"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109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S</w:t>
                  </w:r>
                  <w:r>
                    <w:rPr>
                      <w:rFonts w:ascii="Times New Roman" w:hAnsi="Times New Roman" w:eastAsia="宋体" w:cs="Times New Roman"/>
                      <w:szCs w:val="21"/>
                    </w:rPr>
                    <w:t>2</w:t>
                  </w:r>
                </w:p>
              </w:tc>
              <w:tc>
                <w:tcPr>
                  <w:tcW w:w="114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菜（果）皮渣、泔脚等</w:t>
                  </w:r>
                </w:p>
              </w:tc>
              <w:tc>
                <w:tcPr>
                  <w:tcW w:w="151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食堂</w:t>
                  </w:r>
                </w:p>
              </w:tc>
              <w:tc>
                <w:tcPr>
                  <w:tcW w:w="6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固态</w:t>
                  </w:r>
                </w:p>
              </w:tc>
              <w:tc>
                <w:tcPr>
                  <w:tcW w:w="124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（果）皮渣、泔脚等</w:t>
                  </w:r>
                </w:p>
              </w:tc>
              <w:tc>
                <w:tcPr>
                  <w:tcW w:w="127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一般固废</w:t>
                  </w:r>
                </w:p>
              </w:tc>
              <w:tc>
                <w:tcPr>
                  <w:tcW w:w="1187"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109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S</w:t>
                  </w:r>
                  <w:r>
                    <w:rPr>
                      <w:rFonts w:ascii="Times New Roman" w:hAnsi="Times New Roman" w:eastAsia="宋体" w:cs="Times New Roman"/>
                      <w:szCs w:val="21"/>
                    </w:rPr>
                    <w:t>3</w:t>
                  </w:r>
                </w:p>
              </w:tc>
              <w:tc>
                <w:tcPr>
                  <w:tcW w:w="114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生活垃圾</w:t>
                  </w:r>
                </w:p>
              </w:tc>
              <w:tc>
                <w:tcPr>
                  <w:tcW w:w="151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员工生活</w:t>
                  </w:r>
                </w:p>
              </w:tc>
              <w:tc>
                <w:tcPr>
                  <w:tcW w:w="6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固态</w:t>
                  </w:r>
                </w:p>
              </w:tc>
              <w:tc>
                <w:tcPr>
                  <w:tcW w:w="124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生活垃圾</w:t>
                  </w:r>
                </w:p>
              </w:tc>
              <w:tc>
                <w:tcPr>
                  <w:tcW w:w="127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一般固废</w:t>
                  </w:r>
                </w:p>
              </w:tc>
              <w:tc>
                <w:tcPr>
                  <w:tcW w:w="1187"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09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8.4</w:t>
                  </w:r>
                </w:p>
              </w:tc>
            </w:tr>
          </w:tbl>
          <w:p>
            <w:pPr>
              <w:snapToGrid w:val="0"/>
              <w:spacing w:line="360" w:lineRule="auto"/>
              <w:rPr>
                <w:rFonts w:ascii="Times New Roman" w:hAnsi="Times New Roman" w:eastAsia="宋体" w:cs="Times New Roman"/>
                <w:b/>
                <w:sz w:val="24"/>
                <w:szCs w:val="20"/>
              </w:rPr>
            </w:pPr>
          </w:p>
          <w:p>
            <w:pPr>
              <w:snapToGrid w:val="0"/>
              <w:spacing w:line="360" w:lineRule="auto"/>
              <w:ind w:firstLine="482" w:firstLineChars="200"/>
              <w:rPr>
                <w:rFonts w:ascii="Times New Roman" w:hAnsi="Times New Roman" w:eastAsia="宋体" w:cs="Times New Roman"/>
                <w:b/>
                <w:sz w:val="24"/>
                <w:szCs w:val="20"/>
              </w:rPr>
            </w:pPr>
            <w:r>
              <w:rPr>
                <w:rFonts w:ascii="Times New Roman" w:hAnsi="Times New Roman" w:eastAsia="宋体" w:cs="Times New Roman"/>
                <w:b/>
                <w:sz w:val="24"/>
                <w:szCs w:val="20"/>
              </w:rPr>
              <w:t>（3）项目固体废物情况汇总</w:t>
            </w:r>
          </w:p>
          <w:p>
            <w:pPr>
              <w:snapToGrid w:val="0"/>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本项目固体废物产生情况汇总见表</w:t>
            </w:r>
            <w:r>
              <w:rPr>
                <w:rFonts w:hint="eastAsia" w:ascii="Times New Roman" w:hAnsi="Times New Roman" w:eastAsia="宋体" w:cs="Times New Roman"/>
                <w:sz w:val="24"/>
                <w:szCs w:val="20"/>
              </w:rPr>
              <w:t>2</w:t>
            </w:r>
            <w:r>
              <w:rPr>
                <w:rFonts w:hint="eastAsia" w:ascii="Times New Roman" w:hAnsi="Times New Roman" w:eastAsia="宋体" w:cs="Times New Roman"/>
                <w:sz w:val="24"/>
                <w:szCs w:val="20"/>
                <w:lang w:val="en-US" w:eastAsia="zh-CN"/>
              </w:rPr>
              <w:t>7。</w:t>
            </w:r>
          </w:p>
          <w:p>
            <w:pPr>
              <w:snapToGrid w:val="0"/>
              <w:spacing w:line="360" w:lineRule="auto"/>
              <w:ind w:firstLine="482" w:firstLineChars="200"/>
              <w:jc w:val="center"/>
              <w:rPr>
                <w:rFonts w:ascii="Times New Roman" w:hAnsi="Times New Roman" w:eastAsia="宋体" w:cs="Times New Roman"/>
                <w:b/>
                <w:sz w:val="24"/>
                <w:szCs w:val="20"/>
              </w:rPr>
            </w:pPr>
            <w:r>
              <w:rPr>
                <w:rFonts w:ascii="Times New Roman" w:hAnsi="Times New Roman" w:eastAsia="宋体" w:cs="Times New Roman"/>
                <w:b/>
                <w:sz w:val="24"/>
                <w:szCs w:val="20"/>
              </w:rPr>
              <w:t>表</w:t>
            </w:r>
            <w:r>
              <w:rPr>
                <w:rFonts w:hint="eastAsia" w:ascii="Times New Roman" w:hAnsi="Times New Roman" w:eastAsia="宋体" w:cs="Times New Roman"/>
                <w:b/>
                <w:sz w:val="24"/>
                <w:szCs w:val="20"/>
              </w:rPr>
              <w:t>2</w:t>
            </w:r>
            <w:r>
              <w:rPr>
                <w:rFonts w:hint="eastAsia" w:ascii="Times New Roman" w:hAnsi="Times New Roman" w:eastAsia="宋体" w:cs="Times New Roman"/>
                <w:b/>
                <w:sz w:val="24"/>
                <w:szCs w:val="20"/>
                <w:lang w:val="en-US" w:eastAsia="zh-CN"/>
              </w:rPr>
              <w:t>7</w:t>
            </w:r>
            <w:r>
              <w:rPr>
                <w:rFonts w:ascii="Times New Roman" w:hAnsi="Times New Roman" w:eastAsia="宋体" w:cs="Times New Roman"/>
                <w:b/>
                <w:sz w:val="24"/>
                <w:szCs w:val="20"/>
              </w:rPr>
              <w:t>本项目固体废物产生情况汇总表（t/a）</w:t>
            </w:r>
          </w:p>
          <w:tbl>
            <w:tblPr>
              <w:tblStyle w:val="17"/>
              <w:tblW w:w="90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7"/>
              <w:gridCol w:w="1983"/>
              <w:gridCol w:w="1373"/>
              <w:gridCol w:w="1373"/>
              <w:gridCol w:w="1372"/>
              <w:gridCol w:w="1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atLeast"/>
              </w:trPr>
              <w:tc>
                <w:tcPr>
                  <w:tcW w:w="162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固废类别</w:t>
                  </w:r>
                </w:p>
              </w:tc>
              <w:tc>
                <w:tcPr>
                  <w:tcW w:w="198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名称</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产生量</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削减量</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排放量</w:t>
                  </w:r>
                </w:p>
              </w:tc>
              <w:tc>
                <w:tcPr>
                  <w:tcW w:w="13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处置措施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627"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Times New Roman" w:hAnsi="Times New Roman" w:eastAsia="宋体" w:cs="Times New Roman"/>
                      <w:szCs w:val="21"/>
                    </w:rPr>
                  </w:pPr>
                  <w:r>
                    <w:rPr>
                      <w:rFonts w:hint="eastAsia" w:ascii="Times New Roman" w:hAnsi="Times New Roman" w:eastAsia="宋体" w:cs="Times New Roman"/>
                      <w:szCs w:val="21"/>
                    </w:rPr>
                    <w:t>一般工业固废</w:t>
                  </w:r>
                </w:p>
              </w:tc>
              <w:tc>
                <w:tcPr>
                  <w:tcW w:w="19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Times New Roman" w:hAnsi="Times New Roman" w:eastAsia="宋体" w:cs="Times New Roman"/>
                      <w:szCs w:val="21"/>
                    </w:rPr>
                  </w:pPr>
                  <w:r>
                    <w:rPr>
                      <w:rFonts w:hint="eastAsia" w:ascii="Times New Roman" w:hAnsi="Times New Roman" w:eastAsia="宋体" w:cs="Times New Roman"/>
                      <w:szCs w:val="21"/>
                    </w:rPr>
                    <w:t>边角料</w:t>
                  </w:r>
                </w:p>
              </w:tc>
              <w:tc>
                <w:tcPr>
                  <w:tcW w:w="13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szCs w:val="20"/>
                    </w:rPr>
                  </w:pPr>
                  <w:r>
                    <w:rPr>
                      <w:rFonts w:hint="eastAsia" w:ascii="Times New Roman" w:hAnsi="Times New Roman" w:eastAsia="宋体" w:cs="Times New Roman"/>
                      <w:szCs w:val="21"/>
                    </w:rPr>
                    <w:t>450</w:t>
                  </w:r>
                </w:p>
              </w:tc>
              <w:tc>
                <w:tcPr>
                  <w:tcW w:w="13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szCs w:val="20"/>
                    </w:rPr>
                  </w:pPr>
                  <w:r>
                    <w:rPr>
                      <w:rFonts w:hint="eastAsia" w:ascii="Times New Roman" w:hAnsi="Times New Roman" w:eastAsia="宋体" w:cs="Times New Roman"/>
                      <w:szCs w:val="21"/>
                    </w:rPr>
                    <w:t>450</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0</w:t>
                  </w:r>
                </w:p>
              </w:tc>
              <w:tc>
                <w:tcPr>
                  <w:tcW w:w="1368" w:type="dxa"/>
                  <w:tcBorders>
                    <w:top w:val="single" w:color="000000" w:sz="4" w:space="0"/>
                    <w:left w:val="single" w:color="000000" w:sz="4" w:space="0"/>
                    <w:right w:val="single" w:color="000000" w:sz="4" w:space="0"/>
                  </w:tcBorders>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外售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627"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Times New Roman" w:hAnsi="Times New Roman" w:eastAsia="宋体" w:cs="Times New Roman"/>
                      <w:szCs w:val="21"/>
                    </w:rPr>
                  </w:pPr>
                </w:p>
              </w:tc>
              <w:tc>
                <w:tcPr>
                  <w:tcW w:w="19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Times New Roman" w:hAnsi="Times New Roman" w:eastAsia="宋体" w:cs="Times New Roman"/>
                      <w:szCs w:val="21"/>
                    </w:rPr>
                  </w:pPr>
                  <w:r>
                    <w:rPr>
                      <w:rFonts w:hint="eastAsia" w:ascii="Times New Roman" w:hAnsi="Times New Roman" w:eastAsia="宋体" w:cs="Times New Roman"/>
                      <w:szCs w:val="21"/>
                    </w:rPr>
                    <w:t>菜（果）皮渣、泔脚等</w:t>
                  </w:r>
                </w:p>
              </w:tc>
              <w:tc>
                <w:tcPr>
                  <w:tcW w:w="13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FF0000"/>
                      <w:szCs w:val="20"/>
                    </w:rPr>
                  </w:pPr>
                  <w:r>
                    <w:rPr>
                      <w:rFonts w:hint="eastAsia" w:ascii="Times New Roman" w:hAnsi="Times New Roman" w:eastAsia="宋体" w:cs="Times New Roman"/>
                      <w:szCs w:val="21"/>
                    </w:rPr>
                    <w:t>3.4</w:t>
                  </w:r>
                </w:p>
              </w:tc>
              <w:tc>
                <w:tcPr>
                  <w:tcW w:w="13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FF0000"/>
                      <w:szCs w:val="20"/>
                    </w:rPr>
                  </w:pPr>
                  <w:r>
                    <w:rPr>
                      <w:rFonts w:hint="eastAsia" w:ascii="Times New Roman" w:hAnsi="Times New Roman" w:eastAsia="宋体" w:cs="Times New Roman"/>
                      <w:szCs w:val="21"/>
                    </w:rPr>
                    <w:t>3.4</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0</w:t>
                  </w:r>
                </w:p>
              </w:tc>
              <w:tc>
                <w:tcPr>
                  <w:tcW w:w="1368" w:type="dxa"/>
                  <w:tcBorders>
                    <w:left w:val="single" w:color="000000" w:sz="4" w:space="0"/>
                    <w:right w:val="single" w:color="000000" w:sz="4" w:space="0"/>
                  </w:tcBorders>
                  <w:vAlign w:val="center"/>
                </w:tcPr>
                <w:p>
                  <w:pPr>
                    <w:jc w:val="center"/>
                    <w:textAlignment w:val="baseline"/>
                    <w:rPr>
                      <w:rFonts w:ascii="Times New Roman" w:hAnsi="Times New Roman" w:eastAsia="宋体" w:cs="Times New Roman"/>
                      <w:color w:val="FF0000"/>
                      <w:szCs w:val="20"/>
                    </w:rPr>
                  </w:pPr>
                  <w:r>
                    <w:rPr>
                      <w:rFonts w:ascii="Times New Roman" w:hAnsi="Times New Roman" w:eastAsia="宋体" w:cs="Times New Roman"/>
                      <w:szCs w:val="20"/>
                    </w:rPr>
                    <w:t>环卫部门定期清运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62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生活垃圾</w:t>
                  </w:r>
                </w:p>
              </w:tc>
              <w:tc>
                <w:tcPr>
                  <w:tcW w:w="198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生活垃圾</w:t>
                  </w:r>
                </w:p>
              </w:tc>
              <w:tc>
                <w:tcPr>
                  <w:tcW w:w="13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szCs w:val="20"/>
                    </w:rPr>
                  </w:pPr>
                  <w:r>
                    <w:rPr>
                      <w:rFonts w:hint="eastAsia" w:ascii="Times New Roman" w:hAnsi="Times New Roman" w:eastAsia="宋体" w:cs="Times New Roman"/>
                      <w:szCs w:val="21"/>
                    </w:rPr>
                    <w:t>8.4</w:t>
                  </w:r>
                </w:p>
              </w:tc>
              <w:tc>
                <w:tcPr>
                  <w:tcW w:w="13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szCs w:val="20"/>
                    </w:rPr>
                  </w:pPr>
                  <w:r>
                    <w:rPr>
                      <w:rFonts w:hint="eastAsia" w:ascii="Times New Roman" w:hAnsi="Times New Roman" w:eastAsia="宋体" w:cs="Times New Roman"/>
                      <w:szCs w:val="21"/>
                    </w:rPr>
                    <w:t>8.4</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宋体" w:cs="Times New Roman"/>
                      <w:szCs w:val="20"/>
                    </w:rPr>
                  </w:pPr>
                  <w:r>
                    <w:rPr>
                      <w:rFonts w:hint="eastAsia" w:ascii="Times New Roman" w:hAnsi="Times New Roman" w:eastAsia="宋体" w:cs="Times New Roman"/>
                      <w:szCs w:val="20"/>
                    </w:rPr>
                    <w:t>0</w:t>
                  </w:r>
                </w:p>
              </w:tc>
              <w:tc>
                <w:tcPr>
                  <w:tcW w:w="136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宋体" w:cs="Times New Roman"/>
                      <w:szCs w:val="20"/>
                    </w:rPr>
                  </w:pPr>
                  <w:r>
                    <w:rPr>
                      <w:rFonts w:ascii="Times New Roman" w:hAnsi="Times New Roman" w:eastAsia="宋体" w:cs="Times New Roman"/>
                      <w:szCs w:val="20"/>
                    </w:rPr>
                    <w:t>环卫部门定期清运</w:t>
                  </w:r>
                </w:p>
              </w:tc>
            </w:tr>
          </w:tbl>
          <w:p>
            <w:pPr>
              <w:adjustRightInd w:val="0"/>
              <w:snapToGrid w:val="0"/>
              <w:spacing w:line="360" w:lineRule="auto"/>
              <w:ind w:firstLine="482" w:firstLineChars="200"/>
              <w:rPr>
                <w:rFonts w:ascii="Times New Roman" w:hAnsi="Times New Roman" w:eastAsia="宋体" w:cs="Times New Roman"/>
                <w:b/>
                <w:sz w:val="24"/>
                <w:szCs w:val="24"/>
              </w:rPr>
            </w:pPr>
          </w:p>
          <w:p>
            <w:pPr>
              <w:adjustRightInd w:val="0"/>
              <w:snapToGrid w:val="0"/>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5</w:t>
            </w:r>
            <w:r>
              <w:rPr>
                <w:rFonts w:ascii="Times New Roman" w:hAnsi="Times New Roman" w:eastAsia="宋体" w:cs="Times New Roman"/>
                <w:b/>
                <w:sz w:val="24"/>
                <w:szCs w:val="24"/>
              </w:rPr>
              <w:t>、拟建项目污染物“三本帐”</w:t>
            </w:r>
          </w:p>
          <w:p>
            <w:pPr>
              <w:adjustRightInd w:val="0"/>
              <w:snapToGrid w:val="0"/>
              <w:spacing w:line="360" w:lineRule="auto"/>
              <w:ind w:firstLine="482"/>
              <w:rPr>
                <w:rFonts w:ascii="Times New Roman" w:hAnsi="Times New Roman" w:eastAsia="宋体" w:cs="Times New Roman"/>
              </w:rPr>
            </w:pPr>
            <w:r>
              <w:rPr>
                <w:rFonts w:ascii="Times New Roman" w:hAnsi="Times New Roman" w:eastAsia="宋体" w:cs="Times New Roman"/>
                <w:sz w:val="24"/>
                <w:szCs w:val="21"/>
              </w:rPr>
              <w:t>本项目污染物“三本帐”情况见表</w:t>
            </w:r>
            <w:r>
              <w:rPr>
                <w:rFonts w:hint="eastAsia" w:ascii="Times New Roman" w:hAnsi="Times New Roman" w:eastAsia="宋体" w:cs="Times New Roman"/>
                <w:sz w:val="24"/>
                <w:szCs w:val="21"/>
              </w:rPr>
              <w:t>2</w:t>
            </w:r>
            <w:r>
              <w:rPr>
                <w:rFonts w:hint="eastAsia" w:ascii="Times New Roman" w:hAnsi="Times New Roman" w:eastAsia="宋体" w:cs="Times New Roman"/>
                <w:sz w:val="24"/>
                <w:szCs w:val="21"/>
                <w:lang w:val="en-US" w:eastAsia="zh-CN"/>
              </w:rPr>
              <w:t>8</w:t>
            </w:r>
            <w:r>
              <w:rPr>
                <w:rFonts w:ascii="Times New Roman" w:hAnsi="Times New Roman" w:eastAsia="宋体" w:cs="Times New Roman"/>
                <w:sz w:val="24"/>
                <w:szCs w:val="21"/>
              </w:rPr>
              <w:t>，建成后全厂污染物排放情况见表</w:t>
            </w:r>
            <w:r>
              <w:rPr>
                <w:rFonts w:hint="eastAsia" w:ascii="Times New Roman" w:hAnsi="Times New Roman" w:eastAsia="宋体" w:cs="Times New Roman"/>
                <w:sz w:val="24"/>
                <w:szCs w:val="21"/>
              </w:rPr>
              <w:t>2</w:t>
            </w:r>
            <w:r>
              <w:rPr>
                <w:rFonts w:hint="eastAsia" w:ascii="Times New Roman" w:hAnsi="Times New Roman" w:eastAsia="宋体" w:cs="Times New Roman"/>
                <w:sz w:val="24"/>
                <w:szCs w:val="21"/>
                <w:lang w:val="en-US" w:eastAsia="zh-CN"/>
              </w:rPr>
              <w:t>9</w:t>
            </w:r>
            <w:r>
              <w:rPr>
                <w:rFonts w:ascii="Times New Roman" w:hAnsi="Times New Roman" w:eastAsia="宋体" w:cs="Times New Roman"/>
                <w:sz w:val="24"/>
                <w:szCs w:val="21"/>
              </w:rPr>
              <w:t>。</w:t>
            </w:r>
          </w:p>
          <w:p>
            <w:pPr>
              <w:adjustRightInd w:val="0"/>
              <w:snapToGrid w:val="0"/>
              <w:spacing w:before="63" w:beforeLines="20" w:line="360" w:lineRule="auto"/>
              <w:jc w:val="center"/>
              <w:textAlignment w:val="baseline"/>
              <w:rPr>
                <w:rFonts w:ascii="Times New Roman" w:hAnsi="Times New Roman" w:eastAsia="宋体" w:cs="Times New Roman"/>
                <w:b/>
                <w:sz w:val="24"/>
                <w:szCs w:val="21"/>
              </w:rPr>
            </w:pPr>
            <w:r>
              <w:rPr>
                <w:rFonts w:ascii="Times New Roman" w:hAnsi="Times New Roman" w:eastAsia="宋体" w:cs="Times New Roman"/>
                <w:b/>
                <w:sz w:val="24"/>
                <w:szCs w:val="21"/>
              </w:rPr>
              <w:t>表</w:t>
            </w:r>
            <w:r>
              <w:rPr>
                <w:rFonts w:hint="eastAsia" w:ascii="Times New Roman" w:hAnsi="Times New Roman" w:eastAsia="宋体" w:cs="Times New Roman"/>
                <w:b/>
                <w:sz w:val="24"/>
                <w:szCs w:val="21"/>
              </w:rPr>
              <w:t>2</w:t>
            </w:r>
            <w:r>
              <w:rPr>
                <w:rFonts w:hint="eastAsia" w:ascii="Times New Roman" w:hAnsi="Times New Roman" w:eastAsia="宋体" w:cs="Times New Roman"/>
                <w:b/>
                <w:sz w:val="24"/>
                <w:szCs w:val="21"/>
                <w:lang w:val="en-US" w:eastAsia="zh-CN"/>
              </w:rPr>
              <w:t>8</w:t>
            </w:r>
            <w:r>
              <w:rPr>
                <w:rFonts w:ascii="Times New Roman" w:hAnsi="Times New Roman" w:eastAsia="宋体" w:cs="Times New Roman"/>
                <w:b/>
                <w:sz w:val="24"/>
                <w:szCs w:val="21"/>
              </w:rPr>
              <w:t>本项目三废产排污情况汇总表单位:t/a</w:t>
            </w:r>
          </w:p>
          <w:tbl>
            <w:tblPr>
              <w:tblStyle w:val="17"/>
              <w:tblW w:w="94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1291"/>
              <w:gridCol w:w="2512"/>
              <w:gridCol w:w="1095"/>
              <w:gridCol w:w="1553"/>
              <w:gridCol w:w="1005"/>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jc w:val="center"/>
              </w:trPr>
              <w:tc>
                <w:tcPr>
                  <w:tcW w:w="1927" w:type="dxa"/>
                  <w:gridSpan w:val="2"/>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项目</w:t>
                  </w:r>
                </w:p>
              </w:tc>
              <w:tc>
                <w:tcPr>
                  <w:tcW w:w="2512"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污染物名称</w:t>
                  </w:r>
                </w:p>
              </w:tc>
              <w:tc>
                <w:tcPr>
                  <w:tcW w:w="1095"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产生量</w:t>
                  </w:r>
                </w:p>
              </w:tc>
              <w:tc>
                <w:tcPr>
                  <w:tcW w:w="1553"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削减量</w:t>
                  </w:r>
                </w:p>
              </w:tc>
              <w:tc>
                <w:tcPr>
                  <w:tcW w:w="1005" w:type="dxa"/>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接管量</w:t>
                  </w:r>
                </w:p>
              </w:tc>
              <w:tc>
                <w:tcPr>
                  <w:tcW w:w="1348" w:type="dxa"/>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排入外环境量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jc w:val="center"/>
              </w:trPr>
              <w:tc>
                <w:tcPr>
                  <w:tcW w:w="636"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废气</w:t>
                  </w:r>
                </w:p>
              </w:tc>
              <w:tc>
                <w:tcPr>
                  <w:tcW w:w="1291"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无组织</w:t>
                  </w:r>
                </w:p>
              </w:tc>
              <w:tc>
                <w:tcPr>
                  <w:tcW w:w="2512"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油烟</w:t>
                  </w:r>
                </w:p>
              </w:tc>
              <w:tc>
                <w:tcPr>
                  <w:tcW w:w="1095"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0.025</w:t>
                  </w:r>
                </w:p>
              </w:tc>
              <w:tc>
                <w:tcPr>
                  <w:tcW w:w="1553" w:type="dxa"/>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0.019</w:t>
                  </w:r>
                </w:p>
              </w:tc>
              <w:tc>
                <w:tcPr>
                  <w:tcW w:w="1005" w:type="dxa"/>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1348"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 w:hRule="atLeast"/>
                <w:jc w:val="center"/>
              </w:trPr>
              <w:tc>
                <w:tcPr>
                  <w:tcW w:w="636" w:type="dxa"/>
                  <w:vMerge w:val="restart"/>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废水</w:t>
                  </w:r>
                </w:p>
              </w:tc>
              <w:tc>
                <w:tcPr>
                  <w:tcW w:w="1291" w:type="dxa"/>
                  <w:vMerge w:val="restart"/>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综合污水</w:t>
                  </w:r>
                </w:p>
              </w:tc>
              <w:tc>
                <w:tcPr>
                  <w:tcW w:w="2512"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废水量</w:t>
                  </w:r>
                </w:p>
              </w:tc>
              <w:tc>
                <w:tcPr>
                  <w:tcW w:w="1095"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1000</w:t>
                  </w:r>
                </w:p>
              </w:tc>
              <w:tc>
                <w:tcPr>
                  <w:tcW w:w="1553" w:type="dxa"/>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1005"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1000</w:t>
                  </w:r>
                </w:p>
              </w:tc>
              <w:tc>
                <w:tcPr>
                  <w:tcW w:w="1348"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jc w:val="center"/>
              </w:trPr>
              <w:tc>
                <w:tcPr>
                  <w:tcW w:w="636" w:type="dxa"/>
                  <w:vMerge w:val="continue"/>
                  <w:vAlign w:val="center"/>
                </w:tcPr>
                <w:p>
                  <w:pPr>
                    <w:adjustRightInd w:val="0"/>
                    <w:snapToGrid w:val="0"/>
                    <w:jc w:val="center"/>
                    <w:textAlignment w:val="baseline"/>
                    <w:rPr>
                      <w:rFonts w:ascii="Times New Roman" w:hAnsi="Times New Roman" w:eastAsia="宋体" w:cs="Times New Roman"/>
                      <w:sz w:val="21"/>
                      <w:szCs w:val="21"/>
                    </w:rPr>
                  </w:pPr>
                </w:p>
              </w:tc>
              <w:tc>
                <w:tcPr>
                  <w:tcW w:w="1291" w:type="dxa"/>
                  <w:vMerge w:val="continue"/>
                  <w:vAlign w:val="center"/>
                </w:tcPr>
                <w:p>
                  <w:pPr>
                    <w:adjustRightInd w:val="0"/>
                    <w:snapToGrid w:val="0"/>
                    <w:jc w:val="center"/>
                    <w:textAlignment w:val="baseline"/>
                    <w:rPr>
                      <w:rFonts w:ascii="Times New Roman" w:hAnsi="Times New Roman" w:eastAsia="宋体" w:cs="Times New Roman"/>
                      <w:sz w:val="21"/>
                      <w:szCs w:val="21"/>
                    </w:rPr>
                  </w:pPr>
                </w:p>
              </w:tc>
              <w:tc>
                <w:tcPr>
                  <w:tcW w:w="2512"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CODcr</w:t>
                  </w:r>
                </w:p>
              </w:tc>
              <w:tc>
                <w:tcPr>
                  <w:tcW w:w="1095" w:type="dxa"/>
                  <w:vAlign w:val="bottom"/>
                </w:tcPr>
                <w:p>
                  <w:pPr>
                    <w:widowControl/>
                    <w:jc w:val="center"/>
                    <w:textAlignment w:val="bottom"/>
                    <w:rPr>
                      <w:rFonts w:ascii="Times New Roman" w:hAnsi="Times New Roman" w:eastAsia="宋体" w:cs="Times New Roman"/>
                      <w:sz w:val="21"/>
                      <w:szCs w:val="21"/>
                    </w:rPr>
                  </w:pPr>
                  <w:r>
                    <w:rPr>
                      <w:rFonts w:ascii="Times New Roman" w:hAnsi="Times New Roman" w:eastAsia="宋体" w:cs="Times New Roman"/>
                      <w:kern w:val="0"/>
                      <w:sz w:val="21"/>
                      <w:szCs w:val="21"/>
                      <w:lang w:bidi="ar"/>
                    </w:rPr>
                    <w:t>0.38</w:t>
                  </w:r>
                </w:p>
              </w:tc>
              <w:tc>
                <w:tcPr>
                  <w:tcW w:w="1553" w:type="dxa"/>
                  <w:vAlign w:val="bottom"/>
                </w:tcPr>
                <w:p>
                  <w:pPr>
                    <w:widowControl/>
                    <w:jc w:val="center"/>
                    <w:textAlignment w:val="bottom"/>
                    <w:rPr>
                      <w:rFonts w:ascii="Times New Roman" w:hAnsi="Times New Roman" w:eastAsia="宋体" w:cs="Times New Roman"/>
                      <w:sz w:val="21"/>
                      <w:szCs w:val="21"/>
                    </w:rPr>
                  </w:pPr>
                  <w:r>
                    <w:rPr>
                      <w:rFonts w:ascii="Times New Roman" w:hAnsi="Times New Roman" w:eastAsia="宋体" w:cs="Times New Roman"/>
                      <w:kern w:val="0"/>
                      <w:sz w:val="21"/>
                      <w:szCs w:val="21"/>
                      <w:lang w:bidi="ar"/>
                    </w:rPr>
                    <w:t>0.11</w:t>
                  </w:r>
                </w:p>
              </w:tc>
              <w:tc>
                <w:tcPr>
                  <w:tcW w:w="1005" w:type="dxa"/>
                  <w:vAlign w:val="bottom"/>
                </w:tcPr>
                <w:p>
                  <w:pPr>
                    <w:widowControl/>
                    <w:jc w:val="center"/>
                    <w:textAlignment w:val="bottom"/>
                    <w:rPr>
                      <w:rFonts w:ascii="Times New Roman" w:hAnsi="Times New Roman" w:eastAsia="宋体" w:cs="Times New Roman"/>
                      <w:sz w:val="21"/>
                      <w:szCs w:val="21"/>
                    </w:rPr>
                  </w:pPr>
                  <w:r>
                    <w:rPr>
                      <w:rFonts w:ascii="Times New Roman" w:hAnsi="Times New Roman" w:eastAsia="宋体" w:cs="Times New Roman"/>
                      <w:kern w:val="0"/>
                      <w:sz w:val="21"/>
                      <w:szCs w:val="21"/>
                      <w:lang w:bidi="ar"/>
                    </w:rPr>
                    <w:t>0.27</w:t>
                  </w:r>
                </w:p>
              </w:tc>
              <w:tc>
                <w:tcPr>
                  <w:tcW w:w="1348" w:type="dxa"/>
                  <w:shd w:val="clear" w:color="auto" w:fill="auto"/>
                  <w:vAlign w:val="center"/>
                </w:tcPr>
                <w:p>
                  <w:pPr>
                    <w:widowControl/>
                    <w:jc w:val="center"/>
                    <w:textAlignment w:val="bottom"/>
                    <w:rPr>
                      <w:rFonts w:ascii="Times New Roman" w:hAnsi="Times New Roman" w:eastAsia="宋体" w:cs="Times New Roman"/>
                      <w:sz w:val="21"/>
                      <w:szCs w:val="21"/>
                    </w:rPr>
                  </w:pPr>
                  <w:r>
                    <w:rPr>
                      <w:rFonts w:ascii="Times New Roman" w:hAnsi="Times New Roman" w:eastAsia="宋体" w:cs="Times New Roman"/>
                      <w:kern w:val="0"/>
                      <w:sz w:val="21"/>
                      <w:szCs w:val="21"/>
                      <w:lang w:bidi="ar"/>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jc w:val="center"/>
              </w:trPr>
              <w:tc>
                <w:tcPr>
                  <w:tcW w:w="636" w:type="dxa"/>
                  <w:vMerge w:val="continue"/>
                  <w:vAlign w:val="center"/>
                </w:tcPr>
                <w:p>
                  <w:pPr>
                    <w:adjustRightInd w:val="0"/>
                    <w:snapToGrid w:val="0"/>
                    <w:jc w:val="center"/>
                    <w:textAlignment w:val="baseline"/>
                    <w:rPr>
                      <w:rFonts w:ascii="Times New Roman" w:hAnsi="Times New Roman" w:eastAsia="宋体" w:cs="Times New Roman"/>
                      <w:sz w:val="21"/>
                      <w:szCs w:val="21"/>
                    </w:rPr>
                  </w:pPr>
                </w:p>
              </w:tc>
              <w:tc>
                <w:tcPr>
                  <w:tcW w:w="1291" w:type="dxa"/>
                  <w:vMerge w:val="continue"/>
                  <w:vAlign w:val="center"/>
                </w:tcPr>
                <w:p>
                  <w:pPr>
                    <w:adjustRightInd w:val="0"/>
                    <w:snapToGrid w:val="0"/>
                    <w:jc w:val="center"/>
                    <w:textAlignment w:val="baseline"/>
                    <w:rPr>
                      <w:rFonts w:ascii="Times New Roman" w:hAnsi="Times New Roman" w:eastAsia="宋体" w:cs="Times New Roman"/>
                      <w:sz w:val="21"/>
                      <w:szCs w:val="21"/>
                    </w:rPr>
                  </w:pPr>
                </w:p>
              </w:tc>
              <w:tc>
                <w:tcPr>
                  <w:tcW w:w="2512"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SS</w:t>
                  </w:r>
                </w:p>
              </w:tc>
              <w:tc>
                <w:tcPr>
                  <w:tcW w:w="1095" w:type="dxa"/>
                  <w:vAlign w:val="bottom"/>
                </w:tcPr>
                <w:p>
                  <w:pPr>
                    <w:widowControl/>
                    <w:jc w:val="center"/>
                    <w:textAlignment w:val="bottom"/>
                    <w:rPr>
                      <w:rFonts w:ascii="Times New Roman" w:hAnsi="Times New Roman" w:eastAsia="宋体" w:cs="Times New Roman"/>
                      <w:sz w:val="21"/>
                      <w:szCs w:val="21"/>
                    </w:rPr>
                  </w:pPr>
                  <w:r>
                    <w:rPr>
                      <w:rFonts w:ascii="Times New Roman" w:hAnsi="Times New Roman" w:eastAsia="宋体" w:cs="Times New Roman"/>
                      <w:kern w:val="0"/>
                      <w:sz w:val="21"/>
                      <w:szCs w:val="21"/>
                      <w:lang w:bidi="ar"/>
                    </w:rPr>
                    <w:t>0.16</w:t>
                  </w:r>
                </w:p>
              </w:tc>
              <w:tc>
                <w:tcPr>
                  <w:tcW w:w="1553" w:type="dxa"/>
                  <w:vAlign w:val="bottom"/>
                </w:tcPr>
                <w:p>
                  <w:pPr>
                    <w:widowControl/>
                    <w:jc w:val="center"/>
                    <w:textAlignment w:val="bottom"/>
                    <w:rPr>
                      <w:rFonts w:ascii="Times New Roman" w:hAnsi="Times New Roman" w:eastAsia="宋体" w:cs="Times New Roman"/>
                      <w:sz w:val="21"/>
                      <w:szCs w:val="21"/>
                    </w:rPr>
                  </w:pPr>
                  <w:r>
                    <w:rPr>
                      <w:rFonts w:ascii="Times New Roman" w:hAnsi="Times New Roman" w:eastAsia="宋体" w:cs="Times New Roman"/>
                      <w:kern w:val="0"/>
                      <w:sz w:val="21"/>
                      <w:szCs w:val="21"/>
                      <w:lang w:bidi="ar"/>
                    </w:rPr>
                    <w:t>0.08</w:t>
                  </w:r>
                </w:p>
              </w:tc>
              <w:tc>
                <w:tcPr>
                  <w:tcW w:w="1005" w:type="dxa"/>
                  <w:vAlign w:val="bottom"/>
                </w:tcPr>
                <w:p>
                  <w:pPr>
                    <w:widowControl/>
                    <w:jc w:val="center"/>
                    <w:textAlignment w:val="bottom"/>
                    <w:rPr>
                      <w:rFonts w:ascii="Times New Roman" w:hAnsi="Times New Roman" w:eastAsia="宋体" w:cs="Times New Roman"/>
                      <w:sz w:val="21"/>
                      <w:szCs w:val="21"/>
                    </w:rPr>
                  </w:pPr>
                  <w:r>
                    <w:rPr>
                      <w:rFonts w:ascii="Times New Roman" w:hAnsi="Times New Roman" w:eastAsia="宋体" w:cs="Times New Roman"/>
                      <w:kern w:val="0"/>
                      <w:sz w:val="21"/>
                      <w:szCs w:val="21"/>
                      <w:lang w:bidi="ar"/>
                    </w:rPr>
                    <w:t>0.08</w:t>
                  </w:r>
                </w:p>
              </w:tc>
              <w:tc>
                <w:tcPr>
                  <w:tcW w:w="1348" w:type="dxa"/>
                  <w:shd w:val="clear" w:color="auto" w:fill="auto"/>
                  <w:vAlign w:val="center"/>
                </w:tcPr>
                <w:p>
                  <w:pPr>
                    <w:widowControl/>
                    <w:jc w:val="center"/>
                    <w:textAlignment w:val="bottom"/>
                    <w:rPr>
                      <w:rFonts w:ascii="Times New Roman" w:hAnsi="Times New Roman" w:eastAsia="宋体" w:cs="Times New Roman"/>
                      <w:sz w:val="21"/>
                      <w:szCs w:val="21"/>
                    </w:rPr>
                  </w:pPr>
                  <w:r>
                    <w:rPr>
                      <w:rFonts w:ascii="Times New Roman" w:hAnsi="Times New Roman" w:eastAsia="宋体" w:cs="Times New Roman"/>
                      <w:kern w:val="0"/>
                      <w:sz w:val="21"/>
                      <w:szCs w:val="21"/>
                      <w:lang w:bidi="ar"/>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jc w:val="center"/>
              </w:trPr>
              <w:tc>
                <w:tcPr>
                  <w:tcW w:w="636" w:type="dxa"/>
                  <w:vMerge w:val="continue"/>
                  <w:vAlign w:val="center"/>
                </w:tcPr>
                <w:p>
                  <w:pPr>
                    <w:adjustRightInd w:val="0"/>
                    <w:snapToGrid w:val="0"/>
                    <w:jc w:val="center"/>
                    <w:textAlignment w:val="baseline"/>
                    <w:rPr>
                      <w:rFonts w:ascii="Times New Roman" w:hAnsi="Times New Roman" w:eastAsia="宋体" w:cs="Times New Roman"/>
                      <w:sz w:val="21"/>
                      <w:szCs w:val="21"/>
                    </w:rPr>
                  </w:pPr>
                </w:p>
              </w:tc>
              <w:tc>
                <w:tcPr>
                  <w:tcW w:w="1291" w:type="dxa"/>
                  <w:vMerge w:val="continue"/>
                  <w:vAlign w:val="center"/>
                </w:tcPr>
                <w:p>
                  <w:pPr>
                    <w:adjustRightInd w:val="0"/>
                    <w:snapToGrid w:val="0"/>
                    <w:jc w:val="center"/>
                    <w:textAlignment w:val="baseline"/>
                    <w:rPr>
                      <w:rFonts w:ascii="Times New Roman" w:hAnsi="Times New Roman" w:eastAsia="宋体" w:cs="Times New Roman"/>
                      <w:sz w:val="21"/>
                      <w:szCs w:val="21"/>
                    </w:rPr>
                  </w:pPr>
                </w:p>
              </w:tc>
              <w:tc>
                <w:tcPr>
                  <w:tcW w:w="2512"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NH</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-N</w:t>
                  </w:r>
                </w:p>
              </w:tc>
              <w:tc>
                <w:tcPr>
                  <w:tcW w:w="1095" w:type="dxa"/>
                  <w:vAlign w:val="bottom"/>
                </w:tcPr>
                <w:p>
                  <w:pPr>
                    <w:widowControl/>
                    <w:jc w:val="center"/>
                    <w:textAlignment w:val="bottom"/>
                    <w:rPr>
                      <w:rFonts w:ascii="Times New Roman" w:hAnsi="Times New Roman" w:eastAsia="宋体" w:cs="Times New Roman"/>
                      <w:sz w:val="21"/>
                      <w:szCs w:val="21"/>
                    </w:rPr>
                  </w:pPr>
                  <w:r>
                    <w:rPr>
                      <w:rFonts w:ascii="Times New Roman" w:hAnsi="Times New Roman" w:eastAsia="宋体" w:cs="Times New Roman"/>
                      <w:kern w:val="0"/>
                      <w:sz w:val="21"/>
                      <w:szCs w:val="21"/>
                      <w:lang w:bidi="ar"/>
                    </w:rPr>
                    <w:t>0.03</w:t>
                  </w:r>
                </w:p>
              </w:tc>
              <w:tc>
                <w:tcPr>
                  <w:tcW w:w="1553" w:type="dxa"/>
                  <w:vAlign w:val="bottom"/>
                </w:tcPr>
                <w:p>
                  <w:pPr>
                    <w:widowControl/>
                    <w:jc w:val="center"/>
                    <w:textAlignment w:val="bottom"/>
                    <w:rPr>
                      <w:rFonts w:ascii="Times New Roman" w:hAnsi="Times New Roman" w:eastAsia="宋体" w:cs="Times New Roman"/>
                      <w:sz w:val="21"/>
                      <w:szCs w:val="21"/>
                    </w:rPr>
                  </w:pPr>
                  <w:r>
                    <w:rPr>
                      <w:rFonts w:ascii="Times New Roman" w:hAnsi="Times New Roman" w:eastAsia="宋体" w:cs="Times New Roman"/>
                      <w:kern w:val="0"/>
                      <w:sz w:val="21"/>
                      <w:szCs w:val="21"/>
                      <w:lang w:bidi="ar"/>
                    </w:rPr>
                    <w:t>0.00</w:t>
                  </w:r>
                </w:p>
              </w:tc>
              <w:tc>
                <w:tcPr>
                  <w:tcW w:w="1005" w:type="dxa"/>
                  <w:vAlign w:val="bottom"/>
                </w:tcPr>
                <w:p>
                  <w:pPr>
                    <w:widowControl/>
                    <w:jc w:val="center"/>
                    <w:textAlignment w:val="bottom"/>
                    <w:rPr>
                      <w:rFonts w:ascii="Times New Roman" w:hAnsi="Times New Roman" w:eastAsia="宋体" w:cs="Times New Roman"/>
                      <w:sz w:val="21"/>
                      <w:szCs w:val="21"/>
                    </w:rPr>
                  </w:pPr>
                  <w:r>
                    <w:rPr>
                      <w:rFonts w:ascii="Times New Roman" w:hAnsi="Times New Roman" w:eastAsia="宋体" w:cs="Times New Roman"/>
                      <w:kern w:val="0"/>
                      <w:sz w:val="21"/>
                      <w:szCs w:val="21"/>
                      <w:lang w:bidi="ar"/>
                    </w:rPr>
                    <w:t>0.03</w:t>
                  </w:r>
                </w:p>
              </w:tc>
              <w:tc>
                <w:tcPr>
                  <w:tcW w:w="1348" w:type="dxa"/>
                  <w:shd w:val="clear" w:color="auto" w:fill="auto"/>
                  <w:vAlign w:val="center"/>
                </w:tcPr>
                <w:p>
                  <w:pPr>
                    <w:widowControl/>
                    <w:jc w:val="center"/>
                    <w:textAlignment w:val="bottom"/>
                    <w:rPr>
                      <w:rFonts w:ascii="Times New Roman" w:hAnsi="Times New Roman" w:eastAsia="宋体" w:cs="Times New Roman"/>
                      <w:sz w:val="21"/>
                      <w:szCs w:val="21"/>
                    </w:rPr>
                  </w:pPr>
                  <w:r>
                    <w:rPr>
                      <w:rFonts w:ascii="Times New Roman" w:hAnsi="Times New Roman" w:eastAsia="宋体" w:cs="Times New Roman"/>
                      <w:kern w:val="0"/>
                      <w:sz w:val="21"/>
                      <w:szCs w:val="21"/>
                      <w:lang w:bidi="ar"/>
                    </w:rPr>
                    <w:t>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jc w:val="center"/>
              </w:trPr>
              <w:tc>
                <w:tcPr>
                  <w:tcW w:w="636" w:type="dxa"/>
                  <w:vMerge w:val="continue"/>
                  <w:vAlign w:val="center"/>
                </w:tcPr>
                <w:p>
                  <w:pPr>
                    <w:adjustRightInd w:val="0"/>
                    <w:snapToGrid w:val="0"/>
                    <w:jc w:val="center"/>
                    <w:textAlignment w:val="baseline"/>
                    <w:rPr>
                      <w:rFonts w:ascii="Times New Roman" w:hAnsi="Times New Roman" w:eastAsia="宋体" w:cs="Times New Roman"/>
                      <w:sz w:val="21"/>
                      <w:szCs w:val="21"/>
                    </w:rPr>
                  </w:pPr>
                </w:p>
              </w:tc>
              <w:tc>
                <w:tcPr>
                  <w:tcW w:w="1291" w:type="dxa"/>
                  <w:vMerge w:val="continue"/>
                  <w:vAlign w:val="center"/>
                </w:tcPr>
                <w:p>
                  <w:pPr>
                    <w:adjustRightInd w:val="0"/>
                    <w:snapToGrid w:val="0"/>
                    <w:jc w:val="center"/>
                    <w:textAlignment w:val="baseline"/>
                    <w:rPr>
                      <w:rFonts w:ascii="Times New Roman" w:hAnsi="Times New Roman" w:eastAsia="宋体" w:cs="Times New Roman"/>
                      <w:sz w:val="21"/>
                      <w:szCs w:val="21"/>
                    </w:rPr>
                  </w:pPr>
                </w:p>
              </w:tc>
              <w:tc>
                <w:tcPr>
                  <w:tcW w:w="2512"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TP</w:t>
                  </w:r>
                </w:p>
              </w:tc>
              <w:tc>
                <w:tcPr>
                  <w:tcW w:w="1095" w:type="dxa"/>
                  <w:vAlign w:val="bottom"/>
                </w:tcPr>
                <w:p>
                  <w:pPr>
                    <w:widowControl/>
                    <w:jc w:val="center"/>
                    <w:textAlignment w:val="bottom"/>
                    <w:rPr>
                      <w:rFonts w:ascii="Times New Roman" w:hAnsi="Times New Roman" w:eastAsia="宋体" w:cs="Times New Roman"/>
                      <w:sz w:val="21"/>
                      <w:szCs w:val="21"/>
                    </w:rPr>
                  </w:pPr>
                  <w:r>
                    <w:rPr>
                      <w:rFonts w:ascii="Times New Roman" w:hAnsi="Times New Roman" w:eastAsia="宋体" w:cs="Times New Roman"/>
                      <w:kern w:val="0"/>
                      <w:sz w:val="21"/>
                      <w:szCs w:val="21"/>
                      <w:lang w:bidi="ar"/>
                    </w:rPr>
                    <w:t>0.003</w:t>
                  </w:r>
                </w:p>
              </w:tc>
              <w:tc>
                <w:tcPr>
                  <w:tcW w:w="1553" w:type="dxa"/>
                  <w:vAlign w:val="bottom"/>
                </w:tcPr>
                <w:p>
                  <w:pPr>
                    <w:widowControl/>
                    <w:jc w:val="center"/>
                    <w:textAlignment w:val="bottom"/>
                    <w:rPr>
                      <w:rFonts w:ascii="Times New Roman" w:hAnsi="Times New Roman" w:eastAsia="宋体" w:cs="Times New Roman"/>
                      <w:sz w:val="21"/>
                      <w:szCs w:val="21"/>
                    </w:rPr>
                  </w:pPr>
                  <w:r>
                    <w:rPr>
                      <w:rFonts w:ascii="Times New Roman" w:hAnsi="Times New Roman" w:eastAsia="宋体" w:cs="Times New Roman"/>
                      <w:kern w:val="0"/>
                      <w:sz w:val="21"/>
                      <w:szCs w:val="21"/>
                      <w:lang w:bidi="ar"/>
                    </w:rPr>
                    <w:t>0.00</w:t>
                  </w:r>
                </w:p>
              </w:tc>
              <w:tc>
                <w:tcPr>
                  <w:tcW w:w="1005" w:type="dxa"/>
                  <w:vAlign w:val="bottom"/>
                </w:tcPr>
                <w:p>
                  <w:pPr>
                    <w:widowControl/>
                    <w:jc w:val="center"/>
                    <w:textAlignment w:val="bottom"/>
                    <w:rPr>
                      <w:rFonts w:ascii="Times New Roman" w:hAnsi="Times New Roman" w:eastAsia="宋体" w:cs="Times New Roman"/>
                      <w:sz w:val="21"/>
                      <w:szCs w:val="21"/>
                    </w:rPr>
                  </w:pPr>
                  <w:r>
                    <w:rPr>
                      <w:rFonts w:ascii="Times New Roman" w:hAnsi="Times New Roman" w:eastAsia="宋体" w:cs="Times New Roman"/>
                      <w:kern w:val="0"/>
                      <w:sz w:val="21"/>
                      <w:szCs w:val="21"/>
                      <w:lang w:bidi="ar"/>
                    </w:rPr>
                    <w:t>0.003</w:t>
                  </w:r>
                </w:p>
              </w:tc>
              <w:tc>
                <w:tcPr>
                  <w:tcW w:w="1348" w:type="dxa"/>
                  <w:shd w:val="clear" w:color="auto" w:fill="auto"/>
                  <w:vAlign w:val="center"/>
                </w:tcPr>
                <w:p>
                  <w:pPr>
                    <w:widowControl/>
                    <w:jc w:val="center"/>
                    <w:textAlignment w:val="bottom"/>
                    <w:rPr>
                      <w:rFonts w:ascii="Times New Roman" w:hAnsi="Times New Roman" w:eastAsia="宋体" w:cs="Times New Roman"/>
                      <w:sz w:val="21"/>
                      <w:szCs w:val="21"/>
                    </w:rPr>
                  </w:pPr>
                  <w:r>
                    <w:rPr>
                      <w:rFonts w:ascii="Times New Roman" w:hAnsi="Times New Roman" w:eastAsia="宋体" w:cs="Times New Roman"/>
                      <w:kern w:val="0"/>
                      <w:sz w:val="21"/>
                      <w:szCs w:val="21"/>
                      <w:lang w:bidi="ar"/>
                    </w:rPr>
                    <w:t>0.0005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jc w:val="center"/>
              </w:trPr>
              <w:tc>
                <w:tcPr>
                  <w:tcW w:w="636" w:type="dxa"/>
                  <w:vMerge w:val="continue"/>
                  <w:vAlign w:val="center"/>
                </w:tcPr>
                <w:p>
                  <w:pPr>
                    <w:adjustRightInd w:val="0"/>
                    <w:snapToGrid w:val="0"/>
                    <w:jc w:val="center"/>
                    <w:textAlignment w:val="baseline"/>
                    <w:rPr>
                      <w:rFonts w:ascii="Times New Roman" w:hAnsi="Times New Roman" w:eastAsia="宋体" w:cs="Times New Roman"/>
                      <w:sz w:val="21"/>
                      <w:szCs w:val="21"/>
                    </w:rPr>
                  </w:pPr>
                </w:p>
              </w:tc>
              <w:tc>
                <w:tcPr>
                  <w:tcW w:w="1291" w:type="dxa"/>
                  <w:vMerge w:val="continue"/>
                  <w:vAlign w:val="center"/>
                </w:tcPr>
                <w:p>
                  <w:pPr>
                    <w:adjustRightInd w:val="0"/>
                    <w:snapToGrid w:val="0"/>
                    <w:jc w:val="center"/>
                    <w:textAlignment w:val="baseline"/>
                    <w:rPr>
                      <w:rFonts w:ascii="Times New Roman" w:hAnsi="Times New Roman" w:eastAsia="宋体" w:cs="Times New Roman"/>
                      <w:sz w:val="21"/>
                      <w:szCs w:val="21"/>
                    </w:rPr>
                  </w:pPr>
                </w:p>
              </w:tc>
              <w:tc>
                <w:tcPr>
                  <w:tcW w:w="2512"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动植物油</w:t>
                  </w:r>
                </w:p>
              </w:tc>
              <w:tc>
                <w:tcPr>
                  <w:tcW w:w="1095" w:type="dxa"/>
                  <w:vAlign w:val="bottom"/>
                </w:tcPr>
                <w:p>
                  <w:pPr>
                    <w:widowControl/>
                    <w:jc w:val="center"/>
                    <w:textAlignment w:val="bottom"/>
                    <w:rPr>
                      <w:rFonts w:ascii="Times New Roman" w:hAnsi="Times New Roman" w:eastAsia="宋体" w:cs="Times New Roman"/>
                      <w:sz w:val="21"/>
                      <w:szCs w:val="21"/>
                    </w:rPr>
                  </w:pPr>
                  <w:r>
                    <w:rPr>
                      <w:rFonts w:ascii="Times New Roman" w:hAnsi="Times New Roman" w:eastAsia="宋体" w:cs="Times New Roman"/>
                      <w:kern w:val="0"/>
                      <w:sz w:val="21"/>
                      <w:szCs w:val="21"/>
                      <w:lang w:bidi="ar"/>
                    </w:rPr>
                    <w:t>0.05</w:t>
                  </w:r>
                </w:p>
              </w:tc>
              <w:tc>
                <w:tcPr>
                  <w:tcW w:w="1553" w:type="dxa"/>
                  <w:vAlign w:val="bottom"/>
                </w:tcPr>
                <w:p>
                  <w:pPr>
                    <w:widowControl/>
                    <w:jc w:val="center"/>
                    <w:textAlignment w:val="bottom"/>
                    <w:rPr>
                      <w:rFonts w:ascii="Times New Roman" w:hAnsi="Times New Roman" w:eastAsia="宋体" w:cs="Times New Roman"/>
                      <w:sz w:val="21"/>
                      <w:szCs w:val="21"/>
                    </w:rPr>
                  </w:pPr>
                  <w:r>
                    <w:rPr>
                      <w:rFonts w:ascii="Times New Roman" w:hAnsi="Times New Roman" w:eastAsia="宋体" w:cs="Times New Roman"/>
                      <w:kern w:val="0"/>
                      <w:sz w:val="21"/>
                      <w:szCs w:val="21"/>
                      <w:lang w:bidi="ar"/>
                    </w:rPr>
                    <w:t>0.00</w:t>
                  </w:r>
                </w:p>
              </w:tc>
              <w:tc>
                <w:tcPr>
                  <w:tcW w:w="1005" w:type="dxa"/>
                  <w:vAlign w:val="bottom"/>
                </w:tcPr>
                <w:p>
                  <w:pPr>
                    <w:widowControl/>
                    <w:jc w:val="center"/>
                    <w:textAlignment w:val="bottom"/>
                    <w:rPr>
                      <w:rFonts w:ascii="Times New Roman" w:hAnsi="Times New Roman" w:eastAsia="宋体" w:cs="Times New Roman"/>
                      <w:sz w:val="21"/>
                      <w:szCs w:val="21"/>
                    </w:rPr>
                  </w:pPr>
                  <w:r>
                    <w:rPr>
                      <w:rFonts w:ascii="Times New Roman" w:hAnsi="Times New Roman" w:eastAsia="宋体" w:cs="Times New Roman"/>
                      <w:kern w:val="0"/>
                      <w:sz w:val="21"/>
                      <w:szCs w:val="21"/>
                      <w:lang w:bidi="ar"/>
                    </w:rPr>
                    <w:t>0.05</w:t>
                  </w:r>
                </w:p>
              </w:tc>
              <w:tc>
                <w:tcPr>
                  <w:tcW w:w="1348" w:type="dxa"/>
                  <w:shd w:val="clear" w:color="auto" w:fill="auto"/>
                  <w:vAlign w:val="center"/>
                </w:tcPr>
                <w:p>
                  <w:pPr>
                    <w:widowControl/>
                    <w:jc w:val="center"/>
                    <w:textAlignment w:val="bottom"/>
                    <w:rPr>
                      <w:rFonts w:ascii="Times New Roman" w:hAnsi="Times New Roman" w:eastAsia="宋体" w:cs="Times New Roman"/>
                      <w:sz w:val="21"/>
                      <w:szCs w:val="21"/>
                    </w:rPr>
                  </w:pPr>
                  <w:r>
                    <w:rPr>
                      <w:rFonts w:ascii="Times New Roman" w:hAnsi="Times New Roman" w:eastAsia="宋体" w:cs="Times New Roman"/>
                      <w:kern w:val="0"/>
                      <w:sz w:val="21"/>
                      <w:szCs w:val="21"/>
                      <w:lang w:bidi="ar"/>
                    </w:rPr>
                    <w:t>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 w:hRule="atLeast"/>
                <w:jc w:val="center"/>
              </w:trPr>
              <w:tc>
                <w:tcPr>
                  <w:tcW w:w="636" w:type="dxa"/>
                  <w:vMerge w:val="restart"/>
                  <w:vAlign w:val="center"/>
                </w:tcPr>
                <w:p>
                  <w:pPr>
                    <w:adjustRightInd w:val="0"/>
                    <w:snapToGrid w:val="0"/>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固废</w:t>
                  </w:r>
                </w:p>
              </w:tc>
              <w:tc>
                <w:tcPr>
                  <w:tcW w:w="1291" w:type="dxa"/>
                  <w:vMerge w:val="restart"/>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一般工业固废</w:t>
                  </w:r>
                </w:p>
              </w:tc>
              <w:tc>
                <w:tcPr>
                  <w:tcW w:w="2512" w:type="dxa"/>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边角料</w:t>
                  </w:r>
                </w:p>
              </w:tc>
              <w:tc>
                <w:tcPr>
                  <w:tcW w:w="1095" w:type="dxa"/>
                  <w:vAlign w:val="center"/>
                </w:tcPr>
                <w:p>
                  <w:pPr>
                    <w:adjustRightInd w:val="0"/>
                    <w:snapToGrid w:val="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450</w:t>
                  </w:r>
                </w:p>
              </w:tc>
              <w:tc>
                <w:tcPr>
                  <w:tcW w:w="1553" w:type="dxa"/>
                  <w:vAlign w:val="center"/>
                </w:tcPr>
                <w:p>
                  <w:pPr>
                    <w:adjustRightInd w:val="0"/>
                    <w:snapToGrid w:val="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450</w:t>
                  </w:r>
                </w:p>
              </w:tc>
              <w:tc>
                <w:tcPr>
                  <w:tcW w:w="1005" w:type="dxa"/>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1348"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8" w:hRule="atLeast"/>
                <w:jc w:val="center"/>
              </w:trPr>
              <w:tc>
                <w:tcPr>
                  <w:tcW w:w="636" w:type="dxa"/>
                  <w:vMerge w:val="continue"/>
                  <w:vAlign w:val="center"/>
                </w:tcPr>
                <w:p>
                  <w:pPr>
                    <w:adjustRightInd w:val="0"/>
                    <w:snapToGrid w:val="0"/>
                    <w:jc w:val="center"/>
                    <w:textAlignment w:val="baseline"/>
                    <w:rPr>
                      <w:rFonts w:ascii="Times New Roman" w:hAnsi="Times New Roman" w:eastAsia="宋体" w:cs="Times New Roman"/>
                      <w:sz w:val="21"/>
                      <w:szCs w:val="21"/>
                    </w:rPr>
                  </w:pPr>
                </w:p>
              </w:tc>
              <w:tc>
                <w:tcPr>
                  <w:tcW w:w="1291" w:type="dxa"/>
                  <w:vMerge w:val="continue"/>
                  <w:vAlign w:val="center"/>
                </w:tcPr>
                <w:p>
                  <w:pPr>
                    <w:adjustRightInd w:val="0"/>
                    <w:snapToGrid w:val="0"/>
                    <w:jc w:val="center"/>
                    <w:textAlignment w:val="baseline"/>
                    <w:rPr>
                      <w:rFonts w:ascii="Times New Roman" w:hAnsi="Times New Roman" w:eastAsia="宋体" w:cs="Times New Roman"/>
                      <w:sz w:val="21"/>
                      <w:szCs w:val="21"/>
                    </w:rPr>
                  </w:pPr>
                </w:p>
              </w:tc>
              <w:tc>
                <w:tcPr>
                  <w:tcW w:w="2512" w:type="dxa"/>
                  <w:vAlign w:val="center"/>
                </w:tcPr>
                <w:p>
                  <w:pPr>
                    <w:adjustRightInd w:val="0"/>
                    <w:snapToGrid w:val="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菜（果）皮渣、泔脚等</w:t>
                  </w:r>
                </w:p>
              </w:tc>
              <w:tc>
                <w:tcPr>
                  <w:tcW w:w="1095" w:type="dxa"/>
                  <w:vAlign w:val="center"/>
                </w:tcPr>
                <w:p>
                  <w:pPr>
                    <w:adjustRightInd w:val="0"/>
                    <w:snapToGrid w:val="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3.4</w:t>
                  </w:r>
                </w:p>
              </w:tc>
              <w:tc>
                <w:tcPr>
                  <w:tcW w:w="1553" w:type="dxa"/>
                  <w:vAlign w:val="center"/>
                </w:tcPr>
                <w:p>
                  <w:pPr>
                    <w:adjustRightInd w:val="0"/>
                    <w:snapToGrid w:val="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3.4</w:t>
                  </w:r>
                </w:p>
              </w:tc>
              <w:tc>
                <w:tcPr>
                  <w:tcW w:w="1005" w:type="dxa"/>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1348"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jc w:val="center"/>
              </w:trPr>
              <w:tc>
                <w:tcPr>
                  <w:tcW w:w="636" w:type="dxa"/>
                  <w:vMerge w:val="continue"/>
                  <w:vAlign w:val="center"/>
                </w:tcPr>
                <w:p>
                  <w:pPr>
                    <w:adjustRightInd w:val="0"/>
                    <w:snapToGrid w:val="0"/>
                    <w:jc w:val="center"/>
                    <w:textAlignment w:val="baseline"/>
                    <w:rPr>
                      <w:rFonts w:ascii="Times New Roman" w:hAnsi="Times New Roman" w:eastAsia="宋体" w:cs="Times New Roman"/>
                      <w:sz w:val="21"/>
                      <w:szCs w:val="21"/>
                    </w:rPr>
                  </w:pPr>
                </w:p>
              </w:tc>
              <w:tc>
                <w:tcPr>
                  <w:tcW w:w="1291"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生活垃圾</w:t>
                  </w:r>
                </w:p>
              </w:tc>
              <w:tc>
                <w:tcPr>
                  <w:tcW w:w="2512"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生活垃圾</w:t>
                  </w:r>
                </w:p>
              </w:tc>
              <w:tc>
                <w:tcPr>
                  <w:tcW w:w="1095" w:type="dxa"/>
                  <w:vAlign w:val="center"/>
                </w:tcPr>
                <w:p>
                  <w:pPr>
                    <w:adjustRightInd w:val="0"/>
                    <w:snapToGrid w:val="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8.4</w:t>
                  </w:r>
                </w:p>
              </w:tc>
              <w:tc>
                <w:tcPr>
                  <w:tcW w:w="1553" w:type="dxa"/>
                  <w:vAlign w:val="center"/>
                </w:tcPr>
                <w:p>
                  <w:pPr>
                    <w:adjustRightInd w:val="0"/>
                    <w:snapToGrid w:val="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8.4</w:t>
                  </w:r>
                </w:p>
              </w:tc>
              <w:tc>
                <w:tcPr>
                  <w:tcW w:w="1005" w:type="dxa"/>
                  <w:vAlign w:val="center"/>
                </w:tcPr>
                <w:p>
                  <w:pPr>
                    <w:adjustRightInd w:val="0"/>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1348" w:type="dxa"/>
                  <w:vAlign w:val="center"/>
                </w:tcPr>
                <w:p>
                  <w:pPr>
                    <w:adjustRightInd w:val="0"/>
                    <w:snapToGrid w:val="0"/>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0</w:t>
                  </w:r>
                </w:p>
              </w:tc>
            </w:tr>
          </w:tbl>
          <w:p>
            <w:pPr>
              <w:keepNext/>
              <w:spacing w:line="360" w:lineRule="auto"/>
              <w:rPr>
                <w:rFonts w:ascii="Times New Roman" w:hAnsi="Times New Roman" w:eastAsia="宋体" w:cs="Times New Roman"/>
                <w:b/>
                <w:sz w:val="24"/>
                <w:szCs w:val="24"/>
              </w:rPr>
            </w:pPr>
          </w:p>
          <w:p>
            <w:pPr>
              <w:pStyle w:val="2"/>
              <w:rPr>
                <w:rFonts w:ascii="Times New Roman" w:hAnsi="Times New Roman" w:eastAsia="宋体" w:cs="Times New Roman"/>
                <w:b/>
                <w:sz w:val="24"/>
                <w:szCs w:val="24"/>
              </w:rPr>
            </w:pPr>
          </w:p>
          <w:p>
            <w:pPr>
              <w:pStyle w:val="2"/>
              <w:rPr>
                <w:rFonts w:ascii="Times New Roman" w:hAnsi="Times New Roman" w:eastAsia="宋体" w:cs="Times New Roman"/>
                <w:b/>
                <w:sz w:val="24"/>
                <w:szCs w:val="24"/>
              </w:rPr>
            </w:pPr>
          </w:p>
          <w:p>
            <w:pPr>
              <w:pStyle w:val="2"/>
              <w:rPr>
                <w:rFonts w:ascii="Times New Roman" w:hAnsi="Times New Roman" w:eastAsia="宋体" w:cs="Times New Roman"/>
                <w:b/>
                <w:sz w:val="24"/>
                <w:szCs w:val="24"/>
              </w:rPr>
            </w:pPr>
          </w:p>
          <w:p>
            <w:pPr>
              <w:pStyle w:val="2"/>
              <w:rPr>
                <w:rFonts w:ascii="Times New Roman" w:hAnsi="Times New Roman" w:eastAsia="宋体" w:cs="Times New Roman"/>
                <w:b/>
                <w:sz w:val="24"/>
                <w:szCs w:val="24"/>
              </w:rPr>
            </w:pPr>
          </w:p>
          <w:p>
            <w:pPr>
              <w:pStyle w:val="2"/>
              <w:rPr>
                <w:rFonts w:ascii="Times New Roman" w:hAnsi="Times New Roman" w:eastAsia="宋体" w:cs="Times New Roman"/>
                <w:b/>
                <w:sz w:val="24"/>
                <w:szCs w:val="24"/>
              </w:rPr>
            </w:pPr>
          </w:p>
          <w:p>
            <w:pPr>
              <w:pStyle w:val="2"/>
              <w:rPr>
                <w:rFonts w:ascii="Times New Roman" w:hAnsi="Times New Roman" w:eastAsia="宋体" w:cs="Times New Roman"/>
                <w:b/>
                <w:sz w:val="24"/>
                <w:szCs w:val="24"/>
              </w:rPr>
            </w:pPr>
          </w:p>
          <w:p>
            <w:pPr>
              <w:pStyle w:val="2"/>
              <w:rPr>
                <w:rFonts w:ascii="Times New Roman" w:hAnsi="Times New Roman" w:eastAsia="宋体" w:cs="Times New Roman"/>
                <w:b/>
                <w:sz w:val="24"/>
                <w:szCs w:val="24"/>
              </w:rPr>
            </w:pPr>
          </w:p>
          <w:p>
            <w:pPr>
              <w:pStyle w:val="2"/>
              <w:rPr>
                <w:rFonts w:ascii="Times New Roman" w:hAnsi="Times New Roman" w:eastAsia="宋体" w:cs="Times New Roman"/>
                <w:b/>
                <w:sz w:val="24"/>
                <w:szCs w:val="24"/>
              </w:rPr>
            </w:pPr>
          </w:p>
          <w:p>
            <w:pPr>
              <w:pStyle w:val="2"/>
              <w:rPr>
                <w:rFonts w:ascii="Times New Roman" w:hAnsi="Times New Roman" w:eastAsia="宋体" w:cs="Times New Roman"/>
                <w:b/>
                <w:sz w:val="24"/>
                <w:szCs w:val="24"/>
              </w:rPr>
            </w:pPr>
          </w:p>
          <w:p>
            <w:pPr>
              <w:pStyle w:val="2"/>
              <w:rPr>
                <w:rFonts w:ascii="Times New Roman" w:hAnsi="Times New Roman" w:eastAsia="宋体" w:cs="Times New Roman"/>
                <w:b/>
                <w:sz w:val="24"/>
                <w:szCs w:val="24"/>
              </w:rPr>
            </w:pPr>
          </w:p>
          <w:p>
            <w:pPr>
              <w:pStyle w:val="2"/>
              <w:rPr>
                <w:rFonts w:ascii="Times New Roman" w:hAnsi="Times New Roman" w:eastAsia="宋体" w:cs="Times New Roman"/>
                <w:b/>
                <w:sz w:val="24"/>
                <w:szCs w:val="24"/>
              </w:rPr>
            </w:pPr>
          </w:p>
          <w:p>
            <w:pPr>
              <w:pStyle w:val="2"/>
              <w:rPr>
                <w:rFonts w:ascii="Times New Roman" w:hAnsi="Times New Roman" w:eastAsia="宋体" w:cs="Times New Roman"/>
                <w:b/>
                <w:sz w:val="24"/>
                <w:szCs w:val="24"/>
              </w:rPr>
            </w:pPr>
          </w:p>
          <w:p>
            <w:pPr>
              <w:pStyle w:val="2"/>
              <w:rPr>
                <w:rFonts w:ascii="Times New Roman" w:hAnsi="Times New Roman" w:eastAsia="宋体" w:cs="Times New Roman"/>
                <w:b/>
                <w:sz w:val="24"/>
                <w:szCs w:val="24"/>
              </w:rPr>
            </w:pPr>
          </w:p>
          <w:p>
            <w:pPr>
              <w:pStyle w:val="2"/>
              <w:rPr>
                <w:rFonts w:ascii="Times New Roman" w:hAnsi="Times New Roman" w:eastAsia="宋体" w:cs="Times New Roman"/>
                <w:b/>
                <w:sz w:val="24"/>
                <w:szCs w:val="24"/>
              </w:rPr>
            </w:pPr>
          </w:p>
          <w:p>
            <w:pPr>
              <w:keepNext/>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2</w:t>
            </w:r>
            <w:r>
              <w:rPr>
                <w:rFonts w:hint="eastAsia" w:ascii="Times New Roman" w:hAnsi="Times New Roman" w:eastAsia="宋体" w:cs="Times New Roman"/>
                <w:b/>
                <w:sz w:val="24"/>
                <w:szCs w:val="24"/>
                <w:lang w:val="en-US" w:eastAsia="zh-CN"/>
              </w:rPr>
              <w:t>9</w:t>
            </w:r>
            <w:r>
              <w:rPr>
                <w:rFonts w:ascii="Times New Roman" w:hAnsi="Times New Roman" w:eastAsia="宋体" w:cs="Times New Roman"/>
                <w:b/>
                <w:sz w:val="24"/>
                <w:szCs w:val="24"/>
              </w:rPr>
              <w:t>项目建成后全厂污染物“三本帐”情况单位：t/a</w:t>
            </w:r>
          </w:p>
          <w:p>
            <w:pPr>
              <w:pStyle w:val="2"/>
              <w:rPr>
                <w:rFonts w:ascii="Times New Roman" w:hAnsi="Times New Roman" w:cs="Times New Roman"/>
                <w:b/>
                <w:color w:val="FF0000"/>
              </w:rPr>
            </w:pPr>
          </w:p>
          <w:tbl>
            <w:tblPr>
              <w:tblStyle w:val="17"/>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480"/>
              <w:gridCol w:w="1127"/>
              <w:gridCol w:w="711"/>
              <w:gridCol w:w="779"/>
              <w:gridCol w:w="762"/>
              <w:gridCol w:w="606"/>
              <w:gridCol w:w="681"/>
              <w:gridCol w:w="694"/>
              <w:gridCol w:w="686"/>
              <w:gridCol w:w="797"/>
              <w:gridCol w:w="746"/>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920" w:type="dxa"/>
                  <w:gridSpan w:val="2"/>
                  <w:vMerge w:val="restart"/>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种类</w:t>
                  </w:r>
                </w:p>
              </w:tc>
              <w:tc>
                <w:tcPr>
                  <w:tcW w:w="1127" w:type="dxa"/>
                  <w:vMerge w:val="restart"/>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污染物名称</w:t>
                  </w:r>
                </w:p>
              </w:tc>
              <w:tc>
                <w:tcPr>
                  <w:tcW w:w="1490" w:type="dxa"/>
                  <w:gridSpan w:val="2"/>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现有项目</w:t>
                  </w:r>
                </w:p>
              </w:tc>
              <w:tc>
                <w:tcPr>
                  <w:tcW w:w="2743" w:type="dxa"/>
                  <w:gridSpan w:val="4"/>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本项目</w:t>
                  </w:r>
                </w:p>
              </w:tc>
              <w:tc>
                <w:tcPr>
                  <w:tcW w:w="3000" w:type="dxa"/>
                  <w:gridSpan w:val="4"/>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全厂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7" w:hRule="atLeast"/>
                <w:jc w:val="center"/>
              </w:trPr>
              <w:tc>
                <w:tcPr>
                  <w:tcW w:w="920" w:type="dxa"/>
                  <w:gridSpan w:val="2"/>
                  <w:vMerge w:val="continue"/>
                  <w:vAlign w:val="center"/>
                </w:tcPr>
                <w:p>
                  <w:pPr>
                    <w:pStyle w:val="32"/>
                    <w:adjustRightInd w:val="0"/>
                    <w:snapToGrid w:val="0"/>
                    <w:spacing w:line="360" w:lineRule="auto"/>
                    <w:rPr>
                      <w:rFonts w:ascii="Times New Roman" w:hAnsi="Times New Roman" w:eastAsia="宋体" w:cs="Times New Roman"/>
                      <w:sz w:val="21"/>
                      <w:szCs w:val="21"/>
                    </w:rPr>
                  </w:pPr>
                </w:p>
              </w:tc>
              <w:tc>
                <w:tcPr>
                  <w:tcW w:w="1127" w:type="dxa"/>
                  <w:vMerge w:val="continue"/>
                  <w:vAlign w:val="center"/>
                </w:tcPr>
                <w:p>
                  <w:pPr>
                    <w:pStyle w:val="32"/>
                    <w:adjustRightInd w:val="0"/>
                    <w:snapToGrid w:val="0"/>
                    <w:spacing w:line="360" w:lineRule="auto"/>
                    <w:rPr>
                      <w:rFonts w:ascii="Times New Roman" w:hAnsi="Times New Roman" w:eastAsia="宋体" w:cs="Times New Roman"/>
                      <w:sz w:val="21"/>
                      <w:szCs w:val="21"/>
                    </w:rPr>
                  </w:pPr>
                </w:p>
              </w:tc>
              <w:tc>
                <w:tcPr>
                  <w:tcW w:w="71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许可排放外排量</w:t>
                  </w:r>
                </w:p>
              </w:tc>
              <w:tc>
                <w:tcPr>
                  <w:tcW w:w="779"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实际排放量</w:t>
                  </w:r>
                </w:p>
              </w:tc>
              <w:tc>
                <w:tcPr>
                  <w:tcW w:w="762"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产生量</w:t>
                  </w:r>
                </w:p>
              </w:tc>
              <w:tc>
                <w:tcPr>
                  <w:tcW w:w="60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削减量</w:t>
                  </w:r>
                </w:p>
              </w:tc>
              <w:tc>
                <w:tcPr>
                  <w:tcW w:w="68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接管量</w:t>
                  </w:r>
                </w:p>
              </w:tc>
              <w:tc>
                <w:tcPr>
                  <w:tcW w:w="694"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外排量</w:t>
                  </w:r>
                </w:p>
              </w:tc>
              <w:tc>
                <w:tcPr>
                  <w:tcW w:w="68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“以新带老”削减量</w:t>
                  </w:r>
                </w:p>
              </w:tc>
              <w:tc>
                <w:tcPr>
                  <w:tcW w:w="797"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排入外环境量</w:t>
                  </w:r>
                </w:p>
              </w:tc>
              <w:tc>
                <w:tcPr>
                  <w:tcW w:w="74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排放增减量（外排量）</w:t>
                  </w:r>
                </w:p>
              </w:tc>
              <w:tc>
                <w:tcPr>
                  <w:tcW w:w="771" w:type="dxa"/>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拟申请总量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920" w:type="dxa"/>
                  <w:gridSpan w:val="2"/>
                  <w:vMerge w:val="restart"/>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废水</w:t>
                  </w:r>
                </w:p>
              </w:tc>
              <w:tc>
                <w:tcPr>
                  <w:tcW w:w="1127"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废水量</w:t>
                  </w:r>
                </w:p>
              </w:tc>
              <w:tc>
                <w:tcPr>
                  <w:tcW w:w="71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1999</w:t>
                  </w:r>
                </w:p>
              </w:tc>
              <w:tc>
                <w:tcPr>
                  <w:tcW w:w="779"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667</w:t>
                  </w:r>
                </w:p>
              </w:tc>
              <w:tc>
                <w:tcPr>
                  <w:tcW w:w="762"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1000</w:t>
                  </w:r>
                </w:p>
              </w:tc>
              <w:tc>
                <w:tcPr>
                  <w:tcW w:w="606" w:type="dxa"/>
                  <w:shd w:val="clear" w:color="auto" w:fill="auto"/>
                  <w:vAlign w:val="center"/>
                </w:tcPr>
                <w:p>
                  <w:pPr>
                    <w:adjustRightInd w:val="0"/>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0</w:t>
                  </w:r>
                </w:p>
              </w:tc>
              <w:tc>
                <w:tcPr>
                  <w:tcW w:w="681" w:type="dxa"/>
                  <w:shd w:val="clear" w:color="auto" w:fill="auto"/>
                  <w:vAlign w:val="center"/>
                </w:tcPr>
                <w:p>
                  <w:pPr>
                    <w:adjustRightInd w:val="0"/>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1000</w:t>
                  </w:r>
                </w:p>
              </w:tc>
              <w:tc>
                <w:tcPr>
                  <w:tcW w:w="694" w:type="dxa"/>
                  <w:shd w:val="clear" w:color="auto" w:fill="auto"/>
                  <w:vAlign w:val="center"/>
                </w:tcPr>
                <w:p>
                  <w:pPr>
                    <w:adjustRightInd w:val="0"/>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1000</w:t>
                  </w:r>
                </w:p>
              </w:tc>
              <w:tc>
                <w:tcPr>
                  <w:tcW w:w="68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97"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166</w:t>
                  </w:r>
                  <w:r>
                    <w:rPr>
                      <w:rFonts w:hint="eastAsia" w:ascii="Times New Roman" w:hAnsi="Times New Roman" w:eastAsia="宋体" w:cs="Times New Roman"/>
                      <w:sz w:val="21"/>
                      <w:szCs w:val="21"/>
                      <w:lang w:val="en-US" w:eastAsia="zh-CN"/>
                    </w:rPr>
                    <w:t>7</w:t>
                  </w:r>
                </w:p>
              </w:tc>
              <w:tc>
                <w:tcPr>
                  <w:tcW w:w="74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-332</w:t>
                  </w:r>
                </w:p>
              </w:tc>
              <w:tc>
                <w:tcPr>
                  <w:tcW w:w="77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920" w:type="dxa"/>
                  <w:gridSpan w:val="2"/>
                  <w:vMerge w:val="continue"/>
                  <w:vAlign w:val="center"/>
                </w:tcPr>
                <w:p>
                  <w:pPr>
                    <w:pStyle w:val="32"/>
                    <w:adjustRightInd w:val="0"/>
                    <w:snapToGrid w:val="0"/>
                    <w:spacing w:line="360" w:lineRule="auto"/>
                    <w:rPr>
                      <w:rFonts w:ascii="Times New Roman" w:hAnsi="Times New Roman" w:eastAsia="宋体" w:cs="Times New Roman"/>
                      <w:sz w:val="21"/>
                      <w:szCs w:val="21"/>
                    </w:rPr>
                  </w:pPr>
                </w:p>
              </w:tc>
              <w:tc>
                <w:tcPr>
                  <w:tcW w:w="1127"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COD</w:t>
                  </w:r>
                </w:p>
              </w:tc>
              <w:tc>
                <w:tcPr>
                  <w:tcW w:w="71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0.197</w:t>
                  </w:r>
                </w:p>
              </w:tc>
              <w:tc>
                <w:tcPr>
                  <w:tcW w:w="779"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0.03</w:t>
                  </w:r>
                </w:p>
              </w:tc>
              <w:tc>
                <w:tcPr>
                  <w:tcW w:w="762"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0.38</w:t>
                  </w:r>
                </w:p>
              </w:tc>
              <w:tc>
                <w:tcPr>
                  <w:tcW w:w="606"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0.11</w:t>
                  </w:r>
                </w:p>
              </w:tc>
              <w:tc>
                <w:tcPr>
                  <w:tcW w:w="681"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0.27</w:t>
                  </w:r>
                </w:p>
              </w:tc>
              <w:tc>
                <w:tcPr>
                  <w:tcW w:w="694"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0.05</w:t>
                  </w:r>
                </w:p>
              </w:tc>
              <w:tc>
                <w:tcPr>
                  <w:tcW w:w="68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97"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0.08</w:t>
                  </w:r>
                </w:p>
              </w:tc>
              <w:tc>
                <w:tcPr>
                  <w:tcW w:w="74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-0.117</w:t>
                  </w:r>
                </w:p>
              </w:tc>
              <w:tc>
                <w:tcPr>
                  <w:tcW w:w="77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920" w:type="dxa"/>
                  <w:gridSpan w:val="2"/>
                  <w:vMerge w:val="continue"/>
                  <w:vAlign w:val="center"/>
                </w:tcPr>
                <w:p>
                  <w:pPr>
                    <w:pStyle w:val="32"/>
                    <w:adjustRightInd w:val="0"/>
                    <w:snapToGrid w:val="0"/>
                    <w:spacing w:line="360" w:lineRule="auto"/>
                    <w:rPr>
                      <w:rFonts w:ascii="Times New Roman" w:hAnsi="Times New Roman" w:eastAsia="宋体" w:cs="Times New Roman"/>
                      <w:sz w:val="21"/>
                      <w:szCs w:val="21"/>
                    </w:rPr>
                  </w:pPr>
                </w:p>
              </w:tc>
              <w:tc>
                <w:tcPr>
                  <w:tcW w:w="1127"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SS</w:t>
                  </w:r>
                </w:p>
              </w:tc>
              <w:tc>
                <w:tcPr>
                  <w:tcW w:w="71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0.14</w:t>
                  </w:r>
                </w:p>
              </w:tc>
              <w:tc>
                <w:tcPr>
                  <w:tcW w:w="779"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0.007</w:t>
                  </w:r>
                </w:p>
              </w:tc>
              <w:tc>
                <w:tcPr>
                  <w:tcW w:w="762"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0.16</w:t>
                  </w:r>
                </w:p>
              </w:tc>
              <w:tc>
                <w:tcPr>
                  <w:tcW w:w="606"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0.08</w:t>
                  </w:r>
                </w:p>
              </w:tc>
              <w:tc>
                <w:tcPr>
                  <w:tcW w:w="681"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0.08</w:t>
                  </w:r>
                </w:p>
              </w:tc>
              <w:tc>
                <w:tcPr>
                  <w:tcW w:w="694"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0.01</w:t>
                  </w:r>
                </w:p>
              </w:tc>
              <w:tc>
                <w:tcPr>
                  <w:tcW w:w="68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97"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0.017</w:t>
                  </w:r>
                </w:p>
              </w:tc>
              <w:tc>
                <w:tcPr>
                  <w:tcW w:w="74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-0.123</w:t>
                  </w:r>
                </w:p>
              </w:tc>
              <w:tc>
                <w:tcPr>
                  <w:tcW w:w="77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920" w:type="dxa"/>
                  <w:gridSpan w:val="2"/>
                  <w:vMerge w:val="continue"/>
                  <w:vAlign w:val="center"/>
                </w:tcPr>
                <w:p>
                  <w:pPr>
                    <w:pStyle w:val="32"/>
                    <w:adjustRightInd w:val="0"/>
                    <w:snapToGrid w:val="0"/>
                    <w:spacing w:line="360" w:lineRule="auto"/>
                    <w:rPr>
                      <w:rFonts w:ascii="Times New Roman" w:hAnsi="Times New Roman" w:eastAsia="宋体" w:cs="Times New Roman"/>
                      <w:sz w:val="21"/>
                      <w:szCs w:val="21"/>
                    </w:rPr>
                  </w:pPr>
                </w:p>
              </w:tc>
              <w:tc>
                <w:tcPr>
                  <w:tcW w:w="1127"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NH</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-N</w:t>
                  </w:r>
                </w:p>
              </w:tc>
              <w:tc>
                <w:tcPr>
                  <w:tcW w:w="71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0.029</w:t>
                  </w:r>
                </w:p>
              </w:tc>
              <w:tc>
                <w:tcPr>
                  <w:tcW w:w="779"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0.003</w:t>
                  </w:r>
                </w:p>
              </w:tc>
              <w:tc>
                <w:tcPr>
                  <w:tcW w:w="762"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0.03</w:t>
                  </w:r>
                </w:p>
              </w:tc>
              <w:tc>
                <w:tcPr>
                  <w:tcW w:w="606"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0.00</w:t>
                  </w:r>
                </w:p>
              </w:tc>
              <w:tc>
                <w:tcPr>
                  <w:tcW w:w="681"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0.03</w:t>
                  </w:r>
                </w:p>
              </w:tc>
              <w:tc>
                <w:tcPr>
                  <w:tcW w:w="694"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0.005</w:t>
                  </w:r>
                </w:p>
              </w:tc>
              <w:tc>
                <w:tcPr>
                  <w:tcW w:w="68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97"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0.008</w:t>
                  </w:r>
                </w:p>
              </w:tc>
              <w:tc>
                <w:tcPr>
                  <w:tcW w:w="74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-0.021</w:t>
                  </w:r>
                </w:p>
              </w:tc>
              <w:tc>
                <w:tcPr>
                  <w:tcW w:w="77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920" w:type="dxa"/>
                  <w:gridSpan w:val="2"/>
                  <w:vMerge w:val="continue"/>
                  <w:vAlign w:val="center"/>
                </w:tcPr>
                <w:p>
                  <w:pPr>
                    <w:pStyle w:val="32"/>
                    <w:adjustRightInd w:val="0"/>
                    <w:snapToGrid w:val="0"/>
                    <w:spacing w:line="360" w:lineRule="auto"/>
                    <w:rPr>
                      <w:rFonts w:ascii="Times New Roman" w:hAnsi="Times New Roman" w:eastAsia="宋体" w:cs="Times New Roman"/>
                      <w:sz w:val="21"/>
                      <w:szCs w:val="21"/>
                    </w:rPr>
                  </w:pPr>
                </w:p>
              </w:tc>
              <w:tc>
                <w:tcPr>
                  <w:tcW w:w="1127"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TP</w:t>
                  </w:r>
                </w:p>
              </w:tc>
              <w:tc>
                <w:tcPr>
                  <w:tcW w:w="71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79"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0.0003</w:t>
                  </w:r>
                </w:p>
              </w:tc>
              <w:tc>
                <w:tcPr>
                  <w:tcW w:w="762"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0.003</w:t>
                  </w:r>
                </w:p>
              </w:tc>
              <w:tc>
                <w:tcPr>
                  <w:tcW w:w="606"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w:t>
                  </w:r>
                </w:p>
              </w:tc>
              <w:tc>
                <w:tcPr>
                  <w:tcW w:w="681"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0.003</w:t>
                  </w:r>
                </w:p>
              </w:tc>
              <w:tc>
                <w:tcPr>
                  <w:tcW w:w="694"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0.0005</w:t>
                  </w:r>
                </w:p>
              </w:tc>
              <w:tc>
                <w:tcPr>
                  <w:tcW w:w="68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97"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0.0008</w:t>
                  </w:r>
                </w:p>
              </w:tc>
              <w:tc>
                <w:tcPr>
                  <w:tcW w:w="74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+0.0008</w:t>
                  </w:r>
                </w:p>
              </w:tc>
              <w:tc>
                <w:tcPr>
                  <w:tcW w:w="77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920" w:type="dxa"/>
                  <w:gridSpan w:val="2"/>
                  <w:vMerge w:val="continue"/>
                  <w:vAlign w:val="center"/>
                </w:tcPr>
                <w:p>
                  <w:pPr>
                    <w:pStyle w:val="32"/>
                    <w:adjustRightInd w:val="0"/>
                    <w:snapToGrid w:val="0"/>
                    <w:spacing w:line="360" w:lineRule="auto"/>
                    <w:rPr>
                      <w:rFonts w:ascii="Times New Roman" w:hAnsi="Times New Roman" w:eastAsia="宋体" w:cs="Times New Roman"/>
                      <w:sz w:val="21"/>
                      <w:szCs w:val="21"/>
                    </w:rPr>
                  </w:pPr>
                </w:p>
              </w:tc>
              <w:tc>
                <w:tcPr>
                  <w:tcW w:w="1127"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动植物油</w:t>
                  </w:r>
                </w:p>
              </w:tc>
              <w:tc>
                <w:tcPr>
                  <w:tcW w:w="71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79"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0.0007</w:t>
                  </w:r>
                </w:p>
              </w:tc>
              <w:tc>
                <w:tcPr>
                  <w:tcW w:w="762"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0.05</w:t>
                  </w:r>
                </w:p>
              </w:tc>
              <w:tc>
                <w:tcPr>
                  <w:tcW w:w="606"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w:t>
                  </w:r>
                </w:p>
              </w:tc>
              <w:tc>
                <w:tcPr>
                  <w:tcW w:w="681"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0.05</w:t>
                  </w:r>
                </w:p>
              </w:tc>
              <w:tc>
                <w:tcPr>
                  <w:tcW w:w="694"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0.001</w:t>
                  </w:r>
                </w:p>
              </w:tc>
              <w:tc>
                <w:tcPr>
                  <w:tcW w:w="68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97"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0.0017</w:t>
                  </w:r>
                </w:p>
              </w:tc>
              <w:tc>
                <w:tcPr>
                  <w:tcW w:w="74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+0.0017</w:t>
                  </w:r>
                </w:p>
              </w:tc>
              <w:tc>
                <w:tcPr>
                  <w:tcW w:w="77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440" w:type="dxa"/>
                  <w:vMerge w:val="restart"/>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废气</w:t>
                  </w:r>
                </w:p>
              </w:tc>
              <w:tc>
                <w:tcPr>
                  <w:tcW w:w="480" w:type="dxa"/>
                  <w:vMerge w:val="restart"/>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无组织</w:t>
                  </w:r>
                </w:p>
              </w:tc>
              <w:tc>
                <w:tcPr>
                  <w:tcW w:w="1127"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抛丸粉尘</w:t>
                  </w:r>
                </w:p>
              </w:tc>
              <w:tc>
                <w:tcPr>
                  <w:tcW w:w="711"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0.5</w:t>
                  </w:r>
                </w:p>
              </w:tc>
              <w:tc>
                <w:tcPr>
                  <w:tcW w:w="779"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0.5</w:t>
                  </w:r>
                </w:p>
              </w:tc>
              <w:tc>
                <w:tcPr>
                  <w:tcW w:w="762" w:type="dxa"/>
                  <w:shd w:val="clear" w:color="auto" w:fill="auto"/>
                  <w:vAlign w:val="center"/>
                </w:tcPr>
                <w:p>
                  <w:pPr>
                    <w:widowControl/>
                    <w:jc w:val="center"/>
                    <w:textAlignment w:val="bottom"/>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w:t>
                  </w:r>
                </w:p>
              </w:tc>
              <w:tc>
                <w:tcPr>
                  <w:tcW w:w="606" w:type="dxa"/>
                  <w:shd w:val="clear" w:color="auto" w:fill="auto"/>
                  <w:vAlign w:val="center"/>
                </w:tcPr>
                <w:p>
                  <w:pPr>
                    <w:widowControl/>
                    <w:jc w:val="center"/>
                    <w:textAlignment w:val="bottom"/>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w:t>
                  </w:r>
                </w:p>
              </w:tc>
              <w:tc>
                <w:tcPr>
                  <w:tcW w:w="681" w:type="dxa"/>
                  <w:shd w:val="clear" w:color="auto" w:fill="auto"/>
                  <w:vAlign w:val="center"/>
                </w:tcPr>
                <w:p>
                  <w:pPr>
                    <w:widowControl/>
                    <w:jc w:val="center"/>
                    <w:textAlignment w:val="bottom"/>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w:t>
                  </w:r>
                </w:p>
              </w:tc>
              <w:tc>
                <w:tcPr>
                  <w:tcW w:w="694" w:type="dxa"/>
                  <w:shd w:val="clear" w:color="auto" w:fill="auto"/>
                  <w:vAlign w:val="center"/>
                </w:tcPr>
                <w:p>
                  <w:pPr>
                    <w:widowControl/>
                    <w:jc w:val="center"/>
                    <w:textAlignment w:val="bottom"/>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0</w:t>
                  </w:r>
                </w:p>
              </w:tc>
              <w:tc>
                <w:tcPr>
                  <w:tcW w:w="686"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797"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0.5</w:t>
                  </w:r>
                </w:p>
              </w:tc>
              <w:tc>
                <w:tcPr>
                  <w:tcW w:w="746"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771"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440" w:type="dxa"/>
                  <w:vMerge w:val="continue"/>
                  <w:vAlign w:val="center"/>
                </w:tcPr>
                <w:p>
                  <w:pPr>
                    <w:pStyle w:val="32"/>
                    <w:adjustRightInd w:val="0"/>
                    <w:snapToGrid w:val="0"/>
                    <w:spacing w:line="360" w:lineRule="auto"/>
                    <w:rPr>
                      <w:rFonts w:ascii="Times New Roman" w:hAnsi="Times New Roman" w:eastAsia="宋体" w:cs="Times New Roman"/>
                      <w:sz w:val="21"/>
                      <w:szCs w:val="21"/>
                    </w:rPr>
                  </w:pPr>
                </w:p>
              </w:tc>
              <w:tc>
                <w:tcPr>
                  <w:tcW w:w="480" w:type="dxa"/>
                  <w:vMerge w:val="continue"/>
                  <w:vAlign w:val="center"/>
                </w:tcPr>
                <w:p>
                  <w:pPr>
                    <w:pStyle w:val="32"/>
                    <w:adjustRightInd w:val="0"/>
                    <w:snapToGrid w:val="0"/>
                    <w:spacing w:line="360" w:lineRule="auto"/>
                    <w:rPr>
                      <w:rFonts w:ascii="Times New Roman" w:hAnsi="Times New Roman" w:eastAsia="宋体" w:cs="Times New Roman"/>
                      <w:sz w:val="21"/>
                      <w:szCs w:val="21"/>
                    </w:rPr>
                  </w:pPr>
                </w:p>
              </w:tc>
              <w:tc>
                <w:tcPr>
                  <w:tcW w:w="1127"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油烟</w:t>
                  </w:r>
                </w:p>
              </w:tc>
              <w:tc>
                <w:tcPr>
                  <w:tcW w:w="71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0.0125</w:t>
                  </w:r>
                </w:p>
              </w:tc>
              <w:tc>
                <w:tcPr>
                  <w:tcW w:w="779"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0.004</w:t>
                  </w:r>
                </w:p>
              </w:tc>
              <w:tc>
                <w:tcPr>
                  <w:tcW w:w="762" w:type="dxa"/>
                  <w:shd w:val="clear" w:color="auto" w:fill="auto"/>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0.025</w:t>
                  </w:r>
                </w:p>
              </w:tc>
              <w:tc>
                <w:tcPr>
                  <w:tcW w:w="606"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0.019</w:t>
                  </w:r>
                </w:p>
              </w:tc>
              <w:tc>
                <w:tcPr>
                  <w:tcW w:w="68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694"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0.006</w:t>
                  </w:r>
                </w:p>
              </w:tc>
              <w:tc>
                <w:tcPr>
                  <w:tcW w:w="68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97"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0.01</w:t>
                  </w:r>
                </w:p>
              </w:tc>
              <w:tc>
                <w:tcPr>
                  <w:tcW w:w="74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-0.0025</w:t>
                  </w:r>
                </w:p>
              </w:tc>
              <w:tc>
                <w:tcPr>
                  <w:tcW w:w="77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920" w:type="dxa"/>
                  <w:gridSpan w:val="2"/>
                  <w:vMerge w:val="restart"/>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固废</w:t>
                  </w:r>
                </w:p>
              </w:tc>
              <w:tc>
                <w:tcPr>
                  <w:tcW w:w="1127"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边角料</w:t>
                  </w:r>
                </w:p>
              </w:tc>
              <w:tc>
                <w:tcPr>
                  <w:tcW w:w="71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79"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62"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450</w:t>
                  </w:r>
                </w:p>
              </w:tc>
              <w:tc>
                <w:tcPr>
                  <w:tcW w:w="606"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450</w:t>
                  </w:r>
                </w:p>
              </w:tc>
              <w:tc>
                <w:tcPr>
                  <w:tcW w:w="681"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694"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68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97"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4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7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jc w:val="center"/>
              </w:trPr>
              <w:tc>
                <w:tcPr>
                  <w:tcW w:w="920" w:type="dxa"/>
                  <w:gridSpan w:val="2"/>
                  <w:vMerge w:val="continue"/>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p>
              </w:tc>
              <w:tc>
                <w:tcPr>
                  <w:tcW w:w="1127"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菜（果）皮渣、泔脚等</w:t>
                  </w:r>
                </w:p>
              </w:tc>
              <w:tc>
                <w:tcPr>
                  <w:tcW w:w="71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79"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62"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3.4</w:t>
                  </w:r>
                </w:p>
              </w:tc>
              <w:tc>
                <w:tcPr>
                  <w:tcW w:w="606"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3.4</w:t>
                  </w:r>
                </w:p>
              </w:tc>
              <w:tc>
                <w:tcPr>
                  <w:tcW w:w="681"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694"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68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97"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4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7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920" w:type="dxa"/>
                  <w:gridSpan w:val="2"/>
                  <w:vMerge w:val="continue"/>
                  <w:vAlign w:val="center"/>
                </w:tcPr>
                <w:p>
                  <w:pPr>
                    <w:pStyle w:val="32"/>
                    <w:adjustRightInd w:val="0"/>
                    <w:snapToGrid w:val="0"/>
                    <w:spacing w:line="360" w:lineRule="auto"/>
                    <w:rPr>
                      <w:rFonts w:ascii="Times New Roman" w:hAnsi="Times New Roman" w:eastAsia="宋体" w:cs="Times New Roman"/>
                      <w:sz w:val="21"/>
                      <w:szCs w:val="21"/>
                    </w:rPr>
                  </w:pPr>
                </w:p>
              </w:tc>
              <w:tc>
                <w:tcPr>
                  <w:tcW w:w="1127"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生活垃圾</w:t>
                  </w:r>
                </w:p>
              </w:tc>
              <w:tc>
                <w:tcPr>
                  <w:tcW w:w="71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79"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62"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8.4</w:t>
                  </w:r>
                </w:p>
              </w:tc>
              <w:tc>
                <w:tcPr>
                  <w:tcW w:w="606"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8.4</w:t>
                  </w:r>
                </w:p>
              </w:tc>
              <w:tc>
                <w:tcPr>
                  <w:tcW w:w="681"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694"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68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97"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46"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77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jc w:val="center"/>
              </w:trPr>
              <w:tc>
                <w:tcPr>
                  <w:tcW w:w="920" w:type="dxa"/>
                  <w:gridSpan w:val="2"/>
                  <w:vAlign w:val="center"/>
                </w:tcPr>
                <w:p>
                  <w:pPr>
                    <w:pStyle w:val="32"/>
                    <w:adjustRightInd w:val="0"/>
                    <w:snapToGrid w:val="0"/>
                    <w:spacing w:line="36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危废</w:t>
                  </w:r>
                </w:p>
              </w:tc>
              <w:tc>
                <w:tcPr>
                  <w:tcW w:w="1127"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废油、废机油、含油抹布</w:t>
                  </w:r>
                </w:p>
              </w:tc>
              <w:tc>
                <w:tcPr>
                  <w:tcW w:w="711"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779"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762" w:type="dxa"/>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w:t>
                  </w:r>
                </w:p>
              </w:tc>
              <w:tc>
                <w:tcPr>
                  <w:tcW w:w="606" w:type="dxa"/>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w:t>
                  </w:r>
                </w:p>
              </w:tc>
              <w:tc>
                <w:tcPr>
                  <w:tcW w:w="681" w:type="dxa"/>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tc>
              <w:tc>
                <w:tcPr>
                  <w:tcW w:w="694"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686"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797"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746"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771" w:type="dxa"/>
                  <w:shd w:val="clear" w:color="auto" w:fill="auto"/>
                  <w:vAlign w:val="center"/>
                </w:tcPr>
                <w:p>
                  <w:pPr>
                    <w:pStyle w:val="32"/>
                    <w:adjustRightInd w:val="0"/>
                    <w:snapToGrid w:val="0"/>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bl>
          <w:p>
            <w:pPr>
              <w:pStyle w:val="2"/>
              <w:rPr>
                <w:rFonts w:ascii="Times New Roman" w:hAnsi="Times New Roman" w:cs="Times New Roman"/>
                <w:b/>
                <w:color w:val="FF0000"/>
              </w:rPr>
            </w:pPr>
          </w:p>
          <w:p>
            <w:pPr>
              <w:keepNext/>
              <w:spacing w:line="360" w:lineRule="auto"/>
              <w:rPr>
                <w:rFonts w:ascii="Times New Roman" w:hAnsi="Times New Roman" w:eastAsia="宋体" w:cs="Times New Roman"/>
                <w:color w:val="FF0000"/>
                <w:szCs w:val="21"/>
              </w:rPr>
            </w:pPr>
          </w:p>
        </w:tc>
      </w:tr>
    </w:tbl>
    <w:p>
      <w:pPr>
        <w:keepNext/>
        <w:keepLines/>
        <w:pageBreakBefore/>
        <w:spacing w:line="360" w:lineRule="auto"/>
        <w:outlineLvl w:val="0"/>
        <w:rPr>
          <w:rFonts w:ascii="Times New Roman" w:hAnsi="Times New Roman" w:eastAsia="宋体" w:cs="Times New Roman"/>
          <w:b/>
          <w:bCs/>
          <w:kern w:val="44"/>
          <w:sz w:val="28"/>
          <w:szCs w:val="28"/>
        </w:rPr>
      </w:pPr>
      <w:r>
        <w:rPr>
          <w:rFonts w:ascii="Times New Roman" w:hAnsi="Times New Roman" w:eastAsia="宋体" w:cs="Times New Roman"/>
          <w:b/>
          <w:bCs/>
          <w:kern w:val="44"/>
          <w:sz w:val="28"/>
          <w:szCs w:val="28"/>
        </w:rPr>
        <w:t>六、</w:t>
      </w:r>
      <w:r>
        <w:rPr>
          <w:rFonts w:hint="eastAsia" w:ascii="Times New Roman" w:hAnsi="Times New Roman" w:eastAsia="宋体" w:cs="Times New Roman"/>
          <w:b/>
          <w:bCs/>
          <w:kern w:val="44"/>
          <w:sz w:val="28"/>
          <w:szCs w:val="28"/>
        </w:rPr>
        <w:t>本</w:t>
      </w:r>
      <w:r>
        <w:rPr>
          <w:rFonts w:ascii="Times New Roman" w:hAnsi="Times New Roman" w:eastAsia="宋体" w:cs="Times New Roman"/>
          <w:b/>
          <w:bCs/>
          <w:kern w:val="44"/>
          <w:sz w:val="28"/>
          <w:szCs w:val="28"/>
        </w:rPr>
        <w:t>项目主要污染物产生及预计排放情况</w:t>
      </w:r>
    </w:p>
    <w:p>
      <w:pPr>
        <w:rPr>
          <w:rFonts w:ascii="Times New Roman" w:hAnsi="Times New Roman" w:eastAsia="宋体" w:cs="Times New Roman"/>
          <w:color w:val="FF0000"/>
          <w:szCs w:val="20"/>
        </w:rPr>
      </w:pPr>
    </w:p>
    <w:tbl>
      <w:tblPr>
        <w:tblStyle w:val="17"/>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04"/>
        <w:gridCol w:w="973"/>
        <w:gridCol w:w="1351"/>
        <w:gridCol w:w="1140"/>
        <w:gridCol w:w="912"/>
        <w:gridCol w:w="1054"/>
        <w:gridCol w:w="1054"/>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011" w:type="dxa"/>
            <w:gridSpan w:val="2"/>
            <w:vMerge w:val="restart"/>
            <w:vAlign w:val="center"/>
          </w:tcPr>
          <w:p>
            <w:pPr>
              <w:pStyle w:val="29"/>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类别</w:t>
            </w:r>
          </w:p>
        </w:tc>
        <w:tc>
          <w:tcPr>
            <w:tcW w:w="973" w:type="dxa"/>
            <w:vMerge w:val="restart"/>
            <w:vAlign w:val="center"/>
          </w:tcPr>
          <w:p>
            <w:pPr>
              <w:pStyle w:val="29"/>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排放源</w:t>
            </w:r>
          </w:p>
        </w:tc>
        <w:tc>
          <w:tcPr>
            <w:tcW w:w="1351" w:type="dxa"/>
            <w:vMerge w:val="restart"/>
            <w:vAlign w:val="center"/>
          </w:tcPr>
          <w:p>
            <w:pPr>
              <w:pStyle w:val="29"/>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污染物</w:t>
            </w:r>
          </w:p>
        </w:tc>
        <w:tc>
          <w:tcPr>
            <w:tcW w:w="4160" w:type="dxa"/>
            <w:gridSpan w:val="4"/>
            <w:vAlign w:val="center"/>
          </w:tcPr>
          <w:p>
            <w:pPr>
              <w:pStyle w:val="29"/>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本项目</w:t>
            </w:r>
          </w:p>
        </w:tc>
        <w:tc>
          <w:tcPr>
            <w:tcW w:w="2345" w:type="dxa"/>
            <w:vMerge w:val="restart"/>
            <w:vAlign w:val="center"/>
          </w:tcPr>
          <w:p>
            <w:pPr>
              <w:pStyle w:val="29"/>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1011" w:type="dxa"/>
            <w:gridSpan w:val="2"/>
            <w:vMerge w:val="continue"/>
            <w:vAlign w:val="center"/>
          </w:tcPr>
          <w:p>
            <w:pPr>
              <w:pStyle w:val="29"/>
              <w:adjustRightInd w:val="0"/>
              <w:snapToGrid w:val="0"/>
              <w:spacing w:line="360" w:lineRule="auto"/>
              <w:rPr>
                <w:rFonts w:ascii="Times New Roman" w:hAnsi="Times New Roman" w:eastAsia="宋体" w:cs="Times New Roman"/>
                <w:szCs w:val="21"/>
              </w:rPr>
            </w:pPr>
          </w:p>
        </w:tc>
        <w:tc>
          <w:tcPr>
            <w:tcW w:w="973" w:type="dxa"/>
            <w:vMerge w:val="continue"/>
            <w:vAlign w:val="center"/>
          </w:tcPr>
          <w:p>
            <w:pPr>
              <w:pStyle w:val="29"/>
              <w:adjustRightInd w:val="0"/>
              <w:snapToGrid w:val="0"/>
              <w:spacing w:line="360" w:lineRule="auto"/>
              <w:rPr>
                <w:rFonts w:ascii="Times New Roman" w:hAnsi="Times New Roman" w:eastAsia="宋体" w:cs="Times New Roman"/>
                <w:szCs w:val="21"/>
              </w:rPr>
            </w:pPr>
          </w:p>
        </w:tc>
        <w:tc>
          <w:tcPr>
            <w:tcW w:w="1351" w:type="dxa"/>
            <w:vMerge w:val="continue"/>
            <w:vAlign w:val="center"/>
          </w:tcPr>
          <w:p>
            <w:pPr>
              <w:pStyle w:val="29"/>
              <w:adjustRightInd w:val="0"/>
              <w:snapToGrid w:val="0"/>
              <w:spacing w:line="360" w:lineRule="auto"/>
              <w:rPr>
                <w:rFonts w:ascii="Times New Roman" w:hAnsi="Times New Roman" w:eastAsia="宋体" w:cs="Times New Roman"/>
                <w:szCs w:val="21"/>
              </w:rPr>
            </w:pPr>
          </w:p>
        </w:tc>
        <w:tc>
          <w:tcPr>
            <w:tcW w:w="1140" w:type="dxa"/>
            <w:vAlign w:val="center"/>
          </w:tcPr>
          <w:p>
            <w:pPr>
              <w:pStyle w:val="29"/>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产生量</w:t>
            </w:r>
          </w:p>
          <w:p>
            <w:pPr>
              <w:pStyle w:val="29"/>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t/a</w:t>
            </w:r>
          </w:p>
        </w:tc>
        <w:tc>
          <w:tcPr>
            <w:tcW w:w="912" w:type="dxa"/>
            <w:vAlign w:val="center"/>
          </w:tcPr>
          <w:p>
            <w:pPr>
              <w:pStyle w:val="29"/>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削减量</w:t>
            </w:r>
          </w:p>
          <w:p>
            <w:pPr>
              <w:pStyle w:val="29"/>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t/a</w:t>
            </w:r>
          </w:p>
        </w:tc>
        <w:tc>
          <w:tcPr>
            <w:tcW w:w="1054" w:type="dxa"/>
            <w:vAlign w:val="center"/>
          </w:tcPr>
          <w:p>
            <w:pPr>
              <w:pStyle w:val="29"/>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接管量</w:t>
            </w:r>
          </w:p>
          <w:p>
            <w:pPr>
              <w:pStyle w:val="29"/>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t/a</w:t>
            </w:r>
          </w:p>
        </w:tc>
        <w:tc>
          <w:tcPr>
            <w:tcW w:w="1054" w:type="dxa"/>
            <w:vAlign w:val="center"/>
          </w:tcPr>
          <w:p>
            <w:pPr>
              <w:pStyle w:val="29"/>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排放量</w:t>
            </w:r>
          </w:p>
          <w:p>
            <w:pPr>
              <w:pStyle w:val="29"/>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t/a</w:t>
            </w:r>
          </w:p>
        </w:tc>
        <w:tc>
          <w:tcPr>
            <w:tcW w:w="2345" w:type="dxa"/>
            <w:vMerge w:val="continue"/>
            <w:vAlign w:val="center"/>
          </w:tcPr>
          <w:p>
            <w:pPr>
              <w:pStyle w:val="29"/>
              <w:adjustRightInd w:val="0"/>
              <w:snapToGrid w:val="0"/>
              <w:spacing w:line="360" w:lineRule="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atLeast"/>
          <w:jc w:val="center"/>
        </w:trPr>
        <w:tc>
          <w:tcPr>
            <w:tcW w:w="507" w:type="dxa"/>
            <w:vAlign w:val="center"/>
          </w:tcPr>
          <w:p>
            <w:pPr>
              <w:pStyle w:val="29"/>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大气污染物</w:t>
            </w:r>
          </w:p>
        </w:tc>
        <w:tc>
          <w:tcPr>
            <w:tcW w:w="504" w:type="dxa"/>
            <w:vAlign w:val="center"/>
          </w:tcPr>
          <w:p>
            <w:pPr>
              <w:pStyle w:val="29"/>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无组织</w:t>
            </w:r>
          </w:p>
        </w:tc>
        <w:tc>
          <w:tcPr>
            <w:tcW w:w="973" w:type="dxa"/>
            <w:vAlign w:val="center"/>
          </w:tcPr>
          <w:p>
            <w:pPr>
              <w:adjustRightInd w:val="0"/>
              <w:snapToGrid w:val="0"/>
              <w:spacing w:line="360" w:lineRule="auto"/>
              <w:textAlignment w:val="baseline"/>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食堂</w:t>
            </w:r>
          </w:p>
        </w:tc>
        <w:tc>
          <w:tcPr>
            <w:tcW w:w="1351" w:type="dxa"/>
            <w:vAlign w:val="center"/>
          </w:tcPr>
          <w:p>
            <w:pPr>
              <w:adjustRightInd w:val="0"/>
              <w:snapToGrid w:val="0"/>
              <w:spacing w:line="360" w:lineRule="auto"/>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油烟</w:t>
            </w:r>
          </w:p>
        </w:tc>
        <w:tc>
          <w:tcPr>
            <w:tcW w:w="1140" w:type="dxa"/>
            <w:shd w:val="clear" w:color="auto" w:fill="auto"/>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0.025</w:t>
            </w:r>
          </w:p>
        </w:tc>
        <w:tc>
          <w:tcPr>
            <w:tcW w:w="912"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0.019</w:t>
            </w:r>
          </w:p>
        </w:tc>
        <w:tc>
          <w:tcPr>
            <w:tcW w:w="1054"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1054"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0.006</w:t>
            </w:r>
          </w:p>
        </w:tc>
        <w:tc>
          <w:tcPr>
            <w:tcW w:w="2345" w:type="dxa"/>
            <w:vAlign w:val="center"/>
          </w:tcPr>
          <w:p>
            <w:pPr>
              <w:pStyle w:val="29"/>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经过车间通风系统排入空气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11" w:type="dxa"/>
            <w:gridSpan w:val="2"/>
            <w:vMerge w:val="restart"/>
            <w:vAlign w:val="center"/>
          </w:tcPr>
          <w:p>
            <w:pPr>
              <w:pStyle w:val="29"/>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水污染物</w:t>
            </w:r>
          </w:p>
        </w:tc>
        <w:tc>
          <w:tcPr>
            <w:tcW w:w="973" w:type="dxa"/>
            <w:vMerge w:val="restart"/>
            <w:vAlign w:val="center"/>
          </w:tcPr>
          <w:p>
            <w:pPr>
              <w:pStyle w:val="29"/>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生活污水+食堂废水</w:t>
            </w:r>
          </w:p>
        </w:tc>
        <w:tc>
          <w:tcPr>
            <w:tcW w:w="1351" w:type="dxa"/>
            <w:vAlign w:val="center"/>
          </w:tcPr>
          <w:p>
            <w:pPr>
              <w:pStyle w:val="29"/>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废水量</w:t>
            </w:r>
          </w:p>
        </w:tc>
        <w:tc>
          <w:tcPr>
            <w:tcW w:w="1140"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1000</w:t>
            </w:r>
          </w:p>
        </w:tc>
        <w:tc>
          <w:tcPr>
            <w:tcW w:w="912" w:type="dxa"/>
            <w:shd w:val="clear" w:color="auto" w:fill="auto"/>
            <w:vAlign w:val="center"/>
          </w:tcPr>
          <w:p>
            <w:pPr>
              <w:adjustRightInd w:val="0"/>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0</w:t>
            </w:r>
          </w:p>
        </w:tc>
        <w:tc>
          <w:tcPr>
            <w:tcW w:w="1054" w:type="dxa"/>
            <w:shd w:val="clear" w:color="auto" w:fill="auto"/>
            <w:vAlign w:val="center"/>
          </w:tcPr>
          <w:p>
            <w:pPr>
              <w:adjustRightInd w:val="0"/>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1000</w:t>
            </w:r>
          </w:p>
        </w:tc>
        <w:tc>
          <w:tcPr>
            <w:tcW w:w="1054" w:type="dxa"/>
            <w:shd w:val="clear" w:color="auto" w:fill="auto"/>
            <w:vAlign w:val="center"/>
          </w:tcPr>
          <w:p>
            <w:pPr>
              <w:adjustRightInd w:val="0"/>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1000</w:t>
            </w:r>
          </w:p>
        </w:tc>
        <w:tc>
          <w:tcPr>
            <w:tcW w:w="2345" w:type="dxa"/>
            <w:vMerge w:val="restart"/>
            <w:vAlign w:val="center"/>
          </w:tcPr>
          <w:p>
            <w:pPr>
              <w:pStyle w:val="29"/>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接管开发区污水管网排入六合污水处理厂集中处理，尾水达《城镇污水处理厂排放标准》（GB18198-2002）表1中一级A标准后排入滁河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11" w:type="dxa"/>
            <w:gridSpan w:val="2"/>
            <w:vMerge w:val="continue"/>
            <w:vAlign w:val="center"/>
          </w:tcPr>
          <w:p>
            <w:pPr>
              <w:pStyle w:val="29"/>
              <w:adjustRightInd w:val="0"/>
              <w:snapToGrid w:val="0"/>
              <w:spacing w:line="360" w:lineRule="auto"/>
              <w:rPr>
                <w:rFonts w:ascii="Times New Roman" w:hAnsi="Times New Roman" w:eastAsia="宋体" w:cs="Times New Roman"/>
                <w:szCs w:val="21"/>
              </w:rPr>
            </w:pPr>
          </w:p>
        </w:tc>
        <w:tc>
          <w:tcPr>
            <w:tcW w:w="973" w:type="dxa"/>
            <w:vMerge w:val="continue"/>
            <w:vAlign w:val="center"/>
          </w:tcPr>
          <w:p>
            <w:pPr>
              <w:pStyle w:val="29"/>
              <w:adjustRightInd w:val="0"/>
              <w:snapToGrid w:val="0"/>
              <w:spacing w:line="360" w:lineRule="auto"/>
              <w:rPr>
                <w:rFonts w:ascii="Times New Roman" w:hAnsi="Times New Roman" w:eastAsia="宋体" w:cs="Times New Roman"/>
                <w:szCs w:val="21"/>
              </w:rPr>
            </w:pPr>
          </w:p>
        </w:tc>
        <w:tc>
          <w:tcPr>
            <w:tcW w:w="1351" w:type="dxa"/>
            <w:vAlign w:val="center"/>
          </w:tcPr>
          <w:p>
            <w:pPr>
              <w:pStyle w:val="29"/>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COD</w:t>
            </w:r>
          </w:p>
        </w:tc>
        <w:tc>
          <w:tcPr>
            <w:tcW w:w="1140"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0.38</w:t>
            </w:r>
          </w:p>
        </w:tc>
        <w:tc>
          <w:tcPr>
            <w:tcW w:w="912"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0.11</w:t>
            </w:r>
          </w:p>
        </w:tc>
        <w:tc>
          <w:tcPr>
            <w:tcW w:w="1054"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0.27</w:t>
            </w:r>
          </w:p>
        </w:tc>
        <w:tc>
          <w:tcPr>
            <w:tcW w:w="1054"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0.05</w:t>
            </w:r>
          </w:p>
        </w:tc>
        <w:tc>
          <w:tcPr>
            <w:tcW w:w="2345" w:type="dxa"/>
            <w:vMerge w:val="continue"/>
            <w:vAlign w:val="center"/>
          </w:tcPr>
          <w:p>
            <w:pPr>
              <w:pStyle w:val="29"/>
              <w:adjustRightInd w:val="0"/>
              <w:snapToGrid w:val="0"/>
              <w:spacing w:line="360" w:lineRule="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11" w:type="dxa"/>
            <w:gridSpan w:val="2"/>
            <w:vMerge w:val="continue"/>
            <w:vAlign w:val="center"/>
          </w:tcPr>
          <w:p>
            <w:pPr>
              <w:pStyle w:val="29"/>
              <w:adjustRightInd w:val="0"/>
              <w:snapToGrid w:val="0"/>
              <w:spacing w:line="360" w:lineRule="auto"/>
              <w:rPr>
                <w:rFonts w:ascii="Times New Roman" w:hAnsi="Times New Roman" w:eastAsia="宋体" w:cs="Times New Roman"/>
                <w:szCs w:val="21"/>
              </w:rPr>
            </w:pPr>
          </w:p>
        </w:tc>
        <w:tc>
          <w:tcPr>
            <w:tcW w:w="973" w:type="dxa"/>
            <w:vMerge w:val="continue"/>
            <w:vAlign w:val="center"/>
          </w:tcPr>
          <w:p>
            <w:pPr>
              <w:pStyle w:val="29"/>
              <w:adjustRightInd w:val="0"/>
              <w:snapToGrid w:val="0"/>
              <w:spacing w:line="360" w:lineRule="auto"/>
              <w:rPr>
                <w:rFonts w:ascii="Times New Roman" w:hAnsi="Times New Roman" w:eastAsia="宋体" w:cs="Times New Roman"/>
                <w:szCs w:val="21"/>
              </w:rPr>
            </w:pPr>
          </w:p>
        </w:tc>
        <w:tc>
          <w:tcPr>
            <w:tcW w:w="1351" w:type="dxa"/>
            <w:vAlign w:val="center"/>
          </w:tcPr>
          <w:p>
            <w:pPr>
              <w:pStyle w:val="29"/>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SS</w:t>
            </w:r>
          </w:p>
        </w:tc>
        <w:tc>
          <w:tcPr>
            <w:tcW w:w="1140"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0.16</w:t>
            </w:r>
          </w:p>
        </w:tc>
        <w:tc>
          <w:tcPr>
            <w:tcW w:w="912"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0.08</w:t>
            </w:r>
          </w:p>
        </w:tc>
        <w:tc>
          <w:tcPr>
            <w:tcW w:w="1054"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0.08</w:t>
            </w:r>
          </w:p>
        </w:tc>
        <w:tc>
          <w:tcPr>
            <w:tcW w:w="1054"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0.01</w:t>
            </w:r>
          </w:p>
        </w:tc>
        <w:tc>
          <w:tcPr>
            <w:tcW w:w="2345" w:type="dxa"/>
            <w:vMerge w:val="continue"/>
            <w:vAlign w:val="center"/>
          </w:tcPr>
          <w:p>
            <w:pPr>
              <w:pStyle w:val="29"/>
              <w:adjustRightInd w:val="0"/>
              <w:snapToGrid w:val="0"/>
              <w:spacing w:line="360" w:lineRule="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11" w:type="dxa"/>
            <w:gridSpan w:val="2"/>
            <w:vMerge w:val="continue"/>
            <w:vAlign w:val="center"/>
          </w:tcPr>
          <w:p>
            <w:pPr>
              <w:pStyle w:val="29"/>
              <w:adjustRightInd w:val="0"/>
              <w:snapToGrid w:val="0"/>
              <w:spacing w:line="360" w:lineRule="auto"/>
              <w:rPr>
                <w:rFonts w:ascii="Times New Roman" w:hAnsi="Times New Roman" w:eastAsia="宋体" w:cs="Times New Roman"/>
                <w:szCs w:val="21"/>
              </w:rPr>
            </w:pPr>
          </w:p>
        </w:tc>
        <w:tc>
          <w:tcPr>
            <w:tcW w:w="973" w:type="dxa"/>
            <w:vMerge w:val="continue"/>
            <w:vAlign w:val="center"/>
          </w:tcPr>
          <w:p>
            <w:pPr>
              <w:pStyle w:val="29"/>
              <w:adjustRightInd w:val="0"/>
              <w:snapToGrid w:val="0"/>
              <w:spacing w:line="360" w:lineRule="auto"/>
              <w:rPr>
                <w:rFonts w:ascii="Times New Roman" w:hAnsi="Times New Roman" w:eastAsia="宋体" w:cs="Times New Roman"/>
                <w:szCs w:val="21"/>
              </w:rPr>
            </w:pPr>
          </w:p>
        </w:tc>
        <w:tc>
          <w:tcPr>
            <w:tcW w:w="1351" w:type="dxa"/>
            <w:vAlign w:val="center"/>
          </w:tcPr>
          <w:p>
            <w:pPr>
              <w:pStyle w:val="29"/>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NH</w:t>
            </w:r>
            <w:r>
              <w:rPr>
                <w:rFonts w:ascii="Times New Roman" w:hAnsi="Times New Roman" w:eastAsia="宋体" w:cs="Times New Roman"/>
                <w:szCs w:val="21"/>
                <w:vertAlign w:val="subscript"/>
              </w:rPr>
              <w:t>3</w:t>
            </w:r>
            <w:r>
              <w:rPr>
                <w:rFonts w:ascii="Times New Roman" w:hAnsi="Times New Roman" w:eastAsia="宋体" w:cs="Times New Roman"/>
                <w:szCs w:val="21"/>
              </w:rPr>
              <w:t>-N</w:t>
            </w:r>
          </w:p>
        </w:tc>
        <w:tc>
          <w:tcPr>
            <w:tcW w:w="1140"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0.03</w:t>
            </w:r>
          </w:p>
        </w:tc>
        <w:tc>
          <w:tcPr>
            <w:tcW w:w="912"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0.00</w:t>
            </w:r>
          </w:p>
        </w:tc>
        <w:tc>
          <w:tcPr>
            <w:tcW w:w="1054"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0.03</w:t>
            </w:r>
          </w:p>
        </w:tc>
        <w:tc>
          <w:tcPr>
            <w:tcW w:w="1054"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0.005</w:t>
            </w:r>
          </w:p>
        </w:tc>
        <w:tc>
          <w:tcPr>
            <w:tcW w:w="2345" w:type="dxa"/>
            <w:vMerge w:val="continue"/>
            <w:vAlign w:val="center"/>
          </w:tcPr>
          <w:p>
            <w:pPr>
              <w:pStyle w:val="29"/>
              <w:adjustRightInd w:val="0"/>
              <w:snapToGrid w:val="0"/>
              <w:spacing w:line="360" w:lineRule="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11" w:type="dxa"/>
            <w:gridSpan w:val="2"/>
            <w:vMerge w:val="continue"/>
            <w:vAlign w:val="center"/>
          </w:tcPr>
          <w:p>
            <w:pPr>
              <w:pStyle w:val="29"/>
              <w:adjustRightInd w:val="0"/>
              <w:snapToGrid w:val="0"/>
              <w:spacing w:line="360" w:lineRule="auto"/>
              <w:rPr>
                <w:rFonts w:ascii="Times New Roman" w:hAnsi="Times New Roman" w:eastAsia="宋体" w:cs="Times New Roman"/>
                <w:szCs w:val="21"/>
              </w:rPr>
            </w:pPr>
          </w:p>
        </w:tc>
        <w:tc>
          <w:tcPr>
            <w:tcW w:w="973" w:type="dxa"/>
            <w:vMerge w:val="continue"/>
            <w:vAlign w:val="center"/>
          </w:tcPr>
          <w:p>
            <w:pPr>
              <w:pStyle w:val="29"/>
              <w:adjustRightInd w:val="0"/>
              <w:snapToGrid w:val="0"/>
              <w:spacing w:line="360" w:lineRule="auto"/>
              <w:rPr>
                <w:rFonts w:ascii="Times New Roman" w:hAnsi="Times New Roman" w:eastAsia="宋体" w:cs="Times New Roman"/>
                <w:szCs w:val="21"/>
              </w:rPr>
            </w:pPr>
          </w:p>
        </w:tc>
        <w:tc>
          <w:tcPr>
            <w:tcW w:w="1351" w:type="dxa"/>
            <w:vAlign w:val="center"/>
          </w:tcPr>
          <w:p>
            <w:pPr>
              <w:pStyle w:val="29"/>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TP</w:t>
            </w:r>
          </w:p>
        </w:tc>
        <w:tc>
          <w:tcPr>
            <w:tcW w:w="1140"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0.003</w:t>
            </w:r>
          </w:p>
        </w:tc>
        <w:tc>
          <w:tcPr>
            <w:tcW w:w="912"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w:t>
            </w:r>
          </w:p>
        </w:tc>
        <w:tc>
          <w:tcPr>
            <w:tcW w:w="1054"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0.003</w:t>
            </w:r>
          </w:p>
        </w:tc>
        <w:tc>
          <w:tcPr>
            <w:tcW w:w="1054"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0.0005</w:t>
            </w:r>
          </w:p>
        </w:tc>
        <w:tc>
          <w:tcPr>
            <w:tcW w:w="2345" w:type="dxa"/>
            <w:vMerge w:val="continue"/>
            <w:vAlign w:val="center"/>
          </w:tcPr>
          <w:p>
            <w:pPr>
              <w:pStyle w:val="29"/>
              <w:adjustRightInd w:val="0"/>
              <w:snapToGrid w:val="0"/>
              <w:spacing w:line="360" w:lineRule="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jc w:val="center"/>
        </w:trPr>
        <w:tc>
          <w:tcPr>
            <w:tcW w:w="1011" w:type="dxa"/>
            <w:gridSpan w:val="2"/>
            <w:vMerge w:val="continue"/>
            <w:vAlign w:val="center"/>
          </w:tcPr>
          <w:p>
            <w:pPr>
              <w:pStyle w:val="29"/>
              <w:adjustRightInd w:val="0"/>
              <w:snapToGrid w:val="0"/>
              <w:spacing w:line="360" w:lineRule="auto"/>
              <w:rPr>
                <w:rFonts w:ascii="Times New Roman" w:hAnsi="Times New Roman" w:eastAsia="宋体" w:cs="Times New Roman"/>
                <w:szCs w:val="21"/>
              </w:rPr>
            </w:pPr>
          </w:p>
        </w:tc>
        <w:tc>
          <w:tcPr>
            <w:tcW w:w="973" w:type="dxa"/>
            <w:vMerge w:val="continue"/>
            <w:vAlign w:val="center"/>
          </w:tcPr>
          <w:p>
            <w:pPr>
              <w:pStyle w:val="29"/>
              <w:adjustRightInd w:val="0"/>
              <w:snapToGrid w:val="0"/>
              <w:spacing w:line="360" w:lineRule="auto"/>
              <w:rPr>
                <w:rFonts w:ascii="Times New Roman" w:hAnsi="Times New Roman" w:eastAsia="宋体" w:cs="Times New Roman"/>
                <w:szCs w:val="21"/>
              </w:rPr>
            </w:pPr>
          </w:p>
        </w:tc>
        <w:tc>
          <w:tcPr>
            <w:tcW w:w="135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rPr>
              <w:t>动植物</w:t>
            </w:r>
            <w:r>
              <w:rPr>
                <w:rFonts w:ascii="Times New Roman" w:hAnsi="Times New Roman" w:eastAsia="宋体" w:cs="Times New Roman"/>
                <w:sz w:val="21"/>
                <w:szCs w:val="21"/>
              </w:rPr>
              <w:t>油</w:t>
            </w:r>
          </w:p>
        </w:tc>
        <w:tc>
          <w:tcPr>
            <w:tcW w:w="1140"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0.05</w:t>
            </w:r>
          </w:p>
        </w:tc>
        <w:tc>
          <w:tcPr>
            <w:tcW w:w="912"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w:t>
            </w:r>
          </w:p>
        </w:tc>
        <w:tc>
          <w:tcPr>
            <w:tcW w:w="1054"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0.05</w:t>
            </w:r>
          </w:p>
        </w:tc>
        <w:tc>
          <w:tcPr>
            <w:tcW w:w="1054" w:type="dxa"/>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0.001</w:t>
            </w:r>
          </w:p>
        </w:tc>
        <w:tc>
          <w:tcPr>
            <w:tcW w:w="2345" w:type="dxa"/>
            <w:vMerge w:val="continue"/>
            <w:vAlign w:val="center"/>
          </w:tcPr>
          <w:p>
            <w:pPr>
              <w:pStyle w:val="29"/>
              <w:adjustRightInd w:val="0"/>
              <w:snapToGrid w:val="0"/>
              <w:spacing w:line="360" w:lineRule="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011" w:type="dxa"/>
            <w:gridSpan w:val="2"/>
            <w:vMerge w:val="restart"/>
            <w:vAlign w:val="center"/>
          </w:tcPr>
          <w:p>
            <w:pPr>
              <w:pStyle w:val="29"/>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固体废物</w:t>
            </w:r>
          </w:p>
        </w:tc>
        <w:tc>
          <w:tcPr>
            <w:tcW w:w="973" w:type="dxa"/>
            <w:vMerge w:val="restart"/>
            <w:vAlign w:val="center"/>
          </w:tcPr>
          <w:p>
            <w:pPr>
              <w:adjustRightInd w:val="0"/>
              <w:snapToGrid w:val="0"/>
              <w:spacing w:line="360" w:lineRule="auto"/>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一般固废</w:t>
            </w:r>
          </w:p>
        </w:tc>
        <w:tc>
          <w:tcPr>
            <w:tcW w:w="135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边角料</w:t>
            </w:r>
          </w:p>
        </w:tc>
        <w:tc>
          <w:tcPr>
            <w:tcW w:w="1140"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450</w:t>
            </w:r>
          </w:p>
        </w:tc>
        <w:tc>
          <w:tcPr>
            <w:tcW w:w="912"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450</w:t>
            </w:r>
          </w:p>
        </w:tc>
        <w:tc>
          <w:tcPr>
            <w:tcW w:w="1054" w:type="dxa"/>
            <w:vAlign w:val="center"/>
          </w:tcPr>
          <w:p>
            <w:pPr>
              <w:adjustRightInd w:val="0"/>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054" w:type="dxa"/>
            <w:vAlign w:val="center"/>
          </w:tcPr>
          <w:p>
            <w:pPr>
              <w:adjustRightInd w:val="0"/>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2345" w:type="dxa"/>
            <w:vAlign w:val="center"/>
          </w:tcPr>
          <w:p>
            <w:pPr>
              <w:pStyle w:val="29"/>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环卫清运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1011" w:type="dxa"/>
            <w:gridSpan w:val="2"/>
            <w:vMerge w:val="continue"/>
            <w:vAlign w:val="center"/>
          </w:tcPr>
          <w:p>
            <w:pPr>
              <w:pStyle w:val="29"/>
              <w:adjustRightInd w:val="0"/>
              <w:snapToGrid w:val="0"/>
              <w:spacing w:line="360" w:lineRule="auto"/>
              <w:rPr>
                <w:rFonts w:ascii="Times New Roman" w:hAnsi="Times New Roman" w:eastAsia="宋体" w:cs="Times New Roman"/>
                <w:szCs w:val="21"/>
              </w:rPr>
            </w:pPr>
          </w:p>
        </w:tc>
        <w:tc>
          <w:tcPr>
            <w:tcW w:w="973" w:type="dxa"/>
            <w:vMerge w:val="continue"/>
            <w:vAlign w:val="center"/>
          </w:tcPr>
          <w:p>
            <w:pPr>
              <w:adjustRightInd w:val="0"/>
              <w:snapToGrid w:val="0"/>
              <w:spacing w:line="360" w:lineRule="auto"/>
              <w:jc w:val="center"/>
              <w:textAlignment w:val="baseline"/>
              <w:rPr>
                <w:rFonts w:ascii="Times New Roman" w:hAnsi="Times New Roman" w:eastAsia="宋体" w:cs="Times New Roman"/>
                <w:szCs w:val="21"/>
              </w:rPr>
            </w:pPr>
          </w:p>
        </w:tc>
        <w:tc>
          <w:tcPr>
            <w:tcW w:w="135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菜（果）皮渣、泔脚等</w:t>
            </w:r>
          </w:p>
        </w:tc>
        <w:tc>
          <w:tcPr>
            <w:tcW w:w="1140"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3.4</w:t>
            </w:r>
          </w:p>
        </w:tc>
        <w:tc>
          <w:tcPr>
            <w:tcW w:w="912"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3.4</w:t>
            </w:r>
          </w:p>
        </w:tc>
        <w:tc>
          <w:tcPr>
            <w:tcW w:w="1054" w:type="dxa"/>
            <w:vAlign w:val="center"/>
          </w:tcPr>
          <w:p>
            <w:pPr>
              <w:adjustRightInd w:val="0"/>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054" w:type="dxa"/>
            <w:vAlign w:val="center"/>
          </w:tcPr>
          <w:p>
            <w:pPr>
              <w:widowControl/>
              <w:adjustRightInd w:val="0"/>
              <w:snapToGrid w:val="0"/>
              <w:spacing w:line="360" w:lineRule="auto"/>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2345" w:type="dxa"/>
            <w:vAlign w:val="center"/>
          </w:tcPr>
          <w:p>
            <w:pPr>
              <w:pStyle w:val="29"/>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1011" w:type="dxa"/>
            <w:gridSpan w:val="2"/>
            <w:vMerge w:val="continue"/>
            <w:vAlign w:val="center"/>
          </w:tcPr>
          <w:p>
            <w:pPr>
              <w:pStyle w:val="29"/>
              <w:adjustRightInd w:val="0"/>
              <w:snapToGrid w:val="0"/>
              <w:spacing w:line="360" w:lineRule="auto"/>
              <w:rPr>
                <w:rFonts w:ascii="Times New Roman" w:hAnsi="Times New Roman" w:eastAsia="宋体" w:cs="Times New Roman"/>
                <w:szCs w:val="21"/>
              </w:rPr>
            </w:pPr>
          </w:p>
        </w:tc>
        <w:tc>
          <w:tcPr>
            <w:tcW w:w="973" w:type="dxa"/>
            <w:vAlign w:val="center"/>
          </w:tcPr>
          <w:p>
            <w:pPr>
              <w:adjustRightInd w:val="0"/>
              <w:snapToGrid w:val="0"/>
              <w:spacing w:line="360" w:lineRule="auto"/>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生活垃圾</w:t>
            </w:r>
          </w:p>
        </w:tc>
        <w:tc>
          <w:tcPr>
            <w:tcW w:w="1351" w:type="dxa"/>
            <w:shd w:val="clear" w:color="auto" w:fill="auto"/>
            <w:vAlign w:val="center"/>
          </w:tcPr>
          <w:p>
            <w:pPr>
              <w:pStyle w:val="32"/>
              <w:adjustRightInd w:val="0"/>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生活垃圾</w:t>
            </w:r>
          </w:p>
        </w:tc>
        <w:tc>
          <w:tcPr>
            <w:tcW w:w="1140"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8.4</w:t>
            </w:r>
          </w:p>
        </w:tc>
        <w:tc>
          <w:tcPr>
            <w:tcW w:w="912" w:type="dxa"/>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8.4</w:t>
            </w:r>
          </w:p>
        </w:tc>
        <w:tc>
          <w:tcPr>
            <w:tcW w:w="1054" w:type="dxa"/>
            <w:vAlign w:val="center"/>
          </w:tcPr>
          <w:p>
            <w:pPr>
              <w:adjustRightInd w:val="0"/>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054" w:type="dxa"/>
            <w:vAlign w:val="center"/>
          </w:tcPr>
          <w:p>
            <w:pPr>
              <w:widowControl/>
              <w:adjustRightInd w:val="0"/>
              <w:snapToGrid w:val="0"/>
              <w:spacing w:line="360" w:lineRule="auto"/>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0</w:t>
            </w:r>
          </w:p>
        </w:tc>
        <w:tc>
          <w:tcPr>
            <w:tcW w:w="2345" w:type="dxa"/>
            <w:vAlign w:val="center"/>
          </w:tcPr>
          <w:p>
            <w:pPr>
              <w:pStyle w:val="29"/>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环卫清运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011" w:type="dxa"/>
            <w:gridSpan w:val="2"/>
            <w:vAlign w:val="center"/>
          </w:tcPr>
          <w:p>
            <w:pPr>
              <w:pStyle w:val="29"/>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噪声</w:t>
            </w:r>
          </w:p>
        </w:tc>
        <w:tc>
          <w:tcPr>
            <w:tcW w:w="8829" w:type="dxa"/>
            <w:gridSpan w:val="7"/>
            <w:vAlign w:val="center"/>
          </w:tcPr>
          <w:p>
            <w:pPr>
              <w:pStyle w:val="22"/>
              <w:adjustRightInd w:val="0"/>
              <w:snapToGrid w:val="0"/>
              <w:spacing w:line="360" w:lineRule="auto"/>
              <w:ind w:firstLine="0"/>
              <w:rPr>
                <w:rFonts w:ascii="Times New Roman" w:hAnsi="Times New Roman" w:cs="Times New Roman"/>
                <w:szCs w:val="21"/>
              </w:rPr>
            </w:pPr>
            <w:r>
              <w:rPr>
                <w:rFonts w:hint="eastAsia" w:ascii="Times New Roman" w:hAnsi="Times New Roman" w:cs="Times New Roman"/>
                <w:szCs w:val="21"/>
              </w:rPr>
              <w:t>本项目新增噪声源主要为切断机、电动螺旋压力机、冲床、液压机等设备运行产生的噪声，噪声源强约为75～95dB(A)，厂界噪声值，昼间&lt;6</w:t>
            </w:r>
            <w:r>
              <w:rPr>
                <w:rFonts w:hint="eastAsia" w:ascii="Times New Roman" w:hAnsi="Times New Roman" w:cs="Times New Roman"/>
                <w:szCs w:val="21"/>
                <w:lang w:val="en-US" w:eastAsia="zh-CN"/>
              </w:rPr>
              <w:t>0</w:t>
            </w:r>
            <w:r>
              <w:rPr>
                <w:rFonts w:hint="eastAsia" w:ascii="Times New Roman" w:hAnsi="Times New Roman" w:cs="Times New Roman"/>
                <w:szCs w:val="21"/>
              </w:rPr>
              <w:t>dB(A)，夜间&lt;5</w:t>
            </w:r>
            <w:r>
              <w:rPr>
                <w:rFonts w:hint="eastAsia" w:ascii="Times New Roman" w:hAnsi="Times New Roman" w:cs="Times New Roman"/>
                <w:szCs w:val="21"/>
                <w:lang w:val="en-US" w:eastAsia="zh-CN"/>
              </w:rPr>
              <w:t>0</w:t>
            </w:r>
            <w:r>
              <w:rPr>
                <w:rFonts w:hint="eastAsia" w:ascii="Times New Roman" w:hAnsi="Times New Roman" w:cs="Times New Roman"/>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jc w:val="center"/>
        </w:trPr>
        <w:tc>
          <w:tcPr>
            <w:tcW w:w="9840" w:type="dxa"/>
            <w:gridSpan w:val="9"/>
            <w:vAlign w:val="center"/>
          </w:tcPr>
          <w:p>
            <w:pPr>
              <w:pStyle w:val="5"/>
              <w:adjustRightInd w:val="0"/>
              <w:snapToGrid w:val="0"/>
              <w:spacing w:before="159" w:line="360" w:lineRule="auto"/>
              <w:rPr>
                <w:rFonts w:eastAsia="宋体" w:cs="Times New Roman"/>
                <w:b w:val="0"/>
                <w:bCs w:val="0"/>
                <w:sz w:val="21"/>
                <w:szCs w:val="21"/>
              </w:rPr>
            </w:pPr>
            <w:r>
              <w:rPr>
                <w:rFonts w:eastAsia="宋体" w:cs="Times New Roman"/>
                <w:b w:val="0"/>
                <w:bCs w:val="0"/>
                <w:sz w:val="21"/>
                <w:szCs w:val="21"/>
              </w:rPr>
              <w:t>主要生态影响（不够时可附另页）</w:t>
            </w:r>
          </w:p>
          <w:p>
            <w:pPr>
              <w:pStyle w:val="22"/>
              <w:adjustRightInd w:val="0"/>
              <w:snapToGrid w:val="0"/>
              <w:spacing w:line="360" w:lineRule="auto"/>
              <w:ind w:firstLine="0"/>
              <w:jc w:val="left"/>
              <w:rPr>
                <w:rFonts w:ascii="Times New Roman" w:hAnsi="Times New Roman" w:cs="Times New Roman"/>
                <w:szCs w:val="21"/>
              </w:rPr>
            </w:pPr>
            <w:r>
              <w:rPr>
                <w:rFonts w:hint="eastAsia" w:ascii="Times New Roman" w:hAnsi="Times New Roman" w:cs="Times New Roman"/>
                <w:szCs w:val="21"/>
              </w:rPr>
              <w:t>本项目营运期废气、废水、废渣、噪声，通过治理后，不会对周围的环境带来明显的影响，不会对区域的生态环境造成影响。</w:t>
            </w:r>
          </w:p>
        </w:tc>
      </w:tr>
    </w:tbl>
    <w:p>
      <w:pPr>
        <w:pStyle w:val="2"/>
        <w:rPr>
          <w:rFonts w:ascii="Times New Roman" w:hAnsi="Times New Roman" w:cs="Times New Roman"/>
          <w:color w:val="FF0000"/>
          <w:szCs w:val="20"/>
        </w:rPr>
      </w:pPr>
    </w:p>
    <w:p>
      <w:pPr>
        <w:pStyle w:val="2"/>
        <w:rPr>
          <w:rFonts w:ascii="Times New Roman" w:hAnsi="Times New Roman" w:cs="Times New Roman"/>
          <w:color w:val="FF0000"/>
          <w:szCs w:val="20"/>
        </w:rPr>
      </w:pPr>
    </w:p>
    <w:p>
      <w:pPr>
        <w:pStyle w:val="2"/>
        <w:rPr>
          <w:rFonts w:ascii="Times New Roman" w:hAnsi="Times New Roman" w:cs="Times New Roman"/>
          <w:color w:val="FF0000"/>
          <w:szCs w:val="20"/>
        </w:rPr>
      </w:pPr>
    </w:p>
    <w:p>
      <w:pPr>
        <w:keepNext/>
        <w:keepLines/>
        <w:pageBreakBefore/>
        <w:spacing w:line="360" w:lineRule="auto"/>
        <w:outlineLvl w:val="0"/>
        <w:rPr>
          <w:rFonts w:ascii="Times New Roman" w:hAnsi="Times New Roman" w:eastAsia="宋体" w:cs="Times New Roman"/>
          <w:b/>
          <w:bCs/>
          <w:kern w:val="44"/>
          <w:sz w:val="28"/>
          <w:szCs w:val="28"/>
        </w:rPr>
      </w:pPr>
      <w:r>
        <w:rPr>
          <w:rFonts w:ascii="Times New Roman" w:hAnsi="Times New Roman" w:eastAsia="宋体" w:cs="Times New Roman"/>
          <w:b/>
          <w:bCs/>
          <w:kern w:val="44"/>
          <w:sz w:val="28"/>
          <w:szCs w:val="28"/>
        </w:rPr>
        <w:t>七、环境影响分析</w:t>
      </w:r>
    </w:p>
    <w:tbl>
      <w:tblPr>
        <w:tblStyle w:val="17"/>
        <w:tblW w:w="94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0" w:hRule="atLeast"/>
          <w:jc w:val="center"/>
        </w:trPr>
        <w:tc>
          <w:tcPr>
            <w:tcW w:w="9486" w:type="dxa"/>
          </w:tcPr>
          <w:p>
            <w:pPr>
              <w:spacing w:line="360" w:lineRule="auto"/>
              <w:ind w:firstLine="482"/>
              <w:jc w:val="lef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一</w:t>
            </w:r>
            <w:r>
              <w:rPr>
                <w:rFonts w:ascii="Times New Roman" w:hAnsi="Times New Roman" w:eastAsia="宋体" w:cs="Times New Roman"/>
                <w:b/>
                <w:bCs/>
                <w:sz w:val="24"/>
                <w:szCs w:val="24"/>
              </w:rPr>
              <w:t>、施工期环境影响分析</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施工期的环境污染主要来自施工机械的噪声、建筑垃圾及挖方产生的弃土、植被毁坏造成的生态破坏以及建筑施工人员产生的少量生活垃圾，可能会对当地的生态环境带来不同程度的影响。因此，在施工期间，应严格遵守国家和地方政府的相关规定，文明、安全、环保施工，使这些影响得以控制或减小。</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施工期环境影响相对营运期为短期影响，施工期结束后影响即消失。</w:t>
            </w:r>
          </w:p>
          <w:p>
            <w:pPr>
              <w:spacing w:line="360" w:lineRule="auto"/>
              <w:ind w:firstLine="480"/>
              <w:rPr>
                <w:rFonts w:ascii="Times New Roman" w:hAnsi="Times New Roman" w:eastAsia="宋体" w:cs="Times New Roman"/>
                <w:b/>
                <w:bCs/>
                <w:sz w:val="24"/>
                <w:szCs w:val="24"/>
              </w:rPr>
            </w:pPr>
            <w:r>
              <w:rPr>
                <w:rFonts w:ascii="Times New Roman" w:hAnsi="Times New Roman" w:eastAsia="宋体" w:cs="Times New Roman"/>
                <w:b/>
                <w:bCs/>
                <w:sz w:val="24"/>
                <w:szCs w:val="24"/>
              </w:rPr>
              <w:t>1、水环境影响分析</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施工期废水来源有两部分：一是建筑施工产生的生产废水；二是场址施工人员的生活污水。项目施工期生产废水经项目内沉淀池处理后，用于水泥沙浆拌料回用及周围洒水降尘，不外排；施工人员所产生的生活污水的排放依托车间一的污水管网接管常州市江边污水处理厂进行处理，处理达标后排入长江。因此，项目施工期废水不会对区域地表水造成影响。环评要求在施工期间严格做好污水的防治措施，严禁乱排。</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综上所述，项目产生的废水对区域的水环境影响较小。</w:t>
            </w:r>
          </w:p>
          <w:p>
            <w:pPr>
              <w:spacing w:line="360" w:lineRule="auto"/>
              <w:ind w:firstLine="480"/>
              <w:rPr>
                <w:rFonts w:ascii="Times New Roman" w:hAnsi="Times New Roman" w:eastAsia="宋体" w:cs="Times New Roman"/>
                <w:b/>
                <w:bCs/>
                <w:sz w:val="24"/>
                <w:szCs w:val="24"/>
              </w:rPr>
            </w:pPr>
            <w:r>
              <w:rPr>
                <w:rFonts w:ascii="Times New Roman" w:hAnsi="Times New Roman" w:eastAsia="宋体" w:cs="Times New Roman"/>
                <w:b/>
                <w:bCs/>
                <w:sz w:val="24"/>
                <w:szCs w:val="24"/>
              </w:rPr>
              <w:t>2、大气环境影响分析</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施工期对空气环境影响的因素主要是运输车辆排放的尾气，建设中的扬尘及油漆废气。</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（1）汽车尾气</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施工运输车辆多为大吨位车辆，而且车辆车况多数为工程车，工程车辆行驶将加重城镇车辆尾气污染负荷。因此，施工单位应注意车辆保养，尽量保证车辆尾气达标排放。</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（2）施工扬尘</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在工程施工建设过程中，平整土地、挖土、建材运输和装卸等过程都会产生扬尘。据有关文献资料介绍，施工工地的扬尘主要是运输车辆的行驶产生的，约占扬尘总量的60%，但这与道路状况有很大关系。扬尘粒径都在3~80</w:t>
            </w:r>
            <w:r>
              <w:rPr>
                <w:rFonts w:ascii="Times New Roman" w:hAnsi="Times New Roman" w:eastAsia="宋体" w:cs="Times New Roman"/>
                <w:sz w:val="24"/>
                <w:szCs w:val="24"/>
              </w:rPr>
              <w:sym w:font="Symbol" w:char="F06D"/>
            </w:r>
            <w:r>
              <w:rPr>
                <w:rFonts w:ascii="Times New Roman" w:hAnsi="Times New Roman" w:eastAsia="宋体" w:cs="Times New Roman"/>
                <w:sz w:val="24"/>
                <w:szCs w:val="24"/>
              </w:rPr>
              <w:t>m，大多为球形，比重在1.3~2.0之间。扬尘由于大小、比重不同，在大气中的停留时间和空间分布也不同。扬尘在受重力、浮力和气流运动的作用，可以发生沉降、上升和扩散，因此在施工场地时常可以看到尘土飞扬的现象，就是这原因所致。在自然风作用下，道路产生的扬尘一般影响范围在100m以内。为了尽量抑制扬尘产生，需定时洒水和清扫。如果在施工期间对车辆行驶的路面实施只洒水不清扫，可使扬尘量减少70%~80%，若清扫后洒水，抑尘效率能达90%以上，其抑尘效果是显而易见的。洒水抑尘的试验结果见下表。</w:t>
            </w:r>
          </w:p>
          <w:p>
            <w:pPr>
              <w:pStyle w:val="34"/>
              <w:spacing w:before="0" w:line="360" w:lineRule="auto"/>
              <w:ind w:firstLine="0"/>
              <w:jc w:val="center"/>
              <w:rPr>
                <w:rFonts w:ascii="Times New Roman" w:hAnsi="Times New Roman"/>
                <w:b/>
                <w:bCs/>
                <w:sz w:val="24"/>
                <w:szCs w:val="24"/>
              </w:rPr>
            </w:pPr>
            <w:r>
              <w:rPr>
                <w:rFonts w:ascii="Times New Roman" w:hAnsi="Times New Roman"/>
                <w:b/>
                <w:bCs/>
                <w:sz w:val="24"/>
                <w:szCs w:val="24"/>
              </w:rPr>
              <w:t>表</w:t>
            </w:r>
            <w:r>
              <w:rPr>
                <w:rFonts w:hint="eastAsia" w:ascii="Times New Roman" w:hAnsi="Times New Roman"/>
                <w:b/>
                <w:bCs/>
                <w:sz w:val="24"/>
                <w:szCs w:val="24"/>
                <w:lang w:val="en-US" w:eastAsia="zh-CN"/>
              </w:rPr>
              <w:t>30</w:t>
            </w:r>
            <w:r>
              <w:rPr>
                <w:rFonts w:ascii="Times New Roman" w:hAnsi="Times New Roman"/>
                <w:b/>
                <w:bCs/>
                <w:sz w:val="24"/>
                <w:szCs w:val="24"/>
              </w:rPr>
              <w:t xml:space="preserve"> 施工期场地洒水抑尘试验结果</w:t>
            </w:r>
          </w:p>
          <w:tbl>
            <w:tblPr>
              <w:tblStyle w:val="17"/>
              <w:tblW w:w="8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360"/>
              <w:gridCol w:w="1342"/>
              <w:gridCol w:w="1351"/>
              <w:gridCol w:w="1157"/>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2896" w:type="dxa"/>
                  <w:gridSpan w:val="2"/>
                  <w:tcBorders>
                    <w:top w:val="single" w:color="auto" w:sz="4" w:space="0"/>
                    <w:left w:val="single" w:color="auto" w:sz="4" w:space="0"/>
                    <w:bottom w:val="single" w:color="auto" w:sz="4" w:space="0"/>
                    <w:right w:val="single" w:color="auto" w:sz="4" w:space="0"/>
                  </w:tcBorders>
                </w:tcPr>
                <w:p>
                  <w:pPr>
                    <w:pStyle w:val="23"/>
                    <w:rPr>
                      <w:rFonts w:ascii="Times New Roman" w:hAnsi="Times New Roman" w:eastAsia="宋体" w:cs="Times New Roman"/>
                      <w:szCs w:val="21"/>
                    </w:rPr>
                  </w:pPr>
                  <w:r>
                    <w:rPr>
                      <w:rFonts w:ascii="Times New Roman" w:hAnsi="Times New Roman" w:eastAsia="宋体" w:cs="Times New Roman"/>
                      <w:szCs w:val="21"/>
                    </w:rPr>
                    <w:t>距离（m）</w:t>
                  </w:r>
                </w:p>
              </w:tc>
              <w:tc>
                <w:tcPr>
                  <w:tcW w:w="1342" w:type="dxa"/>
                  <w:tcBorders>
                    <w:top w:val="single" w:color="auto" w:sz="4" w:space="0"/>
                    <w:left w:val="single" w:color="auto" w:sz="4" w:space="0"/>
                    <w:bottom w:val="single" w:color="auto" w:sz="4" w:space="0"/>
                    <w:right w:val="single" w:color="auto" w:sz="4" w:space="0"/>
                  </w:tcBorders>
                </w:tcPr>
                <w:p>
                  <w:pPr>
                    <w:pStyle w:val="23"/>
                    <w:rPr>
                      <w:rFonts w:ascii="Times New Roman" w:hAnsi="Times New Roman" w:eastAsia="宋体" w:cs="Times New Roman"/>
                      <w:szCs w:val="21"/>
                    </w:rPr>
                  </w:pPr>
                  <w:r>
                    <w:rPr>
                      <w:rFonts w:ascii="Times New Roman" w:hAnsi="Times New Roman" w:eastAsia="宋体" w:cs="Times New Roman"/>
                      <w:szCs w:val="21"/>
                    </w:rPr>
                    <w:t>5</w:t>
                  </w:r>
                </w:p>
              </w:tc>
              <w:tc>
                <w:tcPr>
                  <w:tcW w:w="1351" w:type="dxa"/>
                  <w:tcBorders>
                    <w:top w:val="single" w:color="auto" w:sz="4" w:space="0"/>
                    <w:left w:val="single" w:color="auto" w:sz="4" w:space="0"/>
                    <w:bottom w:val="single" w:color="auto" w:sz="4" w:space="0"/>
                    <w:right w:val="single" w:color="auto" w:sz="4" w:space="0"/>
                  </w:tcBorders>
                </w:tcPr>
                <w:p>
                  <w:pPr>
                    <w:pStyle w:val="23"/>
                    <w:rPr>
                      <w:rFonts w:ascii="Times New Roman" w:hAnsi="Times New Roman" w:eastAsia="宋体" w:cs="Times New Roman"/>
                      <w:szCs w:val="21"/>
                    </w:rPr>
                  </w:pPr>
                  <w:r>
                    <w:rPr>
                      <w:rFonts w:ascii="Times New Roman" w:hAnsi="Times New Roman" w:eastAsia="宋体" w:cs="Times New Roman"/>
                      <w:szCs w:val="21"/>
                    </w:rPr>
                    <w:t>20</w:t>
                  </w:r>
                </w:p>
              </w:tc>
              <w:tc>
                <w:tcPr>
                  <w:tcW w:w="1157" w:type="dxa"/>
                  <w:tcBorders>
                    <w:top w:val="single" w:color="auto" w:sz="4" w:space="0"/>
                    <w:left w:val="single" w:color="auto" w:sz="4" w:space="0"/>
                    <w:bottom w:val="single" w:color="auto" w:sz="4" w:space="0"/>
                    <w:right w:val="single" w:color="auto" w:sz="4" w:space="0"/>
                  </w:tcBorders>
                </w:tcPr>
                <w:p>
                  <w:pPr>
                    <w:pStyle w:val="23"/>
                    <w:rPr>
                      <w:rFonts w:ascii="Times New Roman" w:hAnsi="Times New Roman" w:eastAsia="宋体" w:cs="Times New Roman"/>
                      <w:szCs w:val="21"/>
                    </w:rPr>
                  </w:pPr>
                  <w:r>
                    <w:rPr>
                      <w:rFonts w:ascii="Times New Roman" w:hAnsi="Times New Roman" w:eastAsia="宋体" w:cs="Times New Roman"/>
                      <w:szCs w:val="21"/>
                    </w:rPr>
                    <w:t>50</w:t>
                  </w:r>
                </w:p>
              </w:tc>
              <w:tc>
                <w:tcPr>
                  <w:tcW w:w="1351" w:type="dxa"/>
                  <w:tcBorders>
                    <w:top w:val="single" w:color="auto" w:sz="4" w:space="0"/>
                    <w:left w:val="single" w:color="auto" w:sz="4" w:space="0"/>
                    <w:bottom w:val="single" w:color="auto" w:sz="4" w:space="0"/>
                    <w:right w:val="single" w:color="auto" w:sz="4" w:space="0"/>
                  </w:tcBorders>
                </w:tcPr>
                <w:p>
                  <w:pPr>
                    <w:pStyle w:val="23"/>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1536" w:type="dxa"/>
                  <w:vMerge w:val="restart"/>
                  <w:tcBorders>
                    <w:top w:val="single" w:color="auto" w:sz="4" w:space="0"/>
                    <w:left w:val="single" w:color="auto" w:sz="4" w:space="0"/>
                    <w:bottom w:val="single" w:color="auto" w:sz="4" w:space="0"/>
                    <w:right w:val="single" w:color="auto" w:sz="4" w:space="0"/>
                  </w:tcBorders>
                </w:tcPr>
                <w:p>
                  <w:pPr>
                    <w:pStyle w:val="23"/>
                    <w:rPr>
                      <w:rFonts w:ascii="Times New Roman" w:hAnsi="Times New Roman" w:eastAsia="宋体" w:cs="Times New Roman"/>
                      <w:szCs w:val="21"/>
                    </w:rPr>
                  </w:pPr>
                  <w:r>
                    <w:rPr>
                      <w:rFonts w:ascii="Times New Roman" w:hAnsi="Times New Roman" w:eastAsia="宋体" w:cs="Times New Roman"/>
                      <w:szCs w:val="21"/>
                    </w:rPr>
                    <w:t>TSP小时浓度(mg/m</w:t>
                  </w:r>
                  <w:r>
                    <w:rPr>
                      <w:rFonts w:ascii="Times New Roman" w:hAnsi="Times New Roman" w:eastAsia="宋体" w:cs="Times New Roman"/>
                      <w:szCs w:val="21"/>
                      <w:vertAlign w:val="superscript"/>
                    </w:rPr>
                    <w:t>3</w:t>
                  </w:r>
                  <w:r>
                    <w:rPr>
                      <w:rFonts w:ascii="Times New Roman" w:hAnsi="Times New Roman" w:eastAsia="宋体" w:cs="Times New Roman"/>
                      <w:szCs w:val="21"/>
                    </w:rPr>
                    <w:t>)</w:t>
                  </w:r>
                </w:p>
              </w:tc>
              <w:tc>
                <w:tcPr>
                  <w:tcW w:w="1360" w:type="dxa"/>
                  <w:tcBorders>
                    <w:top w:val="single" w:color="auto" w:sz="4" w:space="0"/>
                    <w:left w:val="single" w:color="auto" w:sz="4" w:space="0"/>
                    <w:bottom w:val="single" w:color="auto" w:sz="4" w:space="0"/>
                    <w:right w:val="single" w:color="auto" w:sz="4" w:space="0"/>
                  </w:tcBorders>
                </w:tcPr>
                <w:p>
                  <w:pPr>
                    <w:pStyle w:val="23"/>
                    <w:rPr>
                      <w:rFonts w:ascii="Times New Roman" w:hAnsi="Times New Roman" w:eastAsia="宋体" w:cs="Times New Roman"/>
                      <w:szCs w:val="21"/>
                    </w:rPr>
                  </w:pPr>
                  <w:r>
                    <w:rPr>
                      <w:rFonts w:ascii="Times New Roman" w:hAnsi="Times New Roman" w:eastAsia="宋体" w:cs="Times New Roman"/>
                      <w:szCs w:val="21"/>
                    </w:rPr>
                    <w:t>不洒水</w:t>
                  </w:r>
                </w:p>
              </w:tc>
              <w:tc>
                <w:tcPr>
                  <w:tcW w:w="1342" w:type="dxa"/>
                  <w:tcBorders>
                    <w:top w:val="single" w:color="auto" w:sz="4" w:space="0"/>
                    <w:left w:val="single" w:color="auto" w:sz="4" w:space="0"/>
                    <w:bottom w:val="single" w:color="auto" w:sz="4" w:space="0"/>
                    <w:right w:val="single" w:color="auto" w:sz="4" w:space="0"/>
                  </w:tcBorders>
                </w:tcPr>
                <w:p>
                  <w:pPr>
                    <w:pStyle w:val="23"/>
                    <w:rPr>
                      <w:rFonts w:ascii="Times New Roman" w:hAnsi="Times New Roman" w:eastAsia="宋体" w:cs="Times New Roman"/>
                      <w:szCs w:val="21"/>
                    </w:rPr>
                  </w:pPr>
                  <w:r>
                    <w:rPr>
                      <w:rFonts w:ascii="Times New Roman" w:hAnsi="Times New Roman" w:eastAsia="宋体" w:cs="Times New Roman"/>
                      <w:szCs w:val="21"/>
                    </w:rPr>
                    <w:t>10.14</w:t>
                  </w:r>
                </w:p>
              </w:tc>
              <w:tc>
                <w:tcPr>
                  <w:tcW w:w="1351" w:type="dxa"/>
                  <w:tcBorders>
                    <w:top w:val="single" w:color="auto" w:sz="4" w:space="0"/>
                    <w:left w:val="single" w:color="auto" w:sz="4" w:space="0"/>
                    <w:bottom w:val="single" w:color="auto" w:sz="4" w:space="0"/>
                    <w:right w:val="single" w:color="auto" w:sz="4" w:space="0"/>
                  </w:tcBorders>
                </w:tcPr>
                <w:p>
                  <w:pPr>
                    <w:pStyle w:val="23"/>
                    <w:rPr>
                      <w:rFonts w:ascii="Times New Roman" w:hAnsi="Times New Roman" w:eastAsia="宋体" w:cs="Times New Roman"/>
                      <w:szCs w:val="21"/>
                    </w:rPr>
                  </w:pPr>
                  <w:r>
                    <w:rPr>
                      <w:rFonts w:ascii="Times New Roman" w:hAnsi="Times New Roman" w:eastAsia="宋体" w:cs="Times New Roman"/>
                      <w:szCs w:val="21"/>
                    </w:rPr>
                    <w:t>2.89</w:t>
                  </w:r>
                </w:p>
              </w:tc>
              <w:tc>
                <w:tcPr>
                  <w:tcW w:w="1157" w:type="dxa"/>
                  <w:tcBorders>
                    <w:top w:val="single" w:color="auto" w:sz="4" w:space="0"/>
                    <w:left w:val="single" w:color="auto" w:sz="4" w:space="0"/>
                    <w:bottom w:val="single" w:color="auto" w:sz="4" w:space="0"/>
                    <w:right w:val="single" w:color="auto" w:sz="4" w:space="0"/>
                  </w:tcBorders>
                </w:tcPr>
                <w:p>
                  <w:pPr>
                    <w:pStyle w:val="23"/>
                    <w:rPr>
                      <w:rFonts w:ascii="Times New Roman" w:hAnsi="Times New Roman" w:eastAsia="宋体" w:cs="Times New Roman"/>
                      <w:szCs w:val="21"/>
                    </w:rPr>
                  </w:pPr>
                  <w:r>
                    <w:rPr>
                      <w:rFonts w:ascii="Times New Roman" w:hAnsi="Times New Roman" w:eastAsia="宋体" w:cs="Times New Roman"/>
                      <w:szCs w:val="21"/>
                    </w:rPr>
                    <w:t>1.15</w:t>
                  </w:r>
                </w:p>
              </w:tc>
              <w:tc>
                <w:tcPr>
                  <w:tcW w:w="1351" w:type="dxa"/>
                  <w:tcBorders>
                    <w:top w:val="single" w:color="auto" w:sz="4" w:space="0"/>
                    <w:left w:val="single" w:color="auto" w:sz="4" w:space="0"/>
                    <w:bottom w:val="single" w:color="auto" w:sz="4" w:space="0"/>
                    <w:right w:val="single" w:color="auto" w:sz="4" w:space="0"/>
                  </w:tcBorders>
                </w:tcPr>
                <w:p>
                  <w:pPr>
                    <w:pStyle w:val="23"/>
                    <w:rPr>
                      <w:rFonts w:ascii="Times New Roman" w:hAnsi="Times New Roman" w:eastAsia="宋体" w:cs="Times New Roman"/>
                      <w:szCs w:val="21"/>
                    </w:rPr>
                  </w:pPr>
                  <w:r>
                    <w:rPr>
                      <w:rFonts w:ascii="Times New Roman" w:hAnsi="Times New Roman" w:eastAsia="宋体" w:cs="Times New Roman"/>
                      <w:szCs w:val="21"/>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jc w:val="center"/>
              </w:trPr>
              <w:tc>
                <w:tcPr>
                  <w:tcW w:w="1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tcPr>
                <w:p>
                  <w:pPr>
                    <w:pStyle w:val="23"/>
                    <w:rPr>
                      <w:rFonts w:ascii="Times New Roman" w:hAnsi="Times New Roman" w:eastAsia="宋体" w:cs="Times New Roman"/>
                      <w:szCs w:val="21"/>
                    </w:rPr>
                  </w:pPr>
                  <w:r>
                    <w:rPr>
                      <w:rFonts w:ascii="Times New Roman" w:hAnsi="Times New Roman" w:eastAsia="宋体" w:cs="Times New Roman"/>
                      <w:szCs w:val="21"/>
                    </w:rPr>
                    <w:t>洒水</w:t>
                  </w:r>
                </w:p>
              </w:tc>
              <w:tc>
                <w:tcPr>
                  <w:tcW w:w="1342" w:type="dxa"/>
                  <w:tcBorders>
                    <w:top w:val="single" w:color="auto" w:sz="4" w:space="0"/>
                    <w:left w:val="single" w:color="auto" w:sz="4" w:space="0"/>
                    <w:bottom w:val="single" w:color="auto" w:sz="4" w:space="0"/>
                    <w:right w:val="single" w:color="auto" w:sz="4" w:space="0"/>
                  </w:tcBorders>
                </w:tcPr>
                <w:p>
                  <w:pPr>
                    <w:pStyle w:val="23"/>
                    <w:rPr>
                      <w:rFonts w:ascii="Times New Roman" w:hAnsi="Times New Roman" w:eastAsia="宋体" w:cs="Times New Roman"/>
                      <w:szCs w:val="21"/>
                    </w:rPr>
                  </w:pPr>
                  <w:r>
                    <w:rPr>
                      <w:rFonts w:ascii="Times New Roman" w:hAnsi="Times New Roman" w:eastAsia="宋体" w:cs="Times New Roman"/>
                      <w:szCs w:val="21"/>
                    </w:rPr>
                    <w:t>2.01</w:t>
                  </w:r>
                </w:p>
              </w:tc>
              <w:tc>
                <w:tcPr>
                  <w:tcW w:w="1351" w:type="dxa"/>
                  <w:tcBorders>
                    <w:top w:val="single" w:color="auto" w:sz="4" w:space="0"/>
                    <w:left w:val="single" w:color="auto" w:sz="4" w:space="0"/>
                    <w:bottom w:val="single" w:color="auto" w:sz="4" w:space="0"/>
                    <w:right w:val="single" w:color="auto" w:sz="4" w:space="0"/>
                  </w:tcBorders>
                </w:tcPr>
                <w:p>
                  <w:pPr>
                    <w:pStyle w:val="23"/>
                    <w:rPr>
                      <w:rFonts w:ascii="Times New Roman" w:hAnsi="Times New Roman" w:eastAsia="宋体" w:cs="Times New Roman"/>
                      <w:szCs w:val="21"/>
                    </w:rPr>
                  </w:pPr>
                  <w:r>
                    <w:rPr>
                      <w:rFonts w:ascii="Times New Roman" w:hAnsi="Times New Roman" w:eastAsia="宋体" w:cs="Times New Roman"/>
                      <w:szCs w:val="21"/>
                    </w:rPr>
                    <w:t>1.40</w:t>
                  </w:r>
                </w:p>
              </w:tc>
              <w:tc>
                <w:tcPr>
                  <w:tcW w:w="1157" w:type="dxa"/>
                  <w:tcBorders>
                    <w:top w:val="single" w:color="auto" w:sz="4" w:space="0"/>
                    <w:left w:val="single" w:color="auto" w:sz="4" w:space="0"/>
                    <w:bottom w:val="single" w:color="auto" w:sz="4" w:space="0"/>
                    <w:right w:val="single" w:color="auto" w:sz="4" w:space="0"/>
                  </w:tcBorders>
                </w:tcPr>
                <w:p>
                  <w:pPr>
                    <w:pStyle w:val="23"/>
                    <w:rPr>
                      <w:rFonts w:ascii="Times New Roman" w:hAnsi="Times New Roman" w:eastAsia="宋体" w:cs="Times New Roman"/>
                      <w:szCs w:val="21"/>
                    </w:rPr>
                  </w:pPr>
                  <w:r>
                    <w:rPr>
                      <w:rFonts w:ascii="Times New Roman" w:hAnsi="Times New Roman" w:eastAsia="宋体" w:cs="Times New Roman"/>
                      <w:szCs w:val="21"/>
                    </w:rPr>
                    <w:t>0.67</w:t>
                  </w:r>
                </w:p>
              </w:tc>
              <w:tc>
                <w:tcPr>
                  <w:tcW w:w="1351" w:type="dxa"/>
                  <w:tcBorders>
                    <w:top w:val="single" w:color="auto" w:sz="4" w:space="0"/>
                    <w:left w:val="single" w:color="auto" w:sz="4" w:space="0"/>
                    <w:bottom w:val="single" w:color="auto" w:sz="4" w:space="0"/>
                    <w:right w:val="single" w:color="auto" w:sz="4" w:space="0"/>
                  </w:tcBorders>
                </w:tcPr>
                <w:p>
                  <w:pPr>
                    <w:pStyle w:val="23"/>
                    <w:rPr>
                      <w:rFonts w:ascii="Times New Roman" w:hAnsi="Times New Roman" w:eastAsia="宋体" w:cs="Times New Roman"/>
                      <w:szCs w:val="21"/>
                    </w:rPr>
                  </w:pPr>
                  <w:r>
                    <w:rPr>
                      <w:rFonts w:ascii="Times New Roman" w:hAnsi="Times New Roman" w:eastAsia="宋体" w:cs="Times New Roman"/>
                      <w:szCs w:val="21"/>
                    </w:rPr>
                    <w:t>0.60</w:t>
                  </w:r>
                </w:p>
              </w:tc>
            </w:tr>
          </w:tbl>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此外施工阶段产生的扬尘还有堆场扬尘。据资料介绍，当料堆表面含水率大于6%，扬尘对周围环境的影响将大大减少，提高表面含水率能对料堆风吹起尘起到很大的抑制作用。因此在选择建材堆放、转运的场地时，首先应避开人群流动较为集中的场地；对易产生扬尘的物资，如水泥、黄砂等，不要在开阔地或露天堆放，遇到大风天气应避免作业，运输时尽量避免敞开式运输。如对黄砂等不得不敞开堆放时，则应对其进行洒水提高表面含水率，以起到抑尘效果。</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（3）油漆废气</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本项目装修过程使用的涂料</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为水性环保涂料，使用过程不涉及有机溶剂。因此，本项目装修阶段产生的有机废气较少，对周边环境影响较小。</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综上所述，项目施工期将会对项目所在地环境空气质量造成一定影响，但只要施工单位按照环评要求做好大气污染防治措施，将可以有效降低上述不良影响。此外，上述不良影响随着施工期的结束也会结束。</w:t>
            </w:r>
          </w:p>
          <w:p>
            <w:pPr>
              <w:spacing w:line="360" w:lineRule="auto"/>
              <w:ind w:firstLine="480"/>
              <w:rPr>
                <w:rFonts w:ascii="Times New Roman" w:hAnsi="Times New Roman" w:eastAsia="宋体" w:cs="Times New Roman"/>
                <w:b/>
                <w:bCs/>
                <w:sz w:val="24"/>
                <w:szCs w:val="24"/>
              </w:rPr>
            </w:pPr>
            <w:r>
              <w:rPr>
                <w:rFonts w:ascii="Times New Roman" w:hAnsi="Times New Roman" w:eastAsia="宋体" w:cs="Times New Roman"/>
                <w:b/>
                <w:bCs/>
                <w:sz w:val="24"/>
                <w:szCs w:val="24"/>
              </w:rPr>
              <w:t>3、环境噪声影响分析</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施工期的噪声主要来源于施工现场的各类机械设备噪声及车辆运输噪声。施工期的机械有起重机、挖土机、推土机、运输机等，这些机械噪声一般在75~105dB(A)之间，装修期按使用功能对房屋的室内外进行装修和设备安装过程中因使用钻机、电锤、切割机等而产生噪声。由于设备交互作业，这些设备在场地内的位置、使用率有较大变化，很难计算其确切的施工场界噪声。主要噪声源及声压级见表</w:t>
            </w:r>
            <w:r>
              <w:rPr>
                <w:rFonts w:hint="eastAsia"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1</w:t>
            </w:r>
            <w:r>
              <w:rPr>
                <w:rFonts w:ascii="Times New Roman" w:hAnsi="Times New Roman" w:eastAsia="宋体" w:cs="Times New Roman"/>
                <w:sz w:val="24"/>
                <w:szCs w:val="24"/>
              </w:rPr>
              <w:t>。</w:t>
            </w:r>
          </w:p>
          <w:p>
            <w:pPr>
              <w:spacing w:line="360"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表</w:t>
            </w:r>
            <w:r>
              <w:rPr>
                <w:rFonts w:hint="eastAsia" w:ascii="Times New Roman" w:hAnsi="Times New Roman" w:eastAsia="宋体" w:cs="Times New Roman"/>
                <w:b/>
                <w:bCs/>
                <w:sz w:val="24"/>
                <w:szCs w:val="24"/>
              </w:rPr>
              <w:t>3</w:t>
            </w:r>
            <w:r>
              <w:rPr>
                <w:rFonts w:hint="eastAsia" w:ascii="Times New Roman" w:hAnsi="Times New Roman" w:eastAsia="宋体" w:cs="Times New Roman"/>
                <w:b/>
                <w:bCs/>
                <w:sz w:val="24"/>
                <w:szCs w:val="24"/>
                <w:lang w:val="en-US" w:eastAsia="zh-CN"/>
              </w:rPr>
              <w:t>1</w:t>
            </w:r>
            <w:r>
              <w:rPr>
                <w:rFonts w:ascii="Times New Roman" w:hAnsi="Times New Roman" w:eastAsia="宋体" w:cs="Times New Roman"/>
                <w:b/>
                <w:bCs/>
                <w:sz w:val="24"/>
                <w:szCs w:val="24"/>
              </w:rPr>
              <w:t xml:space="preserve"> 施工期噪声声源强度</w:t>
            </w:r>
          </w:p>
          <w:tbl>
            <w:tblPr>
              <w:tblStyle w:val="18"/>
              <w:tblW w:w="8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276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设备</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声源强度（dB）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0"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建筑机械</w:t>
                  </w:r>
                </w:p>
              </w:tc>
              <w:tc>
                <w:tcPr>
                  <w:tcW w:w="27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推土机</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0" w:type="dxa"/>
                  <w:vMerge w:val="continue"/>
                  <w:vAlign w:val="center"/>
                </w:tcPr>
                <w:p>
                  <w:pPr>
                    <w:jc w:val="center"/>
                    <w:rPr>
                      <w:rFonts w:ascii="Times New Roman" w:hAnsi="Times New Roman" w:eastAsia="宋体" w:cs="Times New Roman"/>
                      <w:szCs w:val="21"/>
                    </w:rPr>
                  </w:pPr>
                </w:p>
              </w:tc>
              <w:tc>
                <w:tcPr>
                  <w:tcW w:w="27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气锤</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0" w:type="dxa"/>
                  <w:vMerge w:val="continue"/>
                  <w:vAlign w:val="center"/>
                </w:tcPr>
                <w:p>
                  <w:pPr>
                    <w:jc w:val="center"/>
                    <w:rPr>
                      <w:rFonts w:ascii="Times New Roman" w:hAnsi="Times New Roman" w:eastAsia="宋体" w:cs="Times New Roman"/>
                      <w:szCs w:val="21"/>
                    </w:rPr>
                  </w:pPr>
                </w:p>
              </w:tc>
              <w:tc>
                <w:tcPr>
                  <w:tcW w:w="27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搅拌机</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0" w:type="dxa"/>
                  <w:vMerge w:val="continue"/>
                  <w:vAlign w:val="center"/>
                </w:tcPr>
                <w:p>
                  <w:pPr>
                    <w:jc w:val="center"/>
                    <w:rPr>
                      <w:rFonts w:ascii="Times New Roman" w:hAnsi="Times New Roman" w:eastAsia="宋体" w:cs="Times New Roman"/>
                      <w:szCs w:val="21"/>
                    </w:rPr>
                  </w:pPr>
                </w:p>
              </w:tc>
              <w:tc>
                <w:tcPr>
                  <w:tcW w:w="27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卷扬机</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0" w:type="dxa"/>
                  <w:vMerge w:val="continue"/>
                  <w:vAlign w:val="center"/>
                </w:tcPr>
                <w:p>
                  <w:pPr>
                    <w:jc w:val="center"/>
                    <w:rPr>
                      <w:rFonts w:ascii="Times New Roman" w:hAnsi="Times New Roman" w:eastAsia="宋体" w:cs="Times New Roman"/>
                      <w:szCs w:val="21"/>
                    </w:rPr>
                  </w:pPr>
                </w:p>
              </w:tc>
              <w:tc>
                <w:tcPr>
                  <w:tcW w:w="27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压缩机</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0" w:type="dxa"/>
                  <w:vMerge w:val="continue"/>
                  <w:vAlign w:val="center"/>
                </w:tcPr>
                <w:p>
                  <w:pPr>
                    <w:jc w:val="center"/>
                    <w:rPr>
                      <w:rFonts w:ascii="Times New Roman" w:hAnsi="Times New Roman" w:eastAsia="宋体" w:cs="Times New Roman"/>
                      <w:szCs w:val="21"/>
                    </w:rPr>
                  </w:pPr>
                </w:p>
              </w:tc>
              <w:tc>
                <w:tcPr>
                  <w:tcW w:w="27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打桩机</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0" w:type="dxa"/>
                  <w:vMerge w:val="continue"/>
                  <w:vAlign w:val="center"/>
                </w:tcPr>
                <w:p>
                  <w:pPr>
                    <w:jc w:val="center"/>
                    <w:rPr>
                      <w:rFonts w:ascii="Times New Roman" w:hAnsi="Times New Roman" w:eastAsia="宋体" w:cs="Times New Roman"/>
                      <w:szCs w:val="21"/>
                    </w:rPr>
                  </w:pPr>
                </w:p>
              </w:tc>
              <w:tc>
                <w:tcPr>
                  <w:tcW w:w="27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挖土机</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0"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运输车辆</w:t>
                  </w:r>
                </w:p>
              </w:tc>
              <w:tc>
                <w:tcPr>
                  <w:tcW w:w="27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重型汽车</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0" w:type="dxa"/>
                  <w:vMerge w:val="continue"/>
                  <w:vAlign w:val="center"/>
                </w:tcPr>
                <w:p>
                  <w:pPr>
                    <w:jc w:val="center"/>
                    <w:rPr>
                      <w:rFonts w:ascii="Times New Roman" w:hAnsi="Times New Roman" w:eastAsia="宋体" w:cs="Times New Roman"/>
                      <w:szCs w:val="21"/>
                    </w:rPr>
                  </w:pPr>
                </w:p>
              </w:tc>
              <w:tc>
                <w:tcPr>
                  <w:tcW w:w="27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轻型汽车</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0" w:type="dxa"/>
                  <w:vMerge w:val="continue"/>
                  <w:vAlign w:val="center"/>
                </w:tcPr>
                <w:p>
                  <w:pPr>
                    <w:jc w:val="center"/>
                    <w:rPr>
                      <w:rFonts w:ascii="Times New Roman" w:hAnsi="Times New Roman" w:eastAsia="宋体" w:cs="Times New Roman"/>
                      <w:szCs w:val="21"/>
                    </w:rPr>
                  </w:pPr>
                </w:p>
              </w:tc>
              <w:tc>
                <w:tcPr>
                  <w:tcW w:w="27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拖拉机（农用车）</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79-88</w:t>
                  </w:r>
                </w:p>
              </w:tc>
            </w:tr>
          </w:tbl>
          <w:p>
            <w:pPr>
              <w:pStyle w:val="34"/>
              <w:spacing w:before="0" w:line="360" w:lineRule="auto"/>
              <w:rPr>
                <w:rFonts w:ascii="Times New Roman" w:hAnsi="Times New Roman"/>
                <w:sz w:val="24"/>
                <w:szCs w:val="24"/>
              </w:rPr>
            </w:pPr>
            <w:r>
              <w:rPr>
                <w:rFonts w:ascii="Times New Roman" w:hAnsi="Times New Roman"/>
                <w:sz w:val="24"/>
                <w:szCs w:val="24"/>
              </w:rPr>
              <w:t>下表为主要施工设备噪声的距离衰减情况，由表可知，施工机械的噪声由于噪声级较高，在空旷地带传播距离很远。</w:t>
            </w:r>
          </w:p>
          <w:p>
            <w:pPr>
              <w:pStyle w:val="34"/>
              <w:spacing w:before="0" w:line="360" w:lineRule="auto"/>
              <w:ind w:firstLine="482" w:firstLineChars="200"/>
              <w:jc w:val="center"/>
              <w:rPr>
                <w:rFonts w:ascii="Times New Roman" w:hAnsi="Times New Roman"/>
                <w:b/>
                <w:bCs/>
                <w:sz w:val="24"/>
                <w:szCs w:val="24"/>
              </w:rPr>
            </w:pPr>
            <w:r>
              <w:rPr>
                <w:rFonts w:ascii="Times New Roman" w:hAnsi="Times New Roman"/>
                <w:b/>
                <w:bCs/>
                <w:sz w:val="24"/>
                <w:szCs w:val="24"/>
              </w:rPr>
              <w:t>表</w:t>
            </w:r>
            <w:r>
              <w:rPr>
                <w:rFonts w:hint="eastAsia" w:ascii="Times New Roman" w:hAnsi="Times New Roman"/>
                <w:b/>
                <w:bCs/>
                <w:sz w:val="24"/>
                <w:szCs w:val="24"/>
              </w:rPr>
              <w:t>3</w:t>
            </w:r>
            <w:r>
              <w:rPr>
                <w:rFonts w:hint="eastAsia" w:ascii="Times New Roman" w:hAnsi="Times New Roman"/>
                <w:b/>
                <w:bCs/>
                <w:sz w:val="24"/>
                <w:szCs w:val="24"/>
                <w:lang w:val="en-US" w:eastAsia="zh-CN"/>
              </w:rPr>
              <w:t>2</w:t>
            </w:r>
            <w:r>
              <w:rPr>
                <w:rFonts w:ascii="Times New Roman" w:hAnsi="Times New Roman"/>
                <w:b/>
                <w:bCs/>
                <w:sz w:val="24"/>
                <w:szCs w:val="24"/>
              </w:rPr>
              <w:t xml:space="preserve"> 施工机械噪声衰减距离  </w:t>
            </w:r>
          </w:p>
          <w:tbl>
            <w:tblPr>
              <w:tblStyle w:val="17"/>
              <w:tblW w:w="8097" w:type="dxa"/>
              <w:jc w:val="center"/>
              <w:tblInd w:w="0" w:type="dxa"/>
              <w:tblLayout w:type="fixed"/>
              <w:tblCellMar>
                <w:top w:w="0" w:type="dxa"/>
                <w:left w:w="108" w:type="dxa"/>
                <w:bottom w:w="0" w:type="dxa"/>
                <w:right w:w="108" w:type="dxa"/>
              </w:tblCellMar>
            </w:tblPr>
            <w:tblGrid>
              <w:gridCol w:w="1981"/>
              <w:gridCol w:w="1341"/>
              <w:gridCol w:w="750"/>
              <w:gridCol w:w="749"/>
              <w:gridCol w:w="750"/>
              <w:gridCol w:w="749"/>
              <w:gridCol w:w="888"/>
              <w:gridCol w:w="889"/>
            </w:tblGrid>
            <w:tr>
              <w:tblPrEx>
                <w:tblLayout w:type="fixed"/>
                <w:tblCellMar>
                  <w:top w:w="0" w:type="dxa"/>
                  <w:left w:w="108" w:type="dxa"/>
                  <w:bottom w:w="0" w:type="dxa"/>
                  <w:right w:w="108" w:type="dxa"/>
                </w:tblCellMar>
              </w:tblPrEx>
              <w:trPr>
                <w:trHeight w:val="285" w:hRule="atLeast"/>
                <w:jc w:val="center"/>
              </w:trPr>
              <w:tc>
                <w:tcPr>
                  <w:tcW w:w="19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噪声源</w:t>
                  </w:r>
                </w:p>
              </w:tc>
              <w:tc>
                <w:tcPr>
                  <w:tcW w:w="1341" w:type="dxa"/>
                  <w:vMerge w:val="restart"/>
                  <w:tcBorders>
                    <w:top w:val="single" w:color="auto" w:sz="4" w:space="0"/>
                    <w:left w:val="nil"/>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原噪声</w:t>
                  </w:r>
                </w:p>
                <w:p>
                  <w:pPr>
                    <w:jc w:val="center"/>
                    <w:rPr>
                      <w:rFonts w:ascii="Times New Roman" w:hAnsi="Times New Roman" w:eastAsia="宋体" w:cs="Times New Roman"/>
                      <w:szCs w:val="21"/>
                    </w:rPr>
                  </w:pPr>
                  <w:r>
                    <w:rPr>
                      <w:rFonts w:ascii="Times New Roman" w:hAnsi="Times New Roman" w:eastAsia="宋体" w:cs="Times New Roman"/>
                      <w:szCs w:val="21"/>
                    </w:rPr>
                    <w:t>dB（A）</w:t>
                  </w:r>
                </w:p>
              </w:tc>
              <w:tc>
                <w:tcPr>
                  <w:tcW w:w="477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衰减后的噪声dB（A)</w:t>
                  </w:r>
                </w:p>
              </w:tc>
            </w:tr>
            <w:tr>
              <w:tblPrEx>
                <w:tblLayout w:type="fixed"/>
                <w:tblCellMar>
                  <w:top w:w="0" w:type="dxa"/>
                  <w:left w:w="108" w:type="dxa"/>
                  <w:bottom w:w="0" w:type="dxa"/>
                  <w:right w:w="108" w:type="dxa"/>
                </w:tblCellMar>
              </w:tblPrEx>
              <w:trPr>
                <w:trHeight w:val="285" w:hRule="atLeast"/>
                <w:jc w:val="center"/>
              </w:trPr>
              <w:tc>
                <w:tcPr>
                  <w:tcW w:w="19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rPr>
                  </w:pPr>
                </w:p>
              </w:tc>
              <w:tc>
                <w:tcPr>
                  <w:tcW w:w="1341"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15m</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20m</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40m</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60m</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100m</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150m</w:t>
                  </w:r>
                </w:p>
              </w:tc>
            </w:tr>
            <w:tr>
              <w:tblPrEx>
                <w:tblLayout w:type="fixed"/>
                <w:tblCellMar>
                  <w:top w:w="0" w:type="dxa"/>
                  <w:left w:w="108" w:type="dxa"/>
                  <w:bottom w:w="0" w:type="dxa"/>
                  <w:right w:w="108" w:type="dxa"/>
                </w:tblCellMar>
              </w:tblPrEx>
              <w:trPr>
                <w:trHeight w:val="285" w:hRule="atLeast"/>
                <w:jc w:val="center"/>
              </w:trPr>
              <w:tc>
                <w:tcPr>
                  <w:tcW w:w="19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推土机</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96</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72.5</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69.9</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63.9</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60.4</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56</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52.5</w:t>
                  </w:r>
                </w:p>
              </w:tc>
            </w:tr>
            <w:tr>
              <w:tblPrEx>
                <w:tblLayout w:type="fixed"/>
                <w:tblCellMar>
                  <w:top w:w="0" w:type="dxa"/>
                  <w:left w:w="108" w:type="dxa"/>
                  <w:bottom w:w="0" w:type="dxa"/>
                  <w:right w:w="108" w:type="dxa"/>
                </w:tblCellMar>
              </w:tblPrEx>
              <w:trPr>
                <w:trHeight w:val="285" w:hRule="atLeast"/>
                <w:jc w:val="center"/>
              </w:trPr>
              <w:tc>
                <w:tcPr>
                  <w:tcW w:w="19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打桩机</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98</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74.5</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71.9</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65.9</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62.4</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58</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54.5</w:t>
                  </w:r>
                </w:p>
              </w:tc>
            </w:tr>
            <w:tr>
              <w:tblPrEx>
                <w:tblLayout w:type="fixed"/>
                <w:tblCellMar>
                  <w:top w:w="0" w:type="dxa"/>
                  <w:left w:w="108" w:type="dxa"/>
                  <w:bottom w:w="0" w:type="dxa"/>
                  <w:right w:w="108" w:type="dxa"/>
                </w:tblCellMar>
              </w:tblPrEx>
              <w:trPr>
                <w:trHeight w:val="285" w:hRule="atLeast"/>
                <w:jc w:val="center"/>
              </w:trPr>
              <w:tc>
                <w:tcPr>
                  <w:tcW w:w="19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搅拌机、压缩机</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88</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64.5</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61.9</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55.9</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52.4</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48</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44.5</w:t>
                  </w:r>
                </w:p>
              </w:tc>
            </w:tr>
            <w:tr>
              <w:tblPrEx>
                <w:tblLayout w:type="fixed"/>
                <w:tblCellMar>
                  <w:top w:w="0" w:type="dxa"/>
                  <w:left w:w="108" w:type="dxa"/>
                  <w:bottom w:w="0" w:type="dxa"/>
                  <w:right w:w="108" w:type="dxa"/>
                </w:tblCellMar>
              </w:tblPrEx>
              <w:trPr>
                <w:trHeight w:val="285" w:hRule="atLeast"/>
                <w:jc w:val="center"/>
              </w:trPr>
              <w:tc>
                <w:tcPr>
                  <w:tcW w:w="19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卷扬机</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95</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71.5</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68.9</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62.9</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59.4</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55</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51.5</w:t>
                  </w:r>
                </w:p>
              </w:tc>
            </w:tr>
            <w:tr>
              <w:tblPrEx>
                <w:tblLayout w:type="fixed"/>
                <w:tblCellMar>
                  <w:top w:w="0" w:type="dxa"/>
                  <w:left w:w="108" w:type="dxa"/>
                  <w:bottom w:w="0" w:type="dxa"/>
                  <w:right w:w="108" w:type="dxa"/>
                </w:tblCellMar>
              </w:tblPrEx>
              <w:trPr>
                <w:trHeight w:val="285" w:hRule="atLeast"/>
                <w:jc w:val="center"/>
              </w:trPr>
              <w:tc>
                <w:tcPr>
                  <w:tcW w:w="19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打桩机</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105</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81.5</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78.9</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72.9</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69.9</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65</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61.5</w:t>
                  </w:r>
                </w:p>
              </w:tc>
            </w:tr>
            <w:tr>
              <w:tblPrEx>
                <w:tblLayout w:type="fixed"/>
                <w:tblCellMar>
                  <w:top w:w="0" w:type="dxa"/>
                  <w:left w:w="108" w:type="dxa"/>
                  <w:bottom w:w="0" w:type="dxa"/>
                  <w:right w:w="108" w:type="dxa"/>
                </w:tblCellMar>
              </w:tblPrEx>
              <w:trPr>
                <w:trHeight w:val="285" w:hRule="atLeast"/>
                <w:jc w:val="center"/>
              </w:trPr>
              <w:tc>
                <w:tcPr>
                  <w:tcW w:w="19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重型汽车</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89</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65.5</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62.9</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56.9</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53.4</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49</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45.5</w:t>
                  </w:r>
                </w:p>
              </w:tc>
            </w:tr>
            <w:tr>
              <w:tblPrEx>
                <w:tblLayout w:type="fixed"/>
                <w:tblCellMar>
                  <w:top w:w="0" w:type="dxa"/>
                  <w:left w:w="108" w:type="dxa"/>
                  <w:bottom w:w="0" w:type="dxa"/>
                  <w:right w:w="108" w:type="dxa"/>
                </w:tblCellMar>
              </w:tblPrEx>
              <w:trPr>
                <w:trHeight w:val="285" w:hRule="atLeast"/>
                <w:jc w:val="center"/>
              </w:trPr>
              <w:tc>
                <w:tcPr>
                  <w:tcW w:w="19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轻型汽车</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85</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61.5</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58.9</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52.9</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49.4</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45</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41.5</w:t>
                  </w:r>
                </w:p>
              </w:tc>
            </w:tr>
          </w:tbl>
          <w:p>
            <w:pPr>
              <w:pStyle w:val="34"/>
              <w:spacing w:before="0" w:line="360" w:lineRule="auto"/>
              <w:rPr>
                <w:rFonts w:ascii="Times New Roman" w:hAnsi="Times New Roman"/>
                <w:sz w:val="24"/>
                <w:szCs w:val="24"/>
              </w:rPr>
            </w:pPr>
            <w:r>
              <w:rPr>
                <w:rFonts w:ascii="Times New Roman" w:hAnsi="Times New Roman"/>
                <w:sz w:val="24"/>
                <w:szCs w:val="24"/>
              </w:rPr>
              <w:t>由上表可知在不采取隔声降噪措施的情况下，施工机械产生的噪声一般在20m 以外才能满足《建筑施工场界环境噪声排放标准》（GB12523-2011）的昼间标准，高噪声机械如打桩机在距离60m 以外才能达标。夜间要求较严，噪声低于89dB（A）的机械设备在距离噪声距离60m 以外，其设备噪声能满足《建筑施工场界环境噪声排放标准》（GB12523-2011）的夜间标准。</w:t>
            </w:r>
          </w:p>
          <w:p>
            <w:pPr>
              <w:pStyle w:val="34"/>
              <w:spacing w:before="0" w:line="360" w:lineRule="auto"/>
              <w:rPr>
                <w:rFonts w:ascii="Times New Roman" w:hAnsi="Times New Roman"/>
                <w:sz w:val="24"/>
                <w:szCs w:val="24"/>
              </w:rPr>
            </w:pPr>
            <w:r>
              <w:rPr>
                <w:rFonts w:ascii="Times New Roman" w:hAnsi="Times New Roman"/>
                <w:sz w:val="24"/>
                <w:szCs w:val="24"/>
              </w:rPr>
              <w:t>项目区域内无敏感点，距离最近敏感点390m，本项目施工期间会造成一定影响。施工时应满足以下要求：</w:t>
            </w:r>
          </w:p>
          <w:p>
            <w:pPr>
              <w:pStyle w:val="34"/>
              <w:spacing w:before="0" w:line="360" w:lineRule="auto"/>
              <w:rPr>
                <w:rFonts w:ascii="Times New Roman" w:hAnsi="Times New Roman"/>
                <w:sz w:val="24"/>
                <w:szCs w:val="24"/>
              </w:rPr>
            </w:pPr>
            <w:r>
              <w:rPr>
                <w:rFonts w:ascii="Times New Roman" w:hAnsi="Times New Roman"/>
                <w:sz w:val="24"/>
                <w:szCs w:val="24"/>
              </w:rPr>
              <w:t>①采取合理安排施工时间，禁止夜间施工，当因施工工艺需要必须进行夜间施工时，须办理夜间施工手续并公告周围群众；</w:t>
            </w:r>
          </w:p>
          <w:p>
            <w:pPr>
              <w:pStyle w:val="34"/>
              <w:spacing w:before="0" w:line="360" w:lineRule="auto"/>
              <w:rPr>
                <w:rFonts w:ascii="Times New Roman" w:hAnsi="Times New Roman"/>
                <w:sz w:val="24"/>
                <w:szCs w:val="24"/>
              </w:rPr>
            </w:pPr>
            <w:r>
              <w:rPr>
                <w:rFonts w:ascii="Times New Roman" w:hAnsi="Times New Roman"/>
                <w:sz w:val="24"/>
                <w:szCs w:val="24"/>
              </w:rPr>
              <w:t>②在靠近敏感点侧施工时，设置施工围挡等临时隔声措施；</w:t>
            </w:r>
          </w:p>
          <w:p>
            <w:pPr>
              <w:pStyle w:val="34"/>
              <w:spacing w:before="0" w:line="360" w:lineRule="auto"/>
              <w:rPr>
                <w:rFonts w:ascii="Times New Roman" w:hAnsi="Times New Roman"/>
                <w:sz w:val="24"/>
                <w:szCs w:val="24"/>
              </w:rPr>
            </w:pPr>
            <w:r>
              <w:rPr>
                <w:rFonts w:ascii="Times New Roman" w:hAnsi="Times New Roman"/>
                <w:sz w:val="24"/>
                <w:szCs w:val="24"/>
              </w:rPr>
              <w:t>③加强施工机械维修、保养，确保其处于最佳工作状态；</w:t>
            </w:r>
          </w:p>
          <w:p>
            <w:pPr>
              <w:pStyle w:val="34"/>
              <w:spacing w:before="0" w:line="360" w:lineRule="auto"/>
              <w:rPr>
                <w:rFonts w:ascii="Times New Roman" w:hAnsi="Times New Roman"/>
                <w:sz w:val="24"/>
                <w:szCs w:val="24"/>
              </w:rPr>
            </w:pPr>
            <w:r>
              <w:rPr>
                <w:rFonts w:ascii="Times New Roman" w:hAnsi="Times New Roman"/>
                <w:sz w:val="24"/>
                <w:szCs w:val="24"/>
              </w:rPr>
              <w:t>④高噪声施工场所尽量布置在远离环境敏感点的区域。</w:t>
            </w:r>
          </w:p>
          <w:p>
            <w:pPr>
              <w:pStyle w:val="34"/>
              <w:spacing w:before="0" w:line="360" w:lineRule="auto"/>
              <w:rPr>
                <w:rFonts w:ascii="Times New Roman" w:hAnsi="Times New Roman"/>
                <w:sz w:val="24"/>
                <w:szCs w:val="24"/>
              </w:rPr>
            </w:pPr>
            <w:r>
              <w:rPr>
                <w:rFonts w:ascii="Times New Roman" w:hAnsi="Times New Roman"/>
                <w:sz w:val="24"/>
                <w:szCs w:val="24"/>
              </w:rPr>
              <w:t>施工期噪声对环境的影响是短期的，随着施工结束其影响将也随之消失。另外，施工期机械噪声对周围环境影响虽不大，但主要影响到作业人员和现场管理人员。在现场施工期间，高噪机械设备作业区的人员必须实施劳动卫生防护措施（如防噪耳套、耳塞等）。</w:t>
            </w:r>
          </w:p>
          <w:p>
            <w:pPr>
              <w:spacing w:line="360" w:lineRule="auto"/>
              <w:ind w:firstLine="480"/>
              <w:rPr>
                <w:rFonts w:ascii="Times New Roman" w:hAnsi="Times New Roman" w:eastAsia="宋体" w:cs="Times New Roman"/>
                <w:b/>
                <w:bCs/>
                <w:sz w:val="24"/>
                <w:szCs w:val="24"/>
              </w:rPr>
            </w:pPr>
            <w:r>
              <w:rPr>
                <w:rFonts w:ascii="Times New Roman" w:hAnsi="Times New Roman" w:eastAsia="宋体" w:cs="Times New Roman"/>
                <w:b/>
                <w:bCs/>
                <w:sz w:val="24"/>
                <w:szCs w:val="24"/>
              </w:rPr>
              <w:t>4、固体废弃物环境影响分析</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项目施工期固体废弃物主要分为土石方、施工人员的生活垃圾以及其他建筑垃圾等。</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土石方：</w:t>
            </w:r>
            <w:r>
              <w:rPr>
                <w:rFonts w:hint="eastAsia" w:ascii="Times New Roman" w:hAnsi="Times New Roman" w:eastAsia="宋体" w:cs="Times New Roman"/>
                <w:sz w:val="24"/>
                <w:szCs w:val="24"/>
              </w:rPr>
              <w:t>本</w:t>
            </w:r>
            <w:r>
              <w:rPr>
                <w:rFonts w:ascii="Times New Roman" w:hAnsi="Times New Roman" w:eastAsia="宋体" w:cs="Times New Roman"/>
                <w:sz w:val="24"/>
                <w:szCs w:val="24"/>
              </w:rPr>
              <w:t>项目弃方</w:t>
            </w:r>
            <w:r>
              <w:rPr>
                <w:rFonts w:hint="eastAsia" w:ascii="Times New Roman" w:hAnsi="Times New Roman" w:eastAsia="宋体" w:cs="Times New Roman"/>
                <w:sz w:val="24"/>
                <w:szCs w:val="24"/>
              </w:rPr>
              <w:t>应委托市政运输及处理</w:t>
            </w:r>
            <w:r>
              <w:rPr>
                <w:rFonts w:ascii="Times New Roman" w:hAnsi="Times New Roman" w:eastAsia="宋体" w:cs="Times New Roman"/>
                <w:sz w:val="24"/>
                <w:szCs w:val="24"/>
              </w:rPr>
              <w:t>。</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生活垃圾：本项目高峰时施工人员约30人。建筑工地生活垃圾按0.1kg/d 人计，产生量为3kg/d。施工人员每日产生的生活垃圾经过袋装收集后，由环卫部门统一收集处理，不会对居住区环境空气和水环境质量构成潜在的影响因素。</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建筑垃圾：项目施工过程中将产生废弃建筑材料（包括砼砌块、废钢筋、绑扎丝、砖、瓷砖块、废管材）和废包装材料。在施工期要加强对废弃物的收集和管理，将建筑垃圾和能回收的废材料、废包装袋分别收集堆放，废材料、废包装袋及时出售给废品回收公司处理。废建渣运往建设部门指定的回填工地倾倒。</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综上所述，项目施工期在严格落实了本环评提出的措施后，其施工期的固体废弃物可实现清洁处理和处置，不会造成二次污染。施工结束后，即可基本消除，影响区域的各环境要素基本都可以得以恢复。</w:t>
            </w:r>
          </w:p>
          <w:p>
            <w:pPr>
              <w:spacing w:line="360" w:lineRule="auto"/>
              <w:ind w:firstLine="480"/>
              <w:rPr>
                <w:rFonts w:ascii="Times New Roman" w:hAnsi="Times New Roman" w:eastAsia="宋体" w:cs="Times New Roman"/>
                <w:b/>
                <w:bCs/>
                <w:sz w:val="24"/>
                <w:szCs w:val="24"/>
              </w:rPr>
            </w:pPr>
            <w:r>
              <w:rPr>
                <w:rFonts w:ascii="Times New Roman" w:hAnsi="Times New Roman" w:eastAsia="宋体" w:cs="Times New Roman"/>
                <w:b/>
                <w:bCs/>
                <w:sz w:val="24"/>
                <w:szCs w:val="24"/>
              </w:rPr>
              <w:t>5、水土流失影响分析</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本工程建设在施工期间需要进行大量的挖填方和土地平整等作业，因此应严格按照要求施工，做好建设后的生态保护和恢复，特别是对环境保护目标更严格保护，使其施工期间的水土流失可以大大减少；项目投入运营后，由于排水设施、护坡工程的完善以及植物的绿化美化，工程区域的水土流失将消失，因此，本项目建设期水土流失加重是暂时的。</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（1）水土流失分析</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根据本项目所在地地形特点分析，项目施工期挖掘土方量较大，地面填挖、土方堆放、场地平整、人为践踏等因子会破坏原地貌及植被，造成了水土流失，在工程建设区水土流失强度将会成倍增加。</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（2）治理措施</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①科学布置施工场地，合理选择施工工期；</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②在场地周围设置土质排水沟，并在排水沟出口处设置土质沉砂池，使汇水在沉砂池中流速减缓、沉淀泥沙。</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③在堆放土石时，把易产生水土流失的土料堆放在场地中间，开采的块石堆放在其周围，起临时拦挡作用，并在堆放场地周围设置排水沟及沉淀池。</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④修建挡墙、护坡和混凝土路面等有效地防治水土流失的基础设施。</w:t>
            </w:r>
          </w:p>
          <w:p>
            <w:pPr>
              <w:pStyle w:val="2"/>
              <w:rPr>
                <w:rFonts w:ascii="Times New Roman" w:hAnsi="Times New Roman" w:cs="Times New Roman"/>
              </w:rPr>
            </w:pPr>
          </w:p>
          <w:p>
            <w:pPr>
              <w:snapToGrid w:val="0"/>
              <w:spacing w:line="360" w:lineRule="auto"/>
              <w:ind w:firstLine="482" w:firstLineChars="200"/>
              <w:rPr>
                <w:rFonts w:ascii="Times New Roman" w:hAnsi="Times New Roman" w:eastAsia="宋体" w:cs="Times New Roman"/>
                <w:b/>
                <w:sz w:val="24"/>
                <w:szCs w:val="20"/>
              </w:rPr>
            </w:pPr>
            <w:r>
              <w:rPr>
                <w:rFonts w:hint="eastAsia" w:ascii="Times New Roman" w:hAnsi="Times New Roman" w:eastAsia="宋体" w:cs="Times New Roman"/>
                <w:b/>
                <w:sz w:val="24"/>
                <w:szCs w:val="20"/>
              </w:rPr>
              <w:t>二、</w:t>
            </w:r>
            <w:r>
              <w:rPr>
                <w:rFonts w:ascii="Times New Roman" w:hAnsi="Times New Roman" w:eastAsia="宋体" w:cs="Times New Roman"/>
                <w:b/>
                <w:sz w:val="24"/>
                <w:szCs w:val="20"/>
              </w:rPr>
              <w:t>营运期环境影响分析：</w:t>
            </w:r>
          </w:p>
          <w:p>
            <w:pPr>
              <w:snapToGrid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项目属于扩建项目，本章节主要</w:t>
            </w:r>
            <w:r>
              <w:rPr>
                <w:rFonts w:hint="eastAsia" w:ascii="Times New Roman" w:hAnsi="Times New Roman" w:eastAsia="宋体" w:cs="Times New Roman"/>
                <w:bCs/>
                <w:sz w:val="24"/>
                <w:szCs w:val="24"/>
              </w:rPr>
              <w:t>是</w:t>
            </w:r>
            <w:r>
              <w:rPr>
                <w:rFonts w:ascii="Times New Roman" w:hAnsi="Times New Roman" w:eastAsia="宋体" w:cs="Times New Roman"/>
                <w:bCs/>
                <w:sz w:val="24"/>
                <w:szCs w:val="24"/>
              </w:rPr>
              <w:t>项目建成后的环境影响分析。</w:t>
            </w:r>
          </w:p>
          <w:p>
            <w:pPr>
              <w:adjustRightInd w:val="0"/>
              <w:snapToGrid w:val="0"/>
              <w:spacing w:line="360" w:lineRule="auto"/>
              <w:ind w:left="374"/>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1.本项目</w:t>
            </w:r>
            <w:r>
              <w:rPr>
                <w:rFonts w:ascii="Times New Roman" w:hAnsi="Times New Roman" w:eastAsia="宋体" w:cs="Times New Roman"/>
                <w:b/>
                <w:bCs/>
                <w:sz w:val="24"/>
                <w:szCs w:val="24"/>
              </w:rPr>
              <w:t>大气环境影响分析</w:t>
            </w:r>
          </w:p>
          <w:p>
            <w:pPr>
              <w:snapToGrid w:val="0"/>
              <w:spacing w:line="360" w:lineRule="auto"/>
              <w:ind w:firstLine="420"/>
              <w:outlineLvl w:val="0"/>
              <w:rPr>
                <w:rFonts w:ascii="Times New Roman" w:hAnsi="Times New Roman" w:eastAsia="宋体" w:cs="Times New Roman"/>
                <w:sz w:val="24"/>
                <w:szCs w:val="24"/>
              </w:rPr>
            </w:pPr>
            <w:r>
              <w:rPr>
                <w:rFonts w:ascii="Times New Roman" w:hAnsi="Times New Roman" w:eastAsia="宋体" w:cs="Times New Roman"/>
                <w:sz w:val="24"/>
                <w:szCs w:val="24"/>
              </w:rPr>
              <w:t>本项目营运期大气污染物主要为</w:t>
            </w:r>
            <w:r>
              <w:rPr>
                <w:rFonts w:hint="eastAsia" w:ascii="Times New Roman" w:hAnsi="Times New Roman" w:eastAsia="宋体" w:cs="Times New Roman"/>
                <w:sz w:val="24"/>
                <w:szCs w:val="24"/>
              </w:rPr>
              <w:t>食堂油烟</w:t>
            </w:r>
            <w:r>
              <w:rPr>
                <w:rFonts w:ascii="Times New Roman" w:hAnsi="Times New Roman" w:eastAsia="宋体" w:cs="Times New Roman"/>
                <w:sz w:val="24"/>
                <w:szCs w:val="24"/>
              </w:rPr>
              <w:t>（G1）</w:t>
            </w:r>
            <w:r>
              <w:rPr>
                <w:rFonts w:hint="eastAsia" w:ascii="Times New Roman" w:hAnsi="Times New Roman" w:eastAsia="宋体" w:cs="Times New Roman"/>
                <w:sz w:val="24"/>
                <w:szCs w:val="24"/>
              </w:rPr>
              <w:t>，以无组织形式散发到大气中。食堂油烟产生量约0.025t/a，食堂平均每个灶头基准排气量为2000m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/h，风机平均每天工作4h，则年产生油烟废气为672万立方米，平均油烟浓度为3.72mg/m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。油烟废气经油烟净化装置处理后（处理效率</w:t>
            </w:r>
            <w:r>
              <w:rPr>
                <w:rFonts w:ascii="Times New Roman" w:hAnsi="Times New Roman" w:eastAsia="宋体" w:cs="Times New Roman"/>
                <w:sz w:val="24"/>
                <w:szCs w:val="24"/>
              </w:rPr>
              <w:t>≥</w:t>
            </w:r>
            <w:r>
              <w:rPr>
                <w:rFonts w:hint="eastAsia" w:ascii="Times New Roman" w:hAnsi="Times New Roman" w:eastAsia="宋体" w:cs="Times New Roman"/>
                <w:sz w:val="24"/>
                <w:szCs w:val="24"/>
              </w:rPr>
              <w:t>75%），油烟浓度为0.93mg/m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（低于标准要求的2mg/m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），废气量为0.006t/a。</w:t>
            </w:r>
          </w:p>
          <w:p>
            <w:pPr>
              <w:pStyle w:val="3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由于企业职工食堂的规模较小，所排餐饮油烟量较少，通过现有设置在灶台上去除效率为75%的油烟净化机处理后，通过4米的食堂专用烟道排放，油烟排放浓度能达到《饮食业油烟排放标准》（GB18483—200</w:t>
            </w:r>
            <w:r>
              <w:rPr>
                <w:rFonts w:ascii="Times New Roman" w:hAnsi="Times New Roman" w:eastAsia="宋体" w:cs="Times New Roman"/>
                <w:sz w:val="24"/>
                <w:szCs w:val="24"/>
              </w:rPr>
              <w:t>1</w:t>
            </w:r>
            <w:r>
              <w:rPr>
                <w:rFonts w:hint="eastAsia" w:ascii="Times New Roman" w:hAnsi="Times New Roman" w:eastAsia="宋体" w:cs="Times New Roman"/>
                <w:sz w:val="24"/>
                <w:szCs w:val="24"/>
              </w:rPr>
              <w:t>）“小型规模”标准要求。</w:t>
            </w:r>
          </w:p>
          <w:p>
            <w:pPr>
              <w:adjustRightInd w:val="0"/>
              <w:snapToGrid w:val="0"/>
              <w:spacing w:line="360" w:lineRule="auto"/>
              <w:ind w:left="374"/>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2</w:t>
            </w:r>
            <w:r>
              <w:rPr>
                <w:rFonts w:ascii="Times New Roman" w:hAnsi="Times New Roman" w:eastAsia="宋体" w:cs="Times New Roman"/>
                <w:b/>
                <w:bCs/>
                <w:sz w:val="24"/>
                <w:szCs w:val="24"/>
              </w:rPr>
              <w:t>.地表水环境影响分析</w:t>
            </w:r>
          </w:p>
          <w:p>
            <w:pPr>
              <w:pStyle w:val="3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建设项目实行雨污分流制度，雨水直接排入雨水管道。</w:t>
            </w:r>
          </w:p>
          <w:p>
            <w:pPr>
              <w:snapToGrid w:val="0"/>
              <w:spacing w:before="159" w:beforeLines="50" w:line="360"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本项目</w:t>
            </w:r>
            <w:r>
              <w:rPr>
                <w:rFonts w:hint="eastAsia" w:ascii="Times New Roman" w:hAnsi="Times New Roman" w:eastAsia="宋体" w:cs="Times New Roman"/>
                <w:sz w:val="24"/>
                <w:szCs w:val="21"/>
              </w:rPr>
              <w:t>工业</w:t>
            </w:r>
            <w:r>
              <w:rPr>
                <w:rFonts w:ascii="Times New Roman" w:hAnsi="Times New Roman" w:eastAsia="宋体" w:cs="Times New Roman"/>
                <w:sz w:val="24"/>
                <w:szCs w:val="21"/>
              </w:rPr>
              <w:t>废水</w:t>
            </w:r>
            <w:r>
              <w:rPr>
                <w:rFonts w:hint="eastAsia" w:ascii="Times New Roman" w:hAnsi="Times New Roman" w:eastAsia="宋体" w:cs="Times New Roman"/>
                <w:sz w:val="24"/>
                <w:szCs w:val="21"/>
              </w:rPr>
              <w:t>主要为切削液兑水循环使用不外排</w:t>
            </w:r>
            <w:r>
              <w:rPr>
                <w:rFonts w:ascii="Times New Roman" w:hAnsi="Times New Roman" w:eastAsia="宋体" w:cs="Times New Roman"/>
                <w:sz w:val="24"/>
                <w:szCs w:val="21"/>
              </w:rPr>
              <w:t>，项目建成后，全厂废水</w:t>
            </w:r>
            <w:r>
              <w:rPr>
                <w:rFonts w:hint="eastAsia" w:ascii="Times New Roman" w:hAnsi="Times New Roman" w:eastAsia="宋体" w:cs="Times New Roman"/>
                <w:sz w:val="24"/>
                <w:szCs w:val="21"/>
              </w:rPr>
              <w:t>（生活废水和食堂废水）</w:t>
            </w:r>
            <w:r>
              <w:rPr>
                <w:rFonts w:ascii="Times New Roman" w:hAnsi="Times New Roman" w:eastAsia="宋体" w:cs="Times New Roman"/>
                <w:sz w:val="24"/>
                <w:szCs w:val="21"/>
              </w:rPr>
              <w:t>总量为</w:t>
            </w:r>
            <w:r>
              <w:rPr>
                <w:rFonts w:hint="eastAsia" w:ascii="Times New Roman" w:hAnsi="Times New Roman" w:eastAsia="宋体" w:cs="Times New Roman"/>
                <w:sz w:val="24"/>
                <w:szCs w:val="21"/>
              </w:rPr>
              <w:t>1667</w:t>
            </w:r>
            <w:r>
              <w:rPr>
                <w:rFonts w:ascii="Times New Roman" w:hAnsi="Times New Roman" w:eastAsia="宋体" w:cs="Times New Roman"/>
                <w:sz w:val="24"/>
                <w:szCs w:val="21"/>
              </w:rPr>
              <w:t>t/a。</w:t>
            </w:r>
            <w:r>
              <w:rPr>
                <w:rFonts w:hint="eastAsia" w:ascii="Times New Roman" w:hAnsi="Times New Roman" w:eastAsia="宋体" w:cs="Times New Roman"/>
                <w:sz w:val="24"/>
                <w:szCs w:val="21"/>
              </w:rPr>
              <w:t>全厂的食堂废水经过隔油池隔油后，与生活污水一并排入化粪池预处理，上述废水接管开发区污水管网排入六合污水处理厂集中处理，尾水达《城镇污水处理厂排放标准》（GB18198-2002）表1中一级A标准后排入滁河。</w:t>
            </w:r>
          </w:p>
          <w:p>
            <w:pPr>
              <w:adjustRightInd w:val="0"/>
              <w:snapToGrid w:val="0"/>
              <w:spacing w:line="360" w:lineRule="auto"/>
              <w:ind w:firstLine="482"/>
              <w:rPr>
                <w:rFonts w:ascii="Times New Roman" w:hAnsi="Times New Roman" w:eastAsia="宋体" w:cs="Times New Roman"/>
                <w:sz w:val="24"/>
                <w:szCs w:val="21"/>
              </w:rPr>
            </w:pPr>
            <w:r>
              <w:rPr>
                <w:rFonts w:ascii="Times New Roman" w:hAnsi="Times New Roman" w:eastAsia="宋体" w:cs="Times New Roman"/>
                <w:sz w:val="24"/>
                <w:szCs w:val="21"/>
              </w:rPr>
              <w:t>综上所述，建设项目所排放废水污染因子成分简单，排放量较小，本项目废水对周边水环境影响较小。</w:t>
            </w:r>
          </w:p>
          <w:p>
            <w:pPr>
              <w:adjustRightInd w:val="0"/>
              <w:snapToGrid w:val="0"/>
              <w:spacing w:line="360" w:lineRule="auto"/>
              <w:ind w:left="374"/>
              <w:rPr>
                <w:rFonts w:ascii="Times New Roman" w:hAnsi="Times New Roman" w:eastAsia="宋体" w:cs="Times New Roman"/>
                <w:b/>
                <w:bCs/>
                <w:sz w:val="24"/>
                <w:szCs w:val="24"/>
              </w:rPr>
            </w:pPr>
            <w:r>
              <w:rPr>
                <w:rFonts w:ascii="Times New Roman" w:hAnsi="Times New Roman" w:eastAsia="宋体" w:cs="Times New Roman"/>
                <w:b/>
                <w:bCs/>
                <w:sz w:val="24"/>
                <w:szCs w:val="24"/>
              </w:rPr>
              <w:t>3.地下水环境影响分析</w:t>
            </w:r>
          </w:p>
          <w:p>
            <w:pPr>
              <w:snapToGrid w:val="0"/>
              <w:spacing w:line="360" w:lineRule="auto"/>
              <w:ind w:firstLine="480" w:firstLineChars="200"/>
              <w:outlineLvl w:val="0"/>
              <w:rPr>
                <w:rFonts w:ascii="Times New Roman" w:hAnsi="Times New Roman" w:eastAsia="宋体" w:cs="Times New Roman"/>
                <w:sz w:val="24"/>
                <w:szCs w:val="21"/>
              </w:rPr>
            </w:pPr>
            <w:r>
              <w:rPr>
                <w:rFonts w:ascii="Times New Roman" w:hAnsi="Times New Roman" w:eastAsia="宋体" w:cs="Times New Roman"/>
                <w:sz w:val="24"/>
                <w:szCs w:val="21"/>
              </w:rPr>
              <w:t>据环境影响评价技术导则—地下水环境（HJ610-2016）附录A确定本项目为</w:t>
            </w:r>
            <w:r>
              <w:rPr>
                <w:rFonts w:hint="eastAsia" w:ascii="Times New Roman" w:hAnsi="Times New Roman" w:eastAsia="宋体" w:cs="Times New Roman"/>
                <w:sz w:val="24"/>
                <w:szCs w:val="21"/>
              </w:rPr>
              <w:t>汽车摩托车制造</w:t>
            </w:r>
            <w:r>
              <w:rPr>
                <w:rFonts w:ascii="Times New Roman" w:hAnsi="Times New Roman" w:eastAsia="宋体" w:cs="Times New Roman"/>
                <w:sz w:val="24"/>
                <w:szCs w:val="21"/>
              </w:rPr>
              <w:t>类项目，所属的地下水影响评价项目类别为IV类，可不开展地下水环境影响评价。</w:t>
            </w:r>
          </w:p>
          <w:p>
            <w:pPr>
              <w:adjustRightInd w:val="0"/>
              <w:snapToGrid w:val="0"/>
              <w:spacing w:line="360" w:lineRule="auto"/>
              <w:ind w:left="374"/>
              <w:rPr>
                <w:rFonts w:ascii="Times New Roman" w:hAnsi="Times New Roman" w:eastAsia="宋体" w:cs="Times New Roman"/>
                <w:b/>
                <w:color w:val="FF0000"/>
                <w:sz w:val="24"/>
                <w:szCs w:val="24"/>
              </w:rPr>
            </w:pPr>
            <w:r>
              <w:rPr>
                <w:rFonts w:ascii="Times New Roman" w:hAnsi="Times New Roman" w:eastAsia="宋体" w:cs="Times New Roman"/>
                <w:b/>
                <w:bCs/>
                <w:sz w:val="24"/>
                <w:szCs w:val="24"/>
              </w:rPr>
              <w:t>4、声环境影响分析</w:t>
            </w:r>
          </w:p>
          <w:p>
            <w:pPr>
              <w:adjustRightInd w:val="0"/>
              <w:snapToGrid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（1）主要噪声源的确定</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项目主要产噪设备噪声源强见表</w:t>
            </w:r>
            <w:r>
              <w:rPr>
                <w:rFonts w:hint="eastAsia"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w:t>
            </w:r>
          </w:p>
          <w:p>
            <w:pPr>
              <w:autoSpaceDE w:val="0"/>
              <w:autoSpaceDN w:val="0"/>
              <w:adjustRightInd w:val="0"/>
              <w:snapToGrid w:val="0"/>
              <w:spacing w:line="360" w:lineRule="auto"/>
              <w:jc w:val="left"/>
              <w:rPr>
                <w:rFonts w:ascii="Times New Roman" w:hAnsi="Times New Roman" w:eastAsia="宋体" w:cs="Times New Roman"/>
                <w:bCs/>
                <w:color w:val="FF0000"/>
                <w:sz w:val="24"/>
                <w:szCs w:val="20"/>
              </w:rPr>
            </w:pPr>
          </w:p>
        </w:tc>
      </w:tr>
    </w:tbl>
    <w:p>
      <w:pPr>
        <w:rPr>
          <w:rFonts w:ascii="Times New Roman" w:hAnsi="Times New Roman" w:eastAsia="宋体" w:cs="Times New Roman"/>
          <w:color w:val="FF0000"/>
          <w:szCs w:val="20"/>
        </w:rPr>
      </w:pPr>
    </w:p>
    <w:tbl>
      <w:tblPr>
        <w:tblStyle w:val="17"/>
        <w:tblW w:w="9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80" w:hRule="atLeast"/>
          <w:jc w:val="center"/>
        </w:trPr>
        <w:tc>
          <w:tcPr>
            <w:tcW w:w="9745" w:type="dxa"/>
            <w:tcBorders>
              <w:top w:val="single" w:color="auto" w:sz="4" w:space="0"/>
              <w:bottom w:val="single" w:color="auto" w:sz="4" w:space="0"/>
            </w:tcBorders>
          </w:tcPr>
          <w:p>
            <w:pPr>
              <w:adjustRightInd w:val="0"/>
              <w:snapToGrid w:val="0"/>
              <w:spacing w:line="360" w:lineRule="auto"/>
              <w:jc w:val="center"/>
              <w:rPr>
                <w:rFonts w:ascii="Times New Roman" w:hAnsi="Times New Roman" w:eastAsia="宋体" w:cs="Times New Roman"/>
                <w:b/>
                <w:sz w:val="24"/>
                <w:szCs w:val="20"/>
              </w:rPr>
            </w:pPr>
            <w:r>
              <w:rPr>
                <w:rFonts w:ascii="Times New Roman" w:hAnsi="Times New Roman" w:eastAsia="宋体" w:cs="Times New Roman"/>
                <w:b/>
                <w:sz w:val="24"/>
                <w:szCs w:val="20"/>
              </w:rPr>
              <w:t>表</w:t>
            </w:r>
            <w:r>
              <w:rPr>
                <w:rFonts w:hint="eastAsia" w:ascii="Times New Roman" w:hAnsi="Times New Roman" w:eastAsia="宋体" w:cs="Times New Roman"/>
                <w:b/>
                <w:sz w:val="24"/>
                <w:szCs w:val="20"/>
              </w:rPr>
              <w:t>3</w:t>
            </w:r>
            <w:r>
              <w:rPr>
                <w:rFonts w:hint="eastAsia" w:ascii="Times New Roman" w:hAnsi="Times New Roman" w:eastAsia="宋体" w:cs="Times New Roman"/>
                <w:b/>
                <w:sz w:val="24"/>
                <w:szCs w:val="20"/>
                <w:lang w:val="en-US" w:eastAsia="zh-CN"/>
              </w:rPr>
              <w:t>3</w:t>
            </w:r>
            <w:r>
              <w:rPr>
                <w:rFonts w:hint="eastAsia" w:ascii="Times New Roman" w:hAnsi="Times New Roman" w:eastAsia="宋体" w:cs="Times New Roman"/>
                <w:b/>
                <w:sz w:val="24"/>
                <w:szCs w:val="20"/>
              </w:rPr>
              <w:t xml:space="preserve"> </w:t>
            </w:r>
            <w:r>
              <w:rPr>
                <w:rFonts w:ascii="Times New Roman" w:hAnsi="Times New Roman" w:eastAsia="宋体" w:cs="Times New Roman"/>
                <w:b/>
                <w:sz w:val="24"/>
                <w:szCs w:val="20"/>
              </w:rPr>
              <w:t>主要噪声源强表</w:t>
            </w:r>
          </w:p>
          <w:tbl>
            <w:tblPr>
              <w:tblStyle w:val="17"/>
              <w:tblW w:w="9065"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08"/>
              <w:gridCol w:w="1689"/>
              <w:gridCol w:w="795"/>
              <w:gridCol w:w="1350"/>
              <w:gridCol w:w="1290"/>
              <w:gridCol w:w="1402"/>
              <w:gridCol w:w="989"/>
              <w:gridCol w:w="10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689" w:type="dxa"/>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设备名称</w:t>
                  </w:r>
                </w:p>
              </w:tc>
              <w:tc>
                <w:tcPr>
                  <w:tcW w:w="795" w:type="dxa"/>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数量</w:t>
                  </w:r>
                </w:p>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（台或套）</w:t>
                  </w:r>
                </w:p>
              </w:tc>
              <w:tc>
                <w:tcPr>
                  <w:tcW w:w="1350" w:type="dxa"/>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单台等效声级</w:t>
                  </w:r>
                </w:p>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[dB（A）]</w:t>
                  </w:r>
                </w:p>
              </w:tc>
              <w:tc>
                <w:tcPr>
                  <w:tcW w:w="1290" w:type="dxa"/>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多台等效声级</w:t>
                  </w:r>
                </w:p>
              </w:tc>
              <w:tc>
                <w:tcPr>
                  <w:tcW w:w="1402" w:type="dxa"/>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治理措施</w:t>
                  </w:r>
                </w:p>
              </w:tc>
              <w:tc>
                <w:tcPr>
                  <w:tcW w:w="989" w:type="dxa"/>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降噪效果</w:t>
                  </w:r>
                </w:p>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[dB（A）]</w:t>
                  </w:r>
                </w:p>
              </w:tc>
              <w:tc>
                <w:tcPr>
                  <w:tcW w:w="1042" w:type="dxa"/>
                  <w:vAlign w:val="center"/>
                </w:tcPr>
                <w:p>
                  <w:pPr>
                    <w:snapToGrid w:val="0"/>
                    <w:jc w:val="center"/>
                    <w:rPr>
                      <w:rFonts w:ascii="Times New Roman" w:hAnsi="Times New Roman" w:eastAsia="宋体" w:cs="Times New Roman"/>
                      <w:kern w:val="0"/>
                      <w:szCs w:val="21"/>
                    </w:rPr>
                  </w:pPr>
                  <w:r>
                    <w:rPr>
                      <w:rFonts w:ascii="Times New Roman" w:hAnsi="Times New Roman" w:eastAsia="宋体" w:cs="Times New Roman"/>
                      <w:bCs/>
                      <w:szCs w:val="21"/>
                    </w:rPr>
                    <w:t>距厂界最近距离m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1689"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kern w:val="0"/>
                      <w:szCs w:val="21"/>
                    </w:rPr>
                    <w:t>圆钢剪断机</w:t>
                  </w:r>
                </w:p>
              </w:tc>
              <w:tc>
                <w:tcPr>
                  <w:tcW w:w="795"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1350"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95</w:t>
                  </w:r>
                </w:p>
              </w:tc>
              <w:tc>
                <w:tcPr>
                  <w:tcW w:w="1290"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98.2</w:t>
                  </w:r>
                </w:p>
              </w:tc>
              <w:tc>
                <w:tcPr>
                  <w:tcW w:w="1402" w:type="dxa"/>
                  <w:vMerge w:val="restart"/>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szCs w:val="21"/>
                    </w:rPr>
                    <w:t>噪声源均设置在建筑物内，合理布局车间厂房隔声及距离衰减</w:t>
                  </w:r>
                </w:p>
              </w:tc>
              <w:tc>
                <w:tcPr>
                  <w:tcW w:w="989" w:type="dxa"/>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25</w:t>
                  </w:r>
                </w:p>
              </w:tc>
              <w:tc>
                <w:tcPr>
                  <w:tcW w:w="104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南/西25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1689"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电动螺旋压力机</w:t>
                  </w:r>
                </w:p>
              </w:tc>
              <w:tc>
                <w:tcPr>
                  <w:tcW w:w="795"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1350"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85</w:t>
                  </w:r>
                </w:p>
              </w:tc>
              <w:tc>
                <w:tcPr>
                  <w:tcW w:w="1290" w:type="dxa"/>
                  <w:vAlign w:val="center"/>
                </w:tcPr>
                <w:p>
                  <w:pPr>
                    <w:autoSpaceDE w:val="0"/>
                    <w:autoSpaceDN w:val="0"/>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szCs w:val="21"/>
                    </w:rPr>
                    <w:t>89.8</w:t>
                  </w:r>
                </w:p>
              </w:tc>
              <w:tc>
                <w:tcPr>
                  <w:tcW w:w="1402" w:type="dxa"/>
                  <w:vMerge w:val="continue"/>
                  <w:vAlign w:val="center"/>
                </w:tcPr>
                <w:p>
                  <w:pPr>
                    <w:snapToGrid w:val="0"/>
                    <w:jc w:val="center"/>
                    <w:rPr>
                      <w:rFonts w:ascii="Times New Roman" w:hAnsi="Times New Roman" w:eastAsia="宋体" w:cs="Times New Roman"/>
                      <w:bCs/>
                      <w:szCs w:val="21"/>
                    </w:rPr>
                  </w:pPr>
                </w:p>
              </w:tc>
              <w:tc>
                <w:tcPr>
                  <w:tcW w:w="989" w:type="dxa"/>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25</w:t>
                  </w:r>
                </w:p>
              </w:tc>
              <w:tc>
                <w:tcPr>
                  <w:tcW w:w="104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南/西25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1689"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kern w:val="0"/>
                      <w:szCs w:val="21"/>
                    </w:rPr>
                    <w:t>冲床机械手</w:t>
                  </w:r>
                </w:p>
              </w:tc>
              <w:tc>
                <w:tcPr>
                  <w:tcW w:w="795"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10</w:t>
                  </w:r>
                </w:p>
              </w:tc>
              <w:tc>
                <w:tcPr>
                  <w:tcW w:w="1350"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80</w:t>
                  </w:r>
                </w:p>
              </w:tc>
              <w:tc>
                <w:tcPr>
                  <w:tcW w:w="1290" w:type="dxa"/>
                  <w:vAlign w:val="center"/>
                </w:tcPr>
                <w:p>
                  <w:pPr>
                    <w:autoSpaceDE w:val="0"/>
                    <w:autoSpaceDN w:val="0"/>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szCs w:val="21"/>
                    </w:rPr>
                    <w:t>91.1</w:t>
                  </w:r>
                </w:p>
              </w:tc>
              <w:tc>
                <w:tcPr>
                  <w:tcW w:w="1402" w:type="dxa"/>
                  <w:vMerge w:val="continue"/>
                  <w:vAlign w:val="center"/>
                </w:tcPr>
                <w:p>
                  <w:pPr>
                    <w:snapToGrid w:val="0"/>
                    <w:jc w:val="center"/>
                    <w:rPr>
                      <w:rFonts w:ascii="Times New Roman" w:hAnsi="Times New Roman" w:eastAsia="宋体" w:cs="Times New Roman"/>
                      <w:bCs/>
                      <w:szCs w:val="21"/>
                    </w:rPr>
                  </w:pPr>
                </w:p>
              </w:tc>
              <w:tc>
                <w:tcPr>
                  <w:tcW w:w="989" w:type="dxa"/>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25</w:t>
                  </w:r>
                </w:p>
              </w:tc>
              <w:tc>
                <w:tcPr>
                  <w:tcW w:w="104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西2</w:t>
                  </w:r>
                  <w:r>
                    <w:rPr>
                      <w:rFonts w:ascii="Times New Roman" w:hAnsi="Times New Roman" w:eastAsia="宋体" w:cs="Times New Roman"/>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w:t>
                  </w:r>
                </w:p>
              </w:tc>
              <w:tc>
                <w:tcPr>
                  <w:tcW w:w="1689"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液压机</w:t>
                  </w:r>
                </w:p>
              </w:tc>
              <w:tc>
                <w:tcPr>
                  <w:tcW w:w="795"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1350"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85</w:t>
                  </w:r>
                </w:p>
              </w:tc>
              <w:tc>
                <w:tcPr>
                  <w:tcW w:w="1290" w:type="dxa"/>
                  <w:vAlign w:val="center"/>
                </w:tcPr>
                <w:p>
                  <w:pPr>
                    <w:autoSpaceDE w:val="0"/>
                    <w:autoSpaceDN w:val="0"/>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szCs w:val="21"/>
                    </w:rPr>
                    <w:t>89.7</w:t>
                  </w:r>
                </w:p>
              </w:tc>
              <w:tc>
                <w:tcPr>
                  <w:tcW w:w="1402" w:type="dxa"/>
                  <w:vMerge w:val="continue"/>
                  <w:vAlign w:val="center"/>
                </w:tcPr>
                <w:p>
                  <w:pPr>
                    <w:snapToGrid w:val="0"/>
                    <w:jc w:val="center"/>
                    <w:rPr>
                      <w:rFonts w:ascii="Times New Roman" w:hAnsi="Times New Roman" w:eastAsia="宋体" w:cs="Times New Roman"/>
                      <w:bCs/>
                      <w:szCs w:val="21"/>
                    </w:rPr>
                  </w:pPr>
                </w:p>
              </w:tc>
              <w:tc>
                <w:tcPr>
                  <w:tcW w:w="989" w:type="dxa"/>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25</w:t>
                  </w:r>
                </w:p>
              </w:tc>
              <w:tc>
                <w:tcPr>
                  <w:tcW w:w="104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西2</w:t>
                  </w:r>
                  <w:r>
                    <w:rPr>
                      <w:rFonts w:ascii="Times New Roman" w:hAnsi="Times New Roman" w:eastAsia="宋体" w:cs="Times New Roman"/>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p>
              </w:tc>
              <w:tc>
                <w:tcPr>
                  <w:tcW w:w="1689"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数控车床</w:t>
                  </w:r>
                </w:p>
              </w:tc>
              <w:tc>
                <w:tcPr>
                  <w:tcW w:w="795"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1350"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1290" w:type="dxa"/>
                  <w:vAlign w:val="center"/>
                </w:tcPr>
                <w:p>
                  <w:pPr>
                    <w:autoSpaceDE w:val="0"/>
                    <w:autoSpaceDN w:val="0"/>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szCs w:val="21"/>
                    </w:rPr>
                    <w:t>88.2</w:t>
                  </w:r>
                </w:p>
              </w:tc>
              <w:tc>
                <w:tcPr>
                  <w:tcW w:w="1402" w:type="dxa"/>
                  <w:vMerge w:val="continue"/>
                  <w:vAlign w:val="center"/>
                </w:tcPr>
                <w:p>
                  <w:pPr>
                    <w:snapToGrid w:val="0"/>
                    <w:jc w:val="center"/>
                    <w:rPr>
                      <w:rFonts w:ascii="Times New Roman" w:hAnsi="Times New Roman" w:eastAsia="宋体" w:cs="Times New Roman"/>
                      <w:bCs/>
                      <w:szCs w:val="21"/>
                    </w:rPr>
                  </w:pPr>
                </w:p>
              </w:tc>
              <w:tc>
                <w:tcPr>
                  <w:tcW w:w="989" w:type="dxa"/>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25</w:t>
                  </w:r>
                </w:p>
              </w:tc>
              <w:tc>
                <w:tcPr>
                  <w:tcW w:w="104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西/</w:t>
                  </w:r>
                  <w:r>
                    <w:rPr>
                      <w:rFonts w:ascii="Times New Roman" w:hAnsi="Times New Roman" w:eastAsia="宋体" w:cs="Times New Roman"/>
                      <w:szCs w:val="21"/>
                    </w:rPr>
                    <w:t>北2</w:t>
                  </w:r>
                  <w:r>
                    <w:rPr>
                      <w:rFonts w:hint="eastAsia" w:ascii="Times New Roman" w:hAnsi="Times New Roman" w:eastAsia="宋体" w:cs="Times New Roman"/>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5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1689"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数控机床</w:t>
                  </w:r>
                </w:p>
              </w:tc>
              <w:tc>
                <w:tcPr>
                  <w:tcW w:w="795"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w:t>
                  </w:r>
                </w:p>
              </w:tc>
              <w:tc>
                <w:tcPr>
                  <w:tcW w:w="1350"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1290" w:type="dxa"/>
                  <w:vAlign w:val="center"/>
                </w:tcPr>
                <w:p>
                  <w:pPr>
                    <w:autoSpaceDE w:val="0"/>
                    <w:autoSpaceDN w:val="0"/>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szCs w:val="21"/>
                    </w:rPr>
                    <w:t>86.1</w:t>
                  </w:r>
                </w:p>
              </w:tc>
              <w:tc>
                <w:tcPr>
                  <w:tcW w:w="1402" w:type="dxa"/>
                  <w:vMerge w:val="continue"/>
                  <w:vAlign w:val="center"/>
                </w:tcPr>
                <w:p>
                  <w:pPr>
                    <w:snapToGrid w:val="0"/>
                    <w:jc w:val="center"/>
                    <w:rPr>
                      <w:rFonts w:ascii="Times New Roman" w:hAnsi="Times New Roman" w:eastAsia="宋体" w:cs="Times New Roman"/>
                      <w:bCs/>
                      <w:szCs w:val="21"/>
                    </w:rPr>
                  </w:pPr>
                </w:p>
              </w:tc>
              <w:tc>
                <w:tcPr>
                  <w:tcW w:w="989" w:type="dxa"/>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25</w:t>
                  </w:r>
                </w:p>
              </w:tc>
              <w:tc>
                <w:tcPr>
                  <w:tcW w:w="104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西2</w:t>
                  </w:r>
                  <w:r>
                    <w:rPr>
                      <w:rFonts w:ascii="Times New Roman" w:hAnsi="Times New Roman" w:eastAsia="宋体" w:cs="Times New Roman"/>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1689"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平面磨床</w:t>
                  </w:r>
                </w:p>
              </w:tc>
              <w:tc>
                <w:tcPr>
                  <w:tcW w:w="795" w:type="dxa"/>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1350"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80</w:t>
                  </w:r>
                </w:p>
              </w:tc>
              <w:tc>
                <w:tcPr>
                  <w:tcW w:w="1290" w:type="dxa"/>
                  <w:vAlign w:val="center"/>
                </w:tcPr>
                <w:p>
                  <w:pPr>
                    <w:autoSpaceDE w:val="0"/>
                    <w:autoSpaceDN w:val="0"/>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szCs w:val="21"/>
                    </w:rPr>
                    <w:t>80</w:t>
                  </w:r>
                </w:p>
              </w:tc>
              <w:tc>
                <w:tcPr>
                  <w:tcW w:w="1402" w:type="dxa"/>
                  <w:vMerge w:val="continue"/>
                  <w:vAlign w:val="center"/>
                </w:tcPr>
                <w:p>
                  <w:pPr>
                    <w:snapToGrid w:val="0"/>
                    <w:jc w:val="center"/>
                    <w:rPr>
                      <w:rFonts w:ascii="Times New Roman" w:hAnsi="Times New Roman" w:eastAsia="宋体" w:cs="Times New Roman"/>
                      <w:bCs/>
                      <w:szCs w:val="21"/>
                    </w:rPr>
                  </w:pPr>
                </w:p>
              </w:tc>
              <w:tc>
                <w:tcPr>
                  <w:tcW w:w="989" w:type="dxa"/>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25</w:t>
                  </w:r>
                </w:p>
              </w:tc>
              <w:tc>
                <w:tcPr>
                  <w:tcW w:w="104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西2</w:t>
                  </w:r>
                  <w:r>
                    <w:rPr>
                      <w:rFonts w:ascii="Times New Roman" w:hAnsi="Times New Roman" w:eastAsia="宋体" w:cs="Times New Roman"/>
                      <w:szCs w:val="21"/>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w:t>
                  </w:r>
                </w:p>
              </w:tc>
              <w:tc>
                <w:tcPr>
                  <w:tcW w:w="1689"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空压机</w:t>
                  </w:r>
                </w:p>
              </w:tc>
              <w:tc>
                <w:tcPr>
                  <w:tcW w:w="795"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1350"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85</w:t>
                  </w:r>
                </w:p>
              </w:tc>
              <w:tc>
                <w:tcPr>
                  <w:tcW w:w="1290" w:type="dxa"/>
                  <w:vAlign w:val="center"/>
                </w:tcPr>
                <w:p>
                  <w:pPr>
                    <w:autoSpaceDE w:val="0"/>
                    <w:autoSpaceDN w:val="0"/>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szCs w:val="21"/>
                    </w:rPr>
                    <w:t>89.7</w:t>
                  </w:r>
                </w:p>
              </w:tc>
              <w:tc>
                <w:tcPr>
                  <w:tcW w:w="1402" w:type="dxa"/>
                  <w:vMerge w:val="continue"/>
                  <w:vAlign w:val="center"/>
                </w:tcPr>
                <w:p>
                  <w:pPr>
                    <w:snapToGrid w:val="0"/>
                    <w:jc w:val="center"/>
                    <w:rPr>
                      <w:rFonts w:ascii="Times New Roman" w:hAnsi="Times New Roman" w:eastAsia="宋体" w:cs="Times New Roman"/>
                      <w:bCs/>
                      <w:szCs w:val="21"/>
                    </w:rPr>
                  </w:pPr>
                </w:p>
              </w:tc>
              <w:tc>
                <w:tcPr>
                  <w:tcW w:w="989" w:type="dxa"/>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25</w:t>
                  </w:r>
                </w:p>
              </w:tc>
              <w:tc>
                <w:tcPr>
                  <w:tcW w:w="104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南15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50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p>
              </w:tc>
              <w:tc>
                <w:tcPr>
                  <w:tcW w:w="1689"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电火花加工机床</w:t>
                  </w:r>
                </w:p>
              </w:tc>
              <w:tc>
                <w:tcPr>
                  <w:tcW w:w="795"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1350"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1290" w:type="dxa"/>
                  <w:vAlign w:val="center"/>
                </w:tcPr>
                <w:p>
                  <w:pPr>
                    <w:autoSpaceDE w:val="0"/>
                    <w:autoSpaceDN w:val="0"/>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szCs w:val="21"/>
                    </w:rPr>
                    <w:t>82</w:t>
                  </w:r>
                </w:p>
              </w:tc>
              <w:tc>
                <w:tcPr>
                  <w:tcW w:w="1402" w:type="dxa"/>
                  <w:vMerge w:val="continue"/>
                  <w:vAlign w:val="center"/>
                </w:tcPr>
                <w:p>
                  <w:pPr>
                    <w:snapToGrid w:val="0"/>
                    <w:jc w:val="center"/>
                    <w:rPr>
                      <w:rFonts w:ascii="Times New Roman" w:hAnsi="Times New Roman" w:eastAsia="宋体" w:cs="Times New Roman"/>
                      <w:bCs/>
                      <w:szCs w:val="21"/>
                    </w:rPr>
                  </w:pPr>
                </w:p>
              </w:tc>
              <w:tc>
                <w:tcPr>
                  <w:tcW w:w="989" w:type="dxa"/>
                  <w:vAlign w:val="center"/>
                </w:tcPr>
                <w:p>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25</w:t>
                  </w:r>
                </w:p>
              </w:tc>
              <w:tc>
                <w:tcPr>
                  <w:tcW w:w="104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西2</w:t>
                  </w:r>
                  <w:r>
                    <w:rPr>
                      <w:rFonts w:ascii="Times New Roman" w:hAnsi="Times New Roman" w:eastAsia="宋体" w:cs="Times New Roman"/>
                      <w:szCs w:val="21"/>
                    </w:rPr>
                    <w:t>5</w:t>
                  </w:r>
                </w:p>
              </w:tc>
            </w:tr>
          </w:tbl>
          <w:p>
            <w:pPr>
              <w:snapToGrid w:val="0"/>
              <w:spacing w:before="159" w:beforeLines="50" w:line="360" w:lineRule="auto"/>
              <w:rPr>
                <w:rFonts w:ascii="Times New Roman" w:hAnsi="Times New Roman" w:eastAsia="宋体" w:cs="Times New Roman"/>
                <w:color w:val="FF0000"/>
                <w:sz w:val="24"/>
                <w:szCs w:val="28"/>
              </w:rPr>
            </w:pPr>
          </w:p>
          <w:p>
            <w:pPr>
              <w:snapToGrid w:val="0"/>
              <w:spacing w:before="159" w:beforeLines="50" w:line="360" w:lineRule="auto"/>
              <w:ind w:firstLine="482" w:firstLineChars="200"/>
              <w:rPr>
                <w:rFonts w:ascii="Times New Roman" w:hAnsi="Times New Roman" w:eastAsia="宋体" w:cs="Times New Roman"/>
                <w:b/>
                <w:sz w:val="24"/>
                <w:szCs w:val="28"/>
              </w:rPr>
            </w:pPr>
            <w:r>
              <w:rPr>
                <w:rFonts w:ascii="Times New Roman" w:hAnsi="Times New Roman" w:eastAsia="宋体" w:cs="Times New Roman"/>
                <w:b/>
                <w:sz w:val="24"/>
                <w:szCs w:val="28"/>
              </w:rPr>
              <w:t>（2）噪声预测模式</w:t>
            </w:r>
          </w:p>
          <w:p>
            <w:pPr>
              <w:snapToGrid w:val="0"/>
              <w:spacing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根据声环境评价导则的规定，选取预测模式，应用过程中将根据具体情况作必要简化。</w:t>
            </w:r>
          </w:p>
          <w:p>
            <w:pPr>
              <w:widowControl/>
              <w:tabs>
                <w:tab w:val="left" w:pos="5094"/>
              </w:tabs>
              <w:adjustRightInd w:val="0"/>
              <w:snapToGrid w:val="0"/>
              <w:spacing w:line="500" w:lineRule="exact"/>
              <w:ind w:firstLine="480" w:firstLineChars="200"/>
              <w:jc w:val="left"/>
              <w:textAlignment w:val="baseline"/>
              <w:rPr>
                <w:rFonts w:ascii="Times New Roman" w:hAnsi="Times New Roman" w:eastAsia="宋体" w:cs="Times New Roman"/>
                <w:sz w:val="24"/>
                <w:szCs w:val="24"/>
              </w:rPr>
            </w:pPr>
            <w:r>
              <w:rPr>
                <w:rFonts w:hint="eastAsia" w:ascii="Times New Roman" w:hAnsi="Times New Roman" w:eastAsia="宋体" w:cs="Times New Roman"/>
                <w:sz w:val="24"/>
                <w:szCs w:val="24"/>
              </w:rPr>
              <w:t>①</w:t>
            </w:r>
            <w:r>
              <w:rPr>
                <w:rFonts w:ascii="Times New Roman" w:hAnsi="Times New Roman" w:eastAsia="宋体" w:cs="Times New Roman"/>
                <w:sz w:val="24"/>
                <w:szCs w:val="24"/>
              </w:rPr>
              <w:t>室外点声源在预测点的倍频带声压级</w:t>
            </w:r>
          </w:p>
          <w:p>
            <w:pPr>
              <w:adjustRightInd w:val="0"/>
              <w:snapToGrid w:val="0"/>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a.某个点源在预测点的倍频带声压级</w:t>
            </w:r>
          </w:p>
          <w:p>
            <w:pPr>
              <w:adjustRightInd w:val="0"/>
              <w:snapToGrid w:val="0"/>
              <w:spacing w:line="360" w:lineRule="auto"/>
              <w:jc w:val="center"/>
              <w:rPr>
                <w:rFonts w:ascii="Times New Roman" w:hAnsi="Times New Roman" w:eastAsia="宋体" w:cs="Times New Roman"/>
                <w:sz w:val="24"/>
                <w:szCs w:val="24"/>
              </w:rPr>
            </w:pPr>
            <w:r>
              <w:rPr>
                <w:rFonts w:ascii="Times New Roman" w:hAnsi="Times New Roman" w:eastAsia="宋体" w:cs="Times New Roman"/>
                <w:position w:val="-12"/>
                <w:sz w:val="24"/>
                <w:szCs w:val="24"/>
              </w:rPr>
              <w:drawing>
                <wp:inline distT="0" distB="0" distL="0" distR="0">
                  <wp:extent cx="2752725" cy="276225"/>
                  <wp:effectExtent l="0" t="0" r="952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52725" cy="276225"/>
                          </a:xfrm>
                          <a:prstGeom prst="rect">
                            <a:avLst/>
                          </a:prstGeom>
                          <a:noFill/>
                          <a:ln>
                            <a:noFill/>
                          </a:ln>
                        </pic:spPr>
                      </pic:pic>
                    </a:graphicData>
                  </a:graphic>
                </wp:inline>
              </w:drawing>
            </w:r>
          </w:p>
          <w:p>
            <w:pPr>
              <w:widowControl/>
              <w:tabs>
                <w:tab w:val="left" w:pos="5094"/>
              </w:tabs>
              <w:adjustRightInd w:val="0"/>
              <w:snapToGrid w:val="0"/>
              <w:spacing w:line="500" w:lineRule="exact"/>
              <w:ind w:firstLine="480" w:firstLineChars="200"/>
              <w:jc w:val="left"/>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式中：Loct（r）——点声源在预测点产生的倍频带声压级；</w:t>
            </w:r>
          </w:p>
          <w:p>
            <w:pPr>
              <w:widowControl/>
              <w:tabs>
                <w:tab w:val="left" w:pos="5094"/>
              </w:tabs>
              <w:adjustRightInd w:val="0"/>
              <w:snapToGrid w:val="0"/>
              <w:spacing w:line="500" w:lineRule="exact"/>
              <w:ind w:firstLine="480" w:firstLineChars="200"/>
              <w:jc w:val="left"/>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 xml:space="preserve">      Loct（r</w:t>
            </w:r>
            <w:r>
              <w:rPr>
                <w:rFonts w:ascii="Times New Roman" w:hAnsi="Times New Roman" w:eastAsia="宋体" w:cs="Times New Roman"/>
                <w:sz w:val="24"/>
                <w:szCs w:val="24"/>
                <w:vertAlign w:val="subscript"/>
              </w:rPr>
              <w:t>0</w:t>
            </w:r>
            <w:r>
              <w:rPr>
                <w:rFonts w:ascii="Times New Roman" w:hAnsi="Times New Roman" w:eastAsia="宋体" w:cs="Times New Roman"/>
                <w:sz w:val="24"/>
                <w:szCs w:val="24"/>
              </w:rPr>
              <w:t>）——参考位置r</w:t>
            </w:r>
            <w:r>
              <w:rPr>
                <w:rFonts w:ascii="Times New Roman" w:hAnsi="Times New Roman" w:eastAsia="宋体" w:cs="Times New Roman"/>
                <w:sz w:val="24"/>
                <w:szCs w:val="24"/>
                <w:vertAlign w:val="subscript"/>
              </w:rPr>
              <w:t>0</w:t>
            </w:r>
            <w:r>
              <w:rPr>
                <w:rFonts w:ascii="Times New Roman" w:hAnsi="Times New Roman" w:eastAsia="宋体" w:cs="Times New Roman"/>
                <w:sz w:val="24"/>
                <w:szCs w:val="24"/>
              </w:rPr>
              <w:t>处的倍频带声压级；</w:t>
            </w:r>
          </w:p>
          <w:p>
            <w:pPr>
              <w:widowControl/>
              <w:tabs>
                <w:tab w:val="left" w:pos="5094"/>
              </w:tabs>
              <w:adjustRightInd w:val="0"/>
              <w:snapToGrid w:val="0"/>
              <w:spacing w:line="500" w:lineRule="exact"/>
              <w:ind w:firstLine="480" w:firstLineChars="200"/>
              <w:jc w:val="left"/>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 xml:space="preserve">      r——预测点距声源的距离，m；</w:t>
            </w:r>
          </w:p>
          <w:p>
            <w:pPr>
              <w:widowControl/>
              <w:tabs>
                <w:tab w:val="left" w:pos="5094"/>
              </w:tabs>
              <w:adjustRightInd w:val="0"/>
              <w:snapToGrid w:val="0"/>
              <w:spacing w:line="500" w:lineRule="exact"/>
              <w:ind w:firstLine="480" w:firstLineChars="200"/>
              <w:jc w:val="left"/>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 xml:space="preserve">      r0——参考位置距声源的距离，m；</w:t>
            </w:r>
          </w:p>
          <w:p>
            <w:pPr>
              <w:widowControl/>
              <w:tabs>
                <w:tab w:val="left" w:pos="5094"/>
              </w:tabs>
              <w:adjustRightInd w:val="0"/>
              <w:snapToGrid w:val="0"/>
              <w:spacing w:line="500" w:lineRule="exact"/>
              <w:ind w:firstLine="480" w:firstLineChars="200"/>
              <w:jc w:val="left"/>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 xml:space="preserve">      ΔLoct——各种因素引起的衰减量，包括声屏障、空气吸收和</w:t>
            </w:r>
          </w:p>
          <w:p>
            <w:pPr>
              <w:widowControl/>
              <w:tabs>
                <w:tab w:val="left" w:pos="5094"/>
              </w:tabs>
              <w:adjustRightInd w:val="0"/>
              <w:snapToGrid w:val="0"/>
              <w:spacing w:line="500" w:lineRule="exact"/>
              <w:ind w:firstLine="480" w:firstLineChars="200"/>
              <w:jc w:val="left"/>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地面效应引起的衰减，其计算方式分别为：</w:t>
            </w:r>
          </w:p>
          <w:p>
            <w:pPr>
              <w:ind w:firstLine="480" w:firstLineChars="200"/>
              <w:jc w:val="center"/>
              <w:rPr>
                <w:rFonts w:ascii="Times New Roman" w:hAnsi="Times New Roman" w:eastAsia="宋体" w:cs="Times New Roman"/>
                <w:sz w:val="24"/>
                <w:szCs w:val="24"/>
              </w:rPr>
            </w:pPr>
            <w:r>
              <w:rPr>
                <w:rFonts w:ascii="Times New Roman" w:hAnsi="Times New Roman" w:eastAsia="宋体" w:cs="Times New Roman"/>
                <w:sz w:val="24"/>
                <w:szCs w:val="24"/>
              </w:rPr>
              <w:t>A</w:t>
            </w:r>
            <w:r>
              <w:rPr>
                <w:rFonts w:ascii="Times New Roman" w:hAnsi="Times New Roman" w:eastAsia="宋体" w:cs="Times New Roman"/>
                <w:sz w:val="24"/>
                <w:szCs w:val="24"/>
                <w:vertAlign w:val="subscript"/>
              </w:rPr>
              <w:t>oct bar</w:t>
            </w:r>
            <w:r>
              <w:rPr>
                <w:rFonts w:ascii="Times New Roman" w:hAnsi="Times New Roman" w:eastAsia="宋体" w:cs="Times New Roman"/>
                <w:sz w:val="24"/>
                <w:szCs w:val="24"/>
              </w:rPr>
              <w:t>=</w:t>
            </w:r>
            <w:r>
              <w:rPr>
                <w:rFonts w:ascii="Times New Roman" w:hAnsi="Times New Roman" w:eastAsia="宋体" w:cs="Times New Roman"/>
                <w:position w:val="-32"/>
                <w:sz w:val="24"/>
                <w:szCs w:val="24"/>
              </w:rPr>
              <w:drawing>
                <wp:inline distT="0" distB="0" distL="0" distR="0">
                  <wp:extent cx="2571750" cy="4762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571750" cy="476250"/>
                          </a:xfrm>
                          <a:prstGeom prst="rect">
                            <a:avLst/>
                          </a:prstGeom>
                          <a:noFill/>
                          <a:ln>
                            <a:noFill/>
                          </a:ln>
                        </pic:spPr>
                      </pic:pic>
                    </a:graphicData>
                  </a:graphic>
                </wp:inline>
              </w:drawing>
            </w:r>
          </w:p>
          <w:p>
            <w:pPr>
              <w:ind w:firstLine="480" w:firstLineChars="200"/>
              <w:jc w:val="center"/>
              <w:rPr>
                <w:rFonts w:ascii="Times New Roman" w:hAnsi="Times New Roman" w:eastAsia="宋体" w:cs="Times New Roman"/>
                <w:sz w:val="24"/>
                <w:szCs w:val="24"/>
              </w:rPr>
            </w:pPr>
            <w:r>
              <w:rPr>
                <w:rFonts w:ascii="Times New Roman" w:hAnsi="Times New Roman" w:eastAsia="宋体" w:cs="Times New Roman"/>
                <w:sz w:val="24"/>
                <w:szCs w:val="24"/>
              </w:rPr>
              <w:t>A</w:t>
            </w:r>
            <w:r>
              <w:rPr>
                <w:rFonts w:ascii="Times New Roman" w:hAnsi="Times New Roman" w:eastAsia="宋体" w:cs="Times New Roman"/>
                <w:sz w:val="24"/>
                <w:szCs w:val="24"/>
                <w:vertAlign w:val="subscript"/>
              </w:rPr>
              <w:t>oct atm</w:t>
            </w:r>
            <w:r>
              <w:rPr>
                <w:rFonts w:ascii="Times New Roman" w:hAnsi="Times New Roman" w:eastAsia="宋体" w:cs="Times New Roman"/>
                <w:sz w:val="24"/>
                <w:szCs w:val="24"/>
              </w:rPr>
              <w:t>=α（r-r</w:t>
            </w:r>
            <w:r>
              <w:rPr>
                <w:rFonts w:ascii="Times New Roman" w:hAnsi="Times New Roman" w:eastAsia="宋体" w:cs="Times New Roman"/>
                <w:sz w:val="24"/>
                <w:szCs w:val="24"/>
                <w:vertAlign w:val="subscript"/>
              </w:rPr>
              <w:t>0</w:t>
            </w:r>
            <w:r>
              <w:rPr>
                <w:rFonts w:ascii="Times New Roman" w:hAnsi="Times New Roman" w:eastAsia="宋体" w:cs="Times New Roman"/>
                <w:sz w:val="24"/>
                <w:szCs w:val="24"/>
              </w:rPr>
              <w:t>）/100</w:t>
            </w:r>
            <w:r>
              <w:rPr>
                <w:rFonts w:ascii="Times New Roman" w:hAnsi="Times New Roman" w:eastAsia="宋体" w:cs="Times New Roman"/>
                <w:sz w:val="24"/>
                <w:szCs w:val="24"/>
                <w:lang w:val="en-GB"/>
              </w:rPr>
              <w:t>；</w:t>
            </w:r>
          </w:p>
          <w:p>
            <w:pPr>
              <w:ind w:firstLine="480" w:firstLineChars="200"/>
              <w:jc w:val="center"/>
              <w:rPr>
                <w:rFonts w:ascii="Times New Roman" w:hAnsi="Times New Roman" w:eastAsia="宋体" w:cs="Times New Roman"/>
                <w:sz w:val="24"/>
                <w:szCs w:val="24"/>
                <w:lang w:val="en-GB"/>
              </w:rPr>
            </w:pPr>
            <w:r>
              <w:rPr>
                <w:rFonts w:ascii="Times New Roman" w:hAnsi="Times New Roman" w:eastAsia="宋体" w:cs="Times New Roman"/>
                <w:sz w:val="24"/>
                <w:szCs w:val="24"/>
              </w:rPr>
              <w:t>A</w:t>
            </w:r>
            <w:r>
              <w:rPr>
                <w:rFonts w:ascii="Times New Roman" w:hAnsi="Times New Roman" w:eastAsia="宋体" w:cs="Times New Roman"/>
                <w:sz w:val="24"/>
                <w:szCs w:val="24"/>
                <w:vertAlign w:val="subscript"/>
              </w:rPr>
              <w:t>exc</w:t>
            </w:r>
            <w:r>
              <w:rPr>
                <w:rFonts w:ascii="Times New Roman" w:hAnsi="Times New Roman" w:eastAsia="宋体" w:cs="Times New Roman"/>
                <w:sz w:val="24"/>
                <w:szCs w:val="24"/>
              </w:rPr>
              <w:t>=5lg（r-r</w:t>
            </w:r>
            <w:r>
              <w:rPr>
                <w:rFonts w:ascii="Times New Roman" w:hAnsi="Times New Roman" w:eastAsia="宋体" w:cs="Times New Roman"/>
                <w:sz w:val="24"/>
                <w:szCs w:val="24"/>
                <w:vertAlign w:val="subscript"/>
              </w:rPr>
              <w:t>0</w:t>
            </w:r>
            <w:r>
              <w:rPr>
                <w:rFonts w:ascii="Times New Roman" w:hAnsi="Times New Roman" w:eastAsia="宋体" w:cs="Times New Roman"/>
                <w:sz w:val="24"/>
                <w:szCs w:val="24"/>
              </w:rPr>
              <w:t>）</w:t>
            </w:r>
            <w:r>
              <w:rPr>
                <w:rFonts w:ascii="Times New Roman" w:hAnsi="Times New Roman" w:eastAsia="宋体" w:cs="Times New Roman"/>
                <w:sz w:val="24"/>
                <w:szCs w:val="24"/>
                <w:lang w:val="en-GB"/>
              </w:rPr>
              <w:t>；</w:t>
            </w:r>
          </w:p>
          <w:p>
            <w:pPr>
              <w:adjustRightInd w:val="0"/>
              <w:snapToGrid w:val="0"/>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b.如果已知声源的倍频带声功率级Lwcot，且声源可看作是位于地面上的，则：</w:t>
            </w:r>
          </w:p>
          <w:p>
            <w:pPr>
              <w:adjustRightInd w:val="0"/>
              <w:snapToGrid w:val="0"/>
              <w:ind w:firstLine="480" w:firstLineChars="200"/>
              <w:jc w:val="center"/>
              <w:rPr>
                <w:rFonts w:ascii="Times New Roman" w:hAnsi="Times New Roman" w:eastAsia="宋体" w:cs="Times New Roman"/>
                <w:sz w:val="24"/>
                <w:szCs w:val="24"/>
              </w:rPr>
            </w:pPr>
            <w:r>
              <w:rPr>
                <w:rFonts w:ascii="Times New Roman" w:hAnsi="Times New Roman" w:eastAsia="宋体" w:cs="Times New Roman"/>
                <w:sz w:val="24"/>
                <w:szCs w:val="24"/>
              </w:rPr>
              <w:t>L</w:t>
            </w:r>
            <w:r>
              <w:rPr>
                <w:rFonts w:ascii="Times New Roman" w:hAnsi="Times New Roman" w:eastAsia="宋体" w:cs="Times New Roman"/>
                <w:sz w:val="24"/>
                <w:szCs w:val="24"/>
                <w:vertAlign w:val="subscript"/>
              </w:rPr>
              <w:t>cot</w:t>
            </w:r>
            <w:r>
              <w:rPr>
                <w:rFonts w:ascii="Times New Roman" w:hAnsi="Times New Roman" w:eastAsia="宋体" w:cs="Times New Roman"/>
                <w:sz w:val="24"/>
                <w:szCs w:val="24"/>
              </w:rPr>
              <w:t>=L</w:t>
            </w:r>
            <w:r>
              <w:rPr>
                <w:rFonts w:ascii="Times New Roman" w:hAnsi="Times New Roman" w:eastAsia="宋体" w:cs="Times New Roman"/>
                <w:sz w:val="24"/>
                <w:szCs w:val="24"/>
                <w:vertAlign w:val="subscript"/>
              </w:rPr>
              <w:t>w cot</w:t>
            </w:r>
            <w:r>
              <w:rPr>
                <w:rFonts w:ascii="Times New Roman" w:hAnsi="Times New Roman" w:eastAsia="宋体" w:cs="Times New Roman"/>
                <w:sz w:val="24"/>
                <w:szCs w:val="24"/>
              </w:rPr>
              <w:t>-20lgr</w:t>
            </w:r>
            <w:r>
              <w:rPr>
                <w:rFonts w:ascii="Times New Roman" w:hAnsi="Times New Roman" w:eastAsia="宋体" w:cs="Times New Roman"/>
                <w:sz w:val="24"/>
                <w:szCs w:val="24"/>
                <w:vertAlign w:val="subscript"/>
              </w:rPr>
              <w:t>0</w:t>
            </w:r>
            <w:r>
              <w:rPr>
                <w:rFonts w:ascii="Times New Roman" w:hAnsi="Times New Roman" w:eastAsia="宋体" w:cs="Times New Roman"/>
                <w:sz w:val="24"/>
                <w:szCs w:val="24"/>
              </w:rPr>
              <w:t>-8</w:t>
            </w:r>
          </w:p>
          <w:p>
            <w:pPr>
              <w:adjustRightInd w:val="0"/>
              <w:snapToGrid w:val="0"/>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c.由各倍频带声压级合成计算出该声源产生的A声级L</w:t>
            </w:r>
            <w:r>
              <w:rPr>
                <w:rFonts w:ascii="Times New Roman" w:hAnsi="Times New Roman" w:eastAsia="宋体" w:cs="Times New Roman"/>
                <w:sz w:val="24"/>
                <w:szCs w:val="24"/>
                <w:vertAlign w:val="subscript"/>
              </w:rPr>
              <w:t>A</w:t>
            </w:r>
            <w:r>
              <w:rPr>
                <w:rFonts w:ascii="Times New Roman" w:hAnsi="Times New Roman" w:eastAsia="宋体" w:cs="Times New Roman"/>
                <w:sz w:val="24"/>
                <w:szCs w:val="24"/>
              </w:rPr>
              <w:t>：</w:t>
            </w:r>
          </w:p>
          <w:p>
            <w:pPr>
              <w:ind w:firstLine="480" w:firstLineChars="200"/>
              <w:jc w:val="center"/>
              <w:rPr>
                <w:rFonts w:ascii="Times New Roman" w:hAnsi="Times New Roman" w:eastAsia="宋体" w:cs="Times New Roman"/>
                <w:sz w:val="24"/>
                <w:szCs w:val="24"/>
              </w:rPr>
            </w:pPr>
            <w:r>
              <w:rPr>
                <w:rFonts w:ascii="Times New Roman" w:hAnsi="Times New Roman" w:eastAsia="宋体" w:cs="Times New Roman"/>
                <w:position w:val="-30"/>
                <w:sz w:val="24"/>
                <w:szCs w:val="24"/>
              </w:rPr>
              <w:drawing>
                <wp:inline distT="0" distB="0" distL="0" distR="0">
                  <wp:extent cx="1571625" cy="4572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71625" cy="457200"/>
                          </a:xfrm>
                          <a:prstGeom prst="rect">
                            <a:avLst/>
                          </a:prstGeom>
                          <a:noFill/>
                          <a:ln>
                            <a:noFill/>
                          </a:ln>
                        </pic:spPr>
                      </pic:pic>
                    </a:graphicData>
                  </a:graphic>
                </wp:inline>
              </w:drawing>
            </w:r>
          </w:p>
          <w:p>
            <w:pPr>
              <w:adjustRightInd w:val="0"/>
              <w:snapToGrid w:val="0"/>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式中ΔLi为A计权网络修正值。</w:t>
            </w:r>
          </w:p>
          <w:p>
            <w:pPr>
              <w:adjustRightInd w:val="0"/>
              <w:snapToGrid w:val="0"/>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d.各声源在预测点产生的声级的合成</w:t>
            </w:r>
          </w:p>
          <w:p>
            <w:pPr>
              <w:adjustRightInd w:val="0"/>
              <w:snapToGrid w:val="0"/>
              <w:ind w:firstLine="480" w:firstLineChars="200"/>
              <w:jc w:val="center"/>
              <w:rPr>
                <w:rFonts w:ascii="Times New Roman" w:hAnsi="Times New Roman" w:eastAsia="宋体" w:cs="Times New Roman"/>
                <w:sz w:val="24"/>
                <w:szCs w:val="24"/>
              </w:rPr>
            </w:pPr>
            <w:r>
              <w:rPr>
                <w:rFonts w:ascii="Times New Roman" w:hAnsi="Times New Roman" w:eastAsia="宋体" w:cs="Times New Roman"/>
                <w:position w:val="-30"/>
                <w:sz w:val="24"/>
                <w:szCs w:val="24"/>
              </w:rPr>
              <w:drawing>
                <wp:inline distT="0" distB="0" distL="0" distR="0">
                  <wp:extent cx="1409700" cy="457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09700" cy="457200"/>
                          </a:xfrm>
                          <a:prstGeom prst="rect">
                            <a:avLst/>
                          </a:prstGeom>
                          <a:noFill/>
                          <a:ln>
                            <a:noFill/>
                          </a:ln>
                        </pic:spPr>
                      </pic:pic>
                    </a:graphicData>
                  </a:graphic>
                </wp:inline>
              </w:drawing>
            </w:r>
          </w:p>
          <w:p>
            <w:pPr>
              <w:adjustRightInd w:val="0"/>
              <w:snapToGrid w:val="0"/>
              <w:spacing w:line="5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w:t>
            </w:r>
            <w:r>
              <w:rPr>
                <w:rFonts w:ascii="Times New Roman" w:hAnsi="Times New Roman" w:eastAsia="宋体" w:cs="Times New Roman"/>
                <w:sz w:val="24"/>
                <w:szCs w:val="24"/>
              </w:rPr>
              <w:t>室内点声源的预测</w:t>
            </w:r>
          </w:p>
          <w:p>
            <w:pPr>
              <w:adjustRightInd w:val="0"/>
              <w:snapToGrid w:val="0"/>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a.室内靠近围护结构处的倍频带声压级：</w:t>
            </w:r>
          </w:p>
          <w:p>
            <w:pPr>
              <w:adjustRightInd w:val="0"/>
              <w:snapToGrid w:val="0"/>
              <w:ind w:firstLine="480" w:firstLineChars="200"/>
              <w:jc w:val="center"/>
              <w:rPr>
                <w:rFonts w:ascii="Times New Roman" w:hAnsi="Times New Roman" w:eastAsia="宋体" w:cs="Times New Roman"/>
                <w:sz w:val="24"/>
                <w:szCs w:val="24"/>
              </w:rPr>
            </w:pPr>
            <w:r>
              <w:rPr>
                <w:rFonts w:ascii="Times New Roman" w:hAnsi="Times New Roman" w:eastAsia="宋体" w:cs="Times New Roman"/>
                <w:position w:val="-32"/>
                <w:sz w:val="24"/>
                <w:szCs w:val="24"/>
              </w:rPr>
              <w:drawing>
                <wp:inline distT="0" distB="0" distL="0" distR="0">
                  <wp:extent cx="1943100" cy="476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943100" cy="476250"/>
                          </a:xfrm>
                          <a:prstGeom prst="rect">
                            <a:avLst/>
                          </a:prstGeom>
                          <a:noFill/>
                          <a:ln>
                            <a:noFill/>
                          </a:ln>
                        </pic:spPr>
                      </pic:pic>
                    </a:graphicData>
                  </a:graphic>
                </wp:inline>
              </w:drawing>
            </w:r>
          </w:p>
          <w:p>
            <w:pPr>
              <w:adjustRightInd w:val="0"/>
              <w:snapToGrid w:val="0"/>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式中：r1为室内某源距离围护结构的距离；</w:t>
            </w:r>
          </w:p>
          <w:p>
            <w:pPr>
              <w:adjustRightInd w:val="0"/>
              <w:snapToGrid w:val="0"/>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R为房间常数；</w:t>
            </w:r>
          </w:p>
          <w:p>
            <w:pPr>
              <w:adjustRightInd w:val="0"/>
              <w:snapToGrid w:val="0"/>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Q为方向性因子。</w:t>
            </w:r>
          </w:p>
          <w:p>
            <w:pPr>
              <w:adjustRightInd w:val="0"/>
              <w:snapToGrid w:val="0"/>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b.室内声源在靠近围护结构处产生的总倍频带声压级：</w:t>
            </w:r>
          </w:p>
          <w:p>
            <w:pPr>
              <w:adjustRightInd w:val="0"/>
              <w:snapToGrid w:val="0"/>
              <w:ind w:firstLine="480" w:firstLineChars="200"/>
              <w:jc w:val="center"/>
              <w:rPr>
                <w:rFonts w:ascii="Times New Roman" w:hAnsi="Times New Roman" w:eastAsia="宋体" w:cs="Times New Roman"/>
                <w:sz w:val="24"/>
                <w:szCs w:val="24"/>
              </w:rPr>
            </w:pPr>
            <w:r>
              <w:rPr>
                <w:rFonts w:ascii="Times New Roman" w:hAnsi="Times New Roman" w:eastAsia="宋体" w:cs="Times New Roman"/>
                <w:position w:val="-30"/>
                <w:sz w:val="24"/>
                <w:szCs w:val="24"/>
              </w:rPr>
              <w:drawing>
                <wp:inline distT="0" distB="0" distL="0" distR="0">
                  <wp:extent cx="1838325" cy="4572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38325" cy="457200"/>
                          </a:xfrm>
                          <a:prstGeom prst="rect">
                            <a:avLst/>
                          </a:prstGeom>
                          <a:noFill/>
                          <a:ln>
                            <a:noFill/>
                          </a:ln>
                        </pic:spPr>
                      </pic:pic>
                    </a:graphicData>
                  </a:graphic>
                </wp:inline>
              </w:drawing>
            </w:r>
          </w:p>
          <w:p>
            <w:pPr>
              <w:adjustRightInd w:val="0"/>
              <w:snapToGrid w:val="0"/>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c.室外靠近围护结构处的总的声压级：</w:t>
            </w:r>
          </w:p>
          <w:p>
            <w:pPr>
              <w:adjustRightInd w:val="0"/>
              <w:snapToGrid w:val="0"/>
              <w:ind w:firstLine="480" w:firstLineChars="200"/>
              <w:jc w:val="center"/>
              <w:rPr>
                <w:rFonts w:ascii="Times New Roman" w:hAnsi="Times New Roman" w:eastAsia="宋体" w:cs="Times New Roman"/>
                <w:sz w:val="24"/>
                <w:szCs w:val="24"/>
                <w:lang w:val="fr-FR"/>
              </w:rPr>
            </w:pPr>
            <w:r>
              <w:rPr>
                <w:rFonts w:ascii="Times New Roman" w:hAnsi="Times New Roman" w:eastAsia="宋体" w:cs="Times New Roman"/>
                <w:sz w:val="24"/>
                <w:szCs w:val="24"/>
                <w:lang w:val="fr-FR"/>
              </w:rPr>
              <w:t>L</w:t>
            </w:r>
            <w:r>
              <w:rPr>
                <w:rFonts w:ascii="Times New Roman" w:hAnsi="Times New Roman" w:eastAsia="宋体" w:cs="Times New Roman"/>
                <w:sz w:val="24"/>
                <w:szCs w:val="24"/>
                <w:vertAlign w:val="subscript"/>
                <w:lang w:val="fr-FR"/>
              </w:rPr>
              <w:t>oct,1</w:t>
            </w:r>
            <w:r>
              <w:rPr>
                <w:rFonts w:ascii="Times New Roman" w:hAnsi="Times New Roman" w:eastAsia="宋体" w:cs="Times New Roman"/>
                <w:sz w:val="24"/>
                <w:szCs w:val="24"/>
                <w:lang w:val="fr-FR"/>
              </w:rPr>
              <w:t>（T）=L</w:t>
            </w:r>
            <w:r>
              <w:rPr>
                <w:rFonts w:ascii="Times New Roman" w:hAnsi="Times New Roman" w:eastAsia="宋体" w:cs="Times New Roman"/>
                <w:sz w:val="24"/>
                <w:szCs w:val="24"/>
                <w:vertAlign w:val="subscript"/>
                <w:lang w:val="fr-FR"/>
              </w:rPr>
              <w:t>0ct,1</w:t>
            </w:r>
            <w:r>
              <w:rPr>
                <w:rFonts w:ascii="Times New Roman" w:hAnsi="Times New Roman" w:eastAsia="宋体" w:cs="Times New Roman"/>
                <w:sz w:val="24"/>
                <w:szCs w:val="24"/>
                <w:lang w:val="fr-FR"/>
              </w:rPr>
              <w:t>（T）-（Tl</w:t>
            </w:r>
            <w:r>
              <w:rPr>
                <w:rFonts w:ascii="Times New Roman" w:hAnsi="Times New Roman" w:eastAsia="宋体" w:cs="Times New Roman"/>
                <w:sz w:val="24"/>
                <w:szCs w:val="24"/>
                <w:vertAlign w:val="subscript"/>
                <w:lang w:val="fr-FR"/>
              </w:rPr>
              <w:t>oct</w:t>
            </w:r>
            <w:r>
              <w:rPr>
                <w:rFonts w:ascii="Times New Roman" w:hAnsi="Times New Roman" w:eastAsia="宋体" w:cs="Times New Roman"/>
                <w:sz w:val="24"/>
                <w:szCs w:val="24"/>
                <w:lang w:val="fr-FR"/>
              </w:rPr>
              <w:t>+6）</w:t>
            </w:r>
          </w:p>
          <w:p>
            <w:pPr>
              <w:adjustRightInd w:val="0"/>
              <w:snapToGrid w:val="0"/>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d.室外声压级换算成等效的室外声源：</w:t>
            </w:r>
          </w:p>
          <w:p>
            <w:pPr>
              <w:adjustRightInd w:val="0"/>
              <w:snapToGrid w:val="0"/>
              <w:ind w:firstLine="480" w:firstLineChars="200"/>
              <w:jc w:val="center"/>
              <w:rPr>
                <w:rFonts w:ascii="Times New Roman" w:hAnsi="Times New Roman" w:eastAsia="宋体" w:cs="Times New Roman"/>
                <w:sz w:val="24"/>
                <w:szCs w:val="24"/>
              </w:rPr>
            </w:pPr>
            <w:r>
              <w:rPr>
                <w:rFonts w:ascii="Times New Roman" w:hAnsi="Times New Roman" w:eastAsia="宋体" w:cs="Times New Roman"/>
                <w:sz w:val="24"/>
                <w:szCs w:val="24"/>
              </w:rPr>
              <w:t>L</w:t>
            </w:r>
            <w:r>
              <w:rPr>
                <w:rFonts w:ascii="Times New Roman" w:hAnsi="Times New Roman" w:eastAsia="宋体" w:cs="Times New Roman"/>
                <w:sz w:val="24"/>
                <w:szCs w:val="24"/>
                <w:vertAlign w:val="subscript"/>
              </w:rPr>
              <w:t>w oct</w:t>
            </w:r>
            <w:r>
              <w:rPr>
                <w:rFonts w:ascii="Times New Roman" w:hAnsi="Times New Roman" w:eastAsia="宋体" w:cs="Times New Roman"/>
                <w:sz w:val="24"/>
                <w:szCs w:val="24"/>
              </w:rPr>
              <w:t>=L</w:t>
            </w:r>
            <w:r>
              <w:rPr>
                <w:rFonts w:ascii="Times New Roman" w:hAnsi="Times New Roman" w:eastAsia="宋体" w:cs="Times New Roman"/>
                <w:sz w:val="24"/>
                <w:szCs w:val="24"/>
                <w:vertAlign w:val="subscript"/>
              </w:rPr>
              <w:t>oct,2</w:t>
            </w:r>
            <w:r>
              <w:rPr>
                <w:rFonts w:ascii="Times New Roman" w:hAnsi="Times New Roman" w:eastAsia="宋体" w:cs="Times New Roman"/>
                <w:sz w:val="24"/>
                <w:szCs w:val="24"/>
              </w:rPr>
              <w:t>（T）+10lgS</w:t>
            </w:r>
          </w:p>
          <w:p>
            <w:pPr>
              <w:adjustRightInd w:val="0"/>
              <w:snapToGrid w:val="0"/>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式中：S为透声面积。</w:t>
            </w:r>
          </w:p>
          <w:p>
            <w:pPr>
              <w:adjustRightInd w:val="0"/>
              <w:snapToGrid w:val="0"/>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e.等效室外声源的位置为围护结构的位置，其倍频带声功率级为Lwoct，由此按室外声源方法计算等效室外声源在预测点产生的声级。</w:t>
            </w:r>
          </w:p>
          <w:p>
            <w:pPr>
              <w:adjustRightInd w:val="0"/>
              <w:snapToGrid w:val="0"/>
              <w:spacing w:line="360" w:lineRule="auto"/>
              <w:ind w:firstLine="470" w:firstLineChars="196"/>
              <w:rPr>
                <w:rFonts w:ascii="Times New Roman" w:hAnsi="Times New Roman" w:eastAsia="宋体" w:cs="Times New Roman"/>
                <w:bCs/>
                <w:sz w:val="24"/>
                <w:szCs w:val="24"/>
              </w:rPr>
            </w:pPr>
            <w:r>
              <w:rPr>
                <w:rFonts w:ascii="Times New Roman" w:hAnsi="Times New Roman" w:eastAsia="宋体" w:cs="Times New Roman"/>
                <w:bCs/>
                <w:sz w:val="24"/>
                <w:szCs w:val="24"/>
              </w:rPr>
              <w:t>（3）预测结果</w:t>
            </w:r>
          </w:p>
          <w:p>
            <w:pPr>
              <w:adjustRightInd w:val="0"/>
              <w:snapToGrid w:val="0"/>
              <w:spacing w:line="360" w:lineRule="auto"/>
              <w:ind w:firstLine="470" w:firstLineChars="196"/>
              <w:rPr>
                <w:rFonts w:ascii="Times New Roman" w:hAnsi="Times New Roman" w:eastAsia="宋体" w:cs="Times New Roman"/>
                <w:bCs/>
                <w:sz w:val="24"/>
                <w:szCs w:val="24"/>
              </w:rPr>
            </w:pPr>
            <w:r>
              <w:rPr>
                <w:rFonts w:ascii="Times New Roman" w:hAnsi="Times New Roman" w:eastAsia="宋体" w:cs="Times New Roman"/>
                <w:bCs/>
                <w:sz w:val="24"/>
                <w:szCs w:val="24"/>
              </w:rPr>
              <w:t>车间隔声量由墙、门、窗等综合而成，隔声量一般在10~30dB之间，取25dB。</w:t>
            </w:r>
          </w:p>
          <w:p>
            <w:pPr>
              <w:adjustRightInd w:val="0"/>
              <w:snapToGrid w:val="0"/>
              <w:spacing w:line="360" w:lineRule="auto"/>
              <w:jc w:val="center"/>
              <w:rPr>
                <w:rFonts w:ascii="Times New Roman" w:hAnsi="Times New Roman" w:eastAsia="宋体" w:cs="Times New Roman"/>
                <w:b/>
                <w:sz w:val="24"/>
                <w:szCs w:val="20"/>
              </w:rPr>
            </w:pPr>
            <w:r>
              <w:rPr>
                <w:rFonts w:ascii="Times New Roman" w:hAnsi="Times New Roman" w:eastAsia="宋体" w:cs="Times New Roman"/>
                <w:b/>
                <w:sz w:val="24"/>
                <w:szCs w:val="20"/>
              </w:rPr>
              <w:t>表</w:t>
            </w:r>
            <w:r>
              <w:rPr>
                <w:rFonts w:hint="eastAsia" w:ascii="Times New Roman" w:hAnsi="Times New Roman" w:eastAsia="宋体" w:cs="Times New Roman"/>
                <w:b/>
                <w:sz w:val="24"/>
                <w:szCs w:val="20"/>
              </w:rPr>
              <w:t>3</w:t>
            </w:r>
            <w:r>
              <w:rPr>
                <w:rFonts w:hint="eastAsia" w:ascii="Times New Roman" w:hAnsi="Times New Roman" w:eastAsia="宋体" w:cs="Times New Roman"/>
                <w:b/>
                <w:sz w:val="24"/>
                <w:szCs w:val="20"/>
                <w:lang w:val="en-US" w:eastAsia="zh-CN"/>
              </w:rPr>
              <w:t>4</w:t>
            </w:r>
            <w:r>
              <w:rPr>
                <w:rFonts w:hint="eastAsia" w:ascii="Times New Roman" w:hAnsi="Times New Roman" w:eastAsia="宋体" w:cs="Times New Roman"/>
                <w:b/>
                <w:sz w:val="24"/>
                <w:szCs w:val="20"/>
              </w:rPr>
              <w:t xml:space="preserve"> </w:t>
            </w:r>
            <w:r>
              <w:rPr>
                <w:rFonts w:ascii="Times New Roman" w:hAnsi="Times New Roman" w:eastAsia="宋体" w:cs="Times New Roman"/>
                <w:b/>
                <w:sz w:val="24"/>
                <w:szCs w:val="20"/>
              </w:rPr>
              <w:t>厂界噪声排放贡献值（单位：dB（A））</w:t>
            </w:r>
          </w:p>
          <w:tbl>
            <w:tblPr>
              <w:tblStyle w:val="17"/>
              <w:tblW w:w="9180" w:type="dxa"/>
              <w:jc w:val="center"/>
              <w:tblInd w:w="0"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1125"/>
              <w:gridCol w:w="705"/>
              <w:gridCol w:w="673"/>
              <w:gridCol w:w="937"/>
              <w:gridCol w:w="671"/>
              <w:gridCol w:w="685"/>
              <w:gridCol w:w="707"/>
              <w:gridCol w:w="564"/>
              <w:gridCol w:w="708"/>
              <w:gridCol w:w="845"/>
              <w:gridCol w:w="863"/>
              <w:gridCol w:w="697"/>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366" w:hRule="atLeast"/>
                <w:jc w:val="center"/>
              </w:trPr>
              <w:tc>
                <w:tcPr>
                  <w:tcW w:w="1125" w:type="dxa"/>
                  <w:vMerge w:val="restart"/>
                  <w:tcBorders>
                    <w:top w:val="single" w:color="auto" w:sz="4" w:space="0"/>
                    <w:left w:val="single" w:color="auto" w:sz="4" w:space="0"/>
                  </w:tcBorders>
                  <w:vAlign w:val="center"/>
                </w:tcPr>
                <w:p>
                  <w:pPr>
                    <w:jc w:val="center"/>
                    <w:rPr>
                      <w:rFonts w:ascii="Times New Roman" w:hAnsi="Times New Roman" w:eastAsia="宋体" w:cs="Times New Roman"/>
                      <w:bCs/>
                      <w:kern w:val="18"/>
                      <w:szCs w:val="21"/>
                    </w:rPr>
                  </w:pPr>
                  <w:r>
                    <w:rPr>
                      <w:rFonts w:ascii="Times New Roman" w:hAnsi="Times New Roman" w:eastAsia="宋体" w:cs="Times New Roman"/>
                      <w:bCs/>
                      <w:kern w:val="18"/>
                      <w:szCs w:val="21"/>
                    </w:rPr>
                    <w:t>噪声源</w:t>
                  </w:r>
                </w:p>
              </w:tc>
              <w:tc>
                <w:tcPr>
                  <w:tcW w:w="705" w:type="dxa"/>
                  <w:vMerge w:val="restart"/>
                  <w:tcBorders>
                    <w:top w:val="single" w:color="auto" w:sz="4" w:space="0"/>
                  </w:tcBorders>
                  <w:vAlign w:val="center"/>
                </w:tcPr>
                <w:p>
                  <w:pPr>
                    <w:jc w:val="center"/>
                    <w:rPr>
                      <w:rFonts w:ascii="Times New Roman" w:hAnsi="Times New Roman" w:eastAsia="宋体" w:cs="Times New Roman"/>
                      <w:bCs/>
                      <w:kern w:val="18"/>
                      <w:szCs w:val="21"/>
                    </w:rPr>
                  </w:pPr>
                  <w:r>
                    <w:rPr>
                      <w:rFonts w:ascii="Times New Roman" w:hAnsi="Times New Roman" w:eastAsia="宋体" w:cs="Times New Roman"/>
                      <w:bCs/>
                      <w:kern w:val="18"/>
                      <w:szCs w:val="21"/>
                    </w:rPr>
                    <w:t>源强</w:t>
                  </w:r>
                </w:p>
              </w:tc>
              <w:tc>
                <w:tcPr>
                  <w:tcW w:w="673" w:type="dxa"/>
                  <w:vMerge w:val="restart"/>
                  <w:tcBorders>
                    <w:top w:val="single" w:color="auto" w:sz="4" w:space="0"/>
                  </w:tcBorders>
                  <w:vAlign w:val="center"/>
                </w:tcPr>
                <w:p>
                  <w:pPr>
                    <w:jc w:val="center"/>
                    <w:rPr>
                      <w:rFonts w:ascii="Times New Roman" w:hAnsi="Times New Roman" w:eastAsia="宋体" w:cs="Times New Roman"/>
                      <w:bCs/>
                      <w:kern w:val="18"/>
                      <w:szCs w:val="21"/>
                    </w:rPr>
                  </w:pPr>
                  <w:r>
                    <w:rPr>
                      <w:rFonts w:ascii="Times New Roman" w:hAnsi="Times New Roman" w:eastAsia="宋体" w:cs="Times New Roman"/>
                      <w:bCs/>
                      <w:kern w:val="18"/>
                      <w:szCs w:val="21"/>
                    </w:rPr>
                    <w:t>隔声量</w:t>
                  </w:r>
                </w:p>
              </w:tc>
              <w:tc>
                <w:tcPr>
                  <w:tcW w:w="937" w:type="dxa"/>
                  <w:vMerge w:val="restart"/>
                  <w:tcBorders>
                    <w:top w:val="single" w:color="auto" w:sz="4" w:space="0"/>
                  </w:tcBorders>
                  <w:vAlign w:val="center"/>
                </w:tcPr>
                <w:p>
                  <w:pPr>
                    <w:jc w:val="center"/>
                    <w:rPr>
                      <w:rFonts w:ascii="Times New Roman" w:hAnsi="Times New Roman" w:eastAsia="宋体" w:cs="Times New Roman"/>
                      <w:bCs/>
                      <w:kern w:val="18"/>
                      <w:szCs w:val="21"/>
                    </w:rPr>
                  </w:pPr>
                  <w:r>
                    <w:rPr>
                      <w:rFonts w:hint="eastAsia" w:ascii="Times New Roman" w:hAnsi="Times New Roman" w:eastAsia="宋体" w:cs="Times New Roman"/>
                      <w:bCs/>
                      <w:kern w:val="18"/>
                      <w:szCs w:val="21"/>
                    </w:rPr>
                    <w:t>隔声后声量</w:t>
                  </w:r>
                </w:p>
              </w:tc>
              <w:tc>
                <w:tcPr>
                  <w:tcW w:w="2627" w:type="dxa"/>
                  <w:gridSpan w:val="4"/>
                  <w:tcBorders>
                    <w:top w:val="single" w:color="auto" w:sz="4" w:space="0"/>
                  </w:tcBorders>
                  <w:vAlign w:val="center"/>
                </w:tcPr>
                <w:p>
                  <w:pPr>
                    <w:jc w:val="center"/>
                    <w:rPr>
                      <w:rFonts w:ascii="Times New Roman" w:hAnsi="Times New Roman" w:eastAsia="宋体" w:cs="Times New Roman"/>
                      <w:bCs/>
                      <w:kern w:val="18"/>
                      <w:szCs w:val="21"/>
                    </w:rPr>
                  </w:pPr>
                  <w:r>
                    <w:rPr>
                      <w:rFonts w:ascii="Times New Roman" w:hAnsi="Times New Roman" w:eastAsia="宋体" w:cs="Times New Roman"/>
                      <w:bCs/>
                      <w:kern w:val="18"/>
                      <w:szCs w:val="21"/>
                    </w:rPr>
                    <w:t>距厂界距离（m）</w:t>
                  </w:r>
                </w:p>
              </w:tc>
              <w:tc>
                <w:tcPr>
                  <w:tcW w:w="3113" w:type="dxa"/>
                  <w:gridSpan w:val="4"/>
                  <w:tcBorders>
                    <w:top w:val="single" w:color="auto" w:sz="4" w:space="0"/>
                    <w:right w:val="single" w:color="auto" w:sz="4" w:space="0"/>
                  </w:tcBorders>
                  <w:vAlign w:val="center"/>
                </w:tcPr>
                <w:p>
                  <w:pPr>
                    <w:jc w:val="center"/>
                    <w:rPr>
                      <w:rFonts w:ascii="Times New Roman" w:hAnsi="Times New Roman" w:eastAsia="宋体" w:cs="Times New Roman"/>
                      <w:bCs/>
                      <w:kern w:val="18"/>
                      <w:szCs w:val="21"/>
                    </w:rPr>
                  </w:pPr>
                  <w:r>
                    <w:rPr>
                      <w:rFonts w:ascii="Times New Roman" w:hAnsi="Times New Roman" w:eastAsia="宋体" w:cs="Times New Roman"/>
                      <w:bCs/>
                      <w:kern w:val="18"/>
                      <w:szCs w:val="21"/>
                    </w:rPr>
                    <w:t>厂界预测</w:t>
                  </w:r>
                  <w:r>
                    <w:rPr>
                      <w:rFonts w:hint="eastAsia" w:ascii="Times New Roman" w:hAnsi="Times New Roman" w:eastAsia="宋体" w:cs="Times New Roman"/>
                      <w:bCs/>
                      <w:kern w:val="18"/>
                      <w:szCs w:val="21"/>
                    </w:rPr>
                    <w:t>声量</w:t>
                  </w:r>
                  <w:r>
                    <w:rPr>
                      <w:rFonts w:ascii="Times New Roman" w:hAnsi="Times New Roman" w:eastAsia="宋体" w:cs="Times New Roman"/>
                      <w:bCs/>
                      <w:kern w:val="18"/>
                      <w:szCs w:val="21"/>
                    </w:rPr>
                    <w:t>结果</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670" w:hRule="atLeast"/>
                <w:jc w:val="center"/>
              </w:trPr>
              <w:tc>
                <w:tcPr>
                  <w:tcW w:w="1125" w:type="dxa"/>
                  <w:vMerge w:val="continue"/>
                  <w:tcBorders>
                    <w:left w:val="single" w:color="auto" w:sz="4" w:space="0"/>
                  </w:tcBorders>
                  <w:vAlign w:val="center"/>
                </w:tcPr>
                <w:p>
                  <w:pPr>
                    <w:widowControl/>
                    <w:jc w:val="left"/>
                    <w:rPr>
                      <w:rFonts w:ascii="Times New Roman" w:hAnsi="Times New Roman" w:eastAsia="宋体" w:cs="Times New Roman"/>
                      <w:bCs/>
                      <w:kern w:val="18"/>
                      <w:szCs w:val="21"/>
                    </w:rPr>
                  </w:pPr>
                </w:p>
              </w:tc>
              <w:tc>
                <w:tcPr>
                  <w:tcW w:w="705" w:type="dxa"/>
                  <w:vMerge w:val="continue"/>
                  <w:vAlign w:val="center"/>
                </w:tcPr>
                <w:p>
                  <w:pPr>
                    <w:widowControl/>
                    <w:jc w:val="left"/>
                    <w:rPr>
                      <w:rFonts w:ascii="Times New Roman" w:hAnsi="Times New Roman" w:eastAsia="宋体" w:cs="Times New Roman"/>
                      <w:bCs/>
                      <w:kern w:val="18"/>
                      <w:szCs w:val="21"/>
                    </w:rPr>
                  </w:pPr>
                </w:p>
              </w:tc>
              <w:tc>
                <w:tcPr>
                  <w:tcW w:w="673" w:type="dxa"/>
                  <w:vMerge w:val="continue"/>
                  <w:vAlign w:val="center"/>
                </w:tcPr>
                <w:p>
                  <w:pPr>
                    <w:jc w:val="center"/>
                    <w:rPr>
                      <w:rFonts w:ascii="Times New Roman" w:hAnsi="Times New Roman" w:eastAsia="宋体" w:cs="Times New Roman"/>
                      <w:bCs/>
                      <w:kern w:val="18"/>
                      <w:szCs w:val="21"/>
                    </w:rPr>
                  </w:pPr>
                </w:p>
              </w:tc>
              <w:tc>
                <w:tcPr>
                  <w:tcW w:w="937" w:type="dxa"/>
                  <w:vMerge w:val="continue"/>
                  <w:vAlign w:val="center"/>
                </w:tcPr>
                <w:p>
                  <w:pPr>
                    <w:jc w:val="center"/>
                    <w:rPr>
                      <w:rFonts w:ascii="Times New Roman" w:hAnsi="Times New Roman" w:eastAsia="宋体" w:cs="Times New Roman"/>
                      <w:bCs/>
                      <w:kern w:val="18"/>
                      <w:szCs w:val="21"/>
                    </w:rPr>
                  </w:pPr>
                </w:p>
              </w:tc>
              <w:tc>
                <w:tcPr>
                  <w:tcW w:w="671" w:type="dxa"/>
                  <w:vAlign w:val="center"/>
                </w:tcPr>
                <w:p>
                  <w:pPr>
                    <w:jc w:val="center"/>
                    <w:rPr>
                      <w:rFonts w:ascii="Times New Roman" w:hAnsi="Times New Roman" w:eastAsia="宋体" w:cs="Times New Roman"/>
                      <w:bCs/>
                      <w:kern w:val="18"/>
                      <w:szCs w:val="21"/>
                    </w:rPr>
                  </w:pPr>
                  <w:r>
                    <w:rPr>
                      <w:rFonts w:ascii="Times New Roman" w:hAnsi="Times New Roman" w:eastAsia="宋体" w:cs="Times New Roman"/>
                      <w:bCs/>
                      <w:kern w:val="18"/>
                      <w:szCs w:val="21"/>
                    </w:rPr>
                    <w:t>东</w:t>
                  </w:r>
                </w:p>
              </w:tc>
              <w:tc>
                <w:tcPr>
                  <w:tcW w:w="685" w:type="dxa"/>
                  <w:vAlign w:val="center"/>
                </w:tcPr>
                <w:p>
                  <w:pPr>
                    <w:jc w:val="center"/>
                    <w:rPr>
                      <w:rFonts w:ascii="Times New Roman" w:hAnsi="Times New Roman" w:eastAsia="宋体" w:cs="Times New Roman"/>
                      <w:bCs/>
                      <w:kern w:val="18"/>
                      <w:szCs w:val="21"/>
                    </w:rPr>
                  </w:pPr>
                  <w:r>
                    <w:rPr>
                      <w:rFonts w:ascii="Times New Roman" w:hAnsi="Times New Roman" w:eastAsia="宋体" w:cs="Times New Roman"/>
                      <w:bCs/>
                      <w:kern w:val="18"/>
                      <w:szCs w:val="21"/>
                    </w:rPr>
                    <w:t>南</w:t>
                  </w:r>
                </w:p>
              </w:tc>
              <w:tc>
                <w:tcPr>
                  <w:tcW w:w="707" w:type="dxa"/>
                  <w:vAlign w:val="center"/>
                </w:tcPr>
                <w:p>
                  <w:pPr>
                    <w:jc w:val="center"/>
                    <w:rPr>
                      <w:rFonts w:ascii="Times New Roman" w:hAnsi="Times New Roman" w:eastAsia="宋体" w:cs="Times New Roman"/>
                      <w:bCs/>
                      <w:kern w:val="18"/>
                      <w:szCs w:val="21"/>
                    </w:rPr>
                  </w:pPr>
                  <w:r>
                    <w:rPr>
                      <w:rFonts w:ascii="Times New Roman" w:hAnsi="Times New Roman" w:eastAsia="宋体" w:cs="Times New Roman"/>
                      <w:bCs/>
                      <w:kern w:val="18"/>
                      <w:szCs w:val="21"/>
                    </w:rPr>
                    <w:t>西</w:t>
                  </w:r>
                </w:p>
              </w:tc>
              <w:tc>
                <w:tcPr>
                  <w:tcW w:w="564" w:type="dxa"/>
                  <w:vAlign w:val="center"/>
                </w:tcPr>
                <w:p>
                  <w:pPr>
                    <w:jc w:val="center"/>
                    <w:rPr>
                      <w:rFonts w:ascii="Times New Roman" w:hAnsi="Times New Roman" w:eastAsia="宋体" w:cs="Times New Roman"/>
                      <w:bCs/>
                      <w:kern w:val="18"/>
                      <w:szCs w:val="21"/>
                    </w:rPr>
                  </w:pPr>
                  <w:r>
                    <w:rPr>
                      <w:rFonts w:ascii="Times New Roman" w:hAnsi="Times New Roman" w:eastAsia="宋体" w:cs="Times New Roman"/>
                      <w:bCs/>
                      <w:kern w:val="18"/>
                      <w:szCs w:val="21"/>
                    </w:rPr>
                    <w:t>北</w:t>
                  </w:r>
                </w:p>
              </w:tc>
              <w:tc>
                <w:tcPr>
                  <w:tcW w:w="708" w:type="dxa"/>
                  <w:vAlign w:val="center"/>
                </w:tcPr>
                <w:p>
                  <w:pPr>
                    <w:jc w:val="center"/>
                    <w:rPr>
                      <w:rFonts w:ascii="Times New Roman" w:hAnsi="Times New Roman" w:eastAsia="宋体" w:cs="Times New Roman"/>
                      <w:bCs/>
                      <w:kern w:val="18"/>
                      <w:szCs w:val="21"/>
                    </w:rPr>
                  </w:pPr>
                  <w:r>
                    <w:rPr>
                      <w:rFonts w:ascii="Times New Roman" w:hAnsi="Times New Roman" w:eastAsia="宋体" w:cs="Times New Roman"/>
                      <w:bCs/>
                      <w:kern w:val="18"/>
                      <w:szCs w:val="21"/>
                    </w:rPr>
                    <w:t>东</w:t>
                  </w:r>
                </w:p>
              </w:tc>
              <w:tc>
                <w:tcPr>
                  <w:tcW w:w="845" w:type="dxa"/>
                  <w:vAlign w:val="center"/>
                </w:tcPr>
                <w:p>
                  <w:pPr>
                    <w:jc w:val="center"/>
                    <w:rPr>
                      <w:rFonts w:ascii="Times New Roman" w:hAnsi="Times New Roman" w:eastAsia="宋体" w:cs="Times New Roman"/>
                      <w:bCs/>
                      <w:kern w:val="18"/>
                      <w:szCs w:val="21"/>
                    </w:rPr>
                  </w:pPr>
                  <w:r>
                    <w:rPr>
                      <w:rFonts w:ascii="Times New Roman" w:hAnsi="Times New Roman" w:eastAsia="宋体" w:cs="Times New Roman"/>
                      <w:bCs/>
                      <w:kern w:val="18"/>
                      <w:szCs w:val="21"/>
                    </w:rPr>
                    <w:t>南</w:t>
                  </w:r>
                </w:p>
              </w:tc>
              <w:tc>
                <w:tcPr>
                  <w:tcW w:w="863" w:type="dxa"/>
                  <w:vAlign w:val="center"/>
                </w:tcPr>
                <w:p>
                  <w:pPr>
                    <w:jc w:val="center"/>
                    <w:rPr>
                      <w:rFonts w:ascii="Times New Roman" w:hAnsi="Times New Roman" w:eastAsia="宋体" w:cs="Times New Roman"/>
                      <w:bCs/>
                      <w:kern w:val="18"/>
                      <w:szCs w:val="21"/>
                    </w:rPr>
                  </w:pPr>
                  <w:r>
                    <w:rPr>
                      <w:rFonts w:ascii="Times New Roman" w:hAnsi="Times New Roman" w:eastAsia="宋体" w:cs="Times New Roman"/>
                      <w:bCs/>
                      <w:kern w:val="18"/>
                      <w:szCs w:val="21"/>
                    </w:rPr>
                    <w:t>西</w:t>
                  </w:r>
                </w:p>
              </w:tc>
              <w:tc>
                <w:tcPr>
                  <w:tcW w:w="697" w:type="dxa"/>
                  <w:tcBorders>
                    <w:right w:val="single" w:color="auto" w:sz="4" w:space="0"/>
                  </w:tcBorders>
                  <w:vAlign w:val="center"/>
                </w:tcPr>
                <w:p>
                  <w:pPr>
                    <w:jc w:val="center"/>
                    <w:rPr>
                      <w:rFonts w:ascii="Times New Roman" w:hAnsi="Times New Roman" w:eastAsia="宋体" w:cs="Times New Roman"/>
                      <w:bCs/>
                      <w:kern w:val="18"/>
                      <w:szCs w:val="21"/>
                    </w:rPr>
                  </w:pPr>
                  <w:r>
                    <w:rPr>
                      <w:rFonts w:ascii="Times New Roman" w:hAnsi="Times New Roman" w:eastAsia="宋体" w:cs="Times New Roman"/>
                      <w:bCs/>
                      <w:kern w:val="18"/>
                      <w:szCs w:val="21"/>
                    </w:rPr>
                    <w:t>北</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503" w:hRule="atLeast"/>
                <w:jc w:val="center"/>
              </w:trPr>
              <w:tc>
                <w:tcPr>
                  <w:tcW w:w="1125" w:type="dxa"/>
                  <w:tcBorders>
                    <w:left w:val="single" w:color="auto" w:sz="4" w:space="0"/>
                  </w:tcBorders>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kern w:val="0"/>
                      <w:szCs w:val="21"/>
                    </w:rPr>
                    <w:t>圆钢剪断机</w:t>
                  </w:r>
                </w:p>
              </w:tc>
              <w:tc>
                <w:tcPr>
                  <w:tcW w:w="705"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98.2</w:t>
                  </w:r>
                </w:p>
              </w:tc>
              <w:tc>
                <w:tcPr>
                  <w:tcW w:w="673" w:type="dxa"/>
                  <w:vAlign w:val="center"/>
                </w:tcPr>
                <w:p>
                  <w:pPr>
                    <w:jc w:val="center"/>
                    <w:rPr>
                      <w:rFonts w:ascii="Times New Roman" w:hAnsi="Times New Roman" w:eastAsia="宋体" w:cs="Times New Roman"/>
                      <w:kern w:val="18"/>
                      <w:szCs w:val="21"/>
                    </w:rPr>
                  </w:pPr>
                  <w:r>
                    <w:rPr>
                      <w:rFonts w:ascii="Times New Roman" w:hAnsi="Times New Roman" w:eastAsia="宋体" w:cs="Times New Roman"/>
                      <w:kern w:val="18"/>
                      <w:szCs w:val="21"/>
                    </w:rPr>
                    <w:t>25</w:t>
                  </w:r>
                </w:p>
              </w:tc>
              <w:tc>
                <w:tcPr>
                  <w:tcW w:w="93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73.2</w:t>
                  </w:r>
                </w:p>
              </w:tc>
              <w:tc>
                <w:tcPr>
                  <w:tcW w:w="67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6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70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56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708"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35.7</w:t>
                  </w:r>
                </w:p>
              </w:tc>
              <w:tc>
                <w:tcPr>
                  <w:tcW w:w="845"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45.2</w:t>
                  </w:r>
                </w:p>
              </w:tc>
              <w:tc>
                <w:tcPr>
                  <w:tcW w:w="863"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45.2</w:t>
                  </w:r>
                </w:p>
              </w:tc>
              <w:tc>
                <w:tcPr>
                  <w:tcW w:w="697" w:type="dxa"/>
                  <w:tcBorders>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35.7</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801" w:hRule="atLeast"/>
                <w:jc w:val="center"/>
              </w:trPr>
              <w:tc>
                <w:tcPr>
                  <w:tcW w:w="1125" w:type="dxa"/>
                  <w:tcBorders>
                    <w:left w:val="single" w:color="auto" w:sz="4" w:space="0"/>
                  </w:tcBorders>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电动螺旋压力机</w:t>
                  </w:r>
                </w:p>
              </w:tc>
              <w:tc>
                <w:tcPr>
                  <w:tcW w:w="705"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89.8</w:t>
                  </w:r>
                </w:p>
              </w:tc>
              <w:tc>
                <w:tcPr>
                  <w:tcW w:w="673" w:type="dxa"/>
                  <w:vAlign w:val="center"/>
                </w:tcPr>
                <w:p>
                  <w:pPr>
                    <w:jc w:val="center"/>
                    <w:rPr>
                      <w:rFonts w:ascii="Times New Roman" w:hAnsi="Times New Roman" w:eastAsia="宋体" w:cs="Times New Roman"/>
                      <w:kern w:val="18"/>
                      <w:szCs w:val="21"/>
                    </w:rPr>
                  </w:pPr>
                  <w:r>
                    <w:rPr>
                      <w:rFonts w:ascii="Times New Roman" w:hAnsi="Times New Roman" w:eastAsia="宋体" w:cs="Times New Roman"/>
                      <w:kern w:val="18"/>
                      <w:szCs w:val="21"/>
                    </w:rPr>
                    <w:t>25</w:t>
                  </w:r>
                </w:p>
              </w:tc>
              <w:tc>
                <w:tcPr>
                  <w:tcW w:w="93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64.8</w:t>
                  </w:r>
                </w:p>
              </w:tc>
              <w:tc>
                <w:tcPr>
                  <w:tcW w:w="67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6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70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56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70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27.3</w:t>
                  </w:r>
                </w:p>
              </w:tc>
              <w:tc>
                <w:tcPr>
                  <w:tcW w:w="84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38.8</w:t>
                  </w:r>
                </w:p>
              </w:tc>
              <w:tc>
                <w:tcPr>
                  <w:tcW w:w="86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36.8</w:t>
                  </w:r>
                </w:p>
              </w:tc>
              <w:tc>
                <w:tcPr>
                  <w:tcW w:w="697" w:type="dxa"/>
                  <w:tcBorders>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27.3</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843" w:hRule="atLeast"/>
                <w:jc w:val="center"/>
              </w:trPr>
              <w:tc>
                <w:tcPr>
                  <w:tcW w:w="1125" w:type="dxa"/>
                  <w:tcBorders>
                    <w:left w:val="single" w:color="auto" w:sz="4" w:space="0"/>
                  </w:tcBorders>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kern w:val="0"/>
                      <w:szCs w:val="21"/>
                    </w:rPr>
                    <w:t>冲床机械手</w:t>
                  </w:r>
                </w:p>
              </w:tc>
              <w:tc>
                <w:tcPr>
                  <w:tcW w:w="705"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91.1</w:t>
                  </w:r>
                </w:p>
              </w:tc>
              <w:tc>
                <w:tcPr>
                  <w:tcW w:w="673" w:type="dxa"/>
                  <w:vAlign w:val="center"/>
                </w:tcPr>
                <w:p>
                  <w:pPr>
                    <w:jc w:val="center"/>
                    <w:rPr>
                      <w:rFonts w:ascii="Times New Roman" w:hAnsi="Times New Roman" w:eastAsia="宋体" w:cs="Times New Roman"/>
                      <w:kern w:val="18"/>
                      <w:szCs w:val="21"/>
                    </w:rPr>
                  </w:pPr>
                  <w:r>
                    <w:rPr>
                      <w:rFonts w:ascii="Times New Roman" w:hAnsi="Times New Roman" w:eastAsia="宋体" w:cs="Times New Roman"/>
                      <w:kern w:val="18"/>
                      <w:szCs w:val="21"/>
                    </w:rPr>
                    <w:t>25</w:t>
                  </w:r>
                </w:p>
              </w:tc>
              <w:tc>
                <w:tcPr>
                  <w:tcW w:w="93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66.1</w:t>
                  </w:r>
                </w:p>
              </w:tc>
              <w:tc>
                <w:tcPr>
                  <w:tcW w:w="67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6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72</w:t>
                  </w:r>
                </w:p>
              </w:tc>
              <w:tc>
                <w:tcPr>
                  <w:tcW w:w="70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56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60</w:t>
                  </w:r>
                </w:p>
              </w:tc>
              <w:tc>
                <w:tcPr>
                  <w:tcW w:w="70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28.6</w:t>
                  </w:r>
                </w:p>
              </w:tc>
              <w:tc>
                <w:tcPr>
                  <w:tcW w:w="84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29</w:t>
                  </w:r>
                </w:p>
              </w:tc>
              <w:tc>
                <w:tcPr>
                  <w:tcW w:w="86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38.1</w:t>
                  </w:r>
                </w:p>
              </w:tc>
              <w:tc>
                <w:tcPr>
                  <w:tcW w:w="697" w:type="dxa"/>
                  <w:tcBorders>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30.5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685" w:hRule="atLeast"/>
                <w:jc w:val="center"/>
              </w:trPr>
              <w:tc>
                <w:tcPr>
                  <w:tcW w:w="1125" w:type="dxa"/>
                  <w:tcBorders>
                    <w:left w:val="single" w:color="auto" w:sz="4" w:space="0"/>
                  </w:tcBorders>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液压机</w:t>
                  </w:r>
                </w:p>
              </w:tc>
              <w:tc>
                <w:tcPr>
                  <w:tcW w:w="705"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89.7</w:t>
                  </w:r>
                </w:p>
              </w:tc>
              <w:tc>
                <w:tcPr>
                  <w:tcW w:w="673" w:type="dxa"/>
                  <w:vAlign w:val="center"/>
                </w:tcPr>
                <w:p>
                  <w:pPr>
                    <w:jc w:val="center"/>
                    <w:rPr>
                      <w:rFonts w:ascii="Times New Roman" w:hAnsi="Times New Roman" w:eastAsia="宋体" w:cs="Times New Roman"/>
                      <w:kern w:val="18"/>
                      <w:szCs w:val="21"/>
                    </w:rPr>
                  </w:pPr>
                  <w:r>
                    <w:rPr>
                      <w:rFonts w:ascii="Times New Roman" w:hAnsi="Times New Roman" w:eastAsia="宋体" w:cs="Times New Roman"/>
                      <w:kern w:val="18"/>
                      <w:szCs w:val="21"/>
                    </w:rPr>
                    <w:t>25</w:t>
                  </w:r>
                </w:p>
              </w:tc>
              <w:tc>
                <w:tcPr>
                  <w:tcW w:w="93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64.7</w:t>
                  </w:r>
                </w:p>
              </w:tc>
              <w:tc>
                <w:tcPr>
                  <w:tcW w:w="67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6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90</w:t>
                  </w:r>
                </w:p>
              </w:tc>
              <w:tc>
                <w:tcPr>
                  <w:tcW w:w="70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56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5</w:t>
                  </w:r>
                </w:p>
              </w:tc>
              <w:tc>
                <w:tcPr>
                  <w:tcW w:w="70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27.2</w:t>
                  </w:r>
                </w:p>
              </w:tc>
              <w:tc>
                <w:tcPr>
                  <w:tcW w:w="84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25.6</w:t>
                  </w:r>
                </w:p>
              </w:tc>
              <w:tc>
                <w:tcPr>
                  <w:tcW w:w="86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36.7</w:t>
                  </w:r>
                </w:p>
              </w:tc>
              <w:tc>
                <w:tcPr>
                  <w:tcW w:w="697" w:type="dxa"/>
                  <w:tcBorders>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31</w:t>
                  </w:r>
                  <w:r>
                    <w:rPr>
                      <w:rFonts w:hint="eastAsia" w:ascii="Times New Roman" w:hAnsi="Times New Roman" w:eastAsia="宋体" w:cs="Times New Roman"/>
                      <w:szCs w:val="21"/>
                    </w:rPr>
                    <w:t>.6</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662" w:hRule="atLeast"/>
                <w:jc w:val="center"/>
              </w:trPr>
              <w:tc>
                <w:tcPr>
                  <w:tcW w:w="1125" w:type="dxa"/>
                  <w:tcBorders>
                    <w:left w:val="single" w:color="auto" w:sz="4" w:space="0"/>
                  </w:tcBorders>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数控车床</w:t>
                  </w:r>
                </w:p>
              </w:tc>
              <w:tc>
                <w:tcPr>
                  <w:tcW w:w="705"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88.2</w:t>
                  </w:r>
                </w:p>
              </w:tc>
              <w:tc>
                <w:tcPr>
                  <w:tcW w:w="673" w:type="dxa"/>
                  <w:vAlign w:val="center"/>
                </w:tcPr>
                <w:p>
                  <w:pPr>
                    <w:jc w:val="center"/>
                    <w:rPr>
                      <w:rFonts w:ascii="Times New Roman" w:hAnsi="Times New Roman" w:eastAsia="宋体" w:cs="Times New Roman"/>
                      <w:kern w:val="18"/>
                      <w:szCs w:val="21"/>
                    </w:rPr>
                  </w:pPr>
                  <w:r>
                    <w:rPr>
                      <w:rFonts w:ascii="Times New Roman" w:hAnsi="Times New Roman" w:eastAsia="宋体" w:cs="Times New Roman"/>
                      <w:kern w:val="18"/>
                      <w:szCs w:val="21"/>
                    </w:rPr>
                    <w:t>25</w:t>
                  </w:r>
                </w:p>
              </w:tc>
              <w:tc>
                <w:tcPr>
                  <w:tcW w:w="93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63.2</w:t>
                  </w:r>
                </w:p>
              </w:tc>
              <w:tc>
                <w:tcPr>
                  <w:tcW w:w="67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6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00</w:t>
                  </w:r>
                </w:p>
              </w:tc>
              <w:tc>
                <w:tcPr>
                  <w:tcW w:w="70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56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70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25.7</w:t>
                  </w:r>
                </w:p>
              </w:tc>
              <w:tc>
                <w:tcPr>
                  <w:tcW w:w="84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23.2</w:t>
                  </w:r>
                </w:p>
              </w:tc>
              <w:tc>
                <w:tcPr>
                  <w:tcW w:w="86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35.2</w:t>
                  </w:r>
                </w:p>
              </w:tc>
              <w:tc>
                <w:tcPr>
                  <w:tcW w:w="697" w:type="dxa"/>
                  <w:tcBorders>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35.2</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662" w:hRule="atLeast"/>
                <w:jc w:val="center"/>
              </w:trPr>
              <w:tc>
                <w:tcPr>
                  <w:tcW w:w="1125" w:type="dxa"/>
                  <w:tcBorders>
                    <w:left w:val="single" w:color="auto" w:sz="4" w:space="0"/>
                  </w:tcBorders>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数控机床</w:t>
                  </w:r>
                </w:p>
              </w:tc>
              <w:tc>
                <w:tcPr>
                  <w:tcW w:w="705"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86.1</w:t>
                  </w:r>
                </w:p>
              </w:tc>
              <w:tc>
                <w:tcPr>
                  <w:tcW w:w="673" w:type="dxa"/>
                  <w:vAlign w:val="center"/>
                </w:tcPr>
                <w:p>
                  <w:pPr>
                    <w:jc w:val="center"/>
                    <w:rPr>
                      <w:rFonts w:ascii="Times New Roman" w:hAnsi="Times New Roman" w:eastAsia="宋体" w:cs="Times New Roman"/>
                      <w:kern w:val="18"/>
                      <w:szCs w:val="21"/>
                    </w:rPr>
                  </w:pPr>
                  <w:r>
                    <w:rPr>
                      <w:rFonts w:ascii="Times New Roman" w:hAnsi="Times New Roman" w:eastAsia="宋体" w:cs="Times New Roman"/>
                      <w:kern w:val="18"/>
                      <w:szCs w:val="21"/>
                    </w:rPr>
                    <w:t>25</w:t>
                  </w:r>
                </w:p>
              </w:tc>
              <w:tc>
                <w:tcPr>
                  <w:tcW w:w="93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61.1</w:t>
                  </w:r>
                </w:p>
              </w:tc>
              <w:tc>
                <w:tcPr>
                  <w:tcW w:w="67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6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72</w:t>
                  </w:r>
                </w:p>
              </w:tc>
              <w:tc>
                <w:tcPr>
                  <w:tcW w:w="70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56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60</w:t>
                  </w:r>
                </w:p>
              </w:tc>
              <w:tc>
                <w:tcPr>
                  <w:tcW w:w="70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23.6</w:t>
                  </w:r>
                </w:p>
              </w:tc>
              <w:tc>
                <w:tcPr>
                  <w:tcW w:w="84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24</w:t>
                  </w:r>
                </w:p>
              </w:tc>
              <w:tc>
                <w:tcPr>
                  <w:tcW w:w="86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33.1</w:t>
                  </w:r>
                </w:p>
              </w:tc>
              <w:tc>
                <w:tcPr>
                  <w:tcW w:w="697" w:type="dxa"/>
                  <w:tcBorders>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25.5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662" w:hRule="atLeast"/>
                <w:jc w:val="center"/>
              </w:trPr>
              <w:tc>
                <w:tcPr>
                  <w:tcW w:w="1125" w:type="dxa"/>
                  <w:tcBorders>
                    <w:left w:val="single" w:color="auto" w:sz="4" w:space="0"/>
                  </w:tcBorders>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平面磨床</w:t>
                  </w:r>
                </w:p>
              </w:tc>
              <w:tc>
                <w:tcPr>
                  <w:tcW w:w="705"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80</w:t>
                  </w:r>
                </w:p>
              </w:tc>
              <w:tc>
                <w:tcPr>
                  <w:tcW w:w="673" w:type="dxa"/>
                  <w:vAlign w:val="center"/>
                </w:tcPr>
                <w:p>
                  <w:pPr>
                    <w:jc w:val="center"/>
                    <w:rPr>
                      <w:rFonts w:ascii="Times New Roman" w:hAnsi="Times New Roman" w:eastAsia="宋体" w:cs="Times New Roman"/>
                      <w:kern w:val="18"/>
                      <w:szCs w:val="21"/>
                    </w:rPr>
                  </w:pPr>
                  <w:r>
                    <w:rPr>
                      <w:rFonts w:ascii="Times New Roman" w:hAnsi="Times New Roman" w:eastAsia="宋体" w:cs="Times New Roman"/>
                      <w:kern w:val="18"/>
                      <w:szCs w:val="21"/>
                    </w:rPr>
                    <w:t>25</w:t>
                  </w:r>
                </w:p>
              </w:tc>
              <w:tc>
                <w:tcPr>
                  <w:tcW w:w="93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55</w:t>
                  </w:r>
                </w:p>
              </w:tc>
              <w:tc>
                <w:tcPr>
                  <w:tcW w:w="67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6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72</w:t>
                  </w:r>
                </w:p>
              </w:tc>
              <w:tc>
                <w:tcPr>
                  <w:tcW w:w="70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56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60</w:t>
                  </w:r>
                </w:p>
              </w:tc>
              <w:tc>
                <w:tcPr>
                  <w:tcW w:w="70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17.5</w:t>
                  </w:r>
                </w:p>
              </w:tc>
              <w:tc>
                <w:tcPr>
                  <w:tcW w:w="84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17.9</w:t>
                  </w:r>
                </w:p>
              </w:tc>
              <w:tc>
                <w:tcPr>
                  <w:tcW w:w="86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27</w:t>
                  </w:r>
                </w:p>
              </w:tc>
              <w:tc>
                <w:tcPr>
                  <w:tcW w:w="697" w:type="dxa"/>
                  <w:tcBorders>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19.4</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662" w:hRule="atLeast"/>
                <w:jc w:val="center"/>
              </w:trPr>
              <w:tc>
                <w:tcPr>
                  <w:tcW w:w="1125" w:type="dxa"/>
                  <w:tcBorders>
                    <w:left w:val="single" w:color="auto" w:sz="4" w:space="0"/>
                  </w:tcBorders>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空压机</w:t>
                  </w:r>
                </w:p>
              </w:tc>
              <w:tc>
                <w:tcPr>
                  <w:tcW w:w="705"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89.7</w:t>
                  </w:r>
                </w:p>
              </w:tc>
              <w:tc>
                <w:tcPr>
                  <w:tcW w:w="673" w:type="dxa"/>
                  <w:vAlign w:val="center"/>
                </w:tcPr>
                <w:p>
                  <w:pPr>
                    <w:jc w:val="center"/>
                    <w:rPr>
                      <w:rFonts w:ascii="Times New Roman" w:hAnsi="Times New Roman" w:eastAsia="宋体" w:cs="Times New Roman"/>
                      <w:kern w:val="18"/>
                      <w:szCs w:val="21"/>
                    </w:rPr>
                  </w:pPr>
                  <w:r>
                    <w:rPr>
                      <w:rFonts w:ascii="Times New Roman" w:hAnsi="Times New Roman" w:eastAsia="宋体" w:cs="Times New Roman"/>
                      <w:kern w:val="18"/>
                      <w:szCs w:val="21"/>
                    </w:rPr>
                    <w:t>25</w:t>
                  </w:r>
                </w:p>
              </w:tc>
              <w:tc>
                <w:tcPr>
                  <w:tcW w:w="93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64.7</w:t>
                  </w:r>
                </w:p>
              </w:tc>
              <w:tc>
                <w:tcPr>
                  <w:tcW w:w="67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90</w:t>
                  </w:r>
                </w:p>
              </w:tc>
              <w:tc>
                <w:tcPr>
                  <w:tcW w:w="6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w:t>
                  </w:r>
                </w:p>
              </w:tc>
              <w:tc>
                <w:tcPr>
                  <w:tcW w:w="70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30</w:t>
                  </w:r>
                </w:p>
              </w:tc>
              <w:tc>
                <w:tcPr>
                  <w:tcW w:w="564"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80</w:t>
                  </w:r>
                </w:p>
              </w:tc>
              <w:tc>
                <w:tcPr>
                  <w:tcW w:w="70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25.6</w:t>
                  </w:r>
                </w:p>
              </w:tc>
              <w:tc>
                <w:tcPr>
                  <w:tcW w:w="84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41.2</w:t>
                  </w:r>
                </w:p>
              </w:tc>
              <w:tc>
                <w:tcPr>
                  <w:tcW w:w="86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35.2</w:t>
                  </w:r>
                </w:p>
              </w:tc>
              <w:tc>
                <w:tcPr>
                  <w:tcW w:w="697" w:type="dxa"/>
                  <w:tcBorders>
                    <w:right w:val="single" w:color="auto" w:sz="4" w:space="0"/>
                  </w:tcBorders>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26.6</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739" w:hRule="atLeast"/>
                <w:jc w:val="center"/>
              </w:trPr>
              <w:tc>
                <w:tcPr>
                  <w:tcW w:w="1125" w:type="dxa"/>
                  <w:tcBorders>
                    <w:left w:val="single" w:color="auto" w:sz="4" w:space="0"/>
                  </w:tcBorders>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电火花加工机床</w:t>
                  </w:r>
                </w:p>
              </w:tc>
              <w:tc>
                <w:tcPr>
                  <w:tcW w:w="705" w:type="dxa"/>
                  <w:vAlign w:val="center"/>
                </w:tcPr>
                <w:p>
                  <w:pPr>
                    <w:autoSpaceDE w:val="0"/>
                    <w:autoSpaceDN w:val="0"/>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82</w:t>
                  </w:r>
                </w:p>
              </w:tc>
              <w:tc>
                <w:tcPr>
                  <w:tcW w:w="673" w:type="dxa"/>
                  <w:vAlign w:val="center"/>
                </w:tcPr>
                <w:p>
                  <w:pPr>
                    <w:jc w:val="center"/>
                    <w:rPr>
                      <w:rFonts w:ascii="Times New Roman" w:hAnsi="Times New Roman" w:eastAsia="宋体" w:cs="Times New Roman"/>
                      <w:kern w:val="18"/>
                      <w:szCs w:val="21"/>
                    </w:rPr>
                  </w:pPr>
                  <w:r>
                    <w:rPr>
                      <w:rFonts w:hint="eastAsia" w:ascii="Times New Roman" w:hAnsi="Times New Roman" w:eastAsia="宋体" w:cs="Times New Roman"/>
                      <w:kern w:val="18"/>
                      <w:szCs w:val="21"/>
                    </w:rPr>
                    <w:t>25</w:t>
                  </w:r>
                </w:p>
              </w:tc>
              <w:tc>
                <w:tcPr>
                  <w:tcW w:w="93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57</w:t>
                  </w:r>
                </w:p>
              </w:tc>
              <w:tc>
                <w:tcPr>
                  <w:tcW w:w="67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6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72</w:t>
                  </w:r>
                </w:p>
              </w:tc>
              <w:tc>
                <w:tcPr>
                  <w:tcW w:w="70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56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60</w:t>
                  </w:r>
                </w:p>
              </w:tc>
              <w:tc>
                <w:tcPr>
                  <w:tcW w:w="70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19.5</w:t>
                  </w:r>
                </w:p>
              </w:tc>
              <w:tc>
                <w:tcPr>
                  <w:tcW w:w="84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19.9</w:t>
                  </w:r>
                </w:p>
              </w:tc>
              <w:tc>
                <w:tcPr>
                  <w:tcW w:w="86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29</w:t>
                  </w:r>
                </w:p>
              </w:tc>
              <w:tc>
                <w:tcPr>
                  <w:tcW w:w="697" w:type="dxa"/>
                  <w:tcBorders>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21.4</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1014" w:hRule="atLeast"/>
                <w:jc w:val="center"/>
              </w:trPr>
              <w:tc>
                <w:tcPr>
                  <w:tcW w:w="1125" w:type="dxa"/>
                  <w:tcBorders>
                    <w:lef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总</w:t>
                  </w:r>
                  <w:r>
                    <w:rPr>
                      <w:rFonts w:hint="eastAsia" w:ascii="Times New Roman" w:hAnsi="Times New Roman" w:eastAsia="宋体" w:cs="Times New Roman"/>
                      <w:szCs w:val="21"/>
                      <w:lang w:eastAsia="zh-CN"/>
                    </w:rPr>
                    <w:t>贡献值</w:t>
                  </w:r>
                </w:p>
              </w:tc>
              <w:tc>
                <w:tcPr>
                  <w:tcW w:w="70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67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93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6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6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70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708"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38.2</w:t>
                  </w:r>
                </w:p>
              </w:tc>
              <w:tc>
                <w:tcPr>
                  <w:tcW w:w="84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47.</w:t>
                  </w:r>
                  <w:r>
                    <w:rPr>
                      <w:rFonts w:hint="eastAsia" w:ascii="Times New Roman" w:hAnsi="Times New Roman" w:eastAsia="宋体" w:cs="Times New Roman"/>
                      <w:szCs w:val="21"/>
                      <w:lang w:val="en-US" w:eastAsia="zh-CN"/>
                    </w:rPr>
                    <w:t>5</w:t>
                  </w:r>
                </w:p>
              </w:tc>
              <w:tc>
                <w:tcPr>
                  <w:tcW w:w="863"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47.7</w:t>
                  </w:r>
                </w:p>
              </w:tc>
              <w:tc>
                <w:tcPr>
                  <w:tcW w:w="697" w:type="dxa"/>
                  <w:tcBorders>
                    <w:right w:val="single" w:color="auto" w:sz="4" w:space="0"/>
                  </w:tcBorders>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40.5</w:t>
                  </w:r>
                </w:p>
              </w:tc>
            </w:tr>
          </w:tbl>
          <w:p>
            <w:pPr>
              <w:pStyle w:val="2"/>
              <w:rPr>
                <w:rFonts w:ascii="Times New Roman" w:hAnsi="Times New Roman" w:cs="Times New Roman"/>
                <w:color w:val="FF0000"/>
              </w:rPr>
            </w:pP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根据预测结果，与评价标准进行对比分析，本项目建成后，设备产生的噪声经治理后厂界各噪声预测点的昼间能达到</w:t>
            </w:r>
            <w:r>
              <w:rPr>
                <w:rFonts w:ascii="Times New Roman" w:hAnsi="Times New Roman" w:eastAsia="宋体" w:cs="Times New Roman"/>
                <w:kern w:val="21"/>
                <w:sz w:val="24"/>
                <w:szCs w:val="24"/>
              </w:rPr>
              <w:t>《工业企业厂界环境噪声排放标准》（GB12348-2008）</w:t>
            </w:r>
            <w:r>
              <w:rPr>
                <w:rFonts w:hint="eastAsia" w:ascii="Times New Roman" w:hAnsi="Times New Roman" w:eastAsia="宋体" w:cs="Times New Roman"/>
                <w:kern w:val="21"/>
                <w:sz w:val="24"/>
                <w:szCs w:val="24"/>
                <w:lang w:val="en-US" w:eastAsia="zh-CN"/>
              </w:rPr>
              <w:t>2</w:t>
            </w:r>
            <w:r>
              <w:rPr>
                <w:rFonts w:ascii="Times New Roman" w:hAnsi="Times New Roman" w:eastAsia="宋体" w:cs="Times New Roman"/>
                <w:kern w:val="21"/>
                <w:sz w:val="24"/>
                <w:szCs w:val="24"/>
              </w:rPr>
              <w:t>类标准</w:t>
            </w:r>
            <w:r>
              <w:rPr>
                <w:rFonts w:ascii="Times New Roman" w:hAnsi="Times New Roman" w:eastAsia="宋体" w:cs="Times New Roman"/>
                <w:sz w:val="24"/>
                <w:szCs w:val="24"/>
              </w:rPr>
              <w:t>，项目夜间不生产，没有噪声排放，对项目周边声环境影响较小。</w:t>
            </w:r>
          </w:p>
          <w:p>
            <w:pPr>
              <w:adjustRightInd w:val="0"/>
              <w:snapToGrid w:val="0"/>
              <w:spacing w:before="159" w:beforeLines="50" w:line="360" w:lineRule="auto"/>
              <w:ind w:firstLine="482" w:firstLineChars="200"/>
              <w:jc w:val="left"/>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5.固废</w:t>
            </w:r>
          </w:p>
          <w:p>
            <w:pPr>
              <w:widowControl/>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据工程分析，在生产过程中全厂固废产生及处置情况见下表</w:t>
            </w:r>
            <w:r>
              <w:rPr>
                <w:rFonts w:hint="eastAsia" w:ascii="Times New Roman" w:hAnsi="Times New Roman" w:eastAsia="宋体" w:cs="Times New Roman"/>
                <w:kern w:val="0"/>
                <w:sz w:val="24"/>
                <w:szCs w:val="24"/>
              </w:rPr>
              <w:t>3</w:t>
            </w:r>
            <w:r>
              <w:rPr>
                <w:rFonts w:hint="eastAsia" w:ascii="Times New Roman" w:hAnsi="Times New Roman" w:eastAsia="宋体" w:cs="Times New Roman"/>
                <w:kern w:val="0"/>
                <w:sz w:val="24"/>
                <w:szCs w:val="24"/>
                <w:lang w:val="en-US" w:eastAsia="zh-CN"/>
              </w:rPr>
              <w:t>5</w:t>
            </w:r>
            <w:r>
              <w:rPr>
                <w:rFonts w:ascii="Times New Roman" w:hAnsi="Times New Roman" w:eastAsia="宋体" w:cs="Times New Roman"/>
                <w:kern w:val="0"/>
                <w:sz w:val="24"/>
                <w:szCs w:val="24"/>
              </w:rPr>
              <w:t>。</w:t>
            </w:r>
          </w:p>
          <w:p>
            <w:pPr>
              <w:adjustRightInd w:val="0"/>
              <w:snapToGrid w:val="0"/>
              <w:spacing w:before="63" w:beforeLines="20" w:line="360" w:lineRule="auto"/>
              <w:jc w:val="center"/>
              <w:textAlignment w:val="baseline"/>
              <w:rPr>
                <w:rFonts w:ascii="Times New Roman" w:hAnsi="Times New Roman" w:eastAsia="宋体" w:cs="Times New Roman"/>
                <w:b/>
                <w:sz w:val="24"/>
                <w:szCs w:val="21"/>
              </w:rPr>
            </w:pPr>
            <w:r>
              <w:rPr>
                <w:rFonts w:ascii="Times New Roman" w:hAnsi="Times New Roman" w:eastAsia="宋体" w:cs="Times New Roman"/>
                <w:b/>
                <w:sz w:val="24"/>
                <w:szCs w:val="21"/>
              </w:rPr>
              <w:t>表</w:t>
            </w:r>
            <w:r>
              <w:rPr>
                <w:rFonts w:hint="eastAsia" w:ascii="Times New Roman" w:hAnsi="Times New Roman" w:eastAsia="宋体" w:cs="Times New Roman"/>
                <w:b/>
                <w:sz w:val="24"/>
                <w:szCs w:val="21"/>
              </w:rPr>
              <w:t>3</w:t>
            </w:r>
            <w:r>
              <w:rPr>
                <w:rFonts w:hint="eastAsia" w:ascii="Times New Roman" w:hAnsi="Times New Roman" w:eastAsia="宋体" w:cs="Times New Roman"/>
                <w:b/>
                <w:sz w:val="24"/>
                <w:szCs w:val="21"/>
                <w:lang w:val="en-US" w:eastAsia="zh-CN"/>
              </w:rPr>
              <w:t>5</w:t>
            </w:r>
            <w:r>
              <w:rPr>
                <w:rFonts w:hint="eastAsia" w:ascii="Times New Roman" w:hAnsi="Times New Roman" w:eastAsia="宋体" w:cs="Times New Roman"/>
                <w:b/>
                <w:sz w:val="24"/>
                <w:szCs w:val="21"/>
              </w:rPr>
              <w:t xml:space="preserve"> </w:t>
            </w:r>
            <w:r>
              <w:rPr>
                <w:rFonts w:ascii="Times New Roman" w:hAnsi="Times New Roman" w:eastAsia="宋体" w:cs="Times New Roman"/>
                <w:b/>
                <w:sz w:val="24"/>
                <w:szCs w:val="21"/>
              </w:rPr>
              <w:t>全厂固废产生及处置情况</w:t>
            </w:r>
          </w:p>
          <w:tbl>
            <w:tblPr>
              <w:tblStyle w:val="17"/>
              <w:tblW w:w="90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0"/>
              <w:gridCol w:w="2362"/>
              <w:gridCol w:w="781"/>
              <w:gridCol w:w="782"/>
              <w:gridCol w:w="905"/>
              <w:gridCol w:w="2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207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固废类别</w:t>
                  </w:r>
                </w:p>
              </w:tc>
              <w:tc>
                <w:tcPr>
                  <w:tcW w:w="23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名称</w:t>
                  </w:r>
                </w:p>
              </w:tc>
              <w:tc>
                <w:tcPr>
                  <w:tcW w:w="7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产生量</w:t>
                  </w:r>
                </w:p>
              </w:tc>
              <w:tc>
                <w:tcPr>
                  <w:tcW w:w="7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削减量</w:t>
                  </w:r>
                </w:p>
              </w:tc>
              <w:tc>
                <w:tcPr>
                  <w:tcW w:w="9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排放量</w:t>
                  </w:r>
                </w:p>
              </w:tc>
              <w:tc>
                <w:tcPr>
                  <w:tcW w:w="21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处置措施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2070" w:type="dxa"/>
                  <w:vMerge w:val="restart"/>
                  <w:tcBorders>
                    <w:top w:val="single" w:color="000000" w:sz="4" w:space="0"/>
                    <w:left w:val="single" w:color="auto" w:sz="4" w:space="0"/>
                    <w:right w:val="single" w:color="000000" w:sz="4" w:space="0"/>
                  </w:tcBorders>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一般工业固废</w:t>
                  </w:r>
                </w:p>
              </w:tc>
              <w:tc>
                <w:tcPr>
                  <w:tcW w:w="23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szCs w:val="20"/>
                    </w:rPr>
                  </w:pPr>
                  <w:r>
                    <w:rPr>
                      <w:rFonts w:ascii="Times New Roman" w:hAnsi="Times New Roman" w:eastAsia="宋体" w:cs="Times New Roman"/>
                      <w:szCs w:val="21"/>
                    </w:rPr>
                    <w:t>边角料</w:t>
                  </w:r>
                </w:p>
              </w:tc>
              <w:tc>
                <w:tcPr>
                  <w:tcW w:w="7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szCs w:val="20"/>
                    </w:rPr>
                  </w:pPr>
                  <w:r>
                    <w:rPr>
                      <w:rFonts w:hint="eastAsia" w:ascii="Times New Roman" w:hAnsi="Times New Roman" w:eastAsia="宋体" w:cs="Times New Roman"/>
                      <w:szCs w:val="21"/>
                    </w:rPr>
                    <w:t>450</w:t>
                  </w:r>
                </w:p>
              </w:tc>
              <w:tc>
                <w:tcPr>
                  <w:tcW w:w="7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szCs w:val="20"/>
                    </w:rPr>
                  </w:pPr>
                  <w:r>
                    <w:rPr>
                      <w:rFonts w:hint="eastAsia" w:ascii="Times New Roman" w:hAnsi="Times New Roman" w:eastAsia="宋体" w:cs="Times New Roman"/>
                      <w:szCs w:val="21"/>
                    </w:rPr>
                    <w:t>450</w:t>
                  </w:r>
                </w:p>
              </w:tc>
              <w:tc>
                <w:tcPr>
                  <w:tcW w:w="9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c>
                <w:tcPr>
                  <w:tcW w:w="21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外售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jc w:val="center"/>
              </w:trPr>
              <w:tc>
                <w:tcPr>
                  <w:tcW w:w="2070" w:type="dxa"/>
                  <w:vMerge w:val="continue"/>
                  <w:tcBorders>
                    <w:left w:val="single" w:color="auto" w:sz="4" w:space="0"/>
                    <w:right w:val="single" w:color="000000" w:sz="4" w:space="0"/>
                  </w:tcBorders>
                  <w:vAlign w:val="center"/>
                </w:tcPr>
                <w:p>
                  <w:pPr>
                    <w:adjustRightInd w:val="0"/>
                    <w:snapToGrid w:val="0"/>
                    <w:spacing w:line="288" w:lineRule="auto"/>
                    <w:jc w:val="center"/>
                    <w:textAlignment w:val="baseline"/>
                    <w:rPr>
                      <w:rFonts w:ascii="Times New Roman" w:hAnsi="Times New Roman" w:eastAsia="宋体" w:cs="Times New Roman"/>
                      <w:szCs w:val="21"/>
                    </w:rPr>
                  </w:pPr>
                </w:p>
              </w:tc>
              <w:tc>
                <w:tcPr>
                  <w:tcW w:w="23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菜（果）皮渣、泔脚等</w:t>
                  </w:r>
                </w:p>
              </w:tc>
              <w:tc>
                <w:tcPr>
                  <w:tcW w:w="7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3.4</w:t>
                  </w:r>
                </w:p>
              </w:tc>
              <w:tc>
                <w:tcPr>
                  <w:tcW w:w="7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szCs w:val="20"/>
                    </w:rPr>
                  </w:pPr>
                  <w:r>
                    <w:rPr>
                      <w:rFonts w:hint="eastAsia" w:ascii="Times New Roman" w:hAnsi="Times New Roman" w:eastAsia="宋体" w:cs="Times New Roman"/>
                      <w:szCs w:val="21"/>
                    </w:rPr>
                    <w:t>3.4</w:t>
                  </w:r>
                </w:p>
              </w:tc>
              <w:tc>
                <w:tcPr>
                  <w:tcW w:w="9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c>
                <w:tcPr>
                  <w:tcW w:w="2120" w:type="dxa"/>
                  <w:vMerge w:val="restart"/>
                  <w:tcBorders>
                    <w:top w:val="single" w:color="000000" w:sz="4" w:space="0"/>
                    <w:left w:val="single" w:color="000000" w:sz="4" w:space="0"/>
                    <w:right w:val="single" w:color="000000" w:sz="4" w:space="0"/>
                  </w:tcBorders>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环卫部门定期清运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jc w:val="center"/>
              </w:trPr>
              <w:tc>
                <w:tcPr>
                  <w:tcW w:w="207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生活垃圾</w:t>
                  </w:r>
                </w:p>
              </w:tc>
              <w:tc>
                <w:tcPr>
                  <w:tcW w:w="236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rFonts w:ascii="Times New Roman" w:hAnsi="Times New Roman" w:eastAsia="宋体" w:cs="Times New Roman"/>
                      <w:szCs w:val="20"/>
                    </w:rPr>
                  </w:pPr>
                  <w:r>
                    <w:rPr>
                      <w:rFonts w:ascii="Times New Roman" w:hAnsi="Times New Roman" w:eastAsia="宋体" w:cs="Times New Roman"/>
                      <w:szCs w:val="21"/>
                    </w:rPr>
                    <w:t>生活垃圾</w:t>
                  </w:r>
                </w:p>
              </w:tc>
              <w:tc>
                <w:tcPr>
                  <w:tcW w:w="7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szCs w:val="20"/>
                    </w:rPr>
                  </w:pPr>
                  <w:r>
                    <w:rPr>
                      <w:rFonts w:hint="eastAsia" w:ascii="Times New Roman" w:hAnsi="Times New Roman" w:eastAsia="宋体" w:cs="Times New Roman"/>
                      <w:szCs w:val="21"/>
                    </w:rPr>
                    <w:t>8.4</w:t>
                  </w:r>
                </w:p>
              </w:tc>
              <w:tc>
                <w:tcPr>
                  <w:tcW w:w="7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szCs w:val="20"/>
                    </w:rPr>
                  </w:pPr>
                  <w:r>
                    <w:rPr>
                      <w:rFonts w:hint="eastAsia" w:ascii="Times New Roman" w:hAnsi="Times New Roman" w:eastAsia="宋体" w:cs="Times New Roman"/>
                      <w:szCs w:val="21"/>
                    </w:rPr>
                    <w:t>8.4</w:t>
                  </w:r>
                </w:p>
              </w:tc>
              <w:tc>
                <w:tcPr>
                  <w:tcW w:w="9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Cs w:val="20"/>
                    </w:rPr>
                  </w:pPr>
                  <w:r>
                    <w:rPr>
                      <w:rFonts w:ascii="Times New Roman" w:hAnsi="Times New Roman" w:eastAsia="宋体" w:cs="Times New Roman"/>
                      <w:szCs w:val="20"/>
                    </w:rPr>
                    <w:t>0</w:t>
                  </w:r>
                </w:p>
              </w:tc>
              <w:tc>
                <w:tcPr>
                  <w:tcW w:w="2120" w:type="dxa"/>
                  <w:vMerge w:val="continue"/>
                  <w:tcBorders>
                    <w:left w:val="single" w:color="000000" w:sz="4" w:space="0"/>
                    <w:bottom w:val="single" w:color="000000" w:sz="4" w:space="0"/>
                    <w:right w:val="single" w:color="000000" w:sz="4" w:space="0"/>
                  </w:tcBorders>
                  <w:vAlign w:val="center"/>
                </w:tcPr>
                <w:p>
                  <w:pPr>
                    <w:adjustRightInd w:val="0"/>
                    <w:snapToGrid w:val="0"/>
                    <w:spacing w:line="288" w:lineRule="auto"/>
                    <w:jc w:val="center"/>
                    <w:textAlignment w:val="baseline"/>
                    <w:rPr>
                      <w:rFonts w:ascii="Times New Roman" w:hAnsi="Times New Roman" w:eastAsia="宋体" w:cs="Times New Roman"/>
                      <w:szCs w:val="21"/>
                    </w:rPr>
                  </w:pPr>
                </w:p>
              </w:tc>
            </w:tr>
          </w:tbl>
          <w:p>
            <w:pPr>
              <w:adjustRightInd w:val="0"/>
              <w:snapToGrid w:val="0"/>
              <w:jc w:val="center"/>
              <w:rPr>
                <w:rFonts w:ascii="Times New Roman" w:hAnsi="Times New Roman" w:eastAsia="宋体" w:cs="Times New Roman"/>
                <w:color w:val="FF0000"/>
                <w:kern w:val="0"/>
                <w:szCs w:val="21"/>
              </w:rPr>
            </w:pPr>
          </w:p>
          <w:p>
            <w:pPr>
              <w:adjustRightInd w:val="0"/>
              <w:snapToGrid w:val="0"/>
              <w:spacing w:before="159" w:beforeLines="50" w:line="360" w:lineRule="auto"/>
              <w:ind w:firstLine="482" w:firstLineChars="200"/>
              <w:jc w:val="left"/>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6.环境管理</w:t>
            </w:r>
          </w:p>
          <w:p>
            <w:pPr>
              <w:adjustRightInd w:val="0"/>
              <w:snapToGrid w:val="0"/>
              <w:spacing w:line="360" w:lineRule="auto"/>
              <w:ind w:firstLine="482"/>
              <w:rPr>
                <w:rFonts w:ascii="Times New Roman" w:hAnsi="Times New Roman" w:eastAsia="宋体" w:cs="Times New Roman"/>
                <w:sz w:val="24"/>
                <w:szCs w:val="21"/>
              </w:rPr>
            </w:pPr>
            <w:r>
              <w:rPr>
                <w:rFonts w:ascii="Times New Roman" w:hAnsi="Times New Roman" w:eastAsia="宋体" w:cs="Times New Roman"/>
                <w:sz w:val="24"/>
                <w:szCs w:val="21"/>
              </w:rPr>
              <w:t>建设项目应设环保专员进行环保日常管理，运营期要确保环保设施的运行，并定期检查其效果，了解建设项目的污染因子的变化情况，建立健全环保档案，为保护和改善区域环境质量作好组织和监督工作，环境管理具体内容如下：</w:t>
            </w:r>
          </w:p>
          <w:p>
            <w:pPr>
              <w:adjustRightInd w:val="0"/>
              <w:snapToGrid w:val="0"/>
              <w:spacing w:line="360" w:lineRule="auto"/>
              <w:ind w:firstLine="482"/>
              <w:rPr>
                <w:rFonts w:ascii="Times New Roman" w:hAnsi="Times New Roman" w:eastAsia="宋体" w:cs="Times New Roman"/>
                <w:sz w:val="24"/>
                <w:szCs w:val="21"/>
              </w:rPr>
            </w:pPr>
            <w:r>
              <w:rPr>
                <w:rFonts w:ascii="Times New Roman" w:hAnsi="Times New Roman" w:eastAsia="宋体" w:cs="Times New Roman"/>
                <w:sz w:val="24"/>
                <w:szCs w:val="21"/>
              </w:rPr>
              <w:t>（1）严格执行国家环境保护有关政策和法规，项目建成后及时协助有关环保部门进行建设工程项目环境保护设施的验收工作。</w:t>
            </w:r>
          </w:p>
          <w:p>
            <w:pPr>
              <w:adjustRightInd w:val="0"/>
              <w:snapToGrid w:val="0"/>
              <w:spacing w:line="360" w:lineRule="auto"/>
              <w:ind w:firstLine="482"/>
              <w:rPr>
                <w:rFonts w:ascii="Times New Roman" w:hAnsi="Times New Roman" w:eastAsia="宋体" w:cs="Times New Roman"/>
                <w:sz w:val="24"/>
                <w:szCs w:val="21"/>
              </w:rPr>
            </w:pPr>
            <w:r>
              <w:rPr>
                <w:rFonts w:ascii="Times New Roman" w:hAnsi="Times New Roman" w:eastAsia="宋体" w:cs="Times New Roman"/>
                <w:sz w:val="24"/>
                <w:szCs w:val="21"/>
              </w:rPr>
              <w:t>（2）建立健全环境管理制度，设置专职或兼职环保人员，负责日常环保安全，定期检查环保管理和环境监测工作，委托资质单位定期对厂界废气污染物浓度、厂界噪声进行检测，确保污染物稳定达标排放。</w:t>
            </w:r>
          </w:p>
          <w:p>
            <w:pPr>
              <w:adjustRightInd w:val="0"/>
              <w:snapToGrid w:val="0"/>
              <w:spacing w:before="2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建议企业对本项目采取的监测计划具体如下表所示。</w:t>
            </w:r>
          </w:p>
          <w:p>
            <w:pPr>
              <w:adjustRightInd w:val="0"/>
              <w:snapToGrid w:val="0"/>
              <w:spacing w:before="63" w:beforeLines="20" w:line="360" w:lineRule="auto"/>
              <w:jc w:val="center"/>
              <w:textAlignment w:val="baseline"/>
              <w:rPr>
                <w:rFonts w:ascii="Times New Roman" w:hAnsi="Times New Roman" w:eastAsia="宋体" w:cs="Times New Roman"/>
                <w:b/>
                <w:sz w:val="24"/>
                <w:szCs w:val="21"/>
              </w:rPr>
            </w:pPr>
            <w:r>
              <w:rPr>
                <w:rFonts w:ascii="Times New Roman" w:hAnsi="Times New Roman" w:eastAsia="宋体" w:cs="Times New Roman"/>
                <w:b/>
                <w:sz w:val="24"/>
                <w:szCs w:val="21"/>
              </w:rPr>
              <w:t>表</w:t>
            </w:r>
            <w:r>
              <w:rPr>
                <w:rFonts w:hint="eastAsia" w:ascii="Times New Roman" w:hAnsi="Times New Roman" w:eastAsia="宋体" w:cs="Times New Roman"/>
                <w:b/>
                <w:sz w:val="24"/>
                <w:szCs w:val="21"/>
              </w:rPr>
              <w:t>3</w:t>
            </w:r>
            <w:r>
              <w:rPr>
                <w:rFonts w:hint="eastAsia" w:ascii="Times New Roman" w:hAnsi="Times New Roman" w:eastAsia="宋体" w:cs="Times New Roman"/>
                <w:b/>
                <w:sz w:val="24"/>
                <w:szCs w:val="21"/>
                <w:lang w:val="en-US" w:eastAsia="zh-CN"/>
              </w:rPr>
              <w:t>6</w:t>
            </w:r>
            <w:r>
              <w:rPr>
                <w:rFonts w:hint="eastAsia" w:ascii="Times New Roman" w:hAnsi="Times New Roman" w:eastAsia="宋体" w:cs="Times New Roman"/>
                <w:b/>
                <w:sz w:val="24"/>
                <w:szCs w:val="21"/>
              </w:rPr>
              <w:t xml:space="preserve"> </w:t>
            </w:r>
            <w:r>
              <w:rPr>
                <w:rFonts w:ascii="Times New Roman" w:hAnsi="Times New Roman" w:eastAsia="宋体" w:cs="Times New Roman"/>
                <w:b/>
                <w:sz w:val="24"/>
                <w:szCs w:val="21"/>
              </w:rPr>
              <w:t>项目监测计划</w:t>
            </w:r>
          </w:p>
          <w:tbl>
            <w:tblPr>
              <w:tblStyle w:val="17"/>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61"/>
              <w:gridCol w:w="1805"/>
              <w:gridCol w:w="2941"/>
              <w:gridCol w:w="1404"/>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838" w:type="dxa"/>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序号</w:t>
                  </w:r>
                </w:p>
              </w:tc>
              <w:tc>
                <w:tcPr>
                  <w:tcW w:w="761" w:type="dxa"/>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项目</w:t>
                  </w:r>
                </w:p>
              </w:tc>
              <w:tc>
                <w:tcPr>
                  <w:tcW w:w="1805" w:type="dxa"/>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监测点</w:t>
                  </w:r>
                </w:p>
              </w:tc>
              <w:tc>
                <w:tcPr>
                  <w:tcW w:w="2941" w:type="dxa"/>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监测指标</w:t>
                  </w:r>
                </w:p>
              </w:tc>
              <w:tc>
                <w:tcPr>
                  <w:tcW w:w="1404" w:type="dxa"/>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监测频率</w:t>
                  </w:r>
                </w:p>
              </w:tc>
              <w:tc>
                <w:tcPr>
                  <w:tcW w:w="1312" w:type="dxa"/>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8" w:type="dxa"/>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1</w:t>
                  </w:r>
                </w:p>
              </w:tc>
              <w:tc>
                <w:tcPr>
                  <w:tcW w:w="761" w:type="dxa"/>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废水</w:t>
                  </w:r>
                </w:p>
              </w:tc>
              <w:tc>
                <w:tcPr>
                  <w:tcW w:w="1805" w:type="dxa"/>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废水总排放口</w:t>
                  </w:r>
                </w:p>
              </w:tc>
              <w:tc>
                <w:tcPr>
                  <w:tcW w:w="2941" w:type="dxa"/>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CODcr、SS、NH</w:t>
                  </w:r>
                  <w:r>
                    <w:rPr>
                      <w:rFonts w:ascii="Times New Roman" w:hAnsi="Times New Roman" w:eastAsia="宋体" w:cs="Times New Roman"/>
                      <w:szCs w:val="21"/>
                      <w:vertAlign w:val="subscript"/>
                    </w:rPr>
                    <w:t>3</w:t>
                  </w:r>
                  <w:r>
                    <w:rPr>
                      <w:rFonts w:ascii="Times New Roman" w:hAnsi="Times New Roman" w:eastAsia="宋体" w:cs="Times New Roman"/>
                      <w:szCs w:val="21"/>
                    </w:rPr>
                    <w:t>-N、TP</w:t>
                  </w:r>
                </w:p>
              </w:tc>
              <w:tc>
                <w:tcPr>
                  <w:tcW w:w="1404" w:type="dxa"/>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一年一次</w:t>
                  </w:r>
                </w:p>
              </w:tc>
              <w:tc>
                <w:tcPr>
                  <w:tcW w:w="1312" w:type="dxa"/>
                  <w:vMerge w:val="restart"/>
                  <w:vAlign w:val="center"/>
                </w:tcPr>
                <w:p>
                  <w:pPr>
                    <w:adjustRightInd w:val="0"/>
                    <w:snapToGrid w:val="0"/>
                    <w:spacing w:line="288" w:lineRule="auto"/>
                    <w:jc w:val="center"/>
                    <w:textAlignment w:val="baseline"/>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委托有资质的单位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8" w:type="dxa"/>
                  <w:tcBorders>
                    <w:bottom w:val="single" w:color="auto" w:sz="4" w:space="0"/>
                  </w:tcBorders>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2</w:t>
                  </w:r>
                </w:p>
              </w:tc>
              <w:tc>
                <w:tcPr>
                  <w:tcW w:w="761" w:type="dxa"/>
                  <w:tcBorders>
                    <w:bottom w:val="single" w:color="auto" w:sz="4" w:space="0"/>
                  </w:tcBorders>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噪声</w:t>
                  </w:r>
                </w:p>
              </w:tc>
              <w:tc>
                <w:tcPr>
                  <w:tcW w:w="1805" w:type="dxa"/>
                  <w:tcBorders>
                    <w:bottom w:val="single" w:color="auto" w:sz="4" w:space="0"/>
                  </w:tcBorders>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厂界四周</w:t>
                  </w:r>
                </w:p>
              </w:tc>
              <w:tc>
                <w:tcPr>
                  <w:tcW w:w="2941" w:type="dxa"/>
                  <w:tcBorders>
                    <w:bottom w:val="single" w:color="auto" w:sz="4" w:space="0"/>
                  </w:tcBorders>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连续等级A声级</w:t>
                  </w:r>
                </w:p>
              </w:tc>
              <w:tc>
                <w:tcPr>
                  <w:tcW w:w="1404" w:type="dxa"/>
                  <w:tcBorders>
                    <w:bottom w:val="single" w:color="auto" w:sz="4" w:space="0"/>
                  </w:tcBorders>
                  <w:vAlign w:val="center"/>
                </w:tcPr>
                <w:p>
                  <w:pPr>
                    <w:adjustRightInd w:val="0"/>
                    <w:snapToGrid w:val="0"/>
                    <w:spacing w:line="288"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一年</w:t>
                  </w:r>
                  <w:r>
                    <w:rPr>
                      <w:rFonts w:hint="eastAsia" w:ascii="Times New Roman" w:hAnsi="Times New Roman" w:eastAsia="宋体" w:cs="Times New Roman"/>
                      <w:szCs w:val="21"/>
                    </w:rPr>
                    <w:t>一</w:t>
                  </w:r>
                  <w:r>
                    <w:rPr>
                      <w:rFonts w:ascii="Times New Roman" w:hAnsi="Times New Roman" w:eastAsia="宋体" w:cs="Times New Roman"/>
                      <w:szCs w:val="21"/>
                    </w:rPr>
                    <w:t>次</w:t>
                  </w:r>
                </w:p>
              </w:tc>
              <w:tc>
                <w:tcPr>
                  <w:tcW w:w="1312" w:type="dxa"/>
                  <w:vMerge w:val="continue"/>
                  <w:tcBorders>
                    <w:bottom w:val="single" w:color="auto" w:sz="4" w:space="0"/>
                  </w:tcBorders>
                  <w:vAlign w:val="center"/>
                </w:tcPr>
                <w:p>
                  <w:pPr>
                    <w:adjustRightInd w:val="0"/>
                    <w:snapToGrid w:val="0"/>
                    <w:spacing w:line="288" w:lineRule="auto"/>
                    <w:jc w:val="center"/>
                    <w:textAlignment w:val="baseline"/>
                    <w:rPr>
                      <w:rFonts w:ascii="Times New Roman" w:hAnsi="Times New Roman" w:eastAsia="宋体" w:cs="Times New Roman"/>
                      <w:szCs w:val="21"/>
                    </w:rPr>
                  </w:pPr>
                </w:p>
              </w:tc>
            </w:tr>
          </w:tbl>
          <w:p>
            <w:pPr>
              <w:adjustRightInd w:val="0"/>
              <w:snapToGrid w:val="0"/>
              <w:spacing w:before="159" w:beforeLines="50" w:line="360" w:lineRule="auto"/>
              <w:jc w:val="left"/>
              <w:outlineLvl w:val="2"/>
              <w:rPr>
                <w:rFonts w:ascii="Times New Roman" w:hAnsi="Times New Roman" w:eastAsia="宋体" w:cs="Times New Roman"/>
                <w:b/>
                <w:bCs/>
                <w:sz w:val="24"/>
                <w:szCs w:val="32"/>
              </w:rPr>
            </w:pPr>
          </w:p>
          <w:p>
            <w:pPr>
              <w:adjustRightInd w:val="0"/>
              <w:snapToGrid w:val="0"/>
              <w:spacing w:before="159" w:beforeLines="50" w:line="360" w:lineRule="auto"/>
              <w:ind w:firstLine="482" w:firstLineChars="200"/>
              <w:jc w:val="left"/>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7.环境风险分析</w:t>
            </w:r>
          </w:p>
          <w:p>
            <w:pPr>
              <w:snapToGri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（1）评价目的</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环境风险评价的目的是分析和预测建设项目存在的潜在危险、有害因素，建设项目建设和运行期间可能发生的突发性事故或事件（一般不包括人为破坏及自然灾害），引起有害和易燃易爆等物质泄露，所造成的人身安全于环境影响和损害程度，提出合理可行的防范、应急与减缓措施，建设项目事故率、损失和环境影响可达到可接受水平。</w:t>
            </w:r>
          </w:p>
          <w:p>
            <w:pPr>
              <w:snapToGri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（2）评价重点</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根据项目实际工程情况及当地自然地理环境条件，本项目无环境风险因素。</w:t>
            </w:r>
          </w:p>
          <w:p>
            <w:pPr>
              <w:snapToGri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（3）环境风险评价等级</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危险化学品重大危险源辨识》（GB18218-2009）中所列的危险物质，本项目不存在重大危险源，另外本项目原辅材料危险性、毒性均较低，无爆炸危险性物质。本项目周边主要为企业，属于非环境敏感地区，依据环境风险评价导则中规定的评价工作等级划分表，判断本项目的环境风险评价等级为二级。本项目不使用易燃易爆等危险物质，建设项目整个工程的主体工程、公辅工程、储运、作业环境等均无引起环境风险事故的源项存在，故不做环境风险评价及分析。</w:t>
            </w:r>
          </w:p>
          <w:p>
            <w:pPr>
              <w:adjustRightInd w:val="0"/>
              <w:snapToGrid w:val="0"/>
              <w:spacing w:before="159" w:beforeLines="50" w:line="360" w:lineRule="auto"/>
              <w:ind w:firstLine="482" w:firstLineChars="200"/>
              <w:jc w:val="left"/>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8.生态环境影响</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位于不属于生态红线管控区内，本项目生产位于厂内已建厂房，施工期仅在已建成厂房内进行装修和设备安装调试，营运期废气、废水（无生产型废水产生）、废渣、噪声通过治理后，不会对周围的环境带来明显的影响，不会对区域的生态环境造成影响。</w:t>
            </w:r>
          </w:p>
          <w:p>
            <w:pPr>
              <w:adjustRightInd w:val="0"/>
              <w:snapToGrid w:val="0"/>
              <w:spacing w:before="159" w:beforeLines="50" w:line="360" w:lineRule="auto"/>
              <w:ind w:firstLine="482" w:firstLineChars="200"/>
              <w:jc w:val="left"/>
              <w:outlineLvl w:val="2"/>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9.</w:t>
            </w:r>
            <w:r>
              <w:rPr>
                <w:rFonts w:ascii="Times New Roman" w:hAnsi="Times New Roman" w:eastAsia="宋体" w:cs="Times New Roman"/>
                <w:b/>
                <w:bCs/>
                <w:sz w:val="24"/>
                <w:szCs w:val="32"/>
              </w:rPr>
              <w:t>环保“三同时”一览表</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本项目环保“三同时”措施见表</w:t>
            </w:r>
            <w:r>
              <w:rPr>
                <w:rFonts w:hint="eastAsia"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7</w:t>
            </w:r>
            <w:r>
              <w:rPr>
                <w:rFonts w:ascii="Times New Roman" w:hAnsi="Times New Roman" w:eastAsia="宋体" w:cs="Times New Roman"/>
                <w:sz w:val="24"/>
                <w:szCs w:val="24"/>
              </w:rPr>
              <w:t>。</w:t>
            </w:r>
          </w:p>
          <w:p>
            <w:pPr>
              <w:adjustRightInd w:val="0"/>
              <w:snapToGrid w:val="0"/>
              <w:spacing w:before="63" w:beforeLines="20"/>
              <w:jc w:val="center"/>
              <w:textAlignment w:val="baseline"/>
              <w:rPr>
                <w:rFonts w:ascii="Times New Roman" w:hAnsi="Times New Roman" w:eastAsia="宋体" w:cs="Times New Roman"/>
                <w:b/>
                <w:sz w:val="24"/>
                <w:szCs w:val="21"/>
              </w:rPr>
            </w:pPr>
          </w:p>
          <w:p>
            <w:pPr>
              <w:adjustRightInd w:val="0"/>
              <w:snapToGrid w:val="0"/>
              <w:spacing w:before="63" w:beforeLines="20"/>
              <w:jc w:val="center"/>
              <w:textAlignment w:val="baseline"/>
              <w:rPr>
                <w:rFonts w:ascii="Times New Roman" w:hAnsi="Times New Roman" w:eastAsia="宋体" w:cs="Times New Roman"/>
                <w:b/>
                <w:sz w:val="24"/>
                <w:szCs w:val="21"/>
              </w:rPr>
            </w:pPr>
          </w:p>
          <w:p>
            <w:pPr>
              <w:adjustRightInd w:val="0"/>
              <w:snapToGrid w:val="0"/>
              <w:spacing w:before="63" w:beforeLines="20"/>
              <w:jc w:val="center"/>
              <w:textAlignment w:val="baseline"/>
              <w:rPr>
                <w:rFonts w:ascii="Times New Roman" w:hAnsi="Times New Roman" w:eastAsia="宋体" w:cs="Times New Roman"/>
                <w:b/>
                <w:sz w:val="24"/>
                <w:szCs w:val="21"/>
              </w:rPr>
            </w:pPr>
          </w:p>
          <w:p>
            <w:pPr>
              <w:adjustRightInd w:val="0"/>
              <w:snapToGrid w:val="0"/>
              <w:spacing w:before="63" w:beforeLines="20"/>
              <w:jc w:val="center"/>
              <w:textAlignment w:val="baseline"/>
              <w:rPr>
                <w:rFonts w:ascii="Times New Roman" w:hAnsi="Times New Roman" w:eastAsia="宋体" w:cs="Times New Roman"/>
                <w:b/>
                <w:sz w:val="24"/>
                <w:szCs w:val="21"/>
              </w:rPr>
            </w:pPr>
            <w:r>
              <w:rPr>
                <w:rFonts w:ascii="Times New Roman" w:hAnsi="Times New Roman" w:eastAsia="宋体" w:cs="Times New Roman"/>
                <w:b/>
                <w:sz w:val="24"/>
                <w:szCs w:val="21"/>
              </w:rPr>
              <w:t>表</w:t>
            </w:r>
            <w:r>
              <w:rPr>
                <w:rFonts w:hint="eastAsia" w:ascii="Times New Roman" w:hAnsi="Times New Roman" w:eastAsia="宋体" w:cs="Times New Roman"/>
                <w:b/>
                <w:sz w:val="24"/>
                <w:szCs w:val="21"/>
              </w:rPr>
              <w:t>3</w:t>
            </w:r>
            <w:r>
              <w:rPr>
                <w:rFonts w:hint="eastAsia" w:ascii="Times New Roman" w:hAnsi="Times New Roman" w:eastAsia="宋体" w:cs="Times New Roman"/>
                <w:b/>
                <w:sz w:val="24"/>
                <w:szCs w:val="21"/>
                <w:lang w:val="en-US" w:eastAsia="zh-CN"/>
              </w:rPr>
              <w:t>7</w:t>
            </w:r>
            <w:r>
              <w:rPr>
                <w:rFonts w:hint="eastAsia" w:ascii="Times New Roman" w:hAnsi="Times New Roman" w:eastAsia="宋体" w:cs="Times New Roman"/>
                <w:b/>
                <w:sz w:val="24"/>
                <w:szCs w:val="21"/>
              </w:rPr>
              <w:t xml:space="preserve"> </w:t>
            </w:r>
            <w:r>
              <w:rPr>
                <w:rFonts w:ascii="Times New Roman" w:hAnsi="Times New Roman" w:eastAsia="宋体" w:cs="Times New Roman"/>
                <w:b/>
                <w:sz w:val="24"/>
                <w:szCs w:val="21"/>
              </w:rPr>
              <w:t>本项目环保“三同时”一览表</w:t>
            </w:r>
          </w:p>
          <w:tbl>
            <w:tblPr>
              <w:tblStyle w:val="17"/>
              <w:tblW w:w="880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6"/>
              <w:gridCol w:w="1689"/>
              <w:gridCol w:w="2294"/>
              <w:gridCol w:w="1611"/>
              <w:gridCol w:w="2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类别</w:t>
                  </w:r>
                </w:p>
              </w:tc>
              <w:tc>
                <w:tcPr>
                  <w:tcW w:w="1689"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污染源</w:t>
                  </w:r>
                </w:p>
              </w:tc>
              <w:tc>
                <w:tcPr>
                  <w:tcW w:w="2294"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方案措施</w:t>
                  </w:r>
                </w:p>
              </w:tc>
              <w:tc>
                <w:tcPr>
                  <w:tcW w:w="1611"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验收内容</w:t>
                  </w:r>
                </w:p>
              </w:tc>
              <w:tc>
                <w:tcPr>
                  <w:tcW w:w="2217"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废气</w:t>
                  </w:r>
                </w:p>
              </w:tc>
              <w:tc>
                <w:tcPr>
                  <w:tcW w:w="1689" w:type="dxa"/>
                  <w:vAlign w:val="center"/>
                </w:tcPr>
                <w:p>
                  <w:pPr>
                    <w:adjustRightInd w:val="0"/>
                    <w:snapToGrid w:val="0"/>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食堂油烟</w:t>
                  </w:r>
                </w:p>
              </w:tc>
              <w:tc>
                <w:tcPr>
                  <w:tcW w:w="2294" w:type="dxa"/>
                  <w:vAlign w:val="center"/>
                </w:tcPr>
                <w:p>
                  <w:pPr>
                    <w:adjustRightInd w:val="0"/>
                    <w:snapToGrid w:val="0"/>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油烟机、专用烟道</w:t>
                  </w:r>
                </w:p>
              </w:tc>
              <w:tc>
                <w:tcPr>
                  <w:tcW w:w="1611" w:type="dxa"/>
                  <w:vAlign w:val="center"/>
                </w:tcPr>
                <w:p>
                  <w:pPr>
                    <w:adjustRightInd w:val="0"/>
                    <w:snapToGrid w:val="0"/>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依托现有</w:t>
                  </w:r>
                </w:p>
              </w:tc>
              <w:tc>
                <w:tcPr>
                  <w:tcW w:w="2217" w:type="dxa"/>
                  <w:vAlign w:val="center"/>
                </w:tcPr>
                <w:p>
                  <w:pPr>
                    <w:adjustRightInd w:val="0"/>
                    <w:snapToGrid w:val="0"/>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饮食业油烟排放标准》（GB18483—200</w:t>
                  </w:r>
                  <w:r>
                    <w:rPr>
                      <w:rFonts w:ascii="Times New Roman" w:hAnsi="Times New Roman" w:eastAsia="宋体" w:cs="Times New Roman"/>
                      <w:szCs w:val="21"/>
                    </w:rPr>
                    <w:t>1</w:t>
                  </w:r>
                  <w:r>
                    <w:rPr>
                      <w:rFonts w:hint="eastAsia" w:ascii="Times New Roman" w:hAnsi="Times New Roman" w:eastAsia="宋体" w:cs="Times New Roman"/>
                      <w:szCs w:val="21"/>
                    </w:rPr>
                    <w:t>）“小型规模”标准要求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jc w:val="center"/>
              </w:trPr>
              <w:tc>
                <w:tcPr>
                  <w:tcW w:w="996" w:type="dxa"/>
                  <w:vMerge w:val="restart"/>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废水</w:t>
                  </w:r>
                </w:p>
              </w:tc>
              <w:tc>
                <w:tcPr>
                  <w:tcW w:w="1689"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雨污管网</w:t>
                  </w:r>
                </w:p>
              </w:tc>
              <w:tc>
                <w:tcPr>
                  <w:tcW w:w="2294"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雨污分流，可接管</w:t>
                  </w:r>
                </w:p>
              </w:tc>
              <w:tc>
                <w:tcPr>
                  <w:tcW w:w="1611" w:type="dxa"/>
                  <w:vAlign w:val="center"/>
                </w:tcPr>
                <w:p>
                  <w:pPr>
                    <w:adjustRightInd w:val="0"/>
                    <w:snapToGrid w:val="0"/>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依托现有</w:t>
                  </w:r>
                </w:p>
              </w:tc>
              <w:tc>
                <w:tcPr>
                  <w:tcW w:w="2217"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雨污分流，可接管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jc w:val="center"/>
              </w:trPr>
              <w:tc>
                <w:tcPr>
                  <w:tcW w:w="996" w:type="dxa"/>
                  <w:vMerge w:val="continue"/>
                  <w:vAlign w:val="center"/>
                </w:tcPr>
                <w:p>
                  <w:pPr>
                    <w:adjustRightInd w:val="0"/>
                    <w:snapToGrid w:val="0"/>
                    <w:jc w:val="center"/>
                    <w:textAlignment w:val="baseline"/>
                    <w:rPr>
                      <w:rFonts w:ascii="Times New Roman" w:hAnsi="Times New Roman" w:eastAsia="宋体" w:cs="Times New Roman"/>
                      <w:szCs w:val="21"/>
                    </w:rPr>
                  </w:pPr>
                </w:p>
              </w:tc>
              <w:tc>
                <w:tcPr>
                  <w:tcW w:w="1689"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生活污水</w:t>
                  </w:r>
                  <w:r>
                    <w:rPr>
                      <w:rFonts w:hint="eastAsia" w:ascii="Times New Roman" w:hAnsi="Times New Roman" w:eastAsia="宋体" w:cs="Times New Roman"/>
                      <w:szCs w:val="21"/>
                    </w:rPr>
                    <w:t>、食堂废水</w:t>
                  </w:r>
                </w:p>
              </w:tc>
              <w:tc>
                <w:tcPr>
                  <w:tcW w:w="2294" w:type="dxa"/>
                  <w:vAlign w:val="center"/>
                </w:tcPr>
                <w:p>
                  <w:pPr>
                    <w:snapToGrid w:val="0"/>
                    <w:spacing w:before="159" w:beforeLines="50"/>
                    <w:rPr>
                      <w:rFonts w:ascii="Times New Roman" w:hAnsi="Times New Roman" w:eastAsia="宋体" w:cs="Times New Roman"/>
                      <w:szCs w:val="21"/>
                    </w:rPr>
                  </w:pPr>
                  <w:r>
                    <w:rPr>
                      <w:rFonts w:hint="eastAsia" w:ascii="Times New Roman" w:hAnsi="Times New Roman" w:eastAsia="宋体" w:cs="Times New Roman"/>
                      <w:szCs w:val="21"/>
                    </w:rPr>
                    <w:t>食堂废水经隔油池预处理后，与生活污水一并排入化粪池预处理，上述废水接管开发区污水管网排入六合污水处理厂集中处理</w:t>
                  </w:r>
                </w:p>
              </w:tc>
              <w:tc>
                <w:tcPr>
                  <w:tcW w:w="1611" w:type="dxa"/>
                  <w:vAlign w:val="center"/>
                </w:tcPr>
                <w:p>
                  <w:pPr>
                    <w:adjustRightInd w:val="0"/>
                    <w:snapToGrid w:val="0"/>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依托现有</w:t>
                  </w:r>
                </w:p>
              </w:tc>
              <w:tc>
                <w:tcPr>
                  <w:tcW w:w="2217" w:type="dxa"/>
                  <w:vAlign w:val="center"/>
                </w:tcPr>
                <w:p>
                  <w:pPr>
                    <w:adjustRightInd w:val="0"/>
                    <w:snapToGrid w:val="0"/>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尾水达《城镇污水处理厂排放标准》（GB18198-2002）表1中一级A标准后排入滁河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噪声</w:t>
                  </w:r>
                </w:p>
              </w:tc>
              <w:tc>
                <w:tcPr>
                  <w:tcW w:w="1689" w:type="dxa"/>
                  <w:vAlign w:val="center"/>
                </w:tcPr>
                <w:p>
                  <w:pPr>
                    <w:adjustRightInd w:val="0"/>
                    <w:snapToGrid w:val="0"/>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切断机、电动螺旋压力机、冲床、液压机</w:t>
                  </w:r>
                  <w:r>
                    <w:rPr>
                      <w:rFonts w:ascii="Times New Roman" w:hAnsi="Times New Roman" w:eastAsia="宋体" w:cs="Times New Roman"/>
                      <w:szCs w:val="21"/>
                    </w:rPr>
                    <w:t>等设备</w:t>
                  </w:r>
                </w:p>
              </w:tc>
              <w:tc>
                <w:tcPr>
                  <w:tcW w:w="2294"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隔声门窗、减振基础，软管连接、消声器等降噪措施</w:t>
                  </w:r>
                </w:p>
              </w:tc>
              <w:tc>
                <w:tcPr>
                  <w:tcW w:w="1611"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降噪措施、厂界噪声</w:t>
                  </w:r>
                  <w:r>
                    <w:rPr>
                      <w:rFonts w:hint="eastAsia" w:ascii="Times New Roman" w:hAnsi="Times New Roman" w:eastAsia="宋体" w:cs="Times New Roman"/>
                      <w:szCs w:val="21"/>
                    </w:rPr>
                    <w:t>等效</w:t>
                  </w:r>
                  <w:r>
                    <w:rPr>
                      <w:rFonts w:ascii="Times New Roman" w:hAnsi="Times New Roman" w:eastAsia="宋体" w:cs="Times New Roman"/>
                      <w:szCs w:val="21"/>
                    </w:rPr>
                    <w:t>声</w:t>
                  </w:r>
                  <w:r>
                    <w:rPr>
                      <w:rFonts w:hint="eastAsia" w:ascii="Times New Roman" w:hAnsi="Times New Roman" w:eastAsia="宋体" w:cs="Times New Roman"/>
                      <w:szCs w:val="21"/>
                    </w:rPr>
                    <w:t>级</w:t>
                  </w:r>
                </w:p>
              </w:tc>
              <w:tc>
                <w:tcPr>
                  <w:tcW w:w="2217" w:type="dxa"/>
                  <w:vAlign w:val="center"/>
                </w:tcPr>
                <w:p>
                  <w:pPr>
                    <w:adjustRightInd w:val="0"/>
                    <w:snapToGrid w:val="0"/>
                    <w:jc w:val="center"/>
                    <w:textAlignment w:val="baseline"/>
                    <w:rPr>
                      <w:rFonts w:ascii="Times New Roman" w:hAnsi="Times New Roman" w:eastAsia="宋体" w:cs="Times New Roman"/>
                      <w:szCs w:val="21"/>
                    </w:rPr>
                  </w:pPr>
                  <w:r>
                    <w:rPr>
                      <w:rFonts w:hint="eastAsia" w:ascii="Times New Roman" w:hAnsi="Times New Roman" w:eastAsia="宋体" w:cs="Times New Roman"/>
                      <w:szCs w:val="21"/>
                    </w:rPr>
                    <w:t>《工业企业厂界环境噪声排放标准》（GB12348-2008）</w:t>
                  </w:r>
                  <w:r>
                    <w:rPr>
                      <w:rFonts w:hint="eastAsia" w:ascii="Times New Roman" w:hAnsi="Times New Roman" w:eastAsia="宋体" w:cs="Times New Roman"/>
                      <w:szCs w:val="21"/>
                      <w:lang w:eastAsia="zh-CN"/>
                    </w:rPr>
                    <w:t>2类</w:t>
                  </w:r>
                  <w:r>
                    <w:rPr>
                      <w:rFonts w:hint="eastAsia" w:ascii="Times New Roman" w:hAnsi="Times New Roman" w:eastAsia="宋体" w:cs="Times New Roman"/>
                      <w:szCs w:val="21"/>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996" w:type="dxa"/>
                  <w:vMerge w:val="restart"/>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固体废弃物</w:t>
                  </w:r>
                </w:p>
              </w:tc>
              <w:tc>
                <w:tcPr>
                  <w:tcW w:w="1689"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生活垃圾</w:t>
                  </w:r>
                  <w:r>
                    <w:rPr>
                      <w:rFonts w:hint="eastAsia" w:ascii="Times New Roman" w:hAnsi="Times New Roman" w:eastAsia="宋体" w:cs="Times New Roman"/>
                      <w:szCs w:val="21"/>
                    </w:rPr>
                    <w:t>、食堂垃圾</w:t>
                  </w:r>
                </w:p>
              </w:tc>
              <w:tc>
                <w:tcPr>
                  <w:tcW w:w="2294"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环卫部门清运</w:t>
                  </w:r>
                </w:p>
              </w:tc>
              <w:tc>
                <w:tcPr>
                  <w:tcW w:w="1611"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垃圾桶</w:t>
                  </w:r>
                </w:p>
              </w:tc>
              <w:tc>
                <w:tcPr>
                  <w:tcW w:w="2217" w:type="dxa"/>
                  <w:vMerge w:val="restart"/>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100%不外排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996" w:type="dxa"/>
                  <w:vMerge w:val="continue"/>
                  <w:vAlign w:val="center"/>
                </w:tcPr>
                <w:p>
                  <w:pPr>
                    <w:adjustRightInd w:val="0"/>
                    <w:snapToGrid w:val="0"/>
                    <w:jc w:val="center"/>
                    <w:textAlignment w:val="baseline"/>
                    <w:rPr>
                      <w:rFonts w:ascii="Times New Roman" w:hAnsi="Times New Roman" w:eastAsia="宋体" w:cs="Times New Roman"/>
                      <w:szCs w:val="21"/>
                    </w:rPr>
                  </w:pPr>
                </w:p>
              </w:tc>
              <w:tc>
                <w:tcPr>
                  <w:tcW w:w="1689"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一般工业固废（边角料）</w:t>
                  </w:r>
                </w:p>
              </w:tc>
              <w:tc>
                <w:tcPr>
                  <w:tcW w:w="2294"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外售</w:t>
                  </w:r>
                </w:p>
              </w:tc>
              <w:tc>
                <w:tcPr>
                  <w:tcW w:w="1611"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分类收集定点存放</w:t>
                  </w:r>
                </w:p>
              </w:tc>
              <w:tc>
                <w:tcPr>
                  <w:tcW w:w="2217" w:type="dxa"/>
                  <w:vMerge w:val="continue"/>
                  <w:vAlign w:val="center"/>
                </w:tcPr>
                <w:p>
                  <w:pPr>
                    <w:adjustRightInd w:val="0"/>
                    <w:snapToGrid w:val="0"/>
                    <w:jc w:val="center"/>
                    <w:textAlignment w:val="baseline"/>
                    <w:rPr>
                      <w:rFonts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规范排放口</w:t>
                  </w:r>
                </w:p>
              </w:tc>
              <w:tc>
                <w:tcPr>
                  <w:tcW w:w="1689"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各污染物排放口</w:t>
                  </w:r>
                </w:p>
              </w:tc>
              <w:tc>
                <w:tcPr>
                  <w:tcW w:w="2294"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环保图形标志</w:t>
                  </w:r>
                </w:p>
              </w:tc>
              <w:tc>
                <w:tcPr>
                  <w:tcW w:w="1611"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环保图形标志</w:t>
                  </w:r>
                </w:p>
              </w:tc>
              <w:tc>
                <w:tcPr>
                  <w:tcW w:w="2217"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按规范实施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996"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环保管理</w:t>
                  </w:r>
                </w:p>
              </w:tc>
              <w:tc>
                <w:tcPr>
                  <w:tcW w:w="3983" w:type="dxa"/>
                  <w:gridSpan w:val="2"/>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针对项目完善相关环保管理措施</w:t>
                  </w:r>
                </w:p>
              </w:tc>
              <w:tc>
                <w:tcPr>
                  <w:tcW w:w="1611"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机构组织</w:t>
                  </w:r>
                </w:p>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管理文件</w:t>
                  </w:r>
                </w:p>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监测计划</w:t>
                  </w:r>
                </w:p>
              </w:tc>
              <w:tc>
                <w:tcPr>
                  <w:tcW w:w="2217" w:type="dxa"/>
                  <w:vAlign w:val="center"/>
                </w:tcPr>
                <w:p>
                  <w:pPr>
                    <w:adjustRightInd w:val="0"/>
                    <w:snapToGri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具有可操作性</w:t>
                  </w:r>
                </w:p>
              </w:tc>
            </w:tr>
          </w:tbl>
          <w:p>
            <w:pPr>
              <w:snapToGrid w:val="0"/>
              <w:spacing w:line="360" w:lineRule="auto"/>
              <w:ind w:firstLine="480" w:firstLineChars="200"/>
              <w:rPr>
                <w:rFonts w:ascii="Times New Roman" w:hAnsi="Times New Roman" w:eastAsia="宋体" w:cs="Times New Roman"/>
                <w:color w:val="FF0000"/>
                <w:sz w:val="24"/>
                <w:szCs w:val="24"/>
              </w:rPr>
            </w:pPr>
          </w:p>
          <w:p>
            <w:pPr>
              <w:spacing w:line="360" w:lineRule="auto"/>
              <w:rPr>
                <w:rFonts w:ascii="Times New Roman" w:hAnsi="Times New Roman" w:eastAsia="宋体" w:cs="Times New Roman"/>
                <w:color w:val="FF0000"/>
                <w:sz w:val="24"/>
                <w:szCs w:val="20"/>
              </w:rPr>
            </w:pPr>
          </w:p>
        </w:tc>
      </w:tr>
    </w:tbl>
    <w:p>
      <w:pPr>
        <w:keepNext/>
        <w:keepLines/>
        <w:pageBreakBefore/>
        <w:spacing w:line="360" w:lineRule="auto"/>
        <w:outlineLvl w:val="0"/>
        <w:rPr>
          <w:rFonts w:ascii="Times New Roman" w:hAnsi="Times New Roman" w:eastAsia="宋体" w:cs="Times New Roman"/>
          <w:b/>
          <w:bCs/>
          <w:kern w:val="44"/>
          <w:sz w:val="28"/>
          <w:szCs w:val="28"/>
        </w:rPr>
      </w:pPr>
      <w:r>
        <w:rPr>
          <w:rFonts w:ascii="Times New Roman" w:hAnsi="Times New Roman" w:eastAsia="宋体" w:cs="Times New Roman"/>
          <w:b/>
          <w:bCs/>
          <w:kern w:val="44"/>
          <w:sz w:val="28"/>
          <w:szCs w:val="28"/>
        </w:rPr>
        <w:t>八、项目拟采取的防治措施及预期治理效果</w:t>
      </w:r>
    </w:p>
    <w:tbl>
      <w:tblPr>
        <w:tblStyle w:val="17"/>
        <w:tblW w:w="9562" w:type="dxa"/>
        <w:jc w:val="center"/>
        <w:tblInd w:w="0" w:type="dxa"/>
        <w:tblLayout w:type="fixed"/>
        <w:tblCellMar>
          <w:top w:w="0" w:type="dxa"/>
          <w:left w:w="108" w:type="dxa"/>
          <w:bottom w:w="0" w:type="dxa"/>
          <w:right w:w="108" w:type="dxa"/>
        </w:tblCellMar>
      </w:tblPr>
      <w:tblGrid>
        <w:gridCol w:w="793"/>
        <w:gridCol w:w="1284"/>
        <w:gridCol w:w="1167"/>
        <w:gridCol w:w="1530"/>
        <w:gridCol w:w="1901"/>
        <w:gridCol w:w="2094"/>
        <w:gridCol w:w="793"/>
      </w:tblGrid>
      <w:tr>
        <w:tblPrEx>
          <w:tblLayout w:type="fixed"/>
          <w:tblCellMar>
            <w:top w:w="0" w:type="dxa"/>
            <w:left w:w="108" w:type="dxa"/>
            <w:bottom w:w="0" w:type="dxa"/>
            <w:right w:w="108" w:type="dxa"/>
          </w:tblCellMar>
        </w:tblPrEx>
        <w:trPr>
          <w:trHeight w:val="1626"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类别</w:t>
            </w:r>
          </w:p>
        </w:tc>
        <w:tc>
          <w:tcPr>
            <w:tcW w:w="128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排放源</w:t>
            </w:r>
          </w:p>
        </w:tc>
        <w:tc>
          <w:tcPr>
            <w:tcW w:w="116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污染物</w:t>
            </w:r>
          </w:p>
        </w:tc>
        <w:tc>
          <w:tcPr>
            <w:tcW w:w="153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本项目产生量t/a</w:t>
            </w:r>
          </w:p>
        </w:tc>
        <w:tc>
          <w:tcPr>
            <w:tcW w:w="190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全厂产生量t/a</w:t>
            </w:r>
          </w:p>
        </w:tc>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治理措施</w:t>
            </w:r>
          </w:p>
        </w:tc>
        <w:tc>
          <w:tcPr>
            <w:tcW w:w="793"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预期治理效果</w:t>
            </w:r>
          </w:p>
        </w:tc>
      </w:tr>
      <w:tr>
        <w:tblPrEx>
          <w:tblLayout w:type="fixed"/>
          <w:tblCellMar>
            <w:top w:w="0" w:type="dxa"/>
            <w:left w:w="108" w:type="dxa"/>
            <w:bottom w:w="0" w:type="dxa"/>
            <w:right w:w="108" w:type="dxa"/>
          </w:tblCellMar>
        </w:tblPrEx>
        <w:trPr>
          <w:trHeight w:val="1610" w:hRule="atLeast"/>
          <w:jc w:val="center"/>
        </w:trPr>
        <w:tc>
          <w:tcPr>
            <w:tcW w:w="793"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大气污染物</w:t>
            </w:r>
          </w:p>
        </w:tc>
        <w:tc>
          <w:tcPr>
            <w:tcW w:w="128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食堂油烟</w:t>
            </w:r>
          </w:p>
        </w:tc>
        <w:tc>
          <w:tcPr>
            <w:tcW w:w="116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油烟</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0.025</w:t>
            </w:r>
          </w:p>
        </w:tc>
        <w:tc>
          <w:tcPr>
            <w:tcW w:w="190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0.042</w:t>
            </w:r>
          </w:p>
        </w:tc>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经油烟机收集处理后，由4m高专用烟道排放</w:t>
            </w:r>
          </w:p>
        </w:tc>
        <w:tc>
          <w:tcPr>
            <w:tcW w:w="793"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达标排放</w:t>
            </w:r>
          </w:p>
        </w:tc>
      </w:tr>
      <w:tr>
        <w:tblPrEx>
          <w:tblLayout w:type="fixed"/>
          <w:tblCellMar>
            <w:top w:w="0" w:type="dxa"/>
            <w:left w:w="108" w:type="dxa"/>
            <w:bottom w:w="0" w:type="dxa"/>
            <w:right w:w="108" w:type="dxa"/>
          </w:tblCellMar>
        </w:tblPrEx>
        <w:trPr>
          <w:trHeight w:val="714" w:hRule="atLeast"/>
          <w:jc w:val="center"/>
        </w:trPr>
        <w:tc>
          <w:tcPr>
            <w:tcW w:w="79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水污染物</w:t>
            </w:r>
          </w:p>
        </w:tc>
        <w:tc>
          <w:tcPr>
            <w:tcW w:w="128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生活污水</w:t>
            </w:r>
            <w:r>
              <w:rPr>
                <w:rFonts w:hint="eastAsia" w:ascii="Times New Roman" w:hAnsi="Times New Roman" w:eastAsia="宋体" w:cs="Times New Roman"/>
                <w:szCs w:val="21"/>
              </w:rPr>
              <w:t>、食堂废水</w:t>
            </w:r>
          </w:p>
        </w:tc>
        <w:tc>
          <w:tcPr>
            <w:tcW w:w="116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废水量</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 w:val="21"/>
                <w:szCs w:val="21"/>
              </w:rPr>
              <w:t>1000</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1667</w:t>
            </w:r>
          </w:p>
        </w:tc>
        <w:tc>
          <w:tcPr>
            <w:tcW w:w="209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经预处理达接管要求排入</w:t>
            </w:r>
            <w:r>
              <w:rPr>
                <w:rFonts w:hint="eastAsia" w:ascii="Times New Roman" w:hAnsi="Times New Roman" w:eastAsia="宋体" w:cs="Times New Roman"/>
                <w:szCs w:val="21"/>
              </w:rPr>
              <w:t>六合污水</w:t>
            </w:r>
            <w:r>
              <w:rPr>
                <w:rFonts w:ascii="Times New Roman" w:hAnsi="Times New Roman" w:eastAsia="宋体" w:cs="Times New Roman"/>
                <w:szCs w:val="21"/>
              </w:rPr>
              <w:t>处理厂集中处理</w:t>
            </w:r>
          </w:p>
        </w:tc>
        <w:tc>
          <w:tcPr>
            <w:tcW w:w="79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满足接管要求</w:t>
            </w:r>
          </w:p>
        </w:tc>
      </w:tr>
      <w:tr>
        <w:tblPrEx>
          <w:tblLayout w:type="fixed"/>
          <w:tblCellMar>
            <w:top w:w="0" w:type="dxa"/>
            <w:left w:w="108" w:type="dxa"/>
            <w:bottom w:w="0" w:type="dxa"/>
            <w:right w:w="108" w:type="dxa"/>
          </w:tblCellMar>
        </w:tblPrEx>
        <w:trPr>
          <w:trHeight w:val="714" w:hRule="atLeast"/>
          <w:jc w:val="center"/>
        </w:trPr>
        <w:tc>
          <w:tcPr>
            <w:tcW w:w="793"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1284"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1167"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COD</w:t>
            </w:r>
            <w:r>
              <w:rPr>
                <w:rFonts w:ascii="Times New Roman" w:hAnsi="Times New Roman" w:eastAsia="宋体" w:cs="Times New Roman"/>
                <w:szCs w:val="21"/>
                <w:vertAlign w:val="subscript"/>
              </w:rPr>
              <w:t>Cr</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0.38</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0.63</w:t>
            </w:r>
          </w:p>
        </w:tc>
        <w:tc>
          <w:tcPr>
            <w:tcW w:w="2094"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793"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r>
      <w:tr>
        <w:tblPrEx>
          <w:tblLayout w:type="fixed"/>
          <w:tblCellMar>
            <w:top w:w="0" w:type="dxa"/>
            <w:left w:w="108" w:type="dxa"/>
            <w:bottom w:w="0" w:type="dxa"/>
            <w:right w:w="108" w:type="dxa"/>
          </w:tblCellMar>
        </w:tblPrEx>
        <w:trPr>
          <w:trHeight w:val="714" w:hRule="atLeast"/>
          <w:jc w:val="center"/>
        </w:trPr>
        <w:tc>
          <w:tcPr>
            <w:tcW w:w="793"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1284"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1167"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SS</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0.16</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0.27</w:t>
            </w:r>
          </w:p>
        </w:tc>
        <w:tc>
          <w:tcPr>
            <w:tcW w:w="2094"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793"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r>
      <w:tr>
        <w:tblPrEx>
          <w:tblLayout w:type="fixed"/>
          <w:tblCellMar>
            <w:top w:w="0" w:type="dxa"/>
            <w:left w:w="108" w:type="dxa"/>
            <w:bottom w:w="0" w:type="dxa"/>
            <w:right w:w="108" w:type="dxa"/>
          </w:tblCellMar>
        </w:tblPrEx>
        <w:trPr>
          <w:trHeight w:val="714" w:hRule="atLeast"/>
          <w:jc w:val="center"/>
        </w:trPr>
        <w:tc>
          <w:tcPr>
            <w:tcW w:w="793"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1284"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1167"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NH</w:t>
            </w:r>
            <w:r>
              <w:rPr>
                <w:rFonts w:ascii="Times New Roman" w:hAnsi="Times New Roman" w:eastAsia="宋体" w:cs="Times New Roman"/>
                <w:szCs w:val="21"/>
                <w:vertAlign w:val="subscript"/>
              </w:rPr>
              <w:t>3</w:t>
            </w:r>
            <w:r>
              <w:rPr>
                <w:rFonts w:ascii="Times New Roman" w:hAnsi="Times New Roman" w:eastAsia="宋体" w:cs="Times New Roman"/>
                <w:szCs w:val="21"/>
              </w:rPr>
              <w:t>-N</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0.03</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.05</w:t>
            </w:r>
          </w:p>
        </w:tc>
        <w:tc>
          <w:tcPr>
            <w:tcW w:w="2094"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793"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r>
      <w:tr>
        <w:tblPrEx>
          <w:tblLayout w:type="fixed"/>
          <w:tblCellMar>
            <w:top w:w="0" w:type="dxa"/>
            <w:left w:w="108" w:type="dxa"/>
            <w:bottom w:w="0" w:type="dxa"/>
            <w:right w:w="108" w:type="dxa"/>
          </w:tblCellMar>
        </w:tblPrEx>
        <w:trPr>
          <w:trHeight w:val="714" w:hRule="atLeast"/>
          <w:jc w:val="center"/>
        </w:trPr>
        <w:tc>
          <w:tcPr>
            <w:tcW w:w="793"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1284"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1167"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TP</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Times New Roman" w:hAnsi="Times New Roman" w:eastAsia="宋体" w:cs="Times New Roman"/>
                <w:szCs w:val="21"/>
              </w:rPr>
            </w:pPr>
            <w:r>
              <w:rPr>
                <w:rFonts w:ascii="Times New Roman" w:hAnsi="Times New Roman" w:eastAsia="宋体" w:cs="Times New Roman"/>
                <w:kern w:val="0"/>
                <w:szCs w:val="21"/>
                <w:lang w:bidi="ar"/>
              </w:rPr>
              <w:t>0.003</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0.0</w:t>
            </w:r>
            <w:r>
              <w:rPr>
                <w:rFonts w:hint="eastAsia" w:ascii="Times New Roman" w:hAnsi="Times New Roman" w:eastAsia="宋体" w:cs="Times New Roman"/>
                <w:szCs w:val="21"/>
              </w:rPr>
              <w:t>05</w:t>
            </w:r>
          </w:p>
        </w:tc>
        <w:tc>
          <w:tcPr>
            <w:tcW w:w="2094"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793"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r>
      <w:tr>
        <w:tblPrEx>
          <w:tblLayout w:type="fixed"/>
          <w:tblCellMar>
            <w:top w:w="0" w:type="dxa"/>
            <w:left w:w="108" w:type="dxa"/>
            <w:bottom w:w="0" w:type="dxa"/>
            <w:right w:w="108" w:type="dxa"/>
          </w:tblCellMar>
        </w:tblPrEx>
        <w:trPr>
          <w:trHeight w:val="714" w:hRule="atLeast"/>
          <w:jc w:val="center"/>
        </w:trPr>
        <w:tc>
          <w:tcPr>
            <w:tcW w:w="793"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1284"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1167" w:type="dxa"/>
            <w:tcBorders>
              <w:top w:val="nil"/>
              <w:left w:val="nil"/>
              <w:bottom w:val="single" w:color="auto" w:sz="4" w:space="0"/>
              <w:right w:val="single" w:color="auto" w:sz="4" w:space="0"/>
            </w:tcBorders>
            <w:shd w:val="clear" w:color="auto" w:fill="auto"/>
            <w:vAlign w:val="center"/>
          </w:tcPr>
          <w:p>
            <w:pPr>
              <w:pStyle w:val="32"/>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 w:val="21"/>
                <w:szCs w:val="21"/>
              </w:rPr>
              <w:t>动植物</w:t>
            </w:r>
            <w:r>
              <w:rPr>
                <w:rFonts w:ascii="Times New Roman" w:hAnsi="Times New Roman" w:eastAsia="宋体" w:cs="Times New Roman"/>
                <w:sz w:val="21"/>
                <w:szCs w:val="21"/>
              </w:rPr>
              <w:t>油</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0.05</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0.08</w:t>
            </w:r>
          </w:p>
        </w:tc>
        <w:tc>
          <w:tcPr>
            <w:tcW w:w="2094"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793" w:type="dxa"/>
            <w:vMerge w:val="continue"/>
            <w:tcBorders>
              <w:left w:val="single" w:color="auto" w:sz="4" w:space="0"/>
              <w:bottom w:val="single" w:color="000000" w:sz="4" w:space="0"/>
              <w:right w:val="single" w:color="auto" w:sz="4" w:space="0"/>
            </w:tcBorders>
            <w:vAlign w:val="center"/>
          </w:tcPr>
          <w:p>
            <w:pPr>
              <w:jc w:val="center"/>
              <w:rPr>
                <w:rFonts w:ascii="Times New Roman" w:hAnsi="Times New Roman" w:eastAsia="宋体" w:cs="Times New Roman"/>
                <w:szCs w:val="21"/>
              </w:rPr>
            </w:pPr>
          </w:p>
        </w:tc>
      </w:tr>
      <w:tr>
        <w:tblPrEx>
          <w:tblLayout w:type="fixed"/>
          <w:tblCellMar>
            <w:top w:w="0" w:type="dxa"/>
            <w:left w:w="108" w:type="dxa"/>
            <w:bottom w:w="0" w:type="dxa"/>
            <w:right w:w="108" w:type="dxa"/>
          </w:tblCellMar>
        </w:tblPrEx>
        <w:trPr>
          <w:trHeight w:val="714" w:hRule="atLeast"/>
          <w:jc w:val="center"/>
        </w:trPr>
        <w:tc>
          <w:tcPr>
            <w:tcW w:w="79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固体废物</w:t>
            </w:r>
          </w:p>
        </w:tc>
        <w:tc>
          <w:tcPr>
            <w:tcW w:w="2451" w:type="dxa"/>
            <w:gridSpan w:val="2"/>
            <w:tcBorders>
              <w:top w:val="single" w:color="auto" w:sz="4" w:space="0"/>
              <w:bottom w:val="single" w:color="auto" w:sz="4" w:space="0"/>
            </w:tcBorders>
            <w:shd w:val="clear" w:color="auto" w:fill="auto"/>
            <w:vAlign w:val="center"/>
          </w:tcPr>
          <w:p>
            <w:pPr>
              <w:pStyle w:val="32"/>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 w:val="21"/>
                <w:szCs w:val="21"/>
              </w:rPr>
              <w:t>边角料</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450</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750</w:t>
            </w:r>
          </w:p>
        </w:tc>
        <w:tc>
          <w:tcPr>
            <w:tcW w:w="2094"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外售</w:t>
            </w:r>
          </w:p>
        </w:tc>
        <w:tc>
          <w:tcPr>
            <w:tcW w:w="793" w:type="dxa"/>
            <w:vMerge w:val="restart"/>
            <w:tcBorders>
              <w:top w:val="single" w:color="000000" w:sz="4" w:space="0"/>
              <w:left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100%有效处置</w:t>
            </w:r>
          </w:p>
        </w:tc>
      </w:tr>
      <w:tr>
        <w:tblPrEx>
          <w:tblLayout w:type="fixed"/>
          <w:tblCellMar>
            <w:top w:w="0" w:type="dxa"/>
            <w:left w:w="108" w:type="dxa"/>
            <w:bottom w:w="0" w:type="dxa"/>
            <w:right w:w="108" w:type="dxa"/>
          </w:tblCellMar>
        </w:tblPrEx>
        <w:trPr>
          <w:trHeight w:val="576" w:hRule="atLeast"/>
          <w:jc w:val="center"/>
        </w:trPr>
        <w:tc>
          <w:tcPr>
            <w:tcW w:w="793"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2451" w:type="dxa"/>
            <w:gridSpan w:val="2"/>
            <w:tcBorders>
              <w:top w:val="single" w:color="auto" w:sz="4" w:space="0"/>
              <w:bottom w:val="single" w:color="auto" w:sz="4" w:space="0"/>
            </w:tcBorders>
            <w:shd w:val="clear" w:color="auto" w:fill="auto"/>
            <w:vAlign w:val="center"/>
          </w:tcPr>
          <w:p>
            <w:pPr>
              <w:pStyle w:val="32"/>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 w:val="21"/>
                <w:szCs w:val="21"/>
              </w:rPr>
              <w:t>菜（果）皮渣、泔脚等</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3.4</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.7</w:t>
            </w:r>
          </w:p>
        </w:tc>
        <w:tc>
          <w:tcPr>
            <w:tcW w:w="209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环卫</w:t>
            </w:r>
            <w:r>
              <w:rPr>
                <w:rFonts w:ascii="Times New Roman" w:hAnsi="Times New Roman" w:eastAsia="宋体" w:cs="Times New Roman"/>
                <w:szCs w:val="21"/>
              </w:rPr>
              <w:t>清运</w:t>
            </w:r>
          </w:p>
        </w:tc>
        <w:tc>
          <w:tcPr>
            <w:tcW w:w="793"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r>
      <w:tr>
        <w:tblPrEx>
          <w:tblLayout w:type="fixed"/>
          <w:tblCellMar>
            <w:top w:w="0" w:type="dxa"/>
            <w:left w:w="108" w:type="dxa"/>
            <w:bottom w:w="0" w:type="dxa"/>
            <w:right w:w="108" w:type="dxa"/>
          </w:tblCellMar>
        </w:tblPrEx>
        <w:trPr>
          <w:trHeight w:val="576" w:hRule="atLeast"/>
          <w:jc w:val="center"/>
        </w:trPr>
        <w:tc>
          <w:tcPr>
            <w:tcW w:w="793" w:type="dxa"/>
            <w:vMerge w:val="continue"/>
            <w:tcBorders>
              <w:left w:val="single" w:color="auto" w:sz="4" w:space="0"/>
              <w:right w:val="single" w:color="auto" w:sz="4" w:space="0"/>
            </w:tcBorders>
            <w:vAlign w:val="center"/>
          </w:tcPr>
          <w:p>
            <w:pPr>
              <w:jc w:val="center"/>
              <w:rPr>
                <w:rFonts w:ascii="Times New Roman" w:hAnsi="Times New Roman" w:eastAsia="宋体" w:cs="Times New Roman"/>
                <w:szCs w:val="21"/>
              </w:rPr>
            </w:pPr>
          </w:p>
        </w:tc>
        <w:tc>
          <w:tcPr>
            <w:tcW w:w="2451" w:type="dxa"/>
            <w:gridSpan w:val="2"/>
            <w:tcBorders>
              <w:top w:val="single" w:color="auto" w:sz="4" w:space="0"/>
              <w:bottom w:val="single" w:color="auto" w:sz="4" w:space="0"/>
            </w:tcBorders>
            <w:shd w:val="clear" w:color="auto" w:fill="auto"/>
            <w:vAlign w:val="center"/>
          </w:tcPr>
          <w:p>
            <w:pPr>
              <w:pStyle w:val="32"/>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 w:val="21"/>
                <w:szCs w:val="21"/>
              </w:rPr>
              <w:t>生活垃圾</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8.4</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14</w:t>
            </w:r>
          </w:p>
        </w:tc>
        <w:tc>
          <w:tcPr>
            <w:tcW w:w="2094"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793"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r>
      <w:tr>
        <w:tblPrEx>
          <w:tblLayout w:type="fixed"/>
          <w:tblCellMar>
            <w:top w:w="0" w:type="dxa"/>
            <w:left w:w="108" w:type="dxa"/>
            <w:bottom w:w="0" w:type="dxa"/>
            <w:right w:w="108" w:type="dxa"/>
          </w:tblCellMar>
        </w:tblPrEx>
        <w:trPr>
          <w:trHeight w:val="1751"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噪声</w:t>
            </w:r>
          </w:p>
        </w:tc>
        <w:tc>
          <w:tcPr>
            <w:tcW w:w="7976" w:type="dxa"/>
            <w:gridSpan w:val="5"/>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项目营运期噪声主要是</w:t>
            </w:r>
            <w:r>
              <w:rPr>
                <w:rFonts w:hint="eastAsia" w:ascii="Times New Roman" w:hAnsi="Times New Roman" w:eastAsia="宋体" w:cs="Times New Roman"/>
                <w:szCs w:val="21"/>
              </w:rPr>
              <w:t>切断机、电动螺旋压力机、冲床、液压机</w:t>
            </w:r>
            <w:r>
              <w:rPr>
                <w:rFonts w:ascii="Times New Roman" w:hAnsi="Times New Roman" w:eastAsia="宋体" w:cs="Times New Roman"/>
                <w:szCs w:val="21"/>
              </w:rPr>
              <w:t>等设备等设备运行产生的机械噪声，噪声控制选用低噪声设备，各设备的声压级在</w:t>
            </w:r>
            <w:r>
              <w:rPr>
                <w:rFonts w:hint="eastAsia" w:ascii="Times New Roman" w:hAnsi="Times New Roman" w:eastAsia="宋体" w:cs="Times New Roman"/>
                <w:szCs w:val="21"/>
              </w:rPr>
              <w:t>7</w:t>
            </w:r>
            <w:r>
              <w:rPr>
                <w:rFonts w:ascii="Times New Roman" w:hAnsi="Times New Roman" w:eastAsia="宋体" w:cs="Times New Roman"/>
                <w:szCs w:val="21"/>
              </w:rPr>
              <w:t>5-</w:t>
            </w:r>
            <w:r>
              <w:rPr>
                <w:rFonts w:hint="eastAsia" w:ascii="Times New Roman" w:hAnsi="Times New Roman" w:eastAsia="宋体" w:cs="Times New Roman"/>
                <w:szCs w:val="21"/>
              </w:rPr>
              <w:t>9</w:t>
            </w:r>
            <w:r>
              <w:rPr>
                <w:rFonts w:ascii="Times New Roman" w:hAnsi="Times New Roman" w:eastAsia="宋体" w:cs="Times New Roman"/>
                <w:szCs w:val="21"/>
              </w:rPr>
              <w:t>5dB(A)之间。经建筑隔声、减振基础等措施，厂界噪声昼间等效声级可达到《工业企业厂界环境噪声排放标准》（GB12348-2008）</w:t>
            </w:r>
            <w:r>
              <w:rPr>
                <w:rFonts w:hint="eastAsia" w:ascii="Times New Roman" w:hAnsi="Times New Roman" w:eastAsia="宋体" w:cs="Times New Roman"/>
                <w:szCs w:val="21"/>
                <w:lang w:eastAsia="zh-CN"/>
              </w:rPr>
              <w:t>2类</w:t>
            </w:r>
            <w:r>
              <w:rPr>
                <w:rFonts w:ascii="Times New Roman" w:hAnsi="Times New Roman" w:eastAsia="宋体" w:cs="Times New Roman"/>
                <w:szCs w:val="21"/>
              </w:rPr>
              <w:t>区标准值，夜间不运营，对周边声环境和敏感目标影响较小。</w:t>
            </w:r>
          </w:p>
        </w:tc>
        <w:tc>
          <w:tcPr>
            <w:tcW w:w="793"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达标</w:t>
            </w:r>
          </w:p>
          <w:p>
            <w:pPr>
              <w:jc w:val="center"/>
              <w:rPr>
                <w:rFonts w:ascii="Times New Roman" w:hAnsi="Times New Roman" w:eastAsia="宋体" w:cs="Times New Roman"/>
                <w:szCs w:val="21"/>
              </w:rPr>
            </w:pPr>
            <w:r>
              <w:rPr>
                <w:rFonts w:ascii="Times New Roman" w:hAnsi="Times New Roman" w:eastAsia="宋体" w:cs="Times New Roman"/>
                <w:szCs w:val="21"/>
              </w:rPr>
              <w:t>排放</w:t>
            </w:r>
          </w:p>
        </w:tc>
      </w:tr>
      <w:tr>
        <w:tblPrEx>
          <w:tblLayout w:type="fixed"/>
          <w:tblCellMar>
            <w:top w:w="0" w:type="dxa"/>
            <w:left w:w="108" w:type="dxa"/>
            <w:bottom w:w="0" w:type="dxa"/>
            <w:right w:w="108" w:type="dxa"/>
          </w:tblCellMar>
        </w:tblPrEx>
        <w:trPr>
          <w:trHeight w:val="1963"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其他</w:t>
            </w:r>
          </w:p>
        </w:tc>
        <w:tc>
          <w:tcPr>
            <w:tcW w:w="8769" w:type="dxa"/>
            <w:gridSpan w:val="6"/>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建设项目不在生态红线管控区内，营运期废气、废水（无生产型废水产生）、废渣、噪声通过治理后，不会对周围的环境带来明显的影响，不会对区域的生态环境造成影响。</w:t>
            </w:r>
          </w:p>
        </w:tc>
      </w:tr>
    </w:tbl>
    <w:p>
      <w:pPr>
        <w:keepNext/>
        <w:keepLines/>
        <w:pageBreakBefore/>
        <w:spacing w:line="360" w:lineRule="auto"/>
        <w:outlineLvl w:val="0"/>
        <w:rPr>
          <w:rFonts w:ascii="Times New Roman" w:hAnsi="Times New Roman" w:eastAsia="宋体" w:cs="Times New Roman"/>
          <w:b/>
          <w:bCs/>
          <w:kern w:val="44"/>
          <w:sz w:val="28"/>
          <w:szCs w:val="28"/>
        </w:rPr>
      </w:pPr>
      <w:r>
        <w:rPr>
          <w:rFonts w:ascii="Times New Roman" w:hAnsi="Times New Roman" w:eastAsia="宋体" w:cs="Times New Roman"/>
          <w:b/>
          <w:bCs/>
          <w:kern w:val="44"/>
          <w:sz w:val="28"/>
          <w:szCs w:val="28"/>
        </w:rPr>
        <w:t>九、结论与建议</w:t>
      </w:r>
    </w:p>
    <w:tbl>
      <w:tblPr>
        <w:tblStyle w:val="17"/>
        <w:tblW w:w="9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5" w:hRule="atLeast"/>
          <w:jc w:val="center"/>
        </w:trPr>
        <w:tc>
          <w:tcPr>
            <w:tcW w:w="9451" w:type="dxa"/>
          </w:tcPr>
          <w:p>
            <w:pPr>
              <w:snapToGrid w:val="0"/>
              <w:spacing w:before="100" w:beforeAutospacing="1" w:line="360" w:lineRule="auto"/>
              <w:ind w:firstLine="482" w:firstLineChars="200"/>
              <w:rPr>
                <w:rFonts w:ascii="Times New Roman" w:hAnsi="Times New Roman" w:eastAsia="宋体" w:cs="Times New Roman"/>
                <w:b/>
                <w:sz w:val="24"/>
                <w:szCs w:val="20"/>
              </w:rPr>
            </w:pPr>
            <w:r>
              <w:rPr>
                <w:rFonts w:ascii="Times New Roman" w:hAnsi="Times New Roman" w:eastAsia="宋体" w:cs="Times New Roman"/>
                <w:b/>
                <w:sz w:val="24"/>
                <w:szCs w:val="20"/>
              </w:rPr>
              <w:t>一、结论</w:t>
            </w:r>
          </w:p>
          <w:p>
            <w:pPr>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lang w:eastAsia="zh-CN"/>
              </w:rPr>
              <w:t>.</w:t>
            </w:r>
            <w:r>
              <w:rPr>
                <w:rFonts w:ascii="Times New Roman" w:hAnsi="Times New Roman" w:eastAsia="宋体" w:cs="Times New Roman"/>
                <w:b/>
                <w:bCs/>
                <w:sz w:val="24"/>
                <w:szCs w:val="24"/>
              </w:rPr>
              <w:t>工程概况</w:t>
            </w:r>
          </w:p>
          <w:p>
            <w:pPr>
              <w:tabs>
                <w:tab w:val="left" w:pos="604"/>
              </w:tabs>
              <w:snapToGrid w:val="0"/>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bCs/>
                <w:sz w:val="24"/>
                <w:szCs w:val="24"/>
              </w:rPr>
              <w:t>本项目位于南京宏禾精密锻造有限公司现有厂区内，目前为空地。南京宏禾精密锻造有限公司</w:t>
            </w:r>
            <w:r>
              <w:rPr>
                <w:rFonts w:ascii="Times New Roman" w:hAnsi="Times New Roman" w:eastAsia="宋体" w:cs="Times New Roman"/>
                <w:sz w:val="24"/>
                <w:szCs w:val="24"/>
              </w:rPr>
              <w:t>位</w:t>
            </w:r>
            <w:r>
              <w:rPr>
                <w:rFonts w:hint="eastAsia" w:ascii="Times New Roman" w:hAnsi="Times New Roman" w:eastAsia="宋体" w:cs="Times New Roman"/>
                <w:bCs/>
                <w:sz w:val="24"/>
                <w:szCs w:val="24"/>
              </w:rPr>
              <w:t>于南京六合经济开发区虎跃路87号，</w:t>
            </w:r>
            <w:r>
              <w:rPr>
                <w:rFonts w:ascii="Times New Roman" w:hAnsi="Times New Roman" w:eastAsia="宋体" w:cs="Times New Roman"/>
                <w:sz w:val="24"/>
                <w:szCs w:val="24"/>
              </w:rPr>
              <w:t>总</w:t>
            </w:r>
            <w:r>
              <w:rPr>
                <w:rFonts w:ascii="Times New Roman" w:hAnsi="Times New Roman" w:eastAsia="宋体" w:cs="Times New Roman"/>
                <w:sz w:val="24"/>
                <w:szCs w:val="24"/>
                <w:lang w:val="zh-TW"/>
              </w:rPr>
              <w:t>占地面积</w:t>
            </w:r>
            <w:r>
              <w:rPr>
                <w:rFonts w:hint="eastAsia" w:ascii="Times New Roman" w:hAnsi="Times New Roman" w:eastAsia="宋体" w:cs="Times New Roman"/>
                <w:sz w:val="24"/>
                <w:szCs w:val="24"/>
              </w:rPr>
              <w:t xml:space="preserve">21440 </w:t>
            </w:r>
            <w:r>
              <w:rPr>
                <w:rFonts w:ascii="Times New Roman" w:hAnsi="Times New Roman" w:eastAsia="宋体" w:cs="Times New Roman"/>
                <w:sz w:val="24"/>
                <w:szCs w:val="24"/>
                <w:lang w:val="zh-TW"/>
              </w:rPr>
              <w:t>m</w:t>
            </w:r>
            <w:r>
              <w:rPr>
                <w:rFonts w:ascii="Times New Roman" w:hAnsi="Times New Roman" w:eastAsia="宋体" w:cs="Times New Roman"/>
                <w:sz w:val="24"/>
                <w:szCs w:val="24"/>
                <w:vertAlign w:val="superscript"/>
                <w:lang w:val="zh-TW"/>
              </w:rPr>
              <w:t>2</w:t>
            </w:r>
            <w:r>
              <w:rPr>
                <w:rFonts w:ascii="Times New Roman" w:hAnsi="Times New Roman" w:eastAsia="宋体" w:cs="Times New Roman"/>
                <w:sz w:val="24"/>
                <w:szCs w:val="24"/>
                <w:lang w:val="zh-TW"/>
              </w:rPr>
              <w:t>，建筑面积</w:t>
            </w:r>
            <w:r>
              <w:rPr>
                <w:rFonts w:hint="eastAsia" w:ascii="Times New Roman" w:hAnsi="Times New Roman" w:eastAsia="宋体" w:cs="Times New Roman"/>
                <w:sz w:val="24"/>
                <w:szCs w:val="24"/>
              </w:rPr>
              <w:t>8000</w:t>
            </w:r>
            <w:r>
              <w:rPr>
                <w:rFonts w:ascii="Times New Roman" w:hAnsi="Times New Roman" w:eastAsia="宋体" w:cs="Times New Roman"/>
                <w:sz w:val="24"/>
                <w:szCs w:val="24"/>
                <w:lang w:val="zh-TW"/>
              </w:rPr>
              <w:t xml:space="preserve"> m</w:t>
            </w:r>
            <w:r>
              <w:rPr>
                <w:rFonts w:ascii="Times New Roman" w:hAnsi="Times New Roman" w:eastAsia="宋体" w:cs="Times New Roman"/>
                <w:sz w:val="24"/>
                <w:szCs w:val="24"/>
                <w:vertAlign w:val="superscript"/>
                <w:lang w:val="zh-TW"/>
              </w:rPr>
              <w:t>2</w:t>
            </w:r>
            <w:r>
              <w:rPr>
                <w:rFonts w:ascii="Times New Roman" w:hAnsi="Times New Roman" w:eastAsia="宋体" w:cs="Times New Roman"/>
                <w:sz w:val="24"/>
                <w:szCs w:val="24"/>
                <w:lang w:val="zh-TW"/>
              </w:rPr>
              <w:t>。公司</w:t>
            </w:r>
            <w:r>
              <w:rPr>
                <w:rFonts w:ascii="Times New Roman" w:hAnsi="Times New Roman" w:eastAsia="宋体" w:cs="Times New Roman"/>
                <w:sz w:val="24"/>
                <w:szCs w:val="24"/>
              </w:rPr>
              <w:t>东临</w:t>
            </w:r>
            <w:r>
              <w:rPr>
                <w:rFonts w:hint="eastAsia" w:ascii="Times New Roman" w:hAnsi="Times New Roman" w:eastAsia="宋体" w:cs="Times New Roman"/>
                <w:sz w:val="24"/>
                <w:szCs w:val="24"/>
              </w:rPr>
              <w:t>有华门窗有限公司</w:t>
            </w:r>
            <w:r>
              <w:rPr>
                <w:rFonts w:ascii="Times New Roman" w:hAnsi="Times New Roman" w:eastAsia="宋体" w:cs="Times New Roman"/>
                <w:sz w:val="24"/>
                <w:szCs w:val="24"/>
              </w:rPr>
              <w:t>，南临</w:t>
            </w:r>
            <w:r>
              <w:rPr>
                <w:rFonts w:hint="eastAsia" w:ascii="Times New Roman" w:hAnsi="Times New Roman" w:eastAsia="宋体" w:cs="Times New Roman"/>
                <w:sz w:val="24"/>
                <w:szCs w:val="24"/>
              </w:rPr>
              <w:t>优仁有色金属公司</w:t>
            </w:r>
            <w:r>
              <w:rPr>
                <w:rFonts w:ascii="Times New Roman" w:hAnsi="Times New Roman" w:eastAsia="宋体" w:cs="Times New Roman"/>
                <w:sz w:val="24"/>
                <w:szCs w:val="24"/>
              </w:rPr>
              <w:t>，西临</w:t>
            </w:r>
            <w:r>
              <w:rPr>
                <w:rFonts w:hint="eastAsia" w:ascii="Times New Roman" w:hAnsi="Times New Roman" w:eastAsia="宋体" w:cs="Times New Roman"/>
                <w:sz w:val="24"/>
                <w:szCs w:val="24"/>
              </w:rPr>
              <w:t>新港湾路</w:t>
            </w:r>
            <w:r>
              <w:rPr>
                <w:rFonts w:ascii="Times New Roman" w:hAnsi="Times New Roman" w:eastAsia="宋体" w:cs="Times New Roman"/>
                <w:sz w:val="24"/>
                <w:szCs w:val="24"/>
              </w:rPr>
              <w:t>，北临</w:t>
            </w:r>
            <w:r>
              <w:rPr>
                <w:rFonts w:hint="eastAsia" w:ascii="Times New Roman" w:hAnsi="Times New Roman" w:eastAsia="宋体" w:cs="Times New Roman"/>
                <w:sz w:val="24"/>
                <w:szCs w:val="24"/>
              </w:rPr>
              <w:t>虎跃西路</w:t>
            </w:r>
            <w:r>
              <w:rPr>
                <w:rFonts w:ascii="Times New Roman" w:hAnsi="Times New Roman" w:eastAsia="宋体" w:cs="Times New Roman"/>
                <w:sz w:val="24"/>
                <w:szCs w:val="24"/>
              </w:rPr>
              <w:t>。现有项目“</w:t>
            </w:r>
            <w:r>
              <w:rPr>
                <w:rFonts w:hint="eastAsia" w:ascii="Times New Roman" w:hAnsi="Times New Roman" w:eastAsia="宋体" w:cs="Times New Roman"/>
                <w:sz w:val="24"/>
                <w:szCs w:val="24"/>
              </w:rPr>
              <w:t>汽车锻造件生产项目</w:t>
            </w:r>
            <w:r>
              <w:rPr>
                <w:rFonts w:ascii="Times New Roman" w:hAnsi="Times New Roman" w:eastAsia="宋体" w:cs="Times New Roman"/>
                <w:sz w:val="24"/>
                <w:szCs w:val="24"/>
              </w:rPr>
              <w:t>”</w:t>
            </w:r>
            <w:r>
              <w:rPr>
                <w:rFonts w:hint="eastAsia" w:ascii="Times New Roman" w:hAnsi="Times New Roman" w:eastAsia="宋体" w:cs="Times New Roman"/>
                <w:sz w:val="24"/>
                <w:szCs w:val="24"/>
              </w:rPr>
              <w:t>已于2007年4月25日</w:t>
            </w:r>
            <w:r>
              <w:rPr>
                <w:rFonts w:ascii="Times New Roman" w:hAnsi="Times New Roman" w:eastAsia="宋体" w:cs="Times New Roman"/>
                <w:sz w:val="24"/>
                <w:szCs w:val="24"/>
              </w:rPr>
              <w:t>通过环评审批</w:t>
            </w:r>
            <w:r>
              <w:rPr>
                <w:rFonts w:hint="eastAsia" w:ascii="Times New Roman" w:hAnsi="Times New Roman" w:eastAsia="宋体" w:cs="Times New Roman"/>
                <w:sz w:val="24"/>
                <w:szCs w:val="24"/>
              </w:rPr>
              <w:t>。现有</w:t>
            </w:r>
            <w:r>
              <w:rPr>
                <w:rFonts w:ascii="Times New Roman" w:hAnsi="Times New Roman" w:eastAsia="宋体" w:cs="Times New Roman"/>
                <w:sz w:val="24"/>
                <w:szCs w:val="24"/>
              </w:rPr>
              <w:t>项目“</w:t>
            </w:r>
            <w:r>
              <w:rPr>
                <w:rFonts w:hint="eastAsia" w:ascii="Times New Roman" w:hAnsi="Times New Roman" w:eastAsia="宋体" w:cs="Times New Roman"/>
                <w:sz w:val="24"/>
                <w:szCs w:val="24"/>
              </w:rPr>
              <w:t>汽车锻造生产项目</w:t>
            </w:r>
            <w:r>
              <w:rPr>
                <w:rFonts w:ascii="Times New Roman" w:hAnsi="Times New Roman" w:eastAsia="宋体" w:cs="Times New Roman"/>
                <w:sz w:val="24"/>
                <w:szCs w:val="24"/>
              </w:rPr>
              <w:t>”</w:t>
            </w:r>
            <w:r>
              <w:rPr>
                <w:rFonts w:hint="eastAsia" w:ascii="Times New Roman" w:hAnsi="Times New Roman" w:eastAsia="宋体" w:cs="Times New Roman"/>
                <w:sz w:val="24"/>
                <w:szCs w:val="24"/>
              </w:rPr>
              <w:t>已于2010年8月</w:t>
            </w:r>
            <w:r>
              <w:rPr>
                <w:rFonts w:ascii="Times New Roman" w:hAnsi="Times New Roman" w:eastAsia="宋体" w:cs="Times New Roman"/>
                <w:sz w:val="24"/>
                <w:szCs w:val="24"/>
              </w:rPr>
              <w:t>通过建设项目竣工</w:t>
            </w:r>
            <w:r>
              <w:rPr>
                <w:rFonts w:hint="eastAsia" w:ascii="Times New Roman" w:hAnsi="Times New Roman" w:eastAsia="宋体" w:cs="Times New Roman"/>
                <w:sz w:val="24"/>
                <w:szCs w:val="24"/>
              </w:rPr>
              <w:t>环境</w:t>
            </w:r>
            <w:r>
              <w:rPr>
                <w:rFonts w:ascii="Times New Roman" w:hAnsi="Times New Roman" w:eastAsia="宋体" w:cs="Times New Roman"/>
                <w:sz w:val="24"/>
                <w:szCs w:val="24"/>
              </w:rPr>
              <w:t>保护验收，批文号为</w:t>
            </w:r>
            <w:r>
              <w:rPr>
                <w:rFonts w:hint="eastAsia" w:ascii="Times New Roman" w:hAnsi="Times New Roman" w:eastAsia="宋体" w:cs="Times New Roman"/>
                <w:sz w:val="24"/>
                <w:szCs w:val="24"/>
              </w:rPr>
              <w:t>六环监字（2010）验第（055）号</w:t>
            </w:r>
            <w:r>
              <w:rPr>
                <w:rFonts w:ascii="Times New Roman" w:hAnsi="Times New Roman" w:eastAsia="宋体" w:cs="Times New Roman"/>
                <w:sz w:val="24"/>
                <w:szCs w:val="24"/>
              </w:rPr>
              <w:t>。</w:t>
            </w:r>
          </w:p>
          <w:p>
            <w:pPr>
              <w:tabs>
                <w:tab w:val="left" w:pos="604"/>
              </w:tabs>
              <w:snapToGrid w:val="0"/>
              <w:spacing w:line="360" w:lineRule="auto"/>
              <w:ind w:firstLine="480" w:firstLineChars="200"/>
              <w:jc w:val="left"/>
              <w:rPr>
                <w:rFonts w:ascii="Times New Roman" w:hAnsi="Times New Roman" w:cs="Times New Roman"/>
              </w:rPr>
            </w:pPr>
            <w:r>
              <w:rPr>
                <w:rFonts w:ascii="Times New Roman" w:hAnsi="Times New Roman" w:eastAsia="宋体" w:cs="Times New Roman"/>
                <w:sz w:val="24"/>
                <w:szCs w:val="24"/>
              </w:rPr>
              <w:t>2017年</w:t>
            </w:r>
            <w:r>
              <w:rPr>
                <w:rFonts w:hint="eastAsia" w:ascii="Times New Roman" w:hAnsi="Times New Roman" w:eastAsia="宋体" w:cs="Times New Roman"/>
                <w:sz w:val="24"/>
                <w:szCs w:val="24"/>
              </w:rPr>
              <w:t>9</w:t>
            </w:r>
            <w:r>
              <w:rPr>
                <w:rFonts w:ascii="Times New Roman" w:hAnsi="Times New Roman" w:eastAsia="宋体" w:cs="Times New Roman"/>
                <w:sz w:val="24"/>
                <w:szCs w:val="24"/>
              </w:rPr>
              <w:t>月</w:t>
            </w:r>
            <w:r>
              <w:rPr>
                <w:rFonts w:hint="eastAsia" w:ascii="Times New Roman" w:hAnsi="Times New Roman" w:eastAsia="宋体" w:cs="Times New Roman"/>
                <w:sz w:val="24"/>
                <w:szCs w:val="24"/>
              </w:rPr>
              <w:t>06</w:t>
            </w:r>
            <w:r>
              <w:rPr>
                <w:rFonts w:ascii="Times New Roman" w:hAnsi="Times New Roman" w:eastAsia="宋体" w:cs="Times New Roman"/>
                <w:sz w:val="24"/>
                <w:szCs w:val="24"/>
              </w:rPr>
              <w:t>日该公司经</w:t>
            </w:r>
            <w:r>
              <w:rPr>
                <w:rFonts w:hint="eastAsia" w:ascii="Times New Roman" w:hAnsi="Times New Roman" w:eastAsia="宋体" w:cs="Times New Roman"/>
                <w:sz w:val="24"/>
                <w:szCs w:val="24"/>
              </w:rPr>
              <w:t>六合区经济和信息化局</w:t>
            </w:r>
            <w:r>
              <w:rPr>
                <w:rFonts w:ascii="Times New Roman" w:hAnsi="Times New Roman" w:eastAsia="宋体" w:cs="Times New Roman"/>
                <w:sz w:val="24"/>
                <w:szCs w:val="24"/>
              </w:rPr>
              <w:t>批准，</w:t>
            </w:r>
            <w:r>
              <w:rPr>
                <w:rFonts w:hint="eastAsia" w:ascii="Times New Roman" w:hAnsi="Times New Roman" w:eastAsia="宋体" w:cs="Times New Roman"/>
                <w:sz w:val="24"/>
                <w:szCs w:val="24"/>
              </w:rPr>
              <w:t>购置生产设备219台（套），建设厂房及附属设施，新增建筑面积约12000平方米，项目完成后可形成年加工零部件400万件的生产能力。</w:t>
            </w:r>
          </w:p>
          <w:p>
            <w:pPr>
              <w:keepNext/>
              <w:keepLines/>
              <w:spacing w:line="360" w:lineRule="auto"/>
              <w:ind w:firstLine="482" w:firstLineChars="200"/>
              <w:outlineLvl w:val="2"/>
              <w:rPr>
                <w:rFonts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2.</w:t>
            </w:r>
            <w:r>
              <w:rPr>
                <w:rFonts w:hint="eastAsia" w:ascii="Times New Roman" w:hAnsi="Times New Roman" w:eastAsia="宋体" w:cs="Times New Roman"/>
                <w:b/>
                <w:bCs/>
                <w:sz w:val="24"/>
                <w:szCs w:val="24"/>
              </w:rPr>
              <w:t>“三线一单”、产业政策、规划相符性</w:t>
            </w:r>
            <w:r>
              <w:rPr>
                <w:rFonts w:hint="eastAsia" w:ascii="Times New Roman" w:hAnsi="Times New Roman" w:eastAsia="宋体" w:cs="Times New Roman"/>
                <w:b/>
                <w:bCs/>
                <w:sz w:val="24"/>
                <w:szCs w:val="24"/>
                <w:lang w:eastAsia="zh-CN"/>
              </w:rPr>
              <w:t>分析</w:t>
            </w:r>
          </w:p>
          <w:p>
            <w:pPr>
              <w:keepNext/>
              <w:keepLines/>
              <w:spacing w:line="360" w:lineRule="auto"/>
              <w:ind w:firstLine="482" w:firstLineChars="200"/>
              <w:outlineLvl w:val="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w:t>
            </w:r>
            <w:r>
              <w:rPr>
                <w:rFonts w:ascii="Times New Roman" w:hAnsi="Times New Roman" w:eastAsia="宋体" w:cs="Times New Roman"/>
                <w:b/>
                <w:bCs/>
                <w:sz w:val="24"/>
                <w:szCs w:val="24"/>
              </w:rPr>
              <w:t>产业政策</w:t>
            </w:r>
            <w:r>
              <w:rPr>
                <w:rFonts w:hint="eastAsia" w:ascii="Times New Roman" w:hAnsi="Times New Roman" w:eastAsia="宋体" w:cs="Times New Roman"/>
                <w:b/>
                <w:bCs/>
                <w:sz w:val="24"/>
                <w:szCs w:val="24"/>
              </w:rPr>
              <w:t>相符性</w:t>
            </w:r>
            <w:r>
              <w:rPr>
                <w:rFonts w:ascii="Times New Roman" w:hAnsi="Times New Roman" w:eastAsia="宋体" w:cs="Times New Roman"/>
                <w:b/>
                <w:bCs/>
                <w:sz w:val="24"/>
                <w:szCs w:val="24"/>
              </w:rPr>
              <w:t>分析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bCs/>
                <w:sz w:val="24"/>
                <w:szCs w:val="24"/>
              </w:rPr>
              <w:t>本项目从事</w:t>
            </w:r>
            <w:r>
              <w:rPr>
                <w:rFonts w:hint="eastAsia" w:ascii="Times New Roman" w:hAnsi="Times New Roman" w:eastAsia="宋体" w:cs="Times New Roman"/>
                <w:bCs/>
                <w:sz w:val="24"/>
                <w:szCs w:val="24"/>
              </w:rPr>
              <w:t>汽车零部件</w:t>
            </w:r>
            <w:r>
              <w:rPr>
                <w:rFonts w:ascii="Times New Roman" w:hAnsi="Times New Roman" w:eastAsia="宋体" w:cs="Times New Roman"/>
                <w:bCs/>
                <w:sz w:val="24"/>
                <w:szCs w:val="24"/>
              </w:rPr>
              <w:t>的生产加工，项目行业类别为</w:t>
            </w:r>
            <w:r>
              <w:rPr>
                <w:rFonts w:hint="eastAsia" w:ascii="Times New Roman" w:hAnsi="Times New Roman" w:eastAsia="宋体" w:cs="Times New Roman"/>
                <w:bCs/>
                <w:sz w:val="24"/>
                <w:szCs w:val="24"/>
              </w:rPr>
              <w:t>汽车</w:t>
            </w:r>
            <w:r>
              <w:rPr>
                <w:rFonts w:ascii="Times New Roman" w:hAnsi="Times New Roman" w:eastAsia="宋体" w:cs="Times New Roman"/>
                <w:bCs/>
                <w:sz w:val="24"/>
                <w:szCs w:val="24"/>
              </w:rPr>
              <w:t>零部件及配件制造</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C3</w:t>
            </w:r>
            <w:r>
              <w:rPr>
                <w:rFonts w:hint="eastAsia" w:ascii="Times New Roman" w:hAnsi="Times New Roman" w:eastAsia="宋体" w:cs="Times New Roman"/>
                <w:bCs/>
                <w:sz w:val="24"/>
                <w:szCs w:val="24"/>
              </w:rPr>
              <w:t>725）</w:t>
            </w:r>
            <w:r>
              <w:rPr>
                <w:rFonts w:ascii="Times New Roman" w:hAnsi="Times New Roman" w:eastAsia="宋体" w:cs="Times New Roman"/>
                <w:sz w:val="24"/>
                <w:szCs w:val="24"/>
              </w:rPr>
              <w:t>，根据《产业结构调整指导目录（2011年本）》（2013年修订）、《江苏省工业结构调整指导目录》（2013年修订），本项目的建设不属于以上目录中的淘汰类或限制类项目，属于允许类项目；本项目主要生产设备、工艺、产品等也均未列入《部分工业行业淘汰落后生产工艺装备和产品指导目录（2010 年本）。对照《南京市建设项目环境准入暂行规定（宁政发[2015]251号）》，本项目符合其中工业类项目的行业准入和区域准入的要求。</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本项目已于2017年</w:t>
            </w:r>
            <w:r>
              <w:rPr>
                <w:rFonts w:hint="eastAsia" w:ascii="Times New Roman" w:hAnsi="Times New Roman" w:eastAsia="宋体" w:cs="Times New Roman"/>
                <w:sz w:val="24"/>
                <w:szCs w:val="24"/>
              </w:rPr>
              <w:t>9</w:t>
            </w:r>
            <w:r>
              <w:rPr>
                <w:rFonts w:ascii="Times New Roman" w:hAnsi="Times New Roman" w:eastAsia="宋体" w:cs="Times New Roman"/>
                <w:sz w:val="24"/>
                <w:szCs w:val="24"/>
              </w:rPr>
              <w:t>月</w:t>
            </w:r>
            <w:r>
              <w:rPr>
                <w:rFonts w:hint="eastAsia" w:ascii="Times New Roman" w:hAnsi="Times New Roman" w:eastAsia="宋体" w:cs="Times New Roman"/>
                <w:sz w:val="24"/>
                <w:szCs w:val="24"/>
              </w:rPr>
              <w:t>06</w:t>
            </w:r>
            <w:r>
              <w:rPr>
                <w:rFonts w:ascii="Times New Roman" w:hAnsi="Times New Roman" w:eastAsia="宋体" w:cs="Times New Roman"/>
                <w:sz w:val="24"/>
                <w:szCs w:val="24"/>
              </w:rPr>
              <w:t>日取得</w:t>
            </w:r>
            <w:r>
              <w:rPr>
                <w:rFonts w:hint="eastAsia" w:ascii="Times New Roman" w:hAnsi="Times New Roman" w:eastAsia="宋体" w:cs="Times New Roman"/>
                <w:sz w:val="24"/>
                <w:szCs w:val="24"/>
              </w:rPr>
              <w:t>南京市六合区经济和信息化局</w:t>
            </w:r>
            <w:r>
              <w:rPr>
                <w:rFonts w:ascii="Times New Roman" w:hAnsi="Times New Roman" w:eastAsia="宋体" w:cs="Times New Roman"/>
                <w:sz w:val="24"/>
                <w:szCs w:val="24"/>
              </w:rPr>
              <w:t>备案（2017-3201</w:t>
            </w:r>
            <w:r>
              <w:rPr>
                <w:rFonts w:hint="eastAsia" w:ascii="Times New Roman" w:hAnsi="Times New Roman" w:eastAsia="宋体" w:cs="Times New Roman"/>
                <w:sz w:val="24"/>
                <w:szCs w:val="24"/>
              </w:rPr>
              <w:t>16</w:t>
            </w:r>
            <w:r>
              <w:rPr>
                <w:rFonts w:ascii="Times New Roman" w:hAnsi="Times New Roman" w:eastAsia="宋体" w:cs="Times New Roman"/>
                <w:sz w:val="24"/>
                <w:szCs w:val="24"/>
              </w:rPr>
              <w:t>-3</w:t>
            </w:r>
            <w:r>
              <w:rPr>
                <w:rFonts w:hint="eastAsia" w:ascii="Times New Roman" w:hAnsi="Times New Roman" w:eastAsia="宋体" w:cs="Times New Roman"/>
                <w:sz w:val="24"/>
                <w:szCs w:val="24"/>
              </w:rPr>
              <w:t>6</w:t>
            </w:r>
            <w:r>
              <w:rPr>
                <w:rFonts w:ascii="Times New Roman" w:hAnsi="Times New Roman" w:eastAsia="宋体" w:cs="Times New Roman"/>
                <w:sz w:val="24"/>
                <w:szCs w:val="24"/>
              </w:rPr>
              <w:t>-03-</w:t>
            </w:r>
            <w:r>
              <w:rPr>
                <w:rFonts w:hint="eastAsia" w:ascii="Times New Roman" w:hAnsi="Times New Roman" w:eastAsia="宋体" w:cs="Times New Roman"/>
                <w:sz w:val="24"/>
                <w:szCs w:val="24"/>
              </w:rPr>
              <w:t>644437</w:t>
            </w:r>
            <w:r>
              <w:rPr>
                <w:rFonts w:ascii="Times New Roman" w:hAnsi="Times New Roman" w:eastAsia="宋体" w:cs="Times New Roman"/>
                <w:sz w:val="24"/>
                <w:szCs w:val="24"/>
              </w:rPr>
              <w:t>，详见附件1），因此，本项目的建设符合《南京市企业投资项目备案暂行办法》的有关要求。</w:t>
            </w:r>
          </w:p>
          <w:p>
            <w:pPr>
              <w:keepNext/>
              <w:keepLines/>
              <w:spacing w:line="360" w:lineRule="auto"/>
              <w:ind w:firstLine="482" w:firstLineChars="200"/>
              <w:outlineLvl w:val="2"/>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（2）规划相符性分析</w:t>
            </w:r>
          </w:p>
          <w:p>
            <w:pPr>
              <w:spacing w:line="360" w:lineRule="auto"/>
              <w:ind w:firstLine="482"/>
              <w:rPr>
                <w:rFonts w:ascii="Times New Roman" w:hAnsi="Times New Roman" w:eastAsia="宋体" w:cs="Times New Roman"/>
                <w:bCs/>
                <w:sz w:val="24"/>
                <w:szCs w:val="24"/>
              </w:rPr>
            </w:pPr>
            <w:r>
              <w:rPr>
                <w:rFonts w:ascii="Times New Roman" w:hAnsi="Times New Roman" w:eastAsia="宋体" w:cs="Times New Roman"/>
                <w:sz w:val="24"/>
                <w:szCs w:val="20"/>
              </w:rPr>
              <w:t>本项目选址于</w:t>
            </w:r>
            <w:r>
              <w:rPr>
                <w:rFonts w:hint="eastAsia" w:ascii="Times New Roman" w:hAnsi="Times New Roman" w:eastAsia="宋体" w:cs="Times New Roman"/>
                <w:bCs/>
                <w:sz w:val="24"/>
                <w:szCs w:val="24"/>
              </w:rPr>
              <w:t>南京六合经济开发区虎跃路87号</w:t>
            </w:r>
            <w:r>
              <w:rPr>
                <w:rFonts w:ascii="Times New Roman" w:hAnsi="Times New Roman" w:eastAsia="宋体" w:cs="Times New Roman"/>
                <w:sz w:val="24"/>
                <w:szCs w:val="24"/>
              </w:rPr>
              <w:t>原有厂区内，</w:t>
            </w:r>
            <w:r>
              <w:rPr>
                <w:rFonts w:hint="eastAsia" w:ascii="Times New Roman" w:hAnsi="Times New Roman" w:eastAsia="宋体" w:cs="Times New Roman"/>
                <w:sz w:val="24"/>
                <w:szCs w:val="24"/>
                <w:lang w:eastAsia="zh-CN"/>
              </w:rPr>
              <w:t>新增建筑面积</w:t>
            </w:r>
            <w:r>
              <w:rPr>
                <w:rFonts w:hint="eastAsia" w:ascii="Times New Roman" w:hAnsi="Times New Roman" w:eastAsia="宋体" w:cs="Times New Roman"/>
                <w:sz w:val="24"/>
                <w:szCs w:val="20"/>
              </w:rPr>
              <w:t>12000</w:t>
            </w:r>
            <w:r>
              <w:rPr>
                <w:rFonts w:ascii="Times New Roman" w:hAnsi="Times New Roman" w:eastAsia="宋体" w:cs="Times New Roman"/>
                <w:sz w:val="24"/>
                <w:szCs w:val="20"/>
              </w:rPr>
              <w:t>m</w:t>
            </w:r>
            <w:r>
              <w:rPr>
                <w:rFonts w:ascii="Times New Roman" w:hAnsi="Times New Roman" w:eastAsia="宋体" w:cs="Times New Roman"/>
                <w:sz w:val="24"/>
                <w:szCs w:val="20"/>
                <w:vertAlign w:val="superscript"/>
              </w:rPr>
              <w:t>2</w:t>
            </w:r>
            <w:r>
              <w:rPr>
                <w:rFonts w:ascii="Times New Roman" w:hAnsi="Times New Roman" w:eastAsia="宋体" w:cs="Times New Roman"/>
                <w:sz w:val="24"/>
                <w:szCs w:val="20"/>
              </w:rPr>
              <w:t>，用地为规划确定的工业用地。项目所在地属于工业用地，项目卫生防护距离内无居民敏感点，本项目选址符合南京市总体规划和土地利用规划的要求。项目所在</w:t>
            </w:r>
            <w:r>
              <w:rPr>
                <w:rFonts w:hint="eastAsia" w:ascii="Times New Roman" w:hAnsi="Times New Roman" w:eastAsia="宋体" w:cs="Times New Roman"/>
                <w:sz w:val="24"/>
                <w:szCs w:val="24"/>
              </w:rPr>
              <w:t>南京六合经济开发区</w:t>
            </w:r>
            <w:r>
              <w:rPr>
                <w:rFonts w:ascii="Times New Roman" w:hAnsi="Times New Roman" w:eastAsia="宋体" w:cs="Times New Roman"/>
                <w:sz w:val="24"/>
                <w:szCs w:val="20"/>
              </w:rPr>
              <w:t>已具备雨污管网等基础设施，保证园区内环保基础设施的完善运行。同时本项目符合工业园区产业定位，因此本项目符合区域规划，选址合理。</w:t>
            </w:r>
          </w:p>
          <w:p>
            <w:pPr>
              <w:keepNext/>
              <w:keepLines/>
              <w:spacing w:line="360" w:lineRule="auto"/>
              <w:ind w:firstLine="482" w:firstLineChars="200"/>
              <w:outlineLvl w:val="2"/>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（3）“三线一单”相符性分析</w:t>
            </w:r>
          </w:p>
          <w:p>
            <w:pPr>
              <w:pStyle w:val="22"/>
              <w:numPr>
                <w:ilvl w:val="0"/>
                <w:numId w:val="1"/>
              </w:num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生态红线</w:t>
            </w:r>
          </w:p>
          <w:p>
            <w:pPr>
              <w:spacing w:line="360" w:lineRule="auto"/>
              <w:ind w:firstLine="482"/>
              <w:rPr>
                <w:rFonts w:ascii="Times New Roman" w:hAnsi="Times New Roman" w:eastAsia="宋体" w:cs="Times New Roman"/>
                <w:sz w:val="24"/>
                <w:szCs w:val="20"/>
              </w:rPr>
            </w:pPr>
            <w:r>
              <w:rPr>
                <w:rFonts w:hint="eastAsia" w:ascii="Times New Roman" w:hAnsi="Times New Roman" w:eastAsia="宋体" w:cs="Times New Roman"/>
                <w:sz w:val="24"/>
                <w:szCs w:val="20"/>
              </w:rPr>
              <w:t>《江苏省生态红线区域保护规划》将江苏省具有重要生态服务功能的区域分为自然保护区、风景名胜区、森林公园、湿地公园、地质遗迹保护区（公园）、饮用水源保护区、海洋特别保护区、洪水调蓄区、重要水源涵养区、重要渔业水域、重要湿地、清水通道维护区、生态公益林、太湖重要保护区、特殊物种保护区等15种类型。</w:t>
            </w:r>
          </w:p>
          <w:p>
            <w:pPr>
              <w:spacing w:line="360" w:lineRule="auto"/>
              <w:ind w:firstLine="482"/>
              <w:rPr>
                <w:rFonts w:hint="eastAsia"/>
              </w:rPr>
            </w:pPr>
            <w:r>
              <w:rPr>
                <w:rFonts w:hint="eastAsia" w:ascii="Times New Roman" w:hAnsi="Times New Roman" w:eastAsia="宋体" w:cs="Times New Roman"/>
                <w:sz w:val="24"/>
                <w:szCs w:val="20"/>
              </w:rPr>
              <w:t>对照附图5南京市六合区生态红线区域保护规划图，距离项目最近的生态功能保护区为S</w:t>
            </w:r>
            <w:r>
              <w:rPr>
                <w:rFonts w:hint="eastAsia" w:ascii="Times New Roman" w:hAnsi="Times New Roman" w:eastAsia="宋体" w:cs="Times New Roman"/>
                <w:sz w:val="24"/>
                <w:szCs w:val="20"/>
                <w:lang w:val="en-US" w:eastAsia="zh-CN"/>
              </w:rPr>
              <w:t>E</w:t>
            </w:r>
            <w:r>
              <w:rPr>
                <w:rFonts w:hint="eastAsia" w:ascii="Times New Roman" w:hAnsi="Times New Roman" w:eastAsia="宋体" w:cs="Times New Roman"/>
                <w:sz w:val="24"/>
                <w:szCs w:val="20"/>
              </w:rPr>
              <w:t>方向约</w:t>
            </w:r>
            <w:r>
              <w:rPr>
                <w:rFonts w:ascii="Times New Roman" w:hAnsi="Times New Roman" w:eastAsia="宋体" w:cs="Times New Roman"/>
                <w:sz w:val="24"/>
                <w:szCs w:val="20"/>
              </w:rPr>
              <w:t>2</w:t>
            </w:r>
            <w:r>
              <w:rPr>
                <w:rFonts w:hint="eastAsia" w:ascii="Times New Roman" w:hAnsi="Times New Roman" w:eastAsia="宋体" w:cs="Times New Roman"/>
                <w:sz w:val="24"/>
                <w:szCs w:val="20"/>
                <w:lang w:val="en-US" w:eastAsia="zh-CN"/>
              </w:rPr>
              <w:t>.08</w:t>
            </w:r>
            <w:r>
              <w:rPr>
                <w:rFonts w:ascii="Times New Roman" w:hAnsi="Times New Roman" w:eastAsia="宋体" w:cs="Times New Roman"/>
                <w:sz w:val="24"/>
                <w:szCs w:val="20"/>
              </w:rPr>
              <w:t>k</w:t>
            </w:r>
            <w:r>
              <w:rPr>
                <w:rFonts w:hint="eastAsia" w:ascii="Times New Roman" w:hAnsi="Times New Roman" w:eastAsia="宋体" w:cs="Times New Roman"/>
                <w:sz w:val="24"/>
                <w:szCs w:val="20"/>
              </w:rPr>
              <w:t>m的</w:t>
            </w:r>
            <w:r>
              <w:rPr>
                <w:rFonts w:hint="eastAsia" w:ascii="Times New Roman" w:hAnsi="Times New Roman" w:eastAsia="宋体" w:cs="Times New Roman"/>
                <w:sz w:val="24"/>
                <w:szCs w:val="20"/>
                <w:lang w:eastAsia="zh-CN"/>
              </w:rPr>
              <w:t>城市生态公益林</w:t>
            </w:r>
            <w:r>
              <w:rPr>
                <w:rFonts w:hint="eastAsia" w:ascii="Times New Roman" w:hAnsi="Times New Roman" w:eastAsia="宋体" w:cs="Times New Roman"/>
                <w:sz w:val="24"/>
                <w:szCs w:val="20"/>
              </w:rPr>
              <w:t>。所在地不在这个红线区域管控区内。因此，本项目的建设符合《江苏省生态红线区域保护规划》的要求。</w:t>
            </w:r>
          </w:p>
          <w:p>
            <w:pPr>
              <w:pStyle w:val="22"/>
              <w:numPr>
                <w:ilvl w:val="0"/>
                <w:numId w:val="1"/>
              </w:num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环境质量底线</w:t>
            </w:r>
          </w:p>
          <w:p>
            <w:pPr>
              <w:pStyle w:val="22"/>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根据《南京市2016年质量公报》，项目所在地的大气、水、声环境质量良好。本项目废水、废气、固废均得到合理处置，噪声对周边影响较小，不会突破项目所在地的环境质量底线。因此本项目的建设符合环境质量底线标准。</w:t>
            </w:r>
          </w:p>
          <w:p>
            <w:pPr>
              <w:pStyle w:val="22"/>
              <w:numPr>
                <w:ilvl w:val="0"/>
                <w:numId w:val="1"/>
              </w:num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资源利用上线</w:t>
            </w:r>
          </w:p>
          <w:p>
            <w:pPr>
              <w:pStyle w:val="22"/>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本项目用水取自当地自来水，且用水量较小，不会达到资源利用上线；项目占地符合当地规划要求，亦不会达到资源利用上线。</w:t>
            </w:r>
          </w:p>
          <w:p>
            <w:pPr>
              <w:pStyle w:val="22"/>
              <w:numPr>
                <w:ilvl w:val="0"/>
                <w:numId w:val="1"/>
              </w:num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环境准入负面清单</w:t>
            </w:r>
          </w:p>
          <w:p>
            <w:pPr>
              <w:pStyle w:val="22"/>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本项目所在地没有环境准入负面清单，本次环评对照国家及地方产业政策和《市场准入负面清单草案》进行说明，具体见下表。</w:t>
            </w:r>
          </w:p>
          <w:p>
            <w:pPr>
              <w:spacing w:before="62" w:beforeLines="20" w:line="360" w:lineRule="auto"/>
              <w:jc w:val="center"/>
              <w:textAlignment w:val="baseline"/>
              <w:rPr>
                <w:rFonts w:ascii="Times New Roman" w:hAnsi="Times New Roman" w:eastAsia="宋体" w:cs="Times New Roman"/>
                <w:b/>
                <w:sz w:val="24"/>
                <w:szCs w:val="24"/>
              </w:rPr>
            </w:pPr>
            <w:r>
              <w:rPr>
                <w:rFonts w:hint="eastAsia" w:ascii="Times New Roman" w:hAnsi="Times New Roman" w:eastAsia="宋体" w:cs="Times New Roman"/>
                <w:b/>
                <w:sz w:val="24"/>
                <w:szCs w:val="24"/>
              </w:rPr>
              <w:t>表</w:t>
            </w:r>
            <w:r>
              <w:rPr>
                <w:rFonts w:hint="eastAsia" w:ascii="Times New Roman" w:hAnsi="Times New Roman" w:eastAsia="宋体" w:cs="Times New Roman"/>
                <w:b/>
                <w:sz w:val="24"/>
                <w:szCs w:val="24"/>
                <w:lang w:val="en-US" w:eastAsia="zh-CN"/>
              </w:rPr>
              <w:t>38</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项目与国家及地方产业政策和《市场准入负面清单草案》相符性分析</w:t>
            </w:r>
          </w:p>
          <w:tbl>
            <w:tblPr>
              <w:tblStyle w:val="17"/>
              <w:tblW w:w="8534" w:type="dxa"/>
              <w:jc w:val="center"/>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016"/>
              <w:gridCol w:w="4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822"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序号</w:t>
                  </w:r>
                </w:p>
              </w:tc>
              <w:tc>
                <w:tcPr>
                  <w:tcW w:w="301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内容</w:t>
                  </w:r>
                </w:p>
              </w:tc>
              <w:tc>
                <w:tcPr>
                  <w:tcW w:w="469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jc w:val="center"/>
              </w:trPr>
              <w:tc>
                <w:tcPr>
                  <w:tcW w:w="822" w:type="dxa"/>
                  <w:vAlign w:val="center"/>
                </w:tcPr>
                <w:p>
                  <w:pPr>
                    <w:spacing w:line="288" w:lineRule="auto"/>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301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《产业结构调整指导目录（2011年本）》（2013年修正）</w:t>
                  </w:r>
                </w:p>
              </w:tc>
              <w:tc>
                <w:tcPr>
                  <w:tcW w:w="469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经查《产业结构调整指导目录（2011年本）》（2013年修正），本项目不在《产业结构调整指导目录（2011年）》及修订中的限制及淘汰类，为允许类，符合该文件的要求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jc w:val="center"/>
              </w:trPr>
              <w:tc>
                <w:tcPr>
                  <w:tcW w:w="822" w:type="dxa"/>
                  <w:vAlign w:val="center"/>
                </w:tcPr>
                <w:p>
                  <w:pPr>
                    <w:spacing w:line="288" w:lineRule="auto"/>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301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《江苏省工业和信息产业结构调整指导目录（2012年本）》（苏政办发[2013]9号）（修订）</w:t>
                  </w:r>
                </w:p>
              </w:tc>
              <w:tc>
                <w:tcPr>
                  <w:tcW w:w="469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经查《江苏省工业和信息产业结构调整指导目录（2012年本）》（苏政办发[2013]9号）（修订），本项目不在《产业结构调整指导目录（2011年）》及修订中的限制及淘汰类，为允许类，符合该文件的要求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822" w:type="dxa"/>
                  <w:vAlign w:val="center"/>
                </w:tcPr>
                <w:p>
                  <w:pPr>
                    <w:spacing w:line="288" w:lineRule="auto"/>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301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《限制用地项目目录（</w:t>
                  </w:r>
                  <w:r>
                    <w:rPr>
                      <w:rFonts w:ascii="Times New Roman" w:hAnsi="Times New Roman" w:eastAsia="宋体" w:cs="Times New Roman"/>
                      <w:sz w:val="21"/>
                      <w:szCs w:val="21"/>
                    </w:rPr>
                    <w:t>2012</w:t>
                  </w:r>
                  <w:r>
                    <w:rPr>
                      <w:rFonts w:hint="eastAsia" w:ascii="Times New Roman" w:hAnsi="Times New Roman" w:eastAsia="宋体" w:cs="Times New Roman"/>
                      <w:sz w:val="21"/>
                      <w:szCs w:val="21"/>
                    </w:rPr>
                    <w:t>年本）》、《禁止用地项目目录（</w:t>
                  </w:r>
                  <w:r>
                    <w:rPr>
                      <w:rFonts w:ascii="Times New Roman" w:hAnsi="Times New Roman" w:eastAsia="宋体" w:cs="Times New Roman"/>
                      <w:sz w:val="21"/>
                      <w:szCs w:val="21"/>
                    </w:rPr>
                    <w:t>2012</w:t>
                  </w:r>
                  <w:r>
                    <w:rPr>
                      <w:rFonts w:hint="eastAsia" w:ascii="Times New Roman" w:hAnsi="Times New Roman" w:eastAsia="宋体" w:cs="Times New Roman"/>
                      <w:sz w:val="21"/>
                      <w:szCs w:val="21"/>
                    </w:rPr>
                    <w:t>年本）》</w:t>
                  </w:r>
                </w:p>
              </w:tc>
              <w:tc>
                <w:tcPr>
                  <w:tcW w:w="469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本项目不在国家《限制用地项目目录（</w:t>
                  </w:r>
                  <w:r>
                    <w:rPr>
                      <w:rFonts w:ascii="Times New Roman" w:hAnsi="Times New Roman" w:eastAsia="宋体" w:cs="Times New Roman"/>
                      <w:sz w:val="21"/>
                      <w:szCs w:val="21"/>
                    </w:rPr>
                    <w:t>2012</w:t>
                  </w:r>
                  <w:r>
                    <w:rPr>
                      <w:rFonts w:hint="eastAsia" w:ascii="Times New Roman" w:hAnsi="Times New Roman" w:eastAsia="宋体" w:cs="Times New Roman"/>
                      <w:sz w:val="21"/>
                      <w:szCs w:val="21"/>
                    </w:rPr>
                    <w:t>年本）》、《禁止用地项目目录（</w:t>
                  </w:r>
                  <w:r>
                    <w:rPr>
                      <w:rFonts w:ascii="Times New Roman" w:hAnsi="Times New Roman" w:eastAsia="宋体" w:cs="Times New Roman"/>
                      <w:sz w:val="21"/>
                      <w:szCs w:val="21"/>
                    </w:rPr>
                    <w:t>2012</w:t>
                  </w:r>
                  <w:r>
                    <w:rPr>
                      <w:rFonts w:hint="eastAsia" w:ascii="Times New Roman" w:hAnsi="Times New Roman" w:eastAsia="宋体" w:cs="Times New Roman"/>
                      <w:sz w:val="21"/>
                      <w:szCs w:val="21"/>
                    </w:rPr>
                    <w:t>年本）》中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822" w:type="dxa"/>
                  <w:vAlign w:val="center"/>
                </w:tcPr>
                <w:p>
                  <w:pPr>
                    <w:spacing w:line="288" w:lineRule="auto"/>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301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《江苏省限制用地项目目录</w:t>
                  </w:r>
                  <w:r>
                    <w:rPr>
                      <w:rFonts w:ascii="Times New Roman" w:hAnsi="Times New Roman" w:eastAsia="宋体" w:cs="Times New Roman"/>
                      <w:sz w:val="21"/>
                      <w:szCs w:val="21"/>
                    </w:rPr>
                    <w:t>(2013</w:t>
                  </w:r>
                  <w:r>
                    <w:rPr>
                      <w:rFonts w:hint="eastAsia" w:ascii="Times New Roman" w:hAnsi="Times New Roman" w:eastAsia="宋体" w:cs="Times New Roman"/>
                      <w:sz w:val="21"/>
                      <w:szCs w:val="21"/>
                    </w:rPr>
                    <w:t>年本</w:t>
                  </w:r>
                  <w:r>
                    <w:rPr>
                      <w:rFonts w:ascii="Times New Roman" w:hAnsi="Times New Roman" w:eastAsia="宋体" w:cs="Times New Roman"/>
                      <w:sz w:val="21"/>
                      <w:szCs w:val="21"/>
                    </w:rPr>
                    <w:t>)</w:t>
                  </w:r>
                  <w:r>
                    <w:rPr>
                      <w:rFonts w:hint="eastAsia" w:ascii="Times New Roman" w:hAnsi="Times New Roman" w:eastAsia="宋体" w:cs="Times New Roman"/>
                      <w:sz w:val="21"/>
                      <w:szCs w:val="21"/>
                    </w:rPr>
                    <w:t>》、《江苏省禁止用地项目目录</w:t>
                  </w:r>
                  <w:r>
                    <w:rPr>
                      <w:rFonts w:ascii="Times New Roman" w:hAnsi="Times New Roman" w:eastAsia="宋体" w:cs="Times New Roman"/>
                      <w:sz w:val="21"/>
                      <w:szCs w:val="21"/>
                    </w:rPr>
                    <w:t>(2013</w:t>
                  </w:r>
                  <w:r>
                    <w:rPr>
                      <w:rFonts w:hint="eastAsia" w:ascii="Times New Roman" w:hAnsi="Times New Roman" w:eastAsia="宋体" w:cs="Times New Roman"/>
                      <w:sz w:val="21"/>
                      <w:szCs w:val="21"/>
                    </w:rPr>
                    <w:t>年本</w:t>
                  </w:r>
                  <w:r>
                    <w:rPr>
                      <w:rFonts w:ascii="Times New Roman" w:hAnsi="Times New Roman" w:eastAsia="宋体" w:cs="Times New Roman"/>
                      <w:sz w:val="21"/>
                      <w:szCs w:val="21"/>
                    </w:rPr>
                    <w:t>)</w:t>
                  </w:r>
                  <w:r>
                    <w:rPr>
                      <w:rFonts w:hint="eastAsia" w:ascii="Times New Roman" w:hAnsi="Times New Roman" w:eastAsia="宋体" w:cs="Times New Roman"/>
                      <w:sz w:val="21"/>
                      <w:szCs w:val="21"/>
                    </w:rPr>
                    <w:t>》</w:t>
                  </w:r>
                </w:p>
              </w:tc>
              <w:tc>
                <w:tcPr>
                  <w:tcW w:w="469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本项目不在《江苏省限制用地项目目录</w:t>
                  </w:r>
                  <w:r>
                    <w:rPr>
                      <w:rFonts w:ascii="Times New Roman" w:hAnsi="Times New Roman" w:eastAsia="宋体" w:cs="Times New Roman"/>
                      <w:sz w:val="21"/>
                      <w:szCs w:val="21"/>
                    </w:rPr>
                    <w:t>(2013</w:t>
                  </w:r>
                  <w:r>
                    <w:rPr>
                      <w:rFonts w:hint="eastAsia" w:ascii="Times New Roman" w:hAnsi="Times New Roman" w:eastAsia="宋体" w:cs="Times New Roman"/>
                      <w:sz w:val="21"/>
                      <w:szCs w:val="21"/>
                    </w:rPr>
                    <w:t>年本</w:t>
                  </w:r>
                  <w:r>
                    <w:rPr>
                      <w:rFonts w:ascii="Times New Roman" w:hAnsi="Times New Roman" w:eastAsia="宋体" w:cs="Times New Roman"/>
                      <w:sz w:val="21"/>
                      <w:szCs w:val="21"/>
                    </w:rPr>
                    <w:t>)</w:t>
                  </w:r>
                  <w:r>
                    <w:rPr>
                      <w:rFonts w:hint="eastAsia" w:ascii="Times New Roman" w:hAnsi="Times New Roman" w:eastAsia="宋体" w:cs="Times New Roman"/>
                      <w:sz w:val="21"/>
                      <w:szCs w:val="21"/>
                    </w:rPr>
                    <w:t>》、《江苏省禁止用地项目目录</w:t>
                  </w:r>
                  <w:r>
                    <w:rPr>
                      <w:rFonts w:ascii="Times New Roman" w:hAnsi="Times New Roman" w:eastAsia="宋体" w:cs="Times New Roman"/>
                      <w:sz w:val="21"/>
                      <w:szCs w:val="21"/>
                    </w:rPr>
                    <w:t>(2013</w:t>
                  </w:r>
                  <w:r>
                    <w:rPr>
                      <w:rFonts w:hint="eastAsia" w:ascii="Times New Roman" w:hAnsi="Times New Roman" w:eastAsia="宋体" w:cs="Times New Roman"/>
                      <w:sz w:val="21"/>
                      <w:szCs w:val="21"/>
                    </w:rPr>
                    <w:t>年本</w:t>
                  </w:r>
                  <w:r>
                    <w:rPr>
                      <w:rFonts w:ascii="Times New Roman" w:hAnsi="Times New Roman" w:eastAsia="宋体" w:cs="Times New Roman"/>
                      <w:sz w:val="21"/>
                      <w:szCs w:val="21"/>
                    </w:rPr>
                    <w:t>)</w:t>
                  </w:r>
                  <w:r>
                    <w:rPr>
                      <w:rFonts w:hint="eastAsia" w:ascii="Times New Roman" w:hAnsi="Times New Roman" w:eastAsia="宋体" w:cs="Times New Roman"/>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822" w:type="dxa"/>
                  <w:vAlign w:val="center"/>
                </w:tcPr>
                <w:p>
                  <w:pPr>
                    <w:spacing w:line="288" w:lineRule="auto"/>
                    <w:jc w:val="center"/>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301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《市场准入负面清单草案》</w:t>
                  </w:r>
                </w:p>
              </w:tc>
              <w:tc>
                <w:tcPr>
                  <w:tcW w:w="4696" w:type="dxa"/>
                  <w:vAlign w:val="center"/>
                </w:tcPr>
                <w:p>
                  <w:pPr>
                    <w:spacing w:line="288" w:lineRule="auto"/>
                    <w:jc w:val="center"/>
                    <w:textAlignment w:val="baseline"/>
                    <w:rPr>
                      <w:rFonts w:ascii="Times New Roman" w:hAnsi="Times New Roman" w:eastAsia="宋体" w:cs="Times New Roman"/>
                      <w:sz w:val="21"/>
                      <w:szCs w:val="21"/>
                    </w:rPr>
                  </w:pPr>
                  <w:r>
                    <w:rPr>
                      <w:rFonts w:hint="eastAsia" w:ascii="Times New Roman" w:hAnsi="Times New Roman" w:eastAsia="宋体" w:cs="Times New Roman"/>
                      <w:sz w:val="21"/>
                      <w:szCs w:val="21"/>
                    </w:rPr>
                    <w:t>经查《市场准入负面清单草案》（试点版），本项目不在其禁止准入类和限制准入类中</w:t>
                  </w:r>
                </w:p>
              </w:tc>
            </w:tr>
          </w:tbl>
          <w:p>
            <w:pPr>
              <w:pStyle w:val="30"/>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由表</w:t>
            </w:r>
            <w:r>
              <w:rPr>
                <w:rFonts w:hint="eastAsia" w:ascii="Times New Roman" w:hAnsi="Times New Roman" w:eastAsia="宋体" w:cs="Times New Roman"/>
                <w:sz w:val="24"/>
                <w:szCs w:val="24"/>
                <w:lang w:val="en-US" w:eastAsia="zh-CN"/>
              </w:rPr>
              <w:t>38</w:t>
            </w:r>
            <w:r>
              <w:rPr>
                <w:rFonts w:hint="eastAsia" w:ascii="Times New Roman" w:hAnsi="Times New Roman" w:eastAsia="宋体" w:cs="Times New Roman"/>
                <w:sz w:val="24"/>
                <w:szCs w:val="24"/>
              </w:rPr>
              <w:t>可知，本项目符合国家及地方产业政策和《市场准入负面清单草案》要求。综上所述，本项目建设符合“三线一单”要求。</w:t>
            </w:r>
          </w:p>
          <w:p>
            <w:pPr>
              <w:pStyle w:val="2"/>
            </w:pPr>
          </w:p>
          <w:p>
            <w:pPr>
              <w:snapToGrid w:val="0"/>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3.</w:t>
            </w:r>
            <w:r>
              <w:rPr>
                <w:rFonts w:ascii="Times New Roman" w:hAnsi="Times New Roman" w:eastAsia="宋体" w:cs="Times New Roman"/>
                <w:b/>
                <w:sz w:val="24"/>
                <w:szCs w:val="24"/>
              </w:rPr>
              <w:t>环境质量现状结论</w:t>
            </w:r>
          </w:p>
          <w:p>
            <w:pPr>
              <w:snapToGri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（1）大气环境质量现状：</w:t>
            </w:r>
          </w:p>
          <w:p>
            <w:pPr>
              <w:snapToGrid w:val="0"/>
              <w:spacing w:line="360" w:lineRule="auto"/>
              <w:ind w:firstLine="420"/>
              <w:outlineLvl w:val="0"/>
              <w:rPr>
                <w:rFonts w:ascii="Times New Roman" w:hAnsi="Times New Roman" w:eastAsia="宋体" w:cs="Times New Roman"/>
                <w:sz w:val="24"/>
                <w:szCs w:val="24"/>
              </w:rPr>
            </w:pPr>
            <w:r>
              <w:rPr>
                <w:rFonts w:ascii="Times New Roman" w:hAnsi="Times New Roman" w:eastAsia="宋体" w:cs="Times New Roman"/>
                <w:sz w:val="24"/>
                <w:szCs w:val="24"/>
              </w:rPr>
              <w:t>本项目营运期大气污染物主要为食堂油烟（G1），以无组织形式散发到大气中。食堂油烟产生量约0.025t/a，油烟废气经油烟净化装置处理后（处理效率≥75%），油烟浓度为0.93mg/m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（低于标准要求的2mg/m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），废气量为0.006t/a。</w:t>
            </w:r>
          </w:p>
          <w:p>
            <w:pPr>
              <w:pStyle w:val="30"/>
              <w:spacing w:line="360" w:lineRule="auto"/>
              <w:ind w:firstLine="480"/>
              <w:rPr>
                <w:rFonts w:ascii="Times New Roman" w:hAnsi="Times New Roman" w:eastAsia="宋体" w:cs="Times New Roman"/>
                <w:bCs/>
                <w:color w:val="FF0000"/>
                <w:sz w:val="24"/>
                <w:szCs w:val="24"/>
              </w:rPr>
            </w:pPr>
            <w:r>
              <w:rPr>
                <w:rFonts w:ascii="Times New Roman" w:hAnsi="Times New Roman" w:eastAsia="宋体" w:cs="Times New Roman"/>
                <w:sz w:val="24"/>
                <w:szCs w:val="24"/>
              </w:rPr>
              <w:t>由于企业职工食堂的规模较小，所排餐饮油烟量较少，通过现有设置在灶台上去除效率为75%的油烟净化机处理后，通过4米的食堂专用烟道排放，油烟排放浓度能达到《饮食业油烟排放标准》（GB18483—2001）“小型规模”标准要求。对周边大气环境和敏感目标影响很小，达到环境质量评价标准要求，不会降低周边空气质量等级</w:t>
            </w:r>
            <w:r>
              <w:rPr>
                <w:rFonts w:ascii="Times New Roman" w:hAnsi="Times New Roman" w:eastAsia="宋体" w:cs="Times New Roman"/>
                <w:bCs/>
                <w:sz w:val="24"/>
                <w:szCs w:val="24"/>
              </w:rPr>
              <w:t>。</w:t>
            </w:r>
          </w:p>
          <w:p>
            <w:pPr>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（2）废水</w:t>
            </w:r>
          </w:p>
          <w:p>
            <w:pPr>
              <w:spacing w:line="360" w:lineRule="auto"/>
              <w:ind w:firstLine="482"/>
              <w:rPr>
                <w:rFonts w:ascii="Times New Roman" w:hAnsi="Times New Roman" w:eastAsia="宋体" w:cs="Times New Roman"/>
                <w:sz w:val="24"/>
                <w:szCs w:val="21"/>
              </w:rPr>
            </w:pPr>
            <w:r>
              <w:rPr>
                <w:rFonts w:ascii="Times New Roman" w:hAnsi="Times New Roman" w:eastAsia="宋体" w:cs="Times New Roman"/>
                <w:sz w:val="24"/>
                <w:szCs w:val="21"/>
              </w:rPr>
              <w:t>本项目</w:t>
            </w:r>
            <w:r>
              <w:rPr>
                <w:rFonts w:hint="eastAsia" w:ascii="Times New Roman" w:hAnsi="Times New Roman" w:eastAsia="宋体" w:cs="Times New Roman"/>
                <w:sz w:val="24"/>
                <w:szCs w:val="21"/>
              </w:rPr>
              <w:t>工业</w:t>
            </w:r>
            <w:r>
              <w:rPr>
                <w:rFonts w:ascii="Times New Roman" w:hAnsi="Times New Roman" w:eastAsia="宋体" w:cs="Times New Roman"/>
                <w:sz w:val="24"/>
                <w:szCs w:val="21"/>
              </w:rPr>
              <w:t>废水</w:t>
            </w:r>
            <w:r>
              <w:rPr>
                <w:rFonts w:hint="eastAsia" w:ascii="Times New Roman" w:hAnsi="Times New Roman" w:eastAsia="宋体" w:cs="Times New Roman"/>
                <w:sz w:val="24"/>
                <w:szCs w:val="21"/>
              </w:rPr>
              <w:t>主要为切削液兑水循环使用不外排</w:t>
            </w:r>
            <w:r>
              <w:rPr>
                <w:rFonts w:ascii="Times New Roman" w:hAnsi="Times New Roman" w:eastAsia="宋体" w:cs="Times New Roman"/>
                <w:sz w:val="24"/>
                <w:szCs w:val="21"/>
              </w:rPr>
              <w:t>，项目建成后，废水</w:t>
            </w:r>
            <w:r>
              <w:rPr>
                <w:rFonts w:hint="eastAsia" w:ascii="Times New Roman" w:hAnsi="Times New Roman" w:eastAsia="宋体" w:cs="Times New Roman"/>
                <w:sz w:val="24"/>
                <w:szCs w:val="21"/>
              </w:rPr>
              <w:t>（生活废水和食堂废水）</w:t>
            </w:r>
            <w:r>
              <w:rPr>
                <w:rFonts w:ascii="Times New Roman" w:hAnsi="Times New Roman" w:eastAsia="宋体" w:cs="Times New Roman"/>
                <w:sz w:val="24"/>
                <w:szCs w:val="21"/>
              </w:rPr>
              <w:t>总量为</w:t>
            </w:r>
            <w:r>
              <w:rPr>
                <w:rFonts w:hint="eastAsia" w:ascii="Times New Roman" w:hAnsi="Times New Roman" w:eastAsia="宋体" w:cs="Times New Roman"/>
                <w:sz w:val="24"/>
                <w:szCs w:val="21"/>
              </w:rPr>
              <w:t>1000</w:t>
            </w:r>
            <w:r>
              <w:rPr>
                <w:rFonts w:ascii="Times New Roman" w:hAnsi="Times New Roman" w:eastAsia="宋体" w:cs="Times New Roman"/>
                <w:sz w:val="24"/>
                <w:szCs w:val="21"/>
              </w:rPr>
              <w:t>t/a。</w:t>
            </w:r>
            <w:r>
              <w:rPr>
                <w:rFonts w:hint="eastAsia" w:ascii="Times New Roman" w:hAnsi="Times New Roman" w:eastAsia="宋体" w:cs="Times New Roman"/>
                <w:sz w:val="24"/>
                <w:szCs w:val="21"/>
              </w:rPr>
              <w:t>食堂废水经过隔油池隔油后，与生活污水一并排入化粪池预处理，上述废水接管开发区污水管网排入六合污水处理厂集中处理，尾水达《城镇污水处理厂排放标准》（GB18198-2002）表1中一级A标准后排入滁河。</w:t>
            </w:r>
          </w:p>
          <w:p>
            <w:pPr>
              <w:numPr>
                <w:ilvl w:val="0"/>
                <w:numId w:val="11"/>
              </w:numPr>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噪声</w:t>
            </w:r>
          </w:p>
          <w:p>
            <w:pPr>
              <w:spacing w:line="360" w:lineRule="auto"/>
              <w:ind w:firstLine="482"/>
              <w:rPr>
                <w:rFonts w:ascii="Times New Roman" w:hAnsi="Times New Roman" w:eastAsia="宋体" w:cs="Times New Roman"/>
                <w:sz w:val="24"/>
                <w:szCs w:val="21"/>
              </w:rPr>
            </w:pPr>
            <w:r>
              <w:rPr>
                <w:rFonts w:hint="eastAsia" w:ascii="Times New Roman" w:hAnsi="Times New Roman" w:eastAsia="宋体" w:cs="Times New Roman"/>
                <w:sz w:val="24"/>
                <w:szCs w:val="21"/>
              </w:rPr>
              <w:t>本项目新增切断机、电动螺旋压力机、冲床、液压机等设备运行时的噪声，噪声源强约为75～95dB(A)，项目建成后，营运期全厂噪声主要是切断机、电动螺旋压力机、冲床、液压机等设备运行产生的机械噪声，本项目噪声经建筑隔声、减振基础等措施，厂界噪声昼间等效声级可达到《工业企业厂界环境噪声排放标准》（GB12348-2008）</w:t>
            </w:r>
            <w:r>
              <w:rPr>
                <w:rFonts w:hint="eastAsia" w:ascii="Times New Roman" w:hAnsi="Times New Roman" w:eastAsia="宋体" w:cs="Times New Roman"/>
                <w:sz w:val="24"/>
                <w:szCs w:val="21"/>
                <w:lang w:eastAsia="zh-CN"/>
              </w:rPr>
              <w:t>2类</w:t>
            </w:r>
            <w:r>
              <w:rPr>
                <w:rFonts w:hint="eastAsia" w:ascii="Times New Roman" w:hAnsi="Times New Roman" w:eastAsia="宋体" w:cs="Times New Roman"/>
                <w:sz w:val="24"/>
                <w:szCs w:val="21"/>
              </w:rPr>
              <w:t>区标准值，夜间不运营，对周边声环境和敏感目标影响较小。</w:t>
            </w:r>
          </w:p>
          <w:p>
            <w:pPr>
              <w:snapToGri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（4）固废</w:t>
            </w:r>
          </w:p>
          <w:p>
            <w:pPr>
              <w:spacing w:line="360" w:lineRule="auto"/>
              <w:ind w:firstLine="482"/>
              <w:rPr>
                <w:rFonts w:ascii="Times New Roman" w:hAnsi="Times New Roman" w:eastAsia="宋体" w:cs="Times New Roman"/>
                <w:sz w:val="24"/>
                <w:szCs w:val="24"/>
              </w:rPr>
            </w:pPr>
            <w:r>
              <w:rPr>
                <w:rFonts w:ascii="Times New Roman" w:hAnsi="Times New Roman" w:eastAsia="宋体" w:cs="Times New Roman"/>
                <w:sz w:val="24"/>
                <w:szCs w:val="24"/>
              </w:rPr>
              <w:t>建设项目营运期固体废物：一般固废</w:t>
            </w:r>
            <w:r>
              <w:rPr>
                <w:rFonts w:ascii="Times New Roman" w:hAnsi="Times New Roman" w:eastAsia="宋体" w:cs="Times New Roman"/>
                <w:bCs/>
                <w:sz w:val="24"/>
                <w:szCs w:val="24"/>
              </w:rPr>
              <w:t>（边角料）</w:t>
            </w:r>
            <w:r>
              <w:rPr>
                <w:rFonts w:ascii="Times New Roman" w:hAnsi="Times New Roman" w:eastAsia="宋体" w:cs="Times New Roman"/>
                <w:sz w:val="24"/>
                <w:szCs w:val="24"/>
              </w:rPr>
              <w:t>外售；生活垃圾</w:t>
            </w:r>
            <w:r>
              <w:rPr>
                <w:rFonts w:hint="eastAsia" w:ascii="Times New Roman" w:hAnsi="Times New Roman" w:eastAsia="宋体" w:cs="Times New Roman"/>
                <w:sz w:val="24"/>
                <w:szCs w:val="24"/>
              </w:rPr>
              <w:t>、食堂垃圾</w:t>
            </w:r>
            <w:r>
              <w:rPr>
                <w:rFonts w:ascii="Times New Roman" w:hAnsi="Times New Roman" w:eastAsia="宋体" w:cs="Times New Roman"/>
                <w:sz w:val="24"/>
                <w:szCs w:val="24"/>
              </w:rPr>
              <w:t>集中收集后由市环卫部门清运。综上，本项目固废处置率达100%，对外环境影响很小。</w:t>
            </w:r>
          </w:p>
          <w:p>
            <w:pPr>
              <w:keepNext/>
              <w:keepLines/>
              <w:spacing w:line="360" w:lineRule="auto"/>
              <w:ind w:firstLine="482" w:firstLineChars="200"/>
              <w:outlineLvl w:val="2"/>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b/>
                <w:bCs/>
                <w:sz w:val="24"/>
                <w:szCs w:val="24"/>
              </w:rPr>
              <w:t>总量控制</w:t>
            </w:r>
          </w:p>
          <w:p>
            <w:pPr>
              <w:adjustRightInd w:val="0"/>
              <w:snapToGrid w:val="0"/>
              <w:spacing w:line="360" w:lineRule="auto"/>
              <w:ind w:firstLine="723" w:firstLineChars="300"/>
              <w:rPr>
                <w:rFonts w:ascii="Times New Roman" w:hAnsi="Times New Roman" w:eastAsia="宋体" w:cs="Times New Roman"/>
              </w:rPr>
            </w:pPr>
            <w:r>
              <w:rPr>
                <w:rFonts w:ascii="Times New Roman" w:hAnsi="Times New Roman" w:eastAsia="宋体" w:cs="Times New Roman"/>
                <w:b/>
                <w:bCs/>
                <w:sz w:val="24"/>
                <w:szCs w:val="24"/>
              </w:rPr>
              <w:t>水污染物：</w:t>
            </w:r>
          </w:p>
          <w:p>
            <w:pPr>
              <w:spacing w:line="360" w:lineRule="auto"/>
              <w:ind w:firstLine="480" w:firstLineChars="200"/>
              <w:rPr>
                <w:rFonts w:ascii="Times New Roman" w:hAnsi="Times New Roman" w:eastAsia="宋体" w:cs="Times New Roman"/>
              </w:rPr>
            </w:pPr>
            <w:r>
              <w:rPr>
                <w:rFonts w:hint="eastAsia" w:ascii="Times New Roman" w:hAnsi="Times New Roman" w:eastAsia="宋体" w:cs="Times New Roman"/>
                <w:sz w:val="24"/>
                <w:szCs w:val="24"/>
              </w:rPr>
              <w:t>本次技改</w:t>
            </w:r>
            <w:r>
              <w:rPr>
                <w:rFonts w:ascii="Times New Roman" w:hAnsi="Times New Roman" w:eastAsia="宋体" w:cs="Times New Roman"/>
                <w:sz w:val="24"/>
                <w:szCs w:val="24"/>
              </w:rPr>
              <w:t>新增废水</w:t>
            </w:r>
            <w:r>
              <w:rPr>
                <w:rFonts w:hint="eastAsia" w:ascii="Times New Roman" w:hAnsi="Times New Roman" w:eastAsia="宋体" w:cs="Times New Roman"/>
                <w:sz w:val="24"/>
                <w:szCs w:val="24"/>
              </w:rPr>
              <w:t>排入外环境</w:t>
            </w:r>
            <w:r>
              <w:rPr>
                <w:rFonts w:ascii="Times New Roman" w:hAnsi="Times New Roman" w:eastAsia="宋体" w:cs="Times New Roman"/>
                <w:sz w:val="24"/>
                <w:szCs w:val="24"/>
              </w:rPr>
              <w:t>总量为（括号内为接管量）：废水量</w:t>
            </w:r>
            <w:r>
              <w:rPr>
                <w:rFonts w:hint="eastAsia" w:ascii="Times New Roman" w:hAnsi="Times New Roman" w:eastAsia="宋体" w:cs="Times New Roman"/>
                <w:sz w:val="24"/>
                <w:szCs w:val="24"/>
              </w:rPr>
              <w:t>1000</w:t>
            </w:r>
            <w:r>
              <w:rPr>
                <w:rFonts w:ascii="Times New Roman" w:hAnsi="Times New Roman" w:eastAsia="宋体" w:cs="Times New Roman"/>
                <w:sz w:val="24"/>
                <w:szCs w:val="24"/>
              </w:rPr>
              <w:t>t/a（</w:t>
            </w:r>
            <w:r>
              <w:rPr>
                <w:rFonts w:hint="eastAsia" w:ascii="Times New Roman" w:hAnsi="Times New Roman" w:eastAsia="宋体" w:cs="Times New Roman"/>
                <w:sz w:val="24"/>
                <w:szCs w:val="24"/>
              </w:rPr>
              <w:t>1000</w:t>
            </w:r>
            <w:r>
              <w:rPr>
                <w:rFonts w:ascii="Times New Roman" w:hAnsi="Times New Roman" w:eastAsia="宋体" w:cs="Times New Roman"/>
                <w:sz w:val="24"/>
                <w:szCs w:val="24"/>
              </w:rPr>
              <w:t>t/a），COD 0.0</w:t>
            </w:r>
            <w:r>
              <w:rPr>
                <w:rFonts w:hint="eastAsia" w:ascii="Times New Roman" w:hAnsi="Times New Roman" w:eastAsia="宋体" w:cs="Times New Roman"/>
                <w:sz w:val="24"/>
                <w:szCs w:val="24"/>
              </w:rPr>
              <w:t>5</w:t>
            </w:r>
            <w:r>
              <w:rPr>
                <w:rFonts w:ascii="Times New Roman" w:hAnsi="Times New Roman" w:eastAsia="宋体" w:cs="Times New Roman"/>
                <w:sz w:val="24"/>
                <w:szCs w:val="24"/>
              </w:rPr>
              <w:t>t/a（0.</w:t>
            </w:r>
            <w:r>
              <w:rPr>
                <w:rFonts w:hint="eastAsia" w:ascii="Times New Roman" w:hAnsi="Times New Roman" w:eastAsia="宋体" w:cs="Times New Roman"/>
                <w:sz w:val="24"/>
                <w:szCs w:val="24"/>
              </w:rPr>
              <w:t>27</w:t>
            </w:r>
            <w:r>
              <w:rPr>
                <w:rFonts w:ascii="Times New Roman" w:hAnsi="Times New Roman" w:eastAsia="宋体" w:cs="Times New Roman"/>
                <w:sz w:val="24"/>
                <w:szCs w:val="24"/>
              </w:rPr>
              <w:t>t/a），SS 0.0</w:t>
            </w:r>
            <w:r>
              <w:rPr>
                <w:rFonts w:hint="eastAsia" w:ascii="Times New Roman" w:hAnsi="Times New Roman" w:eastAsia="宋体" w:cs="Times New Roman"/>
                <w:sz w:val="24"/>
                <w:szCs w:val="24"/>
              </w:rPr>
              <w:t>1</w:t>
            </w:r>
            <w:r>
              <w:rPr>
                <w:rFonts w:ascii="Times New Roman" w:hAnsi="Times New Roman" w:eastAsia="宋体" w:cs="Times New Roman"/>
                <w:sz w:val="24"/>
                <w:szCs w:val="24"/>
              </w:rPr>
              <w:t>t/a（0.0</w:t>
            </w:r>
            <w:r>
              <w:rPr>
                <w:rFonts w:hint="eastAsia" w:ascii="Times New Roman" w:hAnsi="Times New Roman" w:eastAsia="宋体" w:cs="Times New Roman"/>
                <w:sz w:val="24"/>
                <w:szCs w:val="24"/>
              </w:rPr>
              <w:t>8</w:t>
            </w:r>
            <w:r>
              <w:rPr>
                <w:rFonts w:ascii="Times New Roman" w:hAnsi="Times New Roman" w:eastAsia="宋体" w:cs="Times New Roman"/>
                <w:sz w:val="24"/>
                <w:szCs w:val="24"/>
              </w:rPr>
              <w:t>t/a），氨氮 0.0</w:t>
            </w:r>
            <w:r>
              <w:rPr>
                <w:rFonts w:hint="eastAsia" w:ascii="Times New Roman" w:hAnsi="Times New Roman" w:eastAsia="宋体" w:cs="Times New Roman"/>
                <w:sz w:val="24"/>
                <w:szCs w:val="24"/>
              </w:rPr>
              <w:t>05</w:t>
            </w:r>
            <w:r>
              <w:rPr>
                <w:rFonts w:ascii="Times New Roman" w:hAnsi="Times New Roman" w:eastAsia="宋体" w:cs="Times New Roman"/>
                <w:sz w:val="24"/>
                <w:szCs w:val="24"/>
              </w:rPr>
              <w:t>t/a（0.0</w:t>
            </w:r>
            <w:r>
              <w:rPr>
                <w:rFonts w:hint="eastAsia" w:ascii="Times New Roman" w:hAnsi="Times New Roman" w:eastAsia="宋体" w:cs="Times New Roman"/>
                <w:sz w:val="24"/>
                <w:szCs w:val="24"/>
              </w:rPr>
              <w:t>3</w:t>
            </w:r>
            <w:r>
              <w:rPr>
                <w:rFonts w:ascii="Times New Roman" w:hAnsi="Times New Roman" w:eastAsia="宋体" w:cs="Times New Roman"/>
                <w:sz w:val="24"/>
                <w:szCs w:val="24"/>
              </w:rPr>
              <w:t>t/a），TP 0.000</w:t>
            </w:r>
            <w:r>
              <w:rPr>
                <w:rFonts w:hint="eastAsia" w:ascii="Times New Roman" w:hAnsi="Times New Roman" w:eastAsia="宋体" w:cs="Times New Roman"/>
                <w:sz w:val="24"/>
                <w:szCs w:val="24"/>
              </w:rPr>
              <w:t>5</w:t>
            </w:r>
            <w:r>
              <w:rPr>
                <w:rFonts w:ascii="Times New Roman" w:hAnsi="Times New Roman" w:eastAsia="宋体" w:cs="Times New Roman"/>
                <w:sz w:val="24"/>
                <w:szCs w:val="24"/>
              </w:rPr>
              <w:t xml:space="preserve"> t/a（0.003t/a）</w:t>
            </w:r>
            <w:r>
              <w:rPr>
                <w:rFonts w:hint="eastAsia" w:ascii="Times New Roman" w:hAnsi="Times New Roman" w:eastAsia="宋体" w:cs="Times New Roman"/>
                <w:sz w:val="24"/>
                <w:szCs w:val="24"/>
              </w:rPr>
              <w:t>，动植物油0.001t/a（0.05t/a）</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本项目建成后，全厂废水</w:t>
            </w:r>
            <w:r>
              <w:rPr>
                <w:rFonts w:hint="eastAsia" w:ascii="Times New Roman" w:hAnsi="Times New Roman" w:eastAsia="宋体" w:cs="Times New Roman"/>
                <w:sz w:val="24"/>
                <w:szCs w:val="24"/>
              </w:rPr>
              <w:t>排入</w:t>
            </w:r>
            <w:r>
              <w:rPr>
                <w:rFonts w:ascii="Times New Roman" w:hAnsi="Times New Roman" w:eastAsia="宋体" w:cs="Times New Roman"/>
                <w:sz w:val="24"/>
                <w:szCs w:val="24"/>
              </w:rPr>
              <w:t>外环境总量为（括号内为接管总量）：废水量1</w:t>
            </w:r>
            <w:r>
              <w:rPr>
                <w:rFonts w:hint="eastAsia" w:ascii="Times New Roman" w:hAnsi="Times New Roman" w:eastAsia="宋体" w:cs="Times New Roman"/>
                <w:sz w:val="24"/>
                <w:szCs w:val="24"/>
              </w:rPr>
              <w:t>667</w:t>
            </w:r>
            <w:r>
              <w:rPr>
                <w:rFonts w:ascii="Times New Roman" w:hAnsi="Times New Roman" w:eastAsia="宋体" w:cs="Times New Roman"/>
                <w:sz w:val="24"/>
                <w:szCs w:val="24"/>
              </w:rPr>
              <w:t>t/a（</w:t>
            </w:r>
            <w:r>
              <w:rPr>
                <w:rFonts w:hint="eastAsia" w:ascii="Times New Roman" w:hAnsi="Times New Roman" w:eastAsia="宋体" w:cs="Times New Roman"/>
                <w:sz w:val="24"/>
                <w:szCs w:val="24"/>
              </w:rPr>
              <w:t>1667</w:t>
            </w:r>
            <w:r>
              <w:rPr>
                <w:rFonts w:ascii="Times New Roman" w:hAnsi="Times New Roman" w:eastAsia="宋体" w:cs="Times New Roman"/>
                <w:sz w:val="24"/>
                <w:szCs w:val="24"/>
              </w:rPr>
              <w:t xml:space="preserve">t/a），COD </w:t>
            </w:r>
            <w:r>
              <w:rPr>
                <w:rFonts w:hint="eastAsia" w:ascii="Times New Roman" w:hAnsi="Times New Roman" w:eastAsia="宋体" w:cs="Times New Roman"/>
                <w:sz w:val="24"/>
                <w:szCs w:val="24"/>
              </w:rPr>
              <w:t>0.08</w:t>
            </w:r>
            <w:r>
              <w:rPr>
                <w:rFonts w:ascii="Times New Roman" w:hAnsi="Times New Roman" w:eastAsia="宋体" w:cs="Times New Roman"/>
                <w:sz w:val="24"/>
                <w:szCs w:val="24"/>
              </w:rPr>
              <w:t>t/a（</w:t>
            </w:r>
            <w:r>
              <w:rPr>
                <w:rFonts w:hint="eastAsia" w:ascii="Times New Roman" w:hAnsi="Times New Roman" w:eastAsia="宋体" w:cs="Times New Roman"/>
                <w:sz w:val="24"/>
                <w:szCs w:val="24"/>
              </w:rPr>
              <w:t>0.45</w:t>
            </w:r>
            <w:r>
              <w:rPr>
                <w:rFonts w:ascii="Times New Roman" w:hAnsi="Times New Roman" w:eastAsia="宋体" w:cs="Times New Roman"/>
                <w:sz w:val="24"/>
                <w:szCs w:val="24"/>
              </w:rPr>
              <w:t xml:space="preserve">t/a），SS </w:t>
            </w:r>
            <w:r>
              <w:rPr>
                <w:rFonts w:hint="eastAsia" w:ascii="Times New Roman" w:hAnsi="Times New Roman" w:eastAsia="宋体" w:cs="Times New Roman"/>
                <w:sz w:val="24"/>
                <w:szCs w:val="24"/>
              </w:rPr>
              <w:t>0.017</w:t>
            </w:r>
            <w:r>
              <w:rPr>
                <w:rFonts w:ascii="Times New Roman" w:hAnsi="Times New Roman" w:eastAsia="宋体" w:cs="Times New Roman"/>
                <w:sz w:val="24"/>
                <w:szCs w:val="24"/>
              </w:rPr>
              <w:t>t/a（</w:t>
            </w:r>
            <w:r>
              <w:rPr>
                <w:rFonts w:hint="eastAsia" w:ascii="Times New Roman" w:hAnsi="Times New Roman" w:eastAsia="宋体" w:cs="Times New Roman"/>
                <w:sz w:val="24"/>
                <w:szCs w:val="24"/>
              </w:rPr>
              <w:t>0.13</w:t>
            </w:r>
            <w:r>
              <w:rPr>
                <w:rFonts w:ascii="Times New Roman" w:hAnsi="Times New Roman" w:eastAsia="宋体" w:cs="Times New Roman"/>
                <w:sz w:val="24"/>
                <w:szCs w:val="24"/>
              </w:rPr>
              <w:t>t/a），氨氮0.</w:t>
            </w:r>
            <w:r>
              <w:rPr>
                <w:rFonts w:hint="eastAsia" w:ascii="Times New Roman" w:hAnsi="Times New Roman" w:eastAsia="宋体" w:cs="Times New Roman"/>
                <w:sz w:val="24"/>
                <w:szCs w:val="24"/>
              </w:rPr>
              <w:t>008</w:t>
            </w:r>
            <w:r>
              <w:rPr>
                <w:rFonts w:ascii="Times New Roman" w:hAnsi="Times New Roman" w:eastAsia="宋体" w:cs="Times New Roman"/>
                <w:sz w:val="24"/>
                <w:szCs w:val="24"/>
              </w:rPr>
              <w:t>t/a（0.</w:t>
            </w:r>
            <w:r>
              <w:rPr>
                <w:rFonts w:hint="eastAsia" w:ascii="Times New Roman" w:hAnsi="Times New Roman" w:eastAsia="宋体" w:cs="Times New Roman"/>
                <w:sz w:val="24"/>
                <w:szCs w:val="24"/>
              </w:rPr>
              <w:t>05</w:t>
            </w:r>
            <w:r>
              <w:rPr>
                <w:rFonts w:ascii="Times New Roman" w:hAnsi="Times New Roman" w:eastAsia="宋体" w:cs="Times New Roman"/>
                <w:sz w:val="24"/>
                <w:szCs w:val="24"/>
              </w:rPr>
              <w:t>t/a），TP 0.00</w:t>
            </w:r>
            <w:r>
              <w:rPr>
                <w:rFonts w:hint="eastAsia" w:ascii="Times New Roman" w:hAnsi="Times New Roman" w:eastAsia="宋体" w:cs="Times New Roman"/>
                <w:sz w:val="24"/>
                <w:szCs w:val="24"/>
              </w:rPr>
              <w:t>08</w:t>
            </w:r>
            <w:r>
              <w:rPr>
                <w:rFonts w:ascii="Times New Roman" w:hAnsi="Times New Roman" w:eastAsia="宋体" w:cs="Times New Roman"/>
                <w:sz w:val="24"/>
                <w:szCs w:val="24"/>
              </w:rPr>
              <w:t>t/a（0.0</w:t>
            </w:r>
            <w:r>
              <w:rPr>
                <w:rFonts w:hint="eastAsia" w:ascii="Times New Roman" w:hAnsi="Times New Roman" w:eastAsia="宋体" w:cs="Times New Roman"/>
                <w:sz w:val="24"/>
                <w:szCs w:val="24"/>
              </w:rPr>
              <w:t>05</w:t>
            </w:r>
            <w:r>
              <w:rPr>
                <w:rFonts w:ascii="Times New Roman" w:hAnsi="Times New Roman" w:eastAsia="宋体" w:cs="Times New Roman"/>
                <w:sz w:val="24"/>
                <w:szCs w:val="24"/>
              </w:rPr>
              <w:t>t/a）</w:t>
            </w:r>
            <w:r>
              <w:rPr>
                <w:rFonts w:hint="eastAsia" w:ascii="Times New Roman" w:hAnsi="Times New Roman" w:eastAsia="宋体" w:cs="Times New Roman"/>
                <w:sz w:val="24"/>
                <w:szCs w:val="24"/>
              </w:rPr>
              <w:t>，动植物油0.0017t/a（0.08t/a）。</w:t>
            </w:r>
          </w:p>
          <w:p>
            <w:pPr>
              <w:spacing w:line="360" w:lineRule="auto"/>
              <w:ind w:firstLine="482"/>
              <w:rPr>
                <w:rFonts w:ascii="Times New Roman" w:hAnsi="Times New Roman" w:eastAsia="宋体" w:cs="Times New Roman"/>
                <w:sz w:val="24"/>
                <w:szCs w:val="24"/>
              </w:rPr>
            </w:pPr>
            <w:r>
              <w:rPr>
                <w:rFonts w:ascii="Times New Roman" w:hAnsi="Times New Roman" w:eastAsia="宋体" w:cs="Times New Roman"/>
                <w:sz w:val="24"/>
                <w:szCs w:val="24"/>
              </w:rPr>
              <w:t>废水污染物排放量在开发区污水处理厂内平衡，无需另外申请总量，仅作为考核量。</w:t>
            </w:r>
          </w:p>
          <w:p>
            <w:pPr>
              <w:spacing w:line="360" w:lineRule="auto"/>
              <w:ind w:firstLine="482"/>
              <w:rPr>
                <w:rFonts w:ascii="Times New Roman" w:hAnsi="Times New Roman" w:eastAsia="宋体" w:cs="Times New Roman"/>
                <w:b/>
                <w:bCs/>
                <w:sz w:val="24"/>
                <w:szCs w:val="24"/>
              </w:rPr>
            </w:pPr>
            <w:r>
              <w:rPr>
                <w:rFonts w:ascii="Times New Roman" w:hAnsi="Times New Roman" w:eastAsia="宋体" w:cs="Times New Roman"/>
                <w:b/>
                <w:bCs/>
                <w:sz w:val="24"/>
                <w:szCs w:val="24"/>
              </w:rPr>
              <w:t>大气污染物：</w:t>
            </w:r>
          </w:p>
          <w:p>
            <w:pPr>
              <w:spacing w:line="360" w:lineRule="auto"/>
              <w:ind w:firstLine="482"/>
              <w:rPr>
                <w:rFonts w:ascii="Times New Roman" w:hAnsi="Times New Roman" w:eastAsia="宋体" w:cs="Times New Roman"/>
              </w:rPr>
            </w:pPr>
            <w:r>
              <w:rPr>
                <w:rFonts w:ascii="Times New Roman" w:hAnsi="Times New Roman" w:eastAsia="宋体" w:cs="Times New Roman"/>
                <w:sz w:val="24"/>
                <w:szCs w:val="24"/>
              </w:rPr>
              <w:t>本次</w:t>
            </w:r>
            <w:r>
              <w:rPr>
                <w:rFonts w:hint="eastAsia" w:ascii="Times New Roman" w:hAnsi="Times New Roman" w:eastAsia="宋体" w:cs="Times New Roman"/>
                <w:sz w:val="24"/>
                <w:szCs w:val="24"/>
              </w:rPr>
              <w:t>技改新增无组织</w:t>
            </w:r>
            <w:r>
              <w:rPr>
                <w:rFonts w:ascii="Times New Roman" w:hAnsi="Times New Roman" w:eastAsia="宋体" w:cs="Times New Roman"/>
                <w:sz w:val="24"/>
                <w:szCs w:val="24"/>
              </w:rPr>
              <w:t>废气污染物</w:t>
            </w:r>
            <w:r>
              <w:rPr>
                <w:rFonts w:hint="eastAsia" w:ascii="Times New Roman" w:hAnsi="Times New Roman" w:eastAsia="宋体" w:cs="Times New Roman"/>
                <w:sz w:val="24"/>
                <w:szCs w:val="24"/>
              </w:rPr>
              <w:t>为食堂油烟，油烟</w:t>
            </w:r>
            <w:r>
              <w:rPr>
                <w:rFonts w:ascii="Times New Roman" w:hAnsi="Times New Roman" w:eastAsia="宋体" w:cs="Times New Roman"/>
                <w:sz w:val="24"/>
                <w:szCs w:val="24"/>
              </w:rPr>
              <w:t>排放量</w:t>
            </w:r>
            <w:r>
              <w:rPr>
                <w:rFonts w:hint="eastAsia" w:ascii="Times New Roman" w:hAnsi="Times New Roman" w:eastAsia="宋体" w:cs="Times New Roman"/>
                <w:sz w:val="24"/>
                <w:szCs w:val="24"/>
              </w:rPr>
              <w:t>为</w:t>
            </w:r>
            <w:r>
              <w:rPr>
                <w:rFonts w:ascii="Times New Roman" w:hAnsi="Times New Roman" w:eastAsia="宋体" w:cs="Times New Roman"/>
                <w:sz w:val="24"/>
                <w:szCs w:val="24"/>
              </w:rPr>
              <w:t>：0.006t/a</w:t>
            </w:r>
            <w:r>
              <w:rPr>
                <w:rFonts w:hint="eastAsia"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无需申请新增总量。</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w:t>
            </w:r>
            <w:r>
              <w:rPr>
                <w:rFonts w:ascii="Times New Roman" w:hAnsi="Times New Roman" w:eastAsia="宋体" w:cs="Times New Roman"/>
                <w:sz w:val="24"/>
                <w:szCs w:val="24"/>
              </w:rPr>
              <w:t>项目建成后，</w:t>
            </w:r>
            <w:r>
              <w:rPr>
                <w:rFonts w:hint="eastAsia" w:ascii="Times New Roman" w:hAnsi="Times New Roman" w:eastAsia="宋体" w:cs="Times New Roman"/>
                <w:sz w:val="24"/>
                <w:szCs w:val="24"/>
              </w:rPr>
              <w:t>全厂无组织废气油烟排放量为：0.01t/a</w:t>
            </w:r>
            <w:r>
              <w:rPr>
                <w:rFonts w:ascii="Times New Roman" w:hAnsi="Times New Roman" w:eastAsia="宋体" w:cs="Times New Roman"/>
                <w:sz w:val="24"/>
                <w:szCs w:val="24"/>
              </w:rPr>
              <w:t>。</w:t>
            </w:r>
          </w:p>
          <w:p>
            <w:pPr>
              <w:spacing w:line="360" w:lineRule="auto"/>
              <w:ind w:firstLine="482"/>
              <w:rPr>
                <w:rFonts w:ascii="Times New Roman" w:hAnsi="Times New Roman" w:eastAsia="宋体" w:cs="Times New Roman"/>
                <w:b/>
                <w:bCs/>
                <w:sz w:val="24"/>
                <w:szCs w:val="24"/>
              </w:rPr>
            </w:pPr>
            <w:r>
              <w:rPr>
                <w:rFonts w:ascii="Times New Roman" w:hAnsi="Times New Roman" w:eastAsia="宋体" w:cs="Times New Roman"/>
                <w:b/>
                <w:bCs/>
                <w:sz w:val="24"/>
                <w:szCs w:val="24"/>
              </w:rPr>
              <w:t>固废：</w:t>
            </w:r>
          </w:p>
          <w:p>
            <w:pPr>
              <w:spacing w:line="360" w:lineRule="auto"/>
              <w:ind w:firstLine="482"/>
              <w:rPr>
                <w:rFonts w:ascii="Times New Roman" w:hAnsi="Times New Roman" w:eastAsia="宋体" w:cs="Times New Roman"/>
                <w:sz w:val="24"/>
                <w:szCs w:val="24"/>
              </w:rPr>
            </w:pPr>
            <w:r>
              <w:rPr>
                <w:rFonts w:ascii="Times New Roman" w:hAnsi="Times New Roman" w:eastAsia="宋体" w:cs="Times New Roman"/>
                <w:sz w:val="24"/>
                <w:szCs w:val="24"/>
              </w:rPr>
              <w:t>经合理处置后，固废排放量为零。</w:t>
            </w:r>
          </w:p>
          <w:p>
            <w:pPr>
              <w:keepNext/>
              <w:keepLines/>
              <w:spacing w:line="360" w:lineRule="auto"/>
              <w:ind w:firstLine="482" w:firstLineChars="200"/>
              <w:outlineLvl w:val="2"/>
              <w:rPr>
                <w:rFonts w:ascii="Times New Roman" w:hAnsi="Times New Roman" w:eastAsia="宋体" w:cs="Times New Roman"/>
              </w:rPr>
            </w:pPr>
            <w:r>
              <w:rPr>
                <w:rFonts w:hint="eastAsia" w:ascii="Times New Roman" w:hAnsi="Times New Roman" w:eastAsia="宋体" w:cs="Times New Roman"/>
                <w:b/>
                <w:bCs/>
                <w:sz w:val="24"/>
                <w:szCs w:val="24"/>
                <w:lang w:val="en-US" w:eastAsia="zh-CN"/>
              </w:rPr>
              <w:t>5</w:t>
            </w: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环境风险结论</w:t>
            </w:r>
          </w:p>
          <w:p>
            <w:pPr>
              <w:spacing w:line="360" w:lineRule="auto"/>
              <w:ind w:firstLine="482"/>
              <w:rPr>
                <w:rFonts w:ascii="Times New Roman" w:hAnsi="Times New Roman" w:eastAsia="宋体" w:cs="Times New Roman"/>
                <w:sz w:val="24"/>
                <w:szCs w:val="24"/>
              </w:rPr>
            </w:pPr>
            <w:r>
              <w:rPr>
                <w:rFonts w:ascii="Times New Roman" w:hAnsi="Times New Roman" w:eastAsia="宋体" w:cs="Times New Roman"/>
                <w:sz w:val="24"/>
                <w:szCs w:val="24"/>
              </w:rPr>
              <w:t>本项目使用的原辅材料及产品本身均不属爆炸性物质；对项目进行现场调查，距本项目最近周边保护目标为厂区北侧</w:t>
            </w:r>
            <w:r>
              <w:rPr>
                <w:rFonts w:hint="eastAsia" w:ascii="Times New Roman" w:hAnsi="Times New Roman" w:eastAsia="宋体" w:cs="Times New Roman"/>
                <w:sz w:val="24"/>
                <w:szCs w:val="24"/>
              </w:rPr>
              <w:t>370</w:t>
            </w:r>
            <w:r>
              <w:rPr>
                <w:rFonts w:ascii="Times New Roman" w:hAnsi="Times New Roman" w:eastAsia="宋体" w:cs="Times New Roman"/>
                <w:sz w:val="24"/>
                <w:szCs w:val="24"/>
              </w:rPr>
              <w:t>米处的</w:t>
            </w:r>
            <w:r>
              <w:rPr>
                <w:rFonts w:hint="eastAsia" w:ascii="Times New Roman" w:hAnsi="Times New Roman" w:eastAsia="宋体" w:cs="Times New Roman"/>
                <w:snapToGrid w:val="0"/>
                <w:kern w:val="0"/>
                <w:sz w:val="24"/>
                <w:szCs w:val="24"/>
              </w:rPr>
              <w:t>七里花园和440米处的新世纪花园</w:t>
            </w:r>
            <w:r>
              <w:rPr>
                <w:rFonts w:ascii="Times New Roman" w:hAnsi="Times New Roman" w:eastAsia="宋体" w:cs="Times New Roman"/>
                <w:sz w:val="24"/>
                <w:szCs w:val="24"/>
              </w:rPr>
              <w:t>。根据项目具体情况，在采取适当的风险防范措施后，可认为本项目风险水平较低，风险后果是可以接受的。</w:t>
            </w:r>
          </w:p>
          <w:p>
            <w:pPr>
              <w:spacing w:line="360" w:lineRule="auto"/>
              <w:ind w:firstLine="482"/>
              <w:rPr>
                <w:rFonts w:ascii="Times New Roman" w:hAnsi="Times New Roman" w:eastAsia="宋体" w:cs="Times New Roman"/>
                <w:sz w:val="24"/>
                <w:szCs w:val="24"/>
              </w:rPr>
            </w:pPr>
            <w:r>
              <w:rPr>
                <w:rFonts w:ascii="Times New Roman" w:hAnsi="Times New Roman" w:eastAsia="宋体" w:cs="Times New Roman"/>
                <w:sz w:val="24"/>
                <w:szCs w:val="24"/>
              </w:rPr>
              <w:t>公司应制订严格的操作、管理制度，生产岗位应在明显位置悬挂岗位操作规程，工作人员应培训上岗，并且在运营过程中应注意做好防火工作。并采取有效的综合管理措施的前提下，如果项目设备设施发生重大事故，所产生的环境风险可以控制在可接受风险水平之内。</w:t>
            </w:r>
          </w:p>
          <w:p>
            <w:pPr>
              <w:pStyle w:val="2"/>
            </w:pPr>
          </w:p>
          <w:p>
            <w:pPr>
              <w:keepNext/>
              <w:keepLines/>
              <w:spacing w:line="360" w:lineRule="auto"/>
              <w:ind w:firstLine="482" w:firstLineChars="200"/>
              <w:outlineLvl w:val="2"/>
              <w:rPr>
                <w:rFonts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6</w:t>
            </w:r>
            <w:r>
              <w:rPr>
                <w:rFonts w:ascii="Times New Roman" w:hAnsi="Times New Roman" w:eastAsia="宋体" w:cs="Times New Roman"/>
                <w:b/>
                <w:bCs/>
                <w:sz w:val="24"/>
                <w:szCs w:val="24"/>
              </w:rPr>
              <w:t>.总结论</w:t>
            </w:r>
          </w:p>
          <w:p>
            <w:pPr>
              <w:spacing w:line="360" w:lineRule="auto"/>
              <w:ind w:firstLine="482"/>
              <w:rPr>
                <w:rFonts w:ascii="Times New Roman" w:hAnsi="Times New Roman" w:eastAsia="宋体" w:cs="Times New Roman"/>
                <w:sz w:val="24"/>
                <w:szCs w:val="24"/>
              </w:rPr>
            </w:pPr>
            <w:bookmarkStart w:id="7" w:name="_Toc136008021"/>
            <w:r>
              <w:rPr>
                <w:rFonts w:ascii="Times New Roman" w:hAnsi="Times New Roman" w:eastAsia="宋体" w:cs="Times New Roman"/>
                <w:sz w:val="24"/>
                <w:szCs w:val="24"/>
              </w:rPr>
              <w:t>建设项目具有比较优越的地理位置、便捷的交通条件，建设项目与南京</w:t>
            </w:r>
            <w:r>
              <w:rPr>
                <w:rFonts w:hint="eastAsia" w:ascii="Times New Roman" w:hAnsi="Times New Roman" w:eastAsia="宋体" w:cs="Times New Roman"/>
                <w:sz w:val="24"/>
                <w:szCs w:val="24"/>
              </w:rPr>
              <w:t>六合区</w:t>
            </w:r>
            <w:r>
              <w:rPr>
                <w:rFonts w:ascii="Times New Roman" w:hAnsi="Times New Roman" w:eastAsia="宋体" w:cs="Times New Roman"/>
                <w:sz w:val="24"/>
                <w:szCs w:val="24"/>
              </w:rPr>
              <w:t>的产业规划相符，用地符合国家土地政策，项目选址合理；研发内容符合国家当前产业政策；项目总体污染程度较低，环保投资合理，拟采用的各项污染防治措施切实可行，能确保达标排放。项目选址周围的环境现状质量尚好，若各项环保设施能如期建成并运转正常，则项目对周围的环境影响不明显。</w:t>
            </w:r>
          </w:p>
          <w:p>
            <w:pPr>
              <w:spacing w:line="360" w:lineRule="auto"/>
              <w:ind w:firstLine="482"/>
              <w:rPr>
                <w:rFonts w:ascii="Times New Roman" w:hAnsi="Times New Roman" w:eastAsia="宋体" w:cs="Times New Roman"/>
                <w:sz w:val="24"/>
                <w:szCs w:val="24"/>
              </w:rPr>
            </w:pPr>
            <w:r>
              <w:rPr>
                <w:rFonts w:ascii="Times New Roman" w:hAnsi="Times New Roman" w:eastAsia="宋体" w:cs="Times New Roman"/>
                <w:sz w:val="24"/>
                <w:szCs w:val="24"/>
              </w:rPr>
              <w:t>综上所述，从环境保护角度考虑，该项目是可行的。</w:t>
            </w:r>
          </w:p>
          <w:p>
            <w:pPr>
              <w:keepNext/>
              <w:keepLines/>
              <w:spacing w:line="360" w:lineRule="auto"/>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7</w:t>
            </w:r>
            <w:r>
              <w:rPr>
                <w:rFonts w:ascii="Times New Roman" w:hAnsi="Times New Roman" w:eastAsia="宋体" w:cs="Times New Roman"/>
                <w:b/>
                <w:bCs/>
                <w:sz w:val="24"/>
                <w:szCs w:val="24"/>
              </w:rPr>
              <w:t>.要求、建议</w:t>
            </w:r>
            <w:bookmarkEnd w:id="7"/>
          </w:p>
          <w:p>
            <w:pPr>
              <w:spacing w:line="360" w:lineRule="auto"/>
              <w:ind w:firstLine="482"/>
              <w:rPr>
                <w:rFonts w:ascii="Times New Roman" w:hAnsi="Times New Roman" w:eastAsia="宋体" w:cs="Times New Roman"/>
                <w:sz w:val="24"/>
                <w:szCs w:val="24"/>
              </w:rPr>
            </w:pPr>
            <w:r>
              <w:rPr>
                <w:rFonts w:ascii="Times New Roman" w:hAnsi="Times New Roman" w:eastAsia="宋体" w:cs="Times New Roman"/>
                <w:sz w:val="24"/>
                <w:szCs w:val="24"/>
              </w:rPr>
              <w:t>1.环保投资必须落实，确保实现“三同时”制度；</w:t>
            </w:r>
          </w:p>
          <w:p>
            <w:pPr>
              <w:spacing w:line="360" w:lineRule="auto"/>
              <w:ind w:firstLine="482"/>
              <w:rPr>
                <w:rFonts w:ascii="Times New Roman" w:hAnsi="Times New Roman" w:eastAsia="宋体" w:cs="Times New Roman"/>
                <w:sz w:val="24"/>
                <w:szCs w:val="24"/>
              </w:rPr>
            </w:pPr>
            <w:r>
              <w:rPr>
                <w:rFonts w:ascii="Times New Roman" w:hAnsi="Times New Roman" w:eastAsia="宋体" w:cs="Times New Roman"/>
                <w:sz w:val="24"/>
                <w:szCs w:val="24"/>
              </w:rPr>
              <w:t>2.建设单位在项目实施过程中，要认真落实评价和设计提出的各项污染防治措施，确保污染物达标排放；</w:t>
            </w:r>
          </w:p>
          <w:p>
            <w:pPr>
              <w:spacing w:line="360" w:lineRule="auto"/>
              <w:ind w:firstLine="482"/>
              <w:rPr>
                <w:rFonts w:ascii="Times New Roman" w:hAnsi="Times New Roman" w:eastAsia="宋体" w:cs="Times New Roman"/>
                <w:sz w:val="24"/>
                <w:szCs w:val="24"/>
              </w:rPr>
            </w:pPr>
            <w:r>
              <w:rPr>
                <w:rFonts w:ascii="Times New Roman" w:hAnsi="Times New Roman" w:eastAsia="宋体" w:cs="Times New Roman"/>
                <w:sz w:val="24"/>
                <w:szCs w:val="24"/>
              </w:rPr>
              <w:t>3.加强环境保护设施的日常维修和管理，确保各环保设施效果的发挥；</w:t>
            </w:r>
          </w:p>
          <w:p>
            <w:pPr>
              <w:spacing w:line="360" w:lineRule="auto"/>
              <w:ind w:firstLine="482"/>
              <w:rPr>
                <w:rFonts w:ascii="Times New Roman" w:hAnsi="Times New Roman" w:eastAsia="宋体" w:cs="Times New Roman"/>
                <w:sz w:val="24"/>
                <w:szCs w:val="24"/>
              </w:rPr>
            </w:pPr>
            <w:r>
              <w:rPr>
                <w:rFonts w:ascii="Times New Roman" w:hAnsi="Times New Roman" w:eastAsia="宋体" w:cs="Times New Roman"/>
                <w:sz w:val="24"/>
                <w:szCs w:val="24"/>
              </w:rPr>
              <w:t>4.项目建成后，应按照企业运作方式，落实企业领导和各部门的责任制，做好组织和管理工作，对项目施工人员、管理人员和职工进行必要的环保知识培训，增强环保意识。</w:t>
            </w:r>
          </w:p>
          <w:p>
            <w:pPr>
              <w:spacing w:line="360" w:lineRule="auto"/>
              <w:ind w:firstLine="480" w:firstLineChars="200"/>
              <w:rPr>
                <w:rFonts w:ascii="Times New Roman" w:hAnsi="Times New Roman" w:eastAsia="宋体" w:cs="Times New Roman"/>
                <w:color w:val="FF0000"/>
                <w:sz w:val="24"/>
                <w:szCs w:val="20"/>
              </w:rPr>
            </w:pPr>
          </w:p>
        </w:tc>
      </w:tr>
    </w:tbl>
    <w:p>
      <w:pPr>
        <w:sectPr>
          <w:footerReference r:id="rId6" w:type="default"/>
          <w:pgSz w:w="11907" w:h="16840"/>
          <w:pgMar w:top="851" w:right="1134" w:bottom="851" w:left="851" w:header="851" w:footer="992" w:gutter="170"/>
          <w:pgNumType w:start="19"/>
          <w:cols w:space="720" w:num="1"/>
          <w:docGrid w:type="lines" w:linePitch="319" w:charSpace="0"/>
        </w:sectPr>
      </w:pPr>
    </w:p>
    <w:p>
      <w:pPr>
        <w:keepNext/>
        <w:keepLines/>
        <w:pageBreakBefore/>
        <w:spacing w:before="166" w:line="360" w:lineRule="auto"/>
        <w:outlineLvl w:val="0"/>
        <w:rPr>
          <w:rFonts w:ascii="Times New Roman" w:hAnsi="Times New Roman" w:eastAsia="宋体" w:cs="Times New Roman"/>
          <w:b/>
          <w:bCs/>
          <w:vanish/>
          <w:kern w:val="44"/>
          <w:sz w:val="28"/>
          <w:szCs w:val="44"/>
        </w:rPr>
      </w:pPr>
      <w:r>
        <w:rPr>
          <w:rFonts w:ascii="Times New Roman" w:hAnsi="Times New Roman" w:eastAsia="宋体" w:cs="Times New Roman"/>
          <w:b/>
          <w:bCs/>
          <w:kern w:val="44"/>
          <w:sz w:val="28"/>
          <w:szCs w:val="44"/>
        </w:rPr>
        <w:t>审批意见</w:t>
      </w:r>
    </w:p>
    <w:tbl>
      <w:tblPr>
        <w:tblStyle w:val="17"/>
        <w:tblW w:w="9806" w:type="dxa"/>
        <w:jc w:val="center"/>
        <w:tblInd w:w="0" w:type="dxa"/>
        <w:tblLayout w:type="fixed"/>
        <w:tblCellMar>
          <w:top w:w="0" w:type="dxa"/>
          <w:left w:w="108" w:type="dxa"/>
          <w:bottom w:w="0" w:type="dxa"/>
          <w:right w:w="108" w:type="dxa"/>
        </w:tblCellMar>
      </w:tblPr>
      <w:tblGrid>
        <w:gridCol w:w="2851"/>
        <w:gridCol w:w="2851"/>
        <w:gridCol w:w="4104"/>
      </w:tblGrid>
      <w:tr>
        <w:tblPrEx>
          <w:tblLayout w:type="fixed"/>
          <w:tblCellMar>
            <w:top w:w="0" w:type="dxa"/>
            <w:left w:w="108" w:type="dxa"/>
            <w:bottom w:w="0" w:type="dxa"/>
            <w:right w:w="108" w:type="dxa"/>
          </w:tblCellMar>
        </w:tblPrEx>
        <w:trPr>
          <w:jc w:val="center"/>
        </w:trPr>
        <w:tc>
          <w:tcPr>
            <w:tcW w:w="9806" w:type="dxa"/>
            <w:gridSpan w:val="3"/>
            <w:tcBorders>
              <w:top w:val="single" w:color="auto" w:sz="4" w:space="0"/>
              <w:left w:val="single" w:color="auto" w:sz="4" w:space="0"/>
              <w:right w:val="single" w:color="auto" w:sz="4" w:space="0"/>
            </w:tcBorders>
          </w:tcPr>
          <w:p>
            <w:pPr>
              <w:spacing w:before="240" w:line="312" w:lineRule="auto"/>
              <w:rPr>
                <w:rFonts w:ascii="Times New Roman" w:hAnsi="Times New Roman" w:eastAsia="宋体" w:cs="Times New Roman"/>
                <w:b/>
                <w:bCs/>
                <w:sz w:val="28"/>
                <w:szCs w:val="28"/>
              </w:rPr>
            </w:pPr>
            <w:r>
              <w:rPr>
                <w:rFonts w:ascii="Times New Roman" w:hAnsi="Times New Roman" w:eastAsia="宋体" w:cs="Times New Roman"/>
                <w:b/>
                <w:bCs/>
                <w:sz w:val="28"/>
                <w:szCs w:val="28"/>
              </w:rPr>
              <w:t>主管部门预审意见：</w:t>
            </w: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tc>
      </w:tr>
      <w:tr>
        <w:tblPrEx>
          <w:tblLayout w:type="fixed"/>
          <w:tblCellMar>
            <w:top w:w="0" w:type="dxa"/>
            <w:left w:w="108" w:type="dxa"/>
            <w:bottom w:w="0" w:type="dxa"/>
            <w:right w:w="108" w:type="dxa"/>
          </w:tblCellMar>
        </w:tblPrEx>
        <w:trPr>
          <w:jc w:val="center"/>
        </w:trPr>
        <w:tc>
          <w:tcPr>
            <w:tcW w:w="9806" w:type="dxa"/>
            <w:gridSpan w:val="3"/>
            <w:tcBorders>
              <w:left w:val="single" w:color="auto" w:sz="4" w:space="0"/>
              <w:right w:val="single" w:color="auto" w:sz="4" w:space="0"/>
            </w:tcBorders>
            <w:vAlign w:val="center"/>
          </w:tcPr>
          <w:p>
            <w:pPr>
              <w:wordWrap w:val="0"/>
              <w:jc w:val="center"/>
              <w:rPr>
                <w:rFonts w:ascii="Times New Roman" w:hAnsi="Times New Roman" w:eastAsia="宋体" w:cs="Times New Roman"/>
                <w:b/>
                <w:sz w:val="28"/>
                <w:szCs w:val="28"/>
              </w:rPr>
            </w:pPr>
            <w:r>
              <w:rPr>
                <w:rFonts w:ascii="Times New Roman" w:hAnsi="Times New Roman" w:eastAsia="宋体" w:cs="Times New Roman"/>
                <w:b/>
                <w:sz w:val="28"/>
                <w:szCs w:val="28"/>
              </w:rPr>
              <w:t>盖章：</w:t>
            </w:r>
          </w:p>
        </w:tc>
      </w:tr>
      <w:tr>
        <w:tblPrEx>
          <w:tblLayout w:type="fixed"/>
          <w:tblCellMar>
            <w:top w:w="0" w:type="dxa"/>
            <w:left w:w="108" w:type="dxa"/>
            <w:bottom w:w="0" w:type="dxa"/>
            <w:right w:w="108" w:type="dxa"/>
          </w:tblCellMar>
        </w:tblPrEx>
        <w:trPr>
          <w:jc w:val="center"/>
        </w:trPr>
        <w:tc>
          <w:tcPr>
            <w:tcW w:w="9806" w:type="dxa"/>
            <w:gridSpan w:val="3"/>
            <w:tcBorders>
              <w:left w:val="single" w:color="auto" w:sz="4" w:space="0"/>
              <w:right w:val="single" w:color="auto" w:sz="4" w:space="0"/>
            </w:tcBorders>
            <w:vAlign w:val="center"/>
          </w:tcPr>
          <w:p>
            <w:pPr>
              <w:wordWrap w:val="0"/>
              <w:jc w:val="right"/>
              <w:rPr>
                <w:rFonts w:ascii="Times New Roman" w:hAnsi="Times New Roman" w:eastAsia="宋体" w:cs="Times New Roman"/>
                <w:b/>
                <w:sz w:val="28"/>
                <w:szCs w:val="28"/>
              </w:rPr>
            </w:pPr>
          </w:p>
        </w:tc>
      </w:tr>
      <w:tr>
        <w:tblPrEx>
          <w:tblLayout w:type="fixed"/>
          <w:tblCellMar>
            <w:top w:w="0" w:type="dxa"/>
            <w:left w:w="108" w:type="dxa"/>
            <w:bottom w:w="0" w:type="dxa"/>
            <w:right w:w="108" w:type="dxa"/>
          </w:tblCellMar>
        </w:tblPrEx>
        <w:trPr>
          <w:jc w:val="center"/>
        </w:trPr>
        <w:tc>
          <w:tcPr>
            <w:tcW w:w="2851" w:type="dxa"/>
            <w:tcBorders>
              <w:left w:val="single" w:color="auto" w:sz="4" w:space="0"/>
              <w:bottom w:val="single" w:color="auto" w:sz="4" w:space="0"/>
            </w:tcBorders>
          </w:tcPr>
          <w:p>
            <w:pPr>
              <w:rPr>
                <w:rFonts w:ascii="Times New Roman" w:hAnsi="Times New Roman" w:eastAsia="宋体" w:cs="Times New Roman"/>
                <w:b/>
                <w:sz w:val="28"/>
                <w:szCs w:val="28"/>
              </w:rPr>
            </w:pPr>
            <w:r>
              <w:rPr>
                <w:rFonts w:ascii="Times New Roman" w:hAnsi="Times New Roman" w:eastAsia="宋体" w:cs="Times New Roman"/>
                <w:b/>
                <w:sz w:val="28"/>
                <w:szCs w:val="28"/>
              </w:rPr>
              <w:t>经办：</w:t>
            </w:r>
          </w:p>
        </w:tc>
        <w:tc>
          <w:tcPr>
            <w:tcW w:w="2851" w:type="dxa"/>
            <w:tcBorders>
              <w:left w:val="nil"/>
              <w:bottom w:val="single" w:color="auto" w:sz="4" w:space="0"/>
            </w:tcBorders>
          </w:tcPr>
          <w:p>
            <w:pPr>
              <w:rPr>
                <w:rFonts w:ascii="Times New Roman" w:hAnsi="Times New Roman" w:eastAsia="宋体" w:cs="Times New Roman"/>
                <w:b/>
                <w:sz w:val="28"/>
                <w:szCs w:val="28"/>
              </w:rPr>
            </w:pPr>
            <w:r>
              <w:rPr>
                <w:rFonts w:ascii="Times New Roman" w:hAnsi="Times New Roman" w:eastAsia="宋体" w:cs="Times New Roman"/>
                <w:b/>
                <w:sz w:val="28"/>
                <w:szCs w:val="28"/>
              </w:rPr>
              <w:t>签发：</w:t>
            </w:r>
          </w:p>
        </w:tc>
        <w:tc>
          <w:tcPr>
            <w:tcW w:w="4104" w:type="dxa"/>
            <w:tcBorders>
              <w:left w:val="nil"/>
              <w:bottom w:val="single" w:color="auto" w:sz="4" w:space="0"/>
              <w:right w:val="single" w:color="auto" w:sz="4" w:space="0"/>
            </w:tcBorders>
            <w:vAlign w:val="center"/>
          </w:tcPr>
          <w:p>
            <w:pPr>
              <w:wordWrap w:val="0"/>
              <w:ind w:firstLine="843" w:firstLineChars="300"/>
              <w:rPr>
                <w:rFonts w:ascii="Times New Roman" w:hAnsi="Times New Roman" w:eastAsia="宋体" w:cs="Times New Roman"/>
                <w:b/>
                <w:sz w:val="28"/>
                <w:szCs w:val="28"/>
              </w:rPr>
            </w:pPr>
            <w:r>
              <w:rPr>
                <w:rFonts w:ascii="Times New Roman" w:hAnsi="Times New Roman" w:eastAsia="宋体" w:cs="Times New Roman"/>
                <w:b/>
                <w:sz w:val="28"/>
                <w:szCs w:val="28"/>
              </w:rPr>
              <w:t>年月日</w:t>
            </w:r>
          </w:p>
        </w:tc>
      </w:tr>
      <w:tr>
        <w:tblPrEx>
          <w:tblLayout w:type="fixed"/>
          <w:tblCellMar>
            <w:top w:w="0" w:type="dxa"/>
            <w:left w:w="108" w:type="dxa"/>
            <w:bottom w:w="0" w:type="dxa"/>
            <w:right w:w="108" w:type="dxa"/>
          </w:tblCellMar>
        </w:tblPrEx>
        <w:trPr>
          <w:jc w:val="center"/>
        </w:trPr>
        <w:tc>
          <w:tcPr>
            <w:tcW w:w="9806" w:type="dxa"/>
            <w:gridSpan w:val="3"/>
            <w:tcBorders>
              <w:top w:val="single" w:color="auto" w:sz="4" w:space="0"/>
              <w:left w:val="single" w:color="auto" w:sz="4" w:space="0"/>
              <w:right w:val="single" w:color="auto" w:sz="4" w:space="0"/>
            </w:tcBorders>
          </w:tcPr>
          <w:p>
            <w:pPr>
              <w:spacing w:before="240" w:line="312" w:lineRule="auto"/>
              <w:rPr>
                <w:rFonts w:ascii="Times New Roman" w:hAnsi="Times New Roman" w:eastAsia="宋体" w:cs="Times New Roman"/>
                <w:b/>
                <w:sz w:val="28"/>
                <w:szCs w:val="28"/>
              </w:rPr>
            </w:pPr>
            <w:r>
              <w:rPr>
                <w:rFonts w:ascii="Times New Roman" w:hAnsi="Times New Roman" w:eastAsia="宋体" w:cs="Times New Roman"/>
                <w:b/>
                <w:sz w:val="28"/>
                <w:szCs w:val="28"/>
              </w:rPr>
              <w:t>当地环保部门预审意见：</w:t>
            </w: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tc>
      </w:tr>
      <w:tr>
        <w:tblPrEx>
          <w:tblLayout w:type="fixed"/>
          <w:tblCellMar>
            <w:top w:w="0" w:type="dxa"/>
            <w:left w:w="108" w:type="dxa"/>
            <w:bottom w:w="0" w:type="dxa"/>
            <w:right w:w="108" w:type="dxa"/>
          </w:tblCellMar>
        </w:tblPrEx>
        <w:trPr>
          <w:jc w:val="center"/>
        </w:trPr>
        <w:tc>
          <w:tcPr>
            <w:tcW w:w="9806" w:type="dxa"/>
            <w:gridSpan w:val="3"/>
            <w:tcBorders>
              <w:left w:val="single" w:color="auto" w:sz="4" w:space="0"/>
              <w:right w:val="single" w:color="auto" w:sz="4" w:space="0"/>
            </w:tcBorders>
            <w:vAlign w:val="center"/>
          </w:tcPr>
          <w:p>
            <w:pPr>
              <w:wordWrap w:val="0"/>
              <w:jc w:val="center"/>
              <w:rPr>
                <w:rFonts w:ascii="Times New Roman" w:hAnsi="Times New Roman" w:eastAsia="宋体" w:cs="Times New Roman"/>
                <w:b/>
                <w:sz w:val="28"/>
                <w:szCs w:val="28"/>
              </w:rPr>
            </w:pPr>
            <w:r>
              <w:rPr>
                <w:rFonts w:ascii="Times New Roman" w:hAnsi="Times New Roman" w:eastAsia="宋体" w:cs="Times New Roman"/>
                <w:b/>
                <w:sz w:val="28"/>
                <w:szCs w:val="28"/>
              </w:rPr>
              <w:t>盖章：</w:t>
            </w:r>
          </w:p>
        </w:tc>
      </w:tr>
      <w:tr>
        <w:tblPrEx>
          <w:tblLayout w:type="fixed"/>
          <w:tblCellMar>
            <w:top w:w="0" w:type="dxa"/>
            <w:left w:w="108" w:type="dxa"/>
            <w:bottom w:w="0" w:type="dxa"/>
            <w:right w:w="108" w:type="dxa"/>
          </w:tblCellMar>
        </w:tblPrEx>
        <w:trPr>
          <w:jc w:val="center"/>
        </w:trPr>
        <w:tc>
          <w:tcPr>
            <w:tcW w:w="9806" w:type="dxa"/>
            <w:gridSpan w:val="3"/>
            <w:tcBorders>
              <w:left w:val="single" w:color="auto" w:sz="4" w:space="0"/>
              <w:right w:val="single" w:color="auto" w:sz="4" w:space="0"/>
            </w:tcBorders>
            <w:vAlign w:val="center"/>
          </w:tcPr>
          <w:p>
            <w:pPr>
              <w:wordWrap w:val="0"/>
              <w:jc w:val="right"/>
              <w:rPr>
                <w:rFonts w:ascii="Times New Roman" w:hAnsi="Times New Roman" w:eastAsia="宋体" w:cs="Times New Roman"/>
                <w:b/>
                <w:sz w:val="28"/>
                <w:szCs w:val="28"/>
              </w:rPr>
            </w:pPr>
          </w:p>
        </w:tc>
      </w:tr>
      <w:tr>
        <w:tblPrEx>
          <w:tblLayout w:type="fixed"/>
          <w:tblCellMar>
            <w:top w:w="0" w:type="dxa"/>
            <w:left w:w="108" w:type="dxa"/>
            <w:bottom w:w="0" w:type="dxa"/>
            <w:right w:w="108" w:type="dxa"/>
          </w:tblCellMar>
        </w:tblPrEx>
        <w:trPr>
          <w:jc w:val="center"/>
        </w:trPr>
        <w:tc>
          <w:tcPr>
            <w:tcW w:w="2851" w:type="dxa"/>
            <w:tcBorders>
              <w:left w:val="single" w:color="auto" w:sz="4" w:space="0"/>
              <w:bottom w:val="single" w:color="auto" w:sz="4" w:space="0"/>
            </w:tcBorders>
          </w:tcPr>
          <w:p>
            <w:pPr>
              <w:rPr>
                <w:rFonts w:ascii="Times New Roman" w:hAnsi="Times New Roman" w:eastAsia="宋体" w:cs="Times New Roman"/>
                <w:b/>
                <w:sz w:val="28"/>
                <w:szCs w:val="28"/>
              </w:rPr>
            </w:pPr>
            <w:r>
              <w:rPr>
                <w:rFonts w:ascii="Times New Roman" w:hAnsi="Times New Roman" w:eastAsia="宋体" w:cs="Times New Roman"/>
                <w:b/>
                <w:sz w:val="28"/>
                <w:szCs w:val="28"/>
              </w:rPr>
              <w:t>经办：</w:t>
            </w:r>
          </w:p>
        </w:tc>
        <w:tc>
          <w:tcPr>
            <w:tcW w:w="2851" w:type="dxa"/>
            <w:tcBorders>
              <w:left w:val="nil"/>
              <w:bottom w:val="single" w:color="auto" w:sz="4" w:space="0"/>
            </w:tcBorders>
          </w:tcPr>
          <w:p>
            <w:pPr>
              <w:rPr>
                <w:rFonts w:ascii="Times New Roman" w:hAnsi="Times New Roman" w:eastAsia="宋体" w:cs="Times New Roman"/>
                <w:b/>
                <w:sz w:val="28"/>
                <w:szCs w:val="28"/>
              </w:rPr>
            </w:pPr>
            <w:r>
              <w:rPr>
                <w:rFonts w:ascii="Times New Roman" w:hAnsi="Times New Roman" w:eastAsia="宋体" w:cs="Times New Roman"/>
                <w:b/>
                <w:sz w:val="28"/>
                <w:szCs w:val="28"/>
              </w:rPr>
              <w:t>签发：</w:t>
            </w:r>
          </w:p>
        </w:tc>
        <w:tc>
          <w:tcPr>
            <w:tcW w:w="4104" w:type="dxa"/>
            <w:tcBorders>
              <w:left w:val="nil"/>
              <w:bottom w:val="single" w:color="auto" w:sz="4" w:space="0"/>
              <w:right w:val="single" w:color="auto" w:sz="4" w:space="0"/>
            </w:tcBorders>
            <w:vAlign w:val="center"/>
          </w:tcPr>
          <w:p>
            <w:pPr>
              <w:wordWrap w:val="0"/>
              <w:jc w:val="center"/>
              <w:rPr>
                <w:rFonts w:ascii="Times New Roman" w:hAnsi="Times New Roman" w:eastAsia="宋体" w:cs="Times New Roman"/>
                <w:b/>
                <w:sz w:val="28"/>
                <w:szCs w:val="28"/>
              </w:rPr>
            </w:pPr>
            <w:r>
              <w:rPr>
                <w:rFonts w:ascii="Times New Roman" w:hAnsi="Times New Roman" w:eastAsia="宋体" w:cs="Times New Roman"/>
                <w:b/>
                <w:sz w:val="28"/>
                <w:szCs w:val="28"/>
              </w:rPr>
              <w:t>年月日</w:t>
            </w:r>
          </w:p>
        </w:tc>
      </w:tr>
      <w:tr>
        <w:tblPrEx>
          <w:tblLayout w:type="fixed"/>
          <w:tblCellMar>
            <w:top w:w="0" w:type="dxa"/>
            <w:left w:w="108" w:type="dxa"/>
            <w:bottom w:w="0" w:type="dxa"/>
            <w:right w:w="108" w:type="dxa"/>
          </w:tblCellMar>
        </w:tblPrEx>
        <w:trPr>
          <w:jc w:val="center"/>
        </w:trPr>
        <w:tc>
          <w:tcPr>
            <w:tcW w:w="9806" w:type="dxa"/>
            <w:gridSpan w:val="3"/>
            <w:tcBorders>
              <w:top w:val="single" w:color="auto" w:sz="4" w:space="0"/>
              <w:left w:val="single" w:color="auto" w:sz="4" w:space="0"/>
              <w:right w:val="single" w:color="auto" w:sz="4" w:space="0"/>
            </w:tcBorders>
          </w:tcPr>
          <w:p>
            <w:pPr>
              <w:spacing w:before="240" w:line="312" w:lineRule="auto"/>
              <w:rPr>
                <w:rFonts w:ascii="Times New Roman" w:hAnsi="Times New Roman" w:eastAsia="宋体" w:cs="Times New Roman"/>
                <w:b/>
                <w:sz w:val="28"/>
                <w:szCs w:val="28"/>
              </w:rPr>
            </w:pPr>
            <w:r>
              <w:rPr>
                <w:rFonts w:ascii="Times New Roman" w:hAnsi="Times New Roman" w:eastAsia="宋体" w:cs="Times New Roman"/>
                <w:b/>
                <w:sz w:val="28"/>
                <w:szCs w:val="28"/>
              </w:rPr>
              <w:t>审批意见：</w:t>
            </w: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rPr>
                <w:rFonts w:ascii="Times New Roman" w:hAnsi="Times New Roman" w:eastAsia="宋体" w:cs="Times New Roman"/>
                <w:b/>
                <w:sz w:val="28"/>
                <w:szCs w:val="28"/>
              </w:rPr>
            </w:pPr>
          </w:p>
        </w:tc>
      </w:tr>
      <w:tr>
        <w:tblPrEx>
          <w:tblLayout w:type="fixed"/>
          <w:tblCellMar>
            <w:top w:w="0" w:type="dxa"/>
            <w:left w:w="108" w:type="dxa"/>
            <w:bottom w:w="0" w:type="dxa"/>
            <w:right w:w="108" w:type="dxa"/>
          </w:tblCellMar>
        </w:tblPrEx>
        <w:trPr>
          <w:jc w:val="center"/>
        </w:trPr>
        <w:tc>
          <w:tcPr>
            <w:tcW w:w="9806" w:type="dxa"/>
            <w:gridSpan w:val="3"/>
            <w:tcBorders>
              <w:left w:val="single" w:color="auto" w:sz="4" w:space="0"/>
              <w:right w:val="single" w:color="auto" w:sz="4" w:space="0"/>
            </w:tcBorders>
            <w:vAlign w:val="center"/>
          </w:tcPr>
          <w:p>
            <w:pPr>
              <w:wordWrap w:val="0"/>
              <w:jc w:val="center"/>
              <w:rPr>
                <w:rFonts w:ascii="Times New Roman" w:hAnsi="Times New Roman" w:eastAsia="宋体" w:cs="Times New Roman"/>
                <w:b/>
                <w:sz w:val="28"/>
                <w:szCs w:val="28"/>
              </w:rPr>
            </w:pPr>
            <w:r>
              <w:rPr>
                <w:rFonts w:ascii="Times New Roman" w:hAnsi="Times New Roman" w:eastAsia="宋体" w:cs="Times New Roman"/>
                <w:b/>
                <w:sz w:val="28"/>
                <w:szCs w:val="28"/>
              </w:rPr>
              <w:t>盖章：</w:t>
            </w:r>
          </w:p>
        </w:tc>
      </w:tr>
      <w:tr>
        <w:tblPrEx>
          <w:tblLayout w:type="fixed"/>
          <w:tblCellMar>
            <w:top w:w="0" w:type="dxa"/>
            <w:left w:w="108" w:type="dxa"/>
            <w:bottom w:w="0" w:type="dxa"/>
            <w:right w:w="108" w:type="dxa"/>
          </w:tblCellMar>
        </w:tblPrEx>
        <w:trPr>
          <w:jc w:val="center"/>
        </w:trPr>
        <w:tc>
          <w:tcPr>
            <w:tcW w:w="9806" w:type="dxa"/>
            <w:gridSpan w:val="3"/>
            <w:tcBorders>
              <w:left w:val="single" w:color="auto" w:sz="4" w:space="0"/>
              <w:right w:val="single" w:color="auto" w:sz="4" w:space="0"/>
            </w:tcBorders>
            <w:vAlign w:val="center"/>
          </w:tcPr>
          <w:p>
            <w:pPr>
              <w:wordWrap w:val="0"/>
              <w:jc w:val="right"/>
              <w:rPr>
                <w:rFonts w:ascii="Times New Roman" w:hAnsi="Times New Roman" w:eastAsia="宋体" w:cs="Times New Roman"/>
                <w:b/>
                <w:sz w:val="28"/>
                <w:szCs w:val="28"/>
              </w:rPr>
            </w:pPr>
          </w:p>
        </w:tc>
      </w:tr>
      <w:tr>
        <w:tblPrEx>
          <w:tblLayout w:type="fixed"/>
          <w:tblCellMar>
            <w:top w:w="0" w:type="dxa"/>
            <w:left w:w="108" w:type="dxa"/>
            <w:bottom w:w="0" w:type="dxa"/>
            <w:right w:w="108" w:type="dxa"/>
          </w:tblCellMar>
        </w:tblPrEx>
        <w:trPr>
          <w:trHeight w:val="87" w:hRule="atLeast"/>
          <w:jc w:val="center"/>
        </w:trPr>
        <w:tc>
          <w:tcPr>
            <w:tcW w:w="2851" w:type="dxa"/>
            <w:tcBorders>
              <w:left w:val="single" w:color="auto" w:sz="4" w:space="0"/>
              <w:bottom w:val="single" w:color="auto" w:sz="4" w:space="0"/>
            </w:tcBorders>
          </w:tcPr>
          <w:p>
            <w:pPr>
              <w:rPr>
                <w:rFonts w:ascii="Times New Roman" w:hAnsi="Times New Roman" w:eastAsia="宋体" w:cs="Times New Roman"/>
                <w:b/>
                <w:sz w:val="28"/>
                <w:szCs w:val="28"/>
              </w:rPr>
            </w:pPr>
            <w:r>
              <w:rPr>
                <w:rFonts w:ascii="Times New Roman" w:hAnsi="Times New Roman" w:eastAsia="宋体" w:cs="Times New Roman"/>
                <w:b/>
                <w:sz w:val="28"/>
                <w:szCs w:val="28"/>
              </w:rPr>
              <w:t>经办：</w:t>
            </w:r>
          </w:p>
        </w:tc>
        <w:tc>
          <w:tcPr>
            <w:tcW w:w="2851" w:type="dxa"/>
            <w:tcBorders>
              <w:left w:val="nil"/>
              <w:bottom w:val="single" w:color="auto" w:sz="4" w:space="0"/>
            </w:tcBorders>
          </w:tcPr>
          <w:p>
            <w:pPr>
              <w:rPr>
                <w:rFonts w:ascii="Times New Roman" w:hAnsi="Times New Roman" w:eastAsia="宋体" w:cs="Times New Roman"/>
                <w:b/>
                <w:sz w:val="28"/>
                <w:szCs w:val="28"/>
              </w:rPr>
            </w:pPr>
            <w:r>
              <w:rPr>
                <w:rFonts w:ascii="Times New Roman" w:hAnsi="Times New Roman" w:eastAsia="宋体" w:cs="Times New Roman"/>
                <w:b/>
                <w:sz w:val="28"/>
                <w:szCs w:val="28"/>
              </w:rPr>
              <w:t>签发：</w:t>
            </w:r>
          </w:p>
        </w:tc>
        <w:tc>
          <w:tcPr>
            <w:tcW w:w="4104" w:type="dxa"/>
            <w:tcBorders>
              <w:left w:val="nil"/>
              <w:bottom w:val="single" w:color="auto" w:sz="4" w:space="0"/>
              <w:right w:val="single" w:color="auto" w:sz="4" w:space="0"/>
            </w:tcBorders>
            <w:vAlign w:val="center"/>
          </w:tcPr>
          <w:p>
            <w:pPr>
              <w:wordWrap w:val="0"/>
              <w:jc w:val="center"/>
              <w:rPr>
                <w:rFonts w:ascii="Times New Roman" w:hAnsi="Times New Roman" w:eastAsia="宋体" w:cs="Times New Roman"/>
                <w:b/>
                <w:sz w:val="28"/>
                <w:szCs w:val="28"/>
              </w:rPr>
            </w:pPr>
            <w:r>
              <w:rPr>
                <w:rFonts w:ascii="Times New Roman" w:hAnsi="Times New Roman" w:eastAsia="宋体" w:cs="Times New Roman"/>
                <w:b/>
                <w:sz w:val="28"/>
                <w:szCs w:val="28"/>
              </w:rPr>
              <w:t>年月日</w:t>
            </w:r>
          </w:p>
        </w:tc>
      </w:tr>
    </w:tbl>
    <w:p>
      <w:pPr>
        <w:rPr>
          <w:rFonts w:ascii="Times New Roman" w:hAnsi="Times New Roman" w:eastAsia="宋体" w:cs="Times New Roman"/>
        </w:rPr>
      </w:pPr>
    </w:p>
    <w:sectPr>
      <w:footerReference r:id="rId7" w:type="default"/>
      <w:pgSz w:w="11907" w:h="16840"/>
      <w:pgMar w:top="851" w:right="1134" w:bottom="851" w:left="851" w:header="851" w:footer="992" w:gutter="170"/>
      <w:pgNumType w:fmt="decimal" w:start="62"/>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8CF3C52" w:usb2="00000016" w:usb3="00000000" w:csb0="0004001F" w:csb1="00000000"/>
  </w:font>
  <w:font w:name="(使用中文字体">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使用中文字">
    <w:altName w:val="AMGDT"/>
    <w:panose1 w:val="00000000000000000000"/>
    <w:charset w:val="00"/>
    <w:family w:val="auto"/>
    <w:pitch w:val="default"/>
    <w:sig w:usb0="00000000" w:usb1="00000000" w:usb2="00000000" w:usb3="00000000" w:csb0="00000000" w:csb1="00000000"/>
  </w:font>
  <w:font w:name="(使用中文">
    <w:altName w:val="AMGDT"/>
    <w:panose1 w:val="00000000000000000000"/>
    <w:charset w:val="00"/>
    <w:family w:val="auto"/>
    <w:pitch w:val="default"/>
    <w:sig w:usb0="00000000" w:usb1="00000000" w:usb2="00000000" w:usb3="00000000" w:csb0="00000000" w:csb1="00000000"/>
  </w:font>
  <w:font w:name="(使用中">
    <w:altName w:val="AMGDT"/>
    <w:panose1 w:val="00000000000000000000"/>
    <w:charset w:val="00"/>
    <w:family w:val="auto"/>
    <w:pitch w:val="default"/>
    <w:sig w:usb0="00000000" w:usb1="00000000" w:usb2="00000000" w:usb3="00000000" w:csb0="00000000" w:csb1="00000000"/>
  </w:font>
  <w:font w:name="(使用">
    <w:altName w:val="AMGDT"/>
    <w:panose1 w:val="00000000000000000000"/>
    <w:charset w:val="00"/>
    <w:family w:val="auto"/>
    <w:pitch w:val="default"/>
    <w:sig w:usb0="00000000" w:usb1="00000000" w:usb2="00000000" w:usb3="00000000" w:csb0="00000000" w:csb1="00000000"/>
  </w:font>
  <w:font w:name="(使">
    <w:altName w:val="AMGDT"/>
    <w:panose1 w:val="00000000000000000000"/>
    <w:charset w:val="00"/>
    <w:family w:val="auto"/>
    <w:pitch w:val="default"/>
    <w:sig w:usb0="00000000" w:usb1="00000000" w:usb2="00000000" w:usb3="00000000" w:csb0="00000000" w:csb1="00000000"/>
  </w:font>
  <w:font w:name="(">
    <w:altName w:val="AMGDT"/>
    <w:panose1 w:val="00000000000000000000"/>
    <w:charset w:val="00"/>
    <w:family w:val="auto"/>
    <w:pitch w:val="default"/>
    <w:sig w:usb0="00000000" w:usb1="00000000" w:usb2="00000000" w:usb3="00000000" w:csb0="00000000" w:csb1="00000000"/>
  </w:font>
  <w:font w:name="t">
    <w:altName w:val="AMGDT"/>
    <w:panose1 w:val="00000000000000000000"/>
    <w:charset w:val="00"/>
    <w:family w:val="auto"/>
    <w:pitch w:val="default"/>
    <w:sig w:usb0="00000000" w:usb1="00000000" w:usb2="00000000" w:usb3="00000000" w:csb0="00000000" w:csb1="00000000"/>
  </w:font>
  <w:font w:name="Ti">
    <w:altName w:val="AMGDT"/>
    <w:panose1 w:val="00000000000000000000"/>
    <w:charset w:val="00"/>
    <w:family w:val="auto"/>
    <w:pitch w:val="default"/>
    <w:sig w:usb0="00000000" w:usb1="00000000" w:usb2="00000000" w:usb3="00000000" w:csb0="00000000" w:csb1="00000000"/>
  </w:font>
  <w:font w:name="To">
    <w:altName w:val="AMGD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方正仿宋_GBK">
    <w:altName w:val="微软雅黑"/>
    <w:panose1 w:val="00000000000000000000"/>
    <w:charset w:val="86"/>
    <w:family w:val="script"/>
    <w:pitch w:val="default"/>
    <w:sig w:usb0="00000000" w:usb1="00000000" w:usb2="00000010" w:usb3="00000000" w:csb0="003C0041" w:csb1="00000000"/>
  </w:font>
  <w:font w:name="Txt">
    <w:panose1 w:val="00000400000000000000"/>
    <w:charset w:val="00"/>
    <w:family w:val="auto"/>
    <w:pitch w:val="default"/>
    <w:sig w:usb0="80000227" w:usb1="00000000" w:usb2="00000000" w:usb3="00000000" w:csb0="000001FF" w:csb1="0000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DFKai-SB">
    <w:altName w:val="Microsoft JhengHei Light"/>
    <w:panose1 w:val="03000509000000000000"/>
    <w:charset w:val="88"/>
    <w:family w:val="script"/>
    <w:pitch w:val="default"/>
    <w:sig w:usb0="00000000" w:usb1="00000000" w:usb2="00000016" w:usb3="00000000" w:csb0="00100001" w:csb1="00000000"/>
  </w:font>
  <w:font w:name="絡遺羹">
    <w:altName w:val="Adobe 明體 Std L"/>
    <w:panose1 w:val="00000000000000000000"/>
    <w:charset w:val="88"/>
    <w:family w:val="roman"/>
    <w:pitch w:val="default"/>
    <w:sig w:usb0="00000000" w:usb1="00000000" w:usb2="00000010" w:usb3="00000000" w:csb0="00100000" w:csb1="00000000"/>
  </w:font>
  <w:font w:name="Bookman Old Style">
    <w:panose1 w:val="020506040505050202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0000000000000000000"/>
    <w:charset w:val="00"/>
    <w:family w:val="swiss"/>
    <w:pitch w:val="default"/>
    <w:sig w:usb0="00000000" w:usb1="00000000" w:usb2="00000000" w:usb3="00000000" w:csb0="0000001B" w:csb1="00000000"/>
  </w:font>
  <w:font w:name="Arial Rounded MT Bold">
    <w:panose1 w:val="020F0704030504030204"/>
    <w:charset w:val="00"/>
    <w:family w:val="swiss"/>
    <w:pitch w:val="default"/>
    <w:sig w:usb0="00000003" w:usb1="00000000" w:usb2="00000000" w:usb3="00000000" w:csb0="20000001" w:csb1="00000000"/>
  </w:font>
  <w:font w:name="文鼎CS行楷">
    <w:altName w:val="宋体"/>
    <w:panose1 w:val="00000000000000000000"/>
    <w:charset w:val="86"/>
    <w:family w:val="moder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À¥ÂØ¿¬Ìå">
    <w:altName w:val="Times New Roman"/>
    <w:panose1 w:val="00000000000000000000"/>
    <w:charset w:val="00"/>
    <w:family w:val="auto"/>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icrosoft JhengHei Light">
    <w:panose1 w:val="020B0304030504040204"/>
    <w:charset w:val="88"/>
    <w:family w:val="auto"/>
    <w:pitch w:val="default"/>
    <w:sig w:usb0="800002A7" w:usb1="28CF4400" w:usb2="00000016" w:usb3="00000000" w:csb0="00100009" w:csb1="00000000"/>
  </w:font>
  <w:font w:name="Adobe 明體 Std L">
    <w:panose1 w:val="02020300000000000000"/>
    <w:charset w:val="88"/>
    <w:family w:val="auto"/>
    <w:pitch w:val="default"/>
    <w:sig w:usb0="00000001" w:usb1="1A0F1900" w:usb2="00000016" w:usb3="00000000" w:csb0="00120005"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方正兰亭黑简体">
    <w:altName w:val="Arial Unicode MS"/>
    <w:panose1 w:val="00000000000000000000"/>
    <w:charset w:val="86"/>
    <w:family w:val="auto"/>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auto"/>
    <w:pitch w:val="default"/>
    <w:sig w:usb0="00000003" w:usb1="288F0000" w:usb2="00000006" w:usb3="00000000" w:csb0="00040001" w:csb1="00000000"/>
  </w:font>
  <w:font w:name="s">
    <w:altName w:val="Segoe Print"/>
    <w:panose1 w:val="00000000000000000000"/>
    <w:charset w:val="00"/>
    <w:family w:val="auto"/>
    <w:pitch w:val="default"/>
    <w:sig w:usb0="00000000" w:usb1="00000000" w:usb2="00000000" w:usb3="00000000" w:csb0="00000000" w:csb1="00000000"/>
  </w:font>
  <w:font w:name="y">
    <w:altName w:val="Segoe Print"/>
    <w:panose1 w:val="00000000000000000000"/>
    <w:charset w:val="00"/>
    <w:family w:val="auto"/>
    <w:pitch w:val="default"/>
    <w:sig w:usb0="00000000" w:usb1="00000000" w:usb2="00000000" w:usb3="00000000" w:csb0="00000000" w:csb1="00000000"/>
  </w:font>
  <w:font w:name="Myriad-Italic">
    <w:altName w:val="AMGDT"/>
    <w:panose1 w:val="00000000000000000000"/>
    <w:charset w:val="00"/>
    <w:family w:val="swiss"/>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Myriad-Bold">
    <w:altName w:val="AMGDT"/>
    <w:panose1 w:val="00000000000000000000"/>
    <w:charset w:val="00"/>
    <w:family w:val="swiss"/>
    <w:pitch w:val="default"/>
    <w:sig w:usb0="00000000" w:usb1="00000000" w:usb2="00000000" w:usb3="00000000" w:csb0="00000001" w:csb1="00000000"/>
  </w:font>
  <w:font w:name="tim">
    <w:altName w:val="AMGDT"/>
    <w:panose1 w:val="00000000000000000000"/>
    <w:charset w:val="00"/>
    <w:family w:val="auto"/>
    <w:pitch w:val="default"/>
    <w:sig w:usb0="00000000" w:usb1="00000000" w:usb2="00000000" w:usb3="00000000" w:csb0="00000000" w:csb1="00000000"/>
  </w:font>
  <w:font w:name="time">
    <w:altName w:val="AMGDT"/>
    <w:panose1 w:val="00000000000000000000"/>
    <w:charset w:val="00"/>
    <w:family w:val="auto"/>
    <w:pitch w:val="default"/>
    <w:sig w:usb0="00000000" w:usb1="00000000" w:usb2="00000000" w:usb3="00000000" w:csb0="00000000" w:csb1="00000000"/>
  </w:font>
  <w:font w:name="Calibr">
    <w:altName w:val="AMGDT"/>
    <w:panose1 w:val="00000000000000000000"/>
    <w:charset w:val="00"/>
    <w:family w:val="auto"/>
    <w:pitch w:val="default"/>
    <w:sig w:usb0="00000000" w:usb1="00000000" w:usb2="00000000" w:usb3="00000000" w:csb0="00000000" w:csb1="00000000"/>
  </w:font>
  <w:font w:name="Calib">
    <w:altName w:val="AMGDT"/>
    <w:panose1 w:val="00000000000000000000"/>
    <w:charset w:val="00"/>
    <w:family w:val="auto"/>
    <w:pitch w:val="default"/>
    <w:sig w:usb0="00000000" w:usb1="00000000" w:usb2="00000000" w:usb3="00000000" w:csb0="00000000" w:csb1="00000000"/>
  </w:font>
  <w:font w:name="Cali">
    <w:altName w:val="AMGD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华康俪金黑W8">
    <w:panose1 w:val="020B0809000000000000"/>
    <w:charset w:val="86"/>
    <w:family w:val="auto"/>
    <w:pitch w:val="default"/>
    <w:sig w:usb0="00000001" w:usb1="08010000" w:usb2="00000012" w:usb3="00000000" w:csb0="00040000" w:csb1="00000000"/>
  </w:font>
  <w:font w:name="隶书">
    <w:panose1 w:val="02010509060101010101"/>
    <w:charset w:val="86"/>
    <w:family w:val="auto"/>
    <w:pitch w:val="default"/>
    <w:sig w:usb0="00000001" w:usb1="080E0000" w:usb2="00000000" w:usb3="00000000" w:csb0="00040000" w:csb1="00000000"/>
  </w:font>
  <w:font w:name="华康俪金黑W8(P)">
    <w:panose1 w:val="020B0800000000000000"/>
    <w:charset w:val="86"/>
    <w:family w:val="auto"/>
    <w:pitch w:val="default"/>
    <w:sig w:usb0="00000001" w:usb1="08010000" w:usb2="00000012"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09" w:usb3="00000000" w:csb0="000001FF" w:csb1="00000000"/>
  </w:font>
  <w:font w:name="FrankRuehl">
    <w:altName w:val="AMGDT"/>
    <w:panose1 w:val="00000000000000000000"/>
    <w:charset w:val="B1"/>
    <w:family w:val="swiss"/>
    <w:pitch w:val="default"/>
    <w:sig w:usb0="00000000" w:usb1="00000000" w:usb2="00000000" w:usb3="00000000" w:csb0="00000020" w:csb1="00000000"/>
  </w:font>
  <w:font w:name="Cambria Math">
    <w:panose1 w:val="02040503050406030204"/>
    <w:charset w:val="00"/>
    <w:family w:val="roman"/>
    <w:pitch w:val="default"/>
    <w:sig w:usb0="E00002FF" w:usb1="420024FF" w:usb2="00000000" w:usb3="00000000" w:csb0="2000019F" w:csb1="00000000"/>
  </w:font>
  <w:font w:name="hakuyoxingshu7000">
    <w:altName w:val="Arial Unicode MS"/>
    <w:panose1 w:val="00000000000000000000"/>
    <w:charset w:val="86"/>
    <w:family w:val="auto"/>
    <w:pitch w:val="default"/>
    <w:sig w:usb0="00000000" w:usb1="00000000" w:usb2="0000003F" w:usb3="00000000" w:csb0="003F00FF" w:csb1="00000000"/>
  </w:font>
  <w:font w:name="KTJ+ZFUCHr-1">
    <w:altName w:val="等线"/>
    <w:panose1 w:val="00000000000000000000"/>
    <w:charset w:val="86"/>
    <w:family w:val="auto"/>
    <w:pitch w:val="default"/>
    <w:sig w:usb0="00000000" w:usb1="00000000" w:usb2="00000010" w:usb3="00000000" w:csb0="00040000" w:csb1="00000000"/>
  </w:font>
  <w:font w:name="方正细黑一_GBK">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851606"/>
    </w:sdtPr>
    <w:sdtContent>
      <w:p>
        <w:pPr>
          <w:pStyle w:val="11"/>
          <w:jc w:val="center"/>
        </w:pPr>
        <w:r>
          <w:fldChar w:fldCharType="begin"/>
        </w:r>
        <w:r>
          <w:instrText xml:space="preserve">PAGE   \* MERGEFORMAT</w:instrText>
        </w:r>
        <w:r>
          <w:fldChar w:fldCharType="separate"/>
        </w:r>
        <w:r>
          <w:rPr>
            <w:lang w:val="zh-CN"/>
          </w:rPr>
          <w:t>60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851606"/>
    </w:sdtPr>
    <w:sdtContent>
      <w:p>
        <w:pPr>
          <w:pStyle w:val="11"/>
          <w:jc w:val="center"/>
        </w:pPr>
        <w:r>
          <w:fldChar w:fldCharType="begin"/>
        </w:r>
        <w:r>
          <w:instrText xml:space="preserve">PAGE   \* MERGEFORMAT</w:instrText>
        </w:r>
        <w:r>
          <w:fldChar w:fldCharType="separate"/>
        </w:r>
        <w:r>
          <w:rPr>
            <w:lang w:val="zh-CN"/>
          </w:rPr>
          <w:t>60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eastAsiaTheme="minor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43205"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432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9.15pt;mso-position-horizontal:center;mso-position-horizontal-relative:margin;z-index:251658240;mso-width-relative:page;mso-height-relative:page;" filled="f" stroked="f" coordsize="21600,21600" o:gfxdata="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uU2HdMAAAAEAQAADwAA&#10;AAAAAAABACAAAAAiAAAAZHJzL2Rvd25yZXYueG1sUEsBAhQAFAAAAAgAh07iQJg7LeobAgAAFgQA&#10;AA4AAAAAAAAAAQAgAAAAIgEAAGRycy9lMm9Eb2MueG1sUEsFBgAAAAAGAAYAWQEAAK8FA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F36C9"/>
    <w:multiLevelType w:val="multilevel"/>
    <w:tmpl w:val="302F36C9"/>
    <w:lvl w:ilvl="0" w:tentative="0">
      <w:start w:val="1"/>
      <w:numFmt w:val="decimal"/>
      <w:lvlText w:val="%1、"/>
      <w:lvlJc w:val="left"/>
      <w:pPr>
        <w:ind w:left="857" w:hanging="37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5677B7B9"/>
    <w:multiLevelType w:val="singleLevel"/>
    <w:tmpl w:val="5677B7B9"/>
    <w:lvl w:ilvl="0" w:tentative="0">
      <w:start w:val="1"/>
      <w:numFmt w:val="chineseCounting"/>
      <w:suff w:val="nothing"/>
      <w:lvlText w:val="%1、"/>
      <w:lvlJc w:val="left"/>
      <w:rPr>
        <w:rFonts w:cs="Times New Roman"/>
      </w:rPr>
    </w:lvl>
  </w:abstractNum>
  <w:abstractNum w:abstractNumId="2">
    <w:nsid w:val="59774C2F"/>
    <w:multiLevelType w:val="singleLevel"/>
    <w:tmpl w:val="59774C2F"/>
    <w:lvl w:ilvl="0" w:tentative="0">
      <w:start w:val="1"/>
      <w:numFmt w:val="decimal"/>
      <w:suff w:val="nothing"/>
      <w:lvlText w:val="%1、"/>
      <w:lvlJc w:val="left"/>
    </w:lvl>
  </w:abstractNum>
  <w:abstractNum w:abstractNumId="3">
    <w:nsid w:val="59866793"/>
    <w:multiLevelType w:val="singleLevel"/>
    <w:tmpl w:val="59866793"/>
    <w:lvl w:ilvl="0" w:tentative="0">
      <w:start w:val="3"/>
      <w:numFmt w:val="decimal"/>
      <w:suff w:val="nothing"/>
      <w:lvlText w:val="（%1）"/>
      <w:lvlJc w:val="left"/>
    </w:lvl>
  </w:abstractNum>
  <w:abstractNum w:abstractNumId="4">
    <w:nsid w:val="59E46FA2"/>
    <w:multiLevelType w:val="singleLevel"/>
    <w:tmpl w:val="59E46FA2"/>
    <w:lvl w:ilvl="0" w:tentative="0">
      <w:start w:val="5"/>
      <w:numFmt w:val="decimal"/>
      <w:suff w:val="nothing"/>
      <w:lvlText w:val="%1、"/>
      <w:lvlJc w:val="left"/>
    </w:lvl>
  </w:abstractNum>
  <w:abstractNum w:abstractNumId="5">
    <w:nsid w:val="59E49D08"/>
    <w:multiLevelType w:val="singleLevel"/>
    <w:tmpl w:val="59E49D08"/>
    <w:lvl w:ilvl="0" w:tentative="0">
      <w:start w:val="2"/>
      <w:numFmt w:val="decimal"/>
      <w:suff w:val="nothing"/>
      <w:lvlText w:val="（%1）"/>
      <w:lvlJc w:val="left"/>
    </w:lvl>
  </w:abstractNum>
  <w:abstractNum w:abstractNumId="6">
    <w:nsid w:val="59F98A49"/>
    <w:multiLevelType w:val="singleLevel"/>
    <w:tmpl w:val="59F98A49"/>
    <w:lvl w:ilvl="0" w:tentative="0">
      <w:start w:val="1"/>
      <w:numFmt w:val="decimal"/>
      <w:suff w:val="nothing"/>
      <w:lvlText w:val="（%1）"/>
      <w:lvlJc w:val="left"/>
    </w:lvl>
  </w:abstractNum>
  <w:abstractNum w:abstractNumId="7">
    <w:nsid w:val="59FADAC4"/>
    <w:multiLevelType w:val="singleLevel"/>
    <w:tmpl w:val="59FADAC4"/>
    <w:lvl w:ilvl="0" w:tentative="0">
      <w:start w:val="1"/>
      <w:numFmt w:val="decimal"/>
      <w:suff w:val="nothing"/>
      <w:lvlText w:val="（%1）"/>
      <w:lvlJc w:val="left"/>
    </w:lvl>
  </w:abstractNum>
  <w:abstractNum w:abstractNumId="8">
    <w:nsid w:val="5A1FA40A"/>
    <w:multiLevelType w:val="singleLevel"/>
    <w:tmpl w:val="5A1FA40A"/>
    <w:lvl w:ilvl="0" w:tentative="0">
      <w:start w:val="4"/>
      <w:numFmt w:val="decimal"/>
      <w:lvlText w:val="%1."/>
      <w:lvlJc w:val="left"/>
      <w:pPr>
        <w:tabs>
          <w:tab w:val="left" w:pos="312"/>
        </w:tabs>
      </w:pPr>
    </w:lvl>
  </w:abstractNum>
  <w:abstractNum w:abstractNumId="9">
    <w:nsid w:val="5A1FA914"/>
    <w:multiLevelType w:val="singleLevel"/>
    <w:tmpl w:val="5A1FA914"/>
    <w:lvl w:ilvl="0" w:tentative="0">
      <w:start w:val="6"/>
      <w:numFmt w:val="decimal"/>
      <w:suff w:val="nothing"/>
      <w:lvlText w:val="（%1）"/>
      <w:lvlJc w:val="left"/>
    </w:lvl>
  </w:abstractNum>
  <w:abstractNum w:abstractNumId="10">
    <w:nsid w:val="5D93131E"/>
    <w:multiLevelType w:val="multilevel"/>
    <w:tmpl w:val="5D93131E"/>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10"/>
  </w:num>
  <w:num w:numId="2">
    <w:abstractNumId w:val="1"/>
  </w:num>
  <w:num w:numId="3">
    <w:abstractNumId w:val="0"/>
  </w:num>
  <w:num w:numId="4">
    <w:abstractNumId w:val="4"/>
  </w:num>
  <w:num w:numId="5">
    <w:abstractNumId w:val="2"/>
  </w:num>
  <w:num w:numId="6">
    <w:abstractNumId w:val="5"/>
  </w:num>
  <w:num w:numId="7">
    <w:abstractNumId w:val="8"/>
  </w:num>
  <w:num w:numId="8">
    <w:abstractNumId w:val="9"/>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3C2"/>
    <w:rsid w:val="00050B12"/>
    <w:rsid w:val="00053D1D"/>
    <w:rsid w:val="000E59A8"/>
    <w:rsid w:val="00142661"/>
    <w:rsid w:val="00172A27"/>
    <w:rsid w:val="00201A25"/>
    <w:rsid w:val="00433F60"/>
    <w:rsid w:val="00492C3F"/>
    <w:rsid w:val="004970A3"/>
    <w:rsid w:val="004C3F94"/>
    <w:rsid w:val="005707D5"/>
    <w:rsid w:val="0063139B"/>
    <w:rsid w:val="00684361"/>
    <w:rsid w:val="0070005F"/>
    <w:rsid w:val="00880E5F"/>
    <w:rsid w:val="00955CAA"/>
    <w:rsid w:val="00A07F7D"/>
    <w:rsid w:val="00AB5AFA"/>
    <w:rsid w:val="00AD5E96"/>
    <w:rsid w:val="00B23153"/>
    <w:rsid w:val="00B872BE"/>
    <w:rsid w:val="00BF7021"/>
    <w:rsid w:val="00C43304"/>
    <w:rsid w:val="00D572A3"/>
    <w:rsid w:val="00EA5B5B"/>
    <w:rsid w:val="01BE22F0"/>
    <w:rsid w:val="02BF3227"/>
    <w:rsid w:val="07391DF0"/>
    <w:rsid w:val="093F2624"/>
    <w:rsid w:val="09653BA6"/>
    <w:rsid w:val="0A4B3A5E"/>
    <w:rsid w:val="0D82095A"/>
    <w:rsid w:val="0EE55193"/>
    <w:rsid w:val="0FB345ED"/>
    <w:rsid w:val="12236D9F"/>
    <w:rsid w:val="143E0ACB"/>
    <w:rsid w:val="16DE7DA4"/>
    <w:rsid w:val="17DB61E8"/>
    <w:rsid w:val="1B6D3D32"/>
    <w:rsid w:val="1B8B7344"/>
    <w:rsid w:val="1D134E2A"/>
    <w:rsid w:val="1E37566B"/>
    <w:rsid w:val="21CC4A1F"/>
    <w:rsid w:val="21E540CE"/>
    <w:rsid w:val="221E05AE"/>
    <w:rsid w:val="236E6F53"/>
    <w:rsid w:val="238F724B"/>
    <w:rsid w:val="27937F65"/>
    <w:rsid w:val="28695136"/>
    <w:rsid w:val="2BCF3420"/>
    <w:rsid w:val="2D205D3F"/>
    <w:rsid w:val="2F4F4E4F"/>
    <w:rsid w:val="30DC3081"/>
    <w:rsid w:val="34BA4AE6"/>
    <w:rsid w:val="36A3138E"/>
    <w:rsid w:val="3A3608C5"/>
    <w:rsid w:val="4290647F"/>
    <w:rsid w:val="44C666C9"/>
    <w:rsid w:val="4500138B"/>
    <w:rsid w:val="469E39FD"/>
    <w:rsid w:val="47F71F62"/>
    <w:rsid w:val="49F44E3A"/>
    <w:rsid w:val="4BB34931"/>
    <w:rsid w:val="4D456F10"/>
    <w:rsid w:val="4EBD244C"/>
    <w:rsid w:val="515A169D"/>
    <w:rsid w:val="547A3880"/>
    <w:rsid w:val="57901DDC"/>
    <w:rsid w:val="583C2BE1"/>
    <w:rsid w:val="598D38EA"/>
    <w:rsid w:val="5B970A58"/>
    <w:rsid w:val="5DF6281F"/>
    <w:rsid w:val="613E663F"/>
    <w:rsid w:val="69E541E7"/>
    <w:rsid w:val="6BBF1447"/>
    <w:rsid w:val="714C1A7A"/>
    <w:rsid w:val="746018CC"/>
    <w:rsid w:val="76AF3E79"/>
    <w:rsid w:val="78AF1F89"/>
    <w:rsid w:val="7AF27718"/>
    <w:rsid w:val="7AF70075"/>
    <w:rsid w:val="7B5353D8"/>
    <w:rsid w:val="7BCC115B"/>
    <w:rsid w:val="7C8315FD"/>
    <w:rsid w:val="7E25676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jc w:val="center"/>
      <w:outlineLvl w:val="0"/>
    </w:pPr>
    <w:rPr>
      <w:rFonts w:eastAsia="黑体"/>
      <w:kern w:val="44"/>
      <w:sz w:val="28"/>
      <w:szCs w:val="24"/>
    </w:rPr>
  </w:style>
  <w:style w:type="paragraph" w:styleId="4">
    <w:name w:val="heading 2"/>
    <w:basedOn w:val="1"/>
    <w:next w:val="1"/>
    <w:unhideWhenUsed/>
    <w:qFormat/>
    <w:uiPriority w:val="0"/>
    <w:pPr>
      <w:spacing w:before="50" w:beforeLines="50" w:line="288" w:lineRule="auto"/>
      <w:outlineLvl w:val="1"/>
    </w:pPr>
    <w:rPr>
      <w:b/>
      <w:bCs/>
      <w:szCs w:val="32"/>
    </w:rPr>
  </w:style>
  <w:style w:type="paragraph" w:styleId="5">
    <w:name w:val="heading 3"/>
    <w:basedOn w:val="4"/>
    <w:next w:val="1"/>
    <w:unhideWhenUsed/>
    <w:qFormat/>
    <w:uiPriority w:val="0"/>
    <w:pPr>
      <w:jc w:val="left"/>
      <w:outlineLvl w:val="2"/>
    </w:pPr>
    <w:rPr>
      <w:rFonts w:ascii="Times New Roman" w:hAnsi="Times New Roman"/>
      <w:sz w:val="24"/>
    </w:rPr>
  </w:style>
  <w:style w:type="paragraph" w:styleId="6">
    <w:name w:val="heading 5"/>
    <w:basedOn w:val="1"/>
    <w:next w:val="1"/>
    <w:link w:val="21"/>
    <w:unhideWhenUsed/>
    <w:qFormat/>
    <w:uiPriority w:val="9"/>
    <w:pPr>
      <w:keepNext/>
      <w:keepLines/>
      <w:spacing w:before="120" w:after="120"/>
      <w:jc w:val="left"/>
      <w:outlineLvl w:val="4"/>
    </w:pPr>
    <w:rPr>
      <w:b/>
      <w:bCs/>
      <w:szCs w:val="28"/>
    </w:rPr>
  </w:style>
  <w:style w:type="character" w:default="1" w:styleId="14">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7">
    <w:name w:val="annotation subject"/>
    <w:basedOn w:val="8"/>
    <w:next w:val="8"/>
    <w:link w:val="36"/>
    <w:qFormat/>
    <w:uiPriority w:val="0"/>
    <w:rPr>
      <w:rFonts w:asciiTheme="minorHAnsi" w:hAnsiTheme="minorHAnsi" w:eastAsiaTheme="minorEastAsia" w:cstheme="minorBidi"/>
      <w:b/>
      <w:bCs/>
    </w:rPr>
  </w:style>
  <w:style w:type="paragraph" w:styleId="8">
    <w:name w:val="annotation text"/>
    <w:basedOn w:val="1"/>
    <w:link w:val="35"/>
    <w:qFormat/>
    <w:uiPriority w:val="0"/>
    <w:pPr>
      <w:jc w:val="left"/>
    </w:pPr>
    <w:rPr>
      <w:rFonts w:ascii="Calibri" w:hAnsi="Calibri" w:eastAsia="宋体" w:cs="Times New Roman"/>
    </w:rPr>
  </w:style>
  <w:style w:type="paragraph" w:styleId="9">
    <w:name w:val="Body Text"/>
    <w:basedOn w:val="1"/>
    <w:qFormat/>
    <w:uiPriority w:val="0"/>
    <w:pPr>
      <w:spacing w:after="120"/>
    </w:pPr>
  </w:style>
  <w:style w:type="paragraph" w:styleId="10">
    <w:name w:val="Balloon Text"/>
    <w:basedOn w:val="1"/>
    <w:link w:val="37"/>
    <w:qFormat/>
    <w:uiPriority w:val="0"/>
    <w:rPr>
      <w:rFonts w:ascii="宋体" w:eastAsia="宋体"/>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itle"/>
    <w:basedOn w:val="1"/>
    <w:next w:val="1"/>
    <w:qFormat/>
    <w:uiPriority w:val="0"/>
    <w:pPr>
      <w:spacing w:before="120" w:after="120"/>
      <w:jc w:val="center"/>
    </w:pPr>
    <w:rPr>
      <w:rFonts w:cstheme="majorBidi"/>
      <w:b/>
      <w:bCs/>
      <w:szCs w:val="32"/>
    </w:rPr>
  </w:style>
  <w:style w:type="character" w:styleId="15">
    <w:name w:val="Hyperlink"/>
    <w:qFormat/>
    <w:uiPriority w:val="0"/>
    <w:rPr>
      <w:color w:val="0563C1"/>
      <w:u w:val="single"/>
    </w:rPr>
  </w:style>
  <w:style w:type="character" w:styleId="16">
    <w:name w:val="annotation reference"/>
    <w:basedOn w:val="14"/>
    <w:qFormat/>
    <w:uiPriority w:val="0"/>
    <w:rPr>
      <w:rFonts w:cs="Times New Roman"/>
      <w:sz w:val="21"/>
      <w:szCs w:val="21"/>
    </w:rPr>
  </w:style>
  <w:style w:type="table" w:styleId="18">
    <w:name w:val="Table Grid"/>
    <w:basedOn w:val="17"/>
    <w:qFormat/>
    <w:uiPriority w:val="0"/>
    <w:pPr>
      <w:widowControl w:val="0"/>
      <w:jc w:val="both"/>
    </w:pPr>
    <w:rPr>
      <w:rFonts w:eastAsia="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标2"/>
    <w:basedOn w:val="1"/>
    <w:next w:val="1"/>
    <w:link w:val="20"/>
    <w:qFormat/>
    <w:uiPriority w:val="0"/>
    <w:pPr>
      <w:spacing w:before="120" w:after="120"/>
    </w:pPr>
    <w:rPr>
      <w:rFonts w:ascii="Times New Roman" w:hAnsi="Times New Roman" w:eastAsia="宋体"/>
      <w:b/>
      <w:sz w:val="24"/>
    </w:rPr>
  </w:style>
  <w:style w:type="character" w:customStyle="1" w:styleId="20">
    <w:name w:val="标2 字符"/>
    <w:basedOn w:val="21"/>
    <w:link w:val="19"/>
    <w:qFormat/>
    <w:uiPriority w:val="0"/>
    <w:rPr>
      <w:rFonts w:ascii="Times New Roman" w:hAnsi="Times New Roman" w:eastAsia="宋体"/>
      <w:bCs w:val="0"/>
      <w:sz w:val="24"/>
      <w:szCs w:val="22"/>
    </w:rPr>
  </w:style>
  <w:style w:type="character" w:customStyle="1" w:styleId="21">
    <w:name w:val="标题 5字符"/>
    <w:basedOn w:val="14"/>
    <w:link w:val="6"/>
    <w:qFormat/>
    <w:uiPriority w:val="9"/>
    <w:rPr>
      <w:rFonts w:ascii="Times New Roman" w:hAnsi="Times New Roman" w:eastAsia="仿宋_GB2312"/>
      <w:b/>
      <w:bCs/>
      <w:sz w:val="28"/>
      <w:szCs w:val="28"/>
    </w:rPr>
  </w:style>
  <w:style w:type="paragraph" w:customStyle="1" w:styleId="22">
    <w:name w:val="表内"/>
    <w:basedOn w:val="1"/>
    <w:qFormat/>
    <w:uiPriority w:val="0"/>
    <w:pPr>
      <w:spacing w:line="312" w:lineRule="auto"/>
      <w:ind w:firstLine="482"/>
    </w:pPr>
    <w:rPr>
      <w:rFonts w:eastAsia="宋体"/>
    </w:rPr>
  </w:style>
  <w:style w:type="paragraph" w:customStyle="1" w:styleId="23">
    <w:name w:val="表格001"/>
    <w:basedOn w:val="1"/>
    <w:qFormat/>
    <w:uiPriority w:val="0"/>
    <w:pPr>
      <w:jc w:val="center"/>
    </w:pPr>
    <w:rPr>
      <w:szCs w:val="20"/>
    </w:rPr>
  </w:style>
  <w:style w:type="paragraph" w:customStyle="1" w:styleId="24">
    <w:name w:val="表格文字"/>
    <w:basedOn w:val="9"/>
    <w:next w:val="9"/>
    <w:qFormat/>
    <w:uiPriority w:val="0"/>
    <w:pPr>
      <w:spacing w:after="0" w:line="360" w:lineRule="exact"/>
      <w:jc w:val="center"/>
    </w:pPr>
    <w:rPr>
      <w:snapToGrid w:val="0"/>
      <w:spacing w:val="-4"/>
      <w:kern w:val="0"/>
      <w:sz w:val="24"/>
      <w:szCs w:val="28"/>
    </w:rPr>
  </w:style>
  <w:style w:type="paragraph" w:customStyle="1" w:styleId="25">
    <w:name w:val="表格"/>
    <w:basedOn w:val="24"/>
    <w:qFormat/>
    <w:uiPriority w:val="0"/>
    <w:pPr>
      <w:adjustRightInd w:val="0"/>
      <w:snapToGrid w:val="0"/>
      <w:spacing w:line="240" w:lineRule="auto"/>
    </w:pPr>
    <w:rPr>
      <w:sz w:val="21"/>
      <w:szCs w:val="21"/>
    </w:rPr>
  </w:style>
  <w:style w:type="paragraph" w:customStyle="1" w:styleId="26">
    <w:name w:val="列出段落12"/>
    <w:basedOn w:val="1"/>
    <w:qFormat/>
    <w:uiPriority w:val="0"/>
    <w:pPr>
      <w:ind w:firstLine="560"/>
    </w:pPr>
    <w:rPr>
      <w:rFonts w:ascii="Calibri" w:hAnsi="Calibri"/>
    </w:rPr>
  </w:style>
  <w:style w:type="paragraph" w:customStyle="1" w:styleId="27">
    <w:name w:val="表号"/>
    <w:basedOn w:val="1"/>
    <w:qFormat/>
    <w:uiPriority w:val="0"/>
    <w:pPr>
      <w:spacing w:line="360" w:lineRule="exact"/>
      <w:ind w:firstLine="560"/>
      <w:jc w:val="center"/>
    </w:pPr>
    <w:rPr>
      <w:b/>
      <w:sz w:val="24"/>
      <w:szCs w:val="20"/>
    </w:rPr>
  </w:style>
  <w:style w:type="paragraph" w:customStyle="1" w:styleId="28">
    <w:name w:val="表格内容"/>
    <w:basedOn w:val="1"/>
    <w:qFormat/>
    <w:uiPriority w:val="0"/>
    <w:pPr>
      <w:overflowPunct w:val="0"/>
      <w:jc w:val="center"/>
      <w:textAlignment w:val="baseline"/>
    </w:pPr>
    <w:rPr>
      <w:sz w:val="24"/>
      <w:szCs w:val="20"/>
    </w:rPr>
  </w:style>
  <w:style w:type="paragraph" w:customStyle="1" w:styleId="29">
    <w:name w:val="表内表"/>
    <w:basedOn w:val="1"/>
    <w:qFormat/>
    <w:uiPriority w:val="0"/>
    <w:pPr>
      <w:jc w:val="center"/>
    </w:pPr>
  </w:style>
  <w:style w:type="paragraph" w:customStyle="1" w:styleId="30">
    <w:name w:val="正文3"/>
    <w:basedOn w:val="1"/>
    <w:qFormat/>
    <w:uiPriority w:val="0"/>
    <w:pPr>
      <w:spacing w:line="500" w:lineRule="exact"/>
      <w:ind w:firstLine="200" w:firstLineChars="200"/>
    </w:pPr>
  </w:style>
  <w:style w:type="paragraph" w:customStyle="1" w:styleId="31">
    <w:name w:val="列出段落1"/>
    <w:basedOn w:val="1"/>
    <w:qFormat/>
    <w:uiPriority w:val="0"/>
    <w:pPr>
      <w:jc w:val="center"/>
    </w:pPr>
    <w:rPr>
      <w:sz w:val="22"/>
    </w:rPr>
  </w:style>
  <w:style w:type="paragraph" w:customStyle="1" w:styleId="32">
    <w:name w:val="列出段落11"/>
    <w:basedOn w:val="1"/>
    <w:qFormat/>
    <w:uiPriority w:val="0"/>
    <w:pPr>
      <w:jc w:val="center"/>
    </w:pPr>
    <w:rPr>
      <w:sz w:val="22"/>
    </w:rPr>
  </w:style>
  <w:style w:type="paragraph" w:customStyle="1" w:styleId="33">
    <w:name w:val="标3"/>
    <w:basedOn w:val="1"/>
    <w:next w:val="1"/>
    <w:qFormat/>
    <w:uiPriority w:val="0"/>
    <w:pPr>
      <w:spacing w:before="120" w:after="120"/>
      <w:jc w:val="left"/>
    </w:pPr>
    <w:rPr>
      <w:b/>
    </w:rPr>
  </w:style>
  <w:style w:type="paragraph" w:customStyle="1" w:styleId="34">
    <w:name w:val="正文001"/>
    <w:basedOn w:val="1"/>
    <w:qFormat/>
    <w:uiPriority w:val="0"/>
    <w:pPr>
      <w:spacing w:before="60" w:line="460" w:lineRule="exact"/>
      <w:ind w:firstLine="482"/>
    </w:pPr>
    <w:rPr>
      <w:rFonts w:eastAsia="宋体" w:cs="Times New Roman"/>
      <w:szCs w:val="20"/>
    </w:rPr>
  </w:style>
  <w:style w:type="character" w:customStyle="1" w:styleId="35">
    <w:name w:val="批注文字字符"/>
    <w:basedOn w:val="14"/>
    <w:link w:val="8"/>
    <w:qFormat/>
    <w:uiPriority w:val="0"/>
    <w:rPr>
      <w:rFonts w:ascii="Calibri" w:hAnsi="Calibri"/>
      <w:kern w:val="2"/>
      <w:sz w:val="21"/>
      <w:szCs w:val="22"/>
    </w:rPr>
  </w:style>
  <w:style w:type="character" w:customStyle="1" w:styleId="36">
    <w:name w:val="批注主题字符"/>
    <w:basedOn w:val="35"/>
    <w:link w:val="7"/>
    <w:qFormat/>
    <w:uiPriority w:val="0"/>
    <w:rPr>
      <w:rFonts w:asciiTheme="minorHAnsi" w:hAnsiTheme="minorHAnsi" w:eastAsiaTheme="minorEastAsia" w:cstheme="minorBidi"/>
      <w:b/>
      <w:bCs/>
      <w:kern w:val="2"/>
      <w:sz w:val="21"/>
      <w:szCs w:val="22"/>
    </w:rPr>
  </w:style>
  <w:style w:type="character" w:customStyle="1" w:styleId="37">
    <w:name w:val="批注框文本字符"/>
    <w:basedOn w:val="14"/>
    <w:link w:val="10"/>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4.wmf"/><Relationship Id="rId26" Type="http://schemas.openxmlformats.org/officeDocument/2006/relationships/image" Target="media/image13.wmf"/><Relationship Id="rId25" Type="http://schemas.openxmlformats.org/officeDocument/2006/relationships/image" Target="media/image12.wmf"/><Relationship Id="rId24" Type="http://schemas.openxmlformats.org/officeDocument/2006/relationships/image" Target="media/image11.wmf"/><Relationship Id="rId23" Type="http://schemas.openxmlformats.org/officeDocument/2006/relationships/image" Target="media/image10.wmf"/><Relationship Id="rId22" Type="http://schemas.openxmlformats.org/officeDocument/2006/relationships/image" Target="media/image9.wmf"/><Relationship Id="rId21" Type="http://schemas.openxmlformats.org/officeDocument/2006/relationships/image" Target="media/image8.e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4.bin"/><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136383-A6D2-D043-9106-C9A7852A182D}">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63</Pages>
  <Words>6009</Words>
  <Characters>34255</Characters>
  <Lines>285</Lines>
  <Paragraphs>80</Paragraphs>
  <ScaleCrop>false</ScaleCrop>
  <LinksUpToDate>false</LinksUpToDate>
  <CharactersWithSpaces>40184</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2017-11-01T01:04:00Z</cp:lastPrinted>
  <dcterms:modified xsi:type="dcterms:W3CDTF">2017-12-05T09:39:41Z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