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57233" w14:textId="77777777" w:rsidR="00233D58" w:rsidRPr="00CF2CF2" w:rsidRDefault="00233D58">
      <w:pPr>
        <w:rPr>
          <w:sz w:val="36"/>
          <w:szCs w:val="36"/>
        </w:rPr>
      </w:pPr>
    </w:p>
    <w:p w14:paraId="535AF0D5" w14:textId="77777777" w:rsidR="00233D58" w:rsidRPr="00CF2CF2" w:rsidRDefault="00233D58">
      <w:pPr>
        <w:rPr>
          <w:sz w:val="36"/>
          <w:szCs w:val="36"/>
        </w:rPr>
      </w:pPr>
    </w:p>
    <w:p w14:paraId="62D60134" w14:textId="77777777" w:rsidR="00233D58" w:rsidRPr="00CF2CF2" w:rsidRDefault="00233D58">
      <w:pPr>
        <w:rPr>
          <w:sz w:val="36"/>
          <w:szCs w:val="36"/>
        </w:rPr>
      </w:pPr>
    </w:p>
    <w:p w14:paraId="46F92253" w14:textId="77777777" w:rsidR="00233D58" w:rsidRPr="00CF2CF2" w:rsidRDefault="00233D58">
      <w:pPr>
        <w:rPr>
          <w:sz w:val="36"/>
          <w:szCs w:val="36"/>
        </w:rPr>
      </w:pPr>
    </w:p>
    <w:p w14:paraId="5EA69C59" w14:textId="77777777" w:rsidR="00233D58" w:rsidRPr="00CF2CF2" w:rsidRDefault="00720997">
      <w:pPr>
        <w:adjustRightInd w:val="0"/>
        <w:snapToGrid w:val="0"/>
        <w:jc w:val="center"/>
        <w:outlineLvl w:val="0"/>
        <w:rPr>
          <w:bCs/>
          <w:sz w:val="72"/>
          <w:szCs w:val="72"/>
        </w:rPr>
      </w:pPr>
      <w:r w:rsidRPr="00CF2CF2">
        <w:rPr>
          <w:bCs/>
          <w:sz w:val="72"/>
          <w:szCs w:val="72"/>
        </w:rPr>
        <w:t>建设项目环境影响报告表</w:t>
      </w:r>
    </w:p>
    <w:p w14:paraId="38C8E623" w14:textId="77777777" w:rsidR="00233D58" w:rsidRPr="00CF2CF2" w:rsidRDefault="00720997">
      <w:pPr>
        <w:adjustRightInd w:val="0"/>
        <w:snapToGrid w:val="0"/>
        <w:spacing w:beforeLines="80" w:before="192"/>
        <w:jc w:val="center"/>
        <w:rPr>
          <w:bCs/>
          <w:sz w:val="48"/>
          <w:szCs w:val="48"/>
        </w:rPr>
      </w:pPr>
      <w:r w:rsidRPr="00CF2CF2">
        <w:rPr>
          <w:bCs/>
          <w:sz w:val="48"/>
          <w:szCs w:val="48"/>
        </w:rPr>
        <w:t>（污染影响类）</w:t>
      </w:r>
    </w:p>
    <w:p w14:paraId="0E31A476" w14:textId="77777777" w:rsidR="00233D58" w:rsidRPr="00CF2CF2" w:rsidRDefault="00233D58"/>
    <w:p w14:paraId="217EEAE2" w14:textId="77777777" w:rsidR="00233D58" w:rsidRPr="00CF2CF2" w:rsidRDefault="00233D58">
      <w:pPr>
        <w:jc w:val="center"/>
        <w:rPr>
          <w:sz w:val="52"/>
          <w:szCs w:val="52"/>
        </w:rPr>
      </w:pPr>
    </w:p>
    <w:p w14:paraId="1D05936E" w14:textId="77777777" w:rsidR="00233D58" w:rsidRPr="00CF2CF2" w:rsidRDefault="00233D58">
      <w:pPr>
        <w:ind w:firstLine="1040"/>
        <w:rPr>
          <w:sz w:val="44"/>
          <w:szCs w:val="44"/>
        </w:rPr>
      </w:pPr>
    </w:p>
    <w:p w14:paraId="79F5A6B1" w14:textId="77777777" w:rsidR="00233D58" w:rsidRPr="00CF2CF2" w:rsidRDefault="00233D58">
      <w:pPr>
        <w:ind w:firstLine="1040"/>
        <w:rPr>
          <w:sz w:val="44"/>
          <w:szCs w:val="44"/>
        </w:rPr>
      </w:pPr>
    </w:p>
    <w:p w14:paraId="6008DC4B" w14:textId="77777777" w:rsidR="00233D58" w:rsidRPr="00CF2CF2" w:rsidRDefault="00233D58">
      <w:pPr>
        <w:ind w:firstLine="1040"/>
        <w:rPr>
          <w:sz w:val="44"/>
          <w:szCs w:val="44"/>
        </w:rPr>
      </w:pPr>
    </w:p>
    <w:p w14:paraId="4EF81D29" w14:textId="77777777" w:rsidR="00233D58" w:rsidRPr="00CF2CF2" w:rsidRDefault="00233D58">
      <w:pPr>
        <w:ind w:firstLine="1040"/>
        <w:rPr>
          <w:sz w:val="44"/>
          <w:szCs w:val="44"/>
        </w:rPr>
      </w:pPr>
    </w:p>
    <w:p w14:paraId="1F8387A9" w14:textId="77777777" w:rsidR="00233D58" w:rsidRPr="00CF2CF2" w:rsidRDefault="00233D58">
      <w:pPr>
        <w:ind w:firstLine="1040"/>
        <w:rPr>
          <w:sz w:val="44"/>
          <w:szCs w:val="44"/>
        </w:rPr>
      </w:pPr>
    </w:p>
    <w:p w14:paraId="13F8291A" w14:textId="77777777" w:rsidR="00233D58" w:rsidRPr="00CF2CF2" w:rsidRDefault="00720997">
      <w:pPr>
        <w:adjustRightInd w:val="0"/>
        <w:snapToGrid w:val="0"/>
        <w:spacing w:line="288" w:lineRule="auto"/>
        <w:ind w:firstLineChars="100" w:firstLine="360"/>
        <w:rPr>
          <w:sz w:val="36"/>
          <w:szCs w:val="36"/>
          <w:u w:val="single"/>
        </w:rPr>
      </w:pPr>
      <w:r w:rsidRPr="00CF2CF2">
        <w:rPr>
          <w:sz w:val="36"/>
          <w:szCs w:val="36"/>
        </w:rPr>
        <w:t>项目名称：</w:t>
      </w:r>
      <w:r w:rsidRPr="00CF2CF2">
        <w:rPr>
          <w:rFonts w:hint="eastAsia"/>
          <w:sz w:val="36"/>
          <w:szCs w:val="36"/>
          <w:u w:val="single"/>
        </w:rPr>
        <w:t>国轩新能源智能制造基地及配套项目</w:t>
      </w:r>
    </w:p>
    <w:p w14:paraId="324D8198" w14:textId="77777777" w:rsidR="00233D58" w:rsidRPr="00CF2CF2" w:rsidRDefault="00720997">
      <w:pPr>
        <w:adjustRightInd w:val="0"/>
        <w:snapToGrid w:val="0"/>
        <w:spacing w:line="288" w:lineRule="auto"/>
        <w:ind w:firstLineChars="100" w:firstLine="360"/>
        <w:rPr>
          <w:sz w:val="36"/>
          <w:szCs w:val="36"/>
          <w:u w:val="single"/>
        </w:rPr>
      </w:pPr>
      <w:r w:rsidRPr="00CF2CF2">
        <w:rPr>
          <w:sz w:val="36"/>
          <w:szCs w:val="36"/>
        </w:rPr>
        <w:t>建设单位（盖章）：</w:t>
      </w:r>
      <w:r w:rsidRPr="00CF2CF2">
        <w:rPr>
          <w:rFonts w:hint="eastAsia"/>
          <w:sz w:val="36"/>
          <w:szCs w:val="36"/>
          <w:u w:val="single"/>
        </w:rPr>
        <w:t>江苏国轩新能源科技有限公司</w:t>
      </w:r>
    </w:p>
    <w:p w14:paraId="62717211" w14:textId="3EDE514D" w:rsidR="00233D58" w:rsidRPr="00CF2CF2" w:rsidRDefault="00720997">
      <w:pPr>
        <w:adjustRightInd w:val="0"/>
        <w:snapToGrid w:val="0"/>
        <w:spacing w:line="288" w:lineRule="auto"/>
        <w:ind w:firstLineChars="100" w:firstLine="360"/>
        <w:rPr>
          <w:sz w:val="36"/>
          <w:szCs w:val="36"/>
          <w:u w:val="single"/>
        </w:rPr>
      </w:pPr>
      <w:r w:rsidRPr="00CF2CF2">
        <w:rPr>
          <w:sz w:val="36"/>
          <w:szCs w:val="36"/>
        </w:rPr>
        <w:t>编制日期：</w:t>
      </w:r>
      <w:r w:rsidR="00CC0B7B" w:rsidRPr="00CF2CF2">
        <w:rPr>
          <w:rFonts w:hint="eastAsia"/>
          <w:sz w:val="36"/>
          <w:szCs w:val="36"/>
          <w:u w:val="single"/>
        </w:rPr>
        <w:t xml:space="preserve"> </w:t>
      </w:r>
      <w:r w:rsidR="00CC0B7B" w:rsidRPr="00CF2CF2">
        <w:rPr>
          <w:sz w:val="36"/>
          <w:szCs w:val="36"/>
          <w:u w:val="single"/>
        </w:rPr>
        <w:t xml:space="preserve">         </w:t>
      </w:r>
      <w:r w:rsidRPr="00CF2CF2">
        <w:rPr>
          <w:sz w:val="36"/>
          <w:szCs w:val="36"/>
          <w:u w:val="single"/>
        </w:rPr>
        <w:t>202</w:t>
      </w:r>
      <w:r w:rsidR="00CC0B7B" w:rsidRPr="00CF2CF2">
        <w:rPr>
          <w:sz w:val="36"/>
          <w:szCs w:val="36"/>
          <w:u w:val="single"/>
        </w:rPr>
        <w:t>2</w:t>
      </w:r>
      <w:r w:rsidRPr="00CF2CF2">
        <w:rPr>
          <w:sz w:val="36"/>
          <w:szCs w:val="36"/>
          <w:u w:val="single"/>
        </w:rPr>
        <w:t>年</w:t>
      </w:r>
      <w:r w:rsidR="00CC0B7B" w:rsidRPr="00CF2CF2">
        <w:rPr>
          <w:sz w:val="36"/>
          <w:szCs w:val="36"/>
          <w:u w:val="single"/>
        </w:rPr>
        <w:t>2</w:t>
      </w:r>
      <w:r w:rsidRPr="00CF2CF2">
        <w:rPr>
          <w:sz w:val="36"/>
          <w:szCs w:val="36"/>
          <w:u w:val="single"/>
        </w:rPr>
        <w:t>月</w:t>
      </w:r>
      <w:r w:rsidR="00CC0B7B" w:rsidRPr="00CF2CF2">
        <w:rPr>
          <w:rFonts w:hint="eastAsia"/>
          <w:sz w:val="36"/>
          <w:szCs w:val="36"/>
          <w:u w:val="single"/>
        </w:rPr>
        <w:t xml:space="preserve"> </w:t>
      </w:r>
      <w:r w:rsidR="00CC0B7B" w:rsidRPr="00CF2CF2">
        <w:rPr>
          <w:sz w:val="36"/>
          <w:szCs w:val="36"/>
          <w:u w:val="single"/>
        </w:rPr>
        <w:t xml:space="preserve">           </w:t>
      </w:r>
    </w:p>
    <w:p w14:paraId="3531EBD0" w14:textId="77777777" w:rsidR="00233D58" w:rsidRPr="00CF2CF2" w:rsidRDefault="00233D58">
      <w:pPr>
        <w:adjustRightInd w:val="0"/>
        <w:snapToGrid w:val="0"/>
        <w:spacing w:line="288" w:lineRule="auto"/>
        <w:ind w:firstLine="1040"/>
        <w:rPr>
          <w:sz w:val="36"/>
          <w:szCs w:val="36"/>
          <w:u w:val="single"/>
        </w:rPr>
      </w:pPr>
      <w:bookmarkStart w:id="0" w:name="_Hlk57884087"/>
    </w:p>
    <w:p w14:paraId="57306B25" w14:textId="77777777" w:rsidR="00233D58" w:rsidRPr="00CF2CF2" w:rsidRDefault="00233D58">
      <w:pPr>
        <w:adjustRightInd w:val="0"/>
        <w:snapToGrid w:val="0"/>
        <w:spacing w:line="288" w:lineRule="auto"/>
        <w:ind w:firstLine="1040"/>
        <w:rPr>
          <w:sz w:val="36"/>
          <w:szCs w:val="36"/>
        </w:rPr>
      </w:pPr>
    </w:p>
    <w:p w14:paraId="778B4973" w14:textId="77777777" w:rsidR="00233D58" w:rsidRPr="00CF2CF2" w:rsidRDefault="00233D58">
      <w:pPr>
        <w:adjustRightInd w:val="0"/>
        <w:snapToGrid w:val="0"/>
        <w:spacing w:line="288" w:lineRule="auto"/>
        <w:rPr>
          <w:sz w:val="36"/>
          <w:szCs w:val="36"/>
        </w:rPr>
      </w:pPr>
    </w:p>
    <w:p w14:paraId="358DA6E8" w14:textId="77777777" w:rsidR="00233D58" w:rsidRPr="00CF2CF2" w:rsidRDefault="00233D58">
      <w:pPr>
        <w:adjustRightInd w:val="0"/>
        <w:snapToGrid w:val="0"/>
        <w:spacing w:line="288" w:lineRule="auto"/>
        <w:rPr>
          <w:sz w:val="36"/>
          <w:szCs w:val="36"/>
        </w:rPr>
      </w:pPr>
    </w:p>
    <w:p w14:paraId="1648DBF0" w14:textId="77777777" w:rsidR="00233D58" w:rsidRPr="00CF2CF2" w:rsidRDefault="00233D58">
      <w:pPr>
        <w:adjustRightInd w:val="0"/>
        <w:snapToGrid w:val="0"/>
        <w:spacing w:line="288" w:lineRule="auto"/>
        <w:rPr>
          <w:sz w:val="36"/>
          <w:szCs w:val="36"/>
        </w:rPr>
      </w:pPr>
    </w:p>
    <w:p w14:paraId="042A4EDF" w14:textId="77777777" w:rsidR="00233D58" w:rsidRPr="00CF2CF2" w:rsidRDefault="00233D58">
      <w:pPr>
        <w:adjustRightInd w:val="0"/>
        <w:snapToGrid w:val="0"/>
        <w:spacing w:line="288" w:lineRule="auto"/>
        <w:ind w:firstLine="1040"/>
        <w:rPr>
          <w:sz w:val="36"/>
          <w:szCs w:val="36"/>
        </w:rPr>
      </w:pPr>
    </w:p>
    <w:bookmarkEnd w:id="0"/>
    <w:p w14:paraId="66207BD4" w14:textId="77777777" w:rsidR="00233D58" w:rsidRPr="00CF2CF2" w:rsidRDefault="00720997">
      <w:pPr>
        <w:adjustRightInd w:val="0"/>
        <w:snapToGrid w:val="0"/>
        <w:spacing w:line="288" w:lineRule="auto"/>
        <w:jc w:val="center"/>
        <w:rPr>
          <w:sz w:val="36"/>
          <w:szCs w:val="36"/>
        </w:rPr>
      </w:pPr>
      <w:r w:rsidRPr="00CF2CF2">
        <w:rPr>
          <w:sz w:val="36"/>
          <w:szCs w:val="36"/>
        </w:rPr>
        <w:t>中华人民共和国生态环境部制</w:t>
      </w:r>
    </w:p>
    <w:p w14:paraId="073B6469" w14:textId="77777777" w:rsidR="00233D58" w:rsidRPr="00CF2CF2" w:rsidRDefault="00233D58">
      <w:pPr>
        <w:adjustRightInd w:val="0"/>
        <w:snapToGrid w:val="0"/>
        <w:spacing w:line="288" w:lineRule="auto"/>
        <w:ind w:firstLine="1040"/>
        <w:rPr>
          <w:sz w:val="36"/>
          <w:szCs w:val="36"/>
        </w:rPr>
        <w:sectPr w:rsidR="00233D58" w:rsidRPr="00CF2CF2">
          <w:footerReference w:type="even" r:id="rId9"/>
          <w:footerReference w:type="default" r:id="rId10"/>
          <w:pgSz w:w="11906" w:h="16838"/>
          <w:pgMar w:top="1701" w:right="1531" w:bottom="1701" w:left="1531" w:header="851" w:footer="1077" w:gutter="0"/>
          <w:pgNumType w:start="3"/>
          <w:cols w:space="720"/>
          <w:docGrid w:linePitch="312"/>
        </w:sectPr>
      </w:pPr>
    </w:p>
    <w:p w14:paraId="0C87D54F" w14:textId="77777777" w:rsidR="00233D58" w:rsidRPr="00CF2CF2" w:rsidRDefault="00720997">
      <w:pPr>
        <w:pStyle w:val="af8"/>
        <w:jc w:val="center"/>
        <w:outlineLvl w:val="0"/>
        <w:rPr>
          <w:rFonts w:ascii="Times New Roman" w:hAnsi="Times New Roman"/>
          <w:snapToGrid w:val="0"/>
          <w:sz w:val="30"/>
          <w:szCs w:val="30"/>
        </w:rPr>
      </w:pPr>
      <w:r w:rsidRPr="00CF2CF2">
        <w:rPr>
          <w:rFonts w:ascii="Times New Roman" w:hAnsi="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2897"/>
        <w:gridCol w:w="1800"/>
        <w:gridCol w:w="2719"/>
      </w:tblGrid>
      <w:tr w:rsidR="00F512E3" w:rsidRPr="00CF2CF2" w14:paraId="600F358F" w14:textId="77777777">
        <w:trPr>
          <w:trHeight w:val="497"/>
          <w:jc w:val="center"/>
        </w:trPr>
        <w:tc>
          <w:tcPr>
            <w:tcW w:w="1454" w:type="dxa"/>
            <w:tcMar>
              <w:top w:w="16" w:type="dxa"/>
              <w:left w:w="16" w:type="dxa"/>
              <w:right w:w="16" w:type="dxa"/>
            </w:tcMar>
            <w:vAlign w:val="center"/>
          </w:tcPr>
          <w:p w14:paraId="520EDDE9" w14:textId="77777777" w:rsidR="00233D58" w:rsidRPr="00CF2CF2" w:rsidRDefault="00720997">
            <w:pPr>
              <w:adjustRightInd w:val="0"/>
              <w:snapToGrid w:val="0"/>
              <w:jc w:val="center"/>
              <w:rPr>
                <w:sz w:val="24"/>
              </w:rPr>
            </w:pPr>
            <w:r w:rsidRPr="00CF2CF2">
              <w:rPr>
                <w:sz w:val="24"/>
              </w:rPr>
              <w:t>建设项目名称</w:t>
            </w:r>
          </w:p>
        </w:tc>
        <w:tc>
          <w:tcPr>
            <w:tcW w:w="7416" w:type="dxa"/>
            <w:gridSpan w:val="3"/>
            <w:shd w:val="clear" w:color="auto" w:fill="auto"/>
            <w:vAlign w:val="center"/>
          </w:tcPr>
          <w:p w14:paraId="1F6425EA" w14:textId="77777777" w:rsidR="00233D58" w:rsidRPr="00CF2CF2" w:rsidRDefault="00720997">
            <w:pPr>
              <w:adjustRightInd w:val="0"/>
              <w:snapToGrid w:val="0"/>
              <w:jc w:val="center"/>
              <w:rPr>
                <w:sz w:val="24"/>
                <w:highlight w:val="cyan"/>
              </w:rPr>
            </w:pPr>
            <w:r w:rsidRPr="00CF2CF2">
              <w:rPr>
                <w:sz w:val="24"/>
              </w:rPr>
              <w:t>国轩新能源智能制造基地及配套项目</w:t>
            </w:r>
          </w:p>
        </w:tc>
      </w:tr>
      <w:tr w:rsidR="00F512E3" w:rsidRPr="00CF2CF2" w14:paraId="00C2773B" w14:textId="77777777">
        <w:trPr>
          <w:trHeight w:val="198"/>
          <w:jc w:val="center"/>
        </w:trPr>
        <w:tc>
          <w:tcPr>
            <w:tcW w:w="1454" w:type="dxa"/>
            <w:tcMar>
              <w:top w:w="16" w:type="dxa"/>
              <w:left w:w="16" w:type="dxa"/>
              <w:right w:w="16" w:type="dxa"/>
            </w:tcMar>
            <w:vAlign w:val="center"/>
          </w:tcPr>
          <w:p w14:paraId="42868797" w14:textId="77777777" w:rsidR="00233D58" w:rsidRPr="00CF2CF2" w:rsidRDefault="00720997">
            <w:pPr>
              <w:adjustRightInd w:val="0"/>
              <w:snapToGrid w:val="0"/>
              <w:jc w:val="center"/>
              <w:rPr>
                <w:sz w:val="24"/>
              </w:rPr>
            </w:pPr>
            <w:r w:rsidRPr="00CF2CF2">
              <w:rPr>
                <w:sz w:val="24"/>
              </w:rPr>
              <w:t>项目代码</w:t>
            </w:r>
          </w:p>
        </w:tc>
        <w:tc>
          <w:tcPr>
            <w:tcW w:w="7416" w:type="dxa"/>
            <w:gridSpan w:val="3"/>
            <w:shd w:val="clear" w:color="auto" w:fill="auto"/>
            <w:vAlign w:val="center"/>
          </w:tcPr>
          <w:p w14:paraId="3E0C8120" w14:textId="77777777" w:rsidR="00233D58" w:rsidRPr="00CF2CF2" w:rsidRDefault="00720997">
            <w:pPr>
              <w:adjustRightInd w:val="0"/>
              <w:snapToGrid w:val="0"/>
              <w:jc w:val="center"/>
              <w:rPr>
                <w:sz w:val="24"/>
                <w:highlight w:val="cyan"/>
              </w:rPr>
            </w:pPr>
            <w:r w:rsidRPr="00CF2CF2">
              <w:rPr>
                <w:sz w:val="24"/>
              </w:rPr>
              <w:t>2106-320116-04-01-452096</w:t>
            </w:r>
          </w:p>
        </w:tc>
      </w:tr>
      <w:tr w:rsidR="00F512E3" w:rsidRPr="00CF2CF2" w14:paraId="494A36A1" w14:textId="77777777">
        <w:trPr>
          <w:trHeight w:val="90"/>
          <w:jc w:val="center"/>
        </w:trPr>
        <w:tc>
          <w:tcPr>
            <w:tcW w:w="1454" w:type="dxa"/>
            <w:tcMar>
              <w:top w:w="16" w:type="dxa"/>
              <w:left w:w="16" w:type="dxa"/>
              <w:right w:w="16" w:type="dxa"/>
            </w:tcMar>
            <w:vAlign w:val="center"/>
          </w:tcPr>
          <w:p w14:paraId="3F64B44D" w14:textId="77777777" w:rsidR="00233D58" w:rsidRPr="00CF2CF2" w:rsidRDefault="00720997">
            <w:pPr>
              <w:adjustRightInd w:val="0"/>
              <w:snapToGrid w:val="0"/>
              <w:jc w:val="center"/>
              <w:rPr>
                <w:sz w:val="24"/>
              </w:rPr>
            </w:pPr>
            <w:r w:rsidRPr="00CF2CF2">
              <w:rPr>
                <w:sz w:val="24"/>
              </w:rPr>
              <w:t>建设单位联系人</w:t>
            </w:r>
          </w:p>
        </w:tc>
        <w:tc>
          <w:tcPr>
            <w:tcW w:w="2897" w:type="dxa"/>
            <w:vAlign w:val="center"/>
          </w:tcPr>
          <w:p w14:paraId="1565CBB6" w14:textId="77777777" w:rsidR="00233D58" w:rsidRPr="00CF2CF2" w:rsidRDefault="00720997">
            <w:pPr>
              <w:adjustRightInd w:val="0"/>
              <w:snapToGrid w:val="0"/>
              <w:jc w:val="center"/>
              <w:rPr>
                <w:sz w:val="24"/>
              </w:rPr>
            </w:pPr>
            <w:r w:rsidRPr="00CF2CF2">
              <w:rPr>
                <w:sz w:val="24"/>
              </w:rPr>
              <w:t>杨玉杰</w:t>
            </w:r>
          </w:p>
        </w:tc>
        <w:tc>
          <w:tcPr>
            <w:tcW w:w="1800" w:type="dxa"/>
            <w:vAlign w:val="center"/>
          </w:tcPr>
          <w:p w14:paraId="7D44CCF8" w14:textId="77777777" w:rsidR="00233D58" w:rsidRPr="00CF2CF2" w:rsidRDefault="00720997">
            <w:pPr>
              <w:adjustRightInd w:val="0"/>
              <w:snapToGrid w:val="0"/>
              <w:jc w:val="center"/>
              <w:rPr>
                <w:sz w:val="24"/>
              </w:rPr>
            </w:pPr>
            <w:r w:rsidRPr="00CF2CF2">
              <w:rPr>
                <w:sz w:val="24"/>
              </w:rPr>
              <w:t>联系方式</w:t>
            </w:r>
          </w:p>
        </w:tc>
        <w:tc>
          <w:tcPr>
            <w:tcW w:w="2719" w:type="dxa"/>
            <w:vAlign w:val="center"/>
          </w:tcPr>
          <w:p w14:paraId="53784DB7" w14:textId="77777777" w:rsidR="00233D58" w:rsidRPr="00CF2CF2" w:rsidRDefault="00720997">
            <w:pPr>
              <w:adjustRightInd w:val="0"/>
              <w:snapToGrid w:val="0"/>
              <w:jc w:val="center"/>
              <w:rPr>
                <w:sz w:val="24"/>
              </w:rPr>
            </w:pPr>
            <w:r w:rsidRPr="00CF2CF2">
              <w:rPr>
                <w:sz w:val="24"/>
              </w:rPr>
              <w:t>18013304321</w:t>
            </w:r>
          </w:p>
        </w:tc>
      </w:tr>
      <w:tr w:rsidR="00F512E3" w:rsidRPr="00CF2CF2" w14:paraId="501A30AE" w14:textId="77777777">
        <w:trPr>
          <w:trHeight w:val="90"/>
          <w:jc w:val="center"/>
        </w:trPr>
        <w:tc>
          <w:tcPr>
            <w:tcW w:w="1454" w:type="dxa"/>
            <w:tcMar>
              <w:top w:w="16" w:type="dxa"/>
              <w:left w:w="16" w:type="dxa"/>
              <w:right w:w="16" w:type="dxa"/>
            </w:tcMar>
            <w:vAlign w:val="center"/>
          </w:tcPr>
          <w:p w14:paraId="3F1E8D77" w14:textId="77777777" w:rsidR="00233D58" w:rsidRPr="00CF2CF2" w:rsidRDefault="00720997">
            <w:pPr>
              <w:adjustRightInd w:val="0"/>
              <w:snapToGrid w:val="0"/>
              <w:jc w:val="center"/>
              <w:rPr>
                <w:sz w:val="24"/>
              </w:rPr>
            </w:pPr>
            <w:r w:rsidRPr="00CF2CF2">
              <w:rPr>
                <w:sz w:val="24"/>
              </w:rPr>
              <w:t>建设地点</w:t>
            </w:r>
          </w:p>
        </w:tc>
        <w:tc>
          <w:tcPr>
            <w:tcW w:w="7416" w:type="dxa"/>
            <w:gridSpan w:val="3"/>
            <w:vAlign w:val="center"/>
          </w:tcPr>
          <w:p w14:paraId="1225D2F1" w14:textId="77777777" w:rsidR="00233D58" w:rsidRPr="00CF2CF2" w:rsidRDefault="00720997">
            <w:pPr>
              <w:adjustRightInd w:val="0"/>
              <w:snapToGrid w:val="0"/>
              <w:jc w:val="center"/>
              <w:rPr>
                <w:sz w:val="24"/>
              </w:rPr>
            </w:pPr>
            <w:r w:rsidRPr="00CF2CF2">
              <w:rPr>
                <w:sz w:val="24"/>
              </w:rPr>
              <w:t>南京市六合经济开发区六新路以北、龙须湖路以西</w:t>
            </w:r>
          </w:p>
        </w:tc>
      </w:tr>
      <w:tr w:rsidR="00F512E3" w:rsidRPr="00CF2CF2" w14:paraId="1FB8C557" w14:textId="77777777">
        <w:trPr>
          <w:trHeight w:val="399"/>
          <w:jc w:val="center"/>
        </w:trPr>
        <w:tc>
          <w:tcPr>
            <w:tcW w:w="1454" w:type="dxa"/>
            <w:tcMar>
              <w:top w:w="16" w:type="dxa"/>
              <w:left w:w="16" w:type="dxa"/>
              <w:right w:w="16" w:type="dxa"/>
            </w:tcMar>
            <w:vAlign w:val="center"/>
          </w:tcPr>
          <w:p w14:paraId="17CA67D8" w14:textId="77777777" w:rsidR="00233D58" w:rsidRPr="00CF2CF2" w:rsidRDefault="00720997">
            <w:pPr>
              <w:adjustRightInd w:val="0"/>
              <w:snapToGrid w:val="0"/>
              <w:jc w:val="center"/>
              <w:rPr>
                <w:sz w:val="24"/>
              </w:rPr>
            </w:pPr>
            <w:r w:rsidRPr="00CF2CF2">
              <w:rPr>
                <w:sz w:val="24"/>
              </w:rPr>
              <w:t>地理坐标</w:t>
            </w:r>
          </w:p>
        </w:tc>
        <w:tc>
          <w:tcPr>
            <w:tcW w:w="7416" w:type="dxa"/>
            <w:gridSpan w:val="3"/>
            <w:vAlign w:val="center"/>
          </w:tcPr>
          <w:p w14:paraId="4AFE7AC5" w14:textId="77777777" w:rsidR="00233D58" w:rsidRPr="00CF2CF2" w:rsidRDefault="00720997">
            <w:pPr>
              <w:jc w:val="center"/>
              <w:rPr>
                <w:sz w:val="24"/>
              </w:rPr>
            </w:pPr>
            <w:r w:rsidRPr="00CF2CF2">
              <w:rPr>
                <w:sz w:val="24"/>
              </w:rPr>
              <w:t>（</w:t>
            </w:r>
            <w:r w:rsidRPr="00CF2CF2">
              <w:rPr>
                <w:sz w:val="24"/>
              </w:rPr>
              <w:t>118</w:t>
            </w:r>
            <w:r w:rsidRPr="00CF2CF2">
              <w:rPr>
                <w:sz w:val="24"/>
              </w:rPr>
              <w:t>度</w:t>
            </w:r>
            <w:r w:rsidRPr="00CF2CF2">
              <w:rPr>
                <w:sz w:val="24"/>
              </w:rPr>
              <w:t>46</w:t>
            </w:r>
            <w:r w:rsidRPr="00CF2CF2">
              <w:rPr>
                <w:sz w:val="24"/>
              </w:rPr>
              <w:t>分</w:t>
            </w:r>
            <w:r w:rsidRPr="00CF2CF2">
              <w:rPr>
                <w:sz w:val="24"/>
              </w:rPr>
              <w:t>53.09</w:t>
            </w:r>
            <w:r w:rsidRPr="00CF2CF2">
              <w:rPr>
                <w:sz w:val="24"/>
              </w:rPr>
              <w:t>秒，</w:t>
            </w:r>
            <w:r w:rsidRPr="00CF2CF2">
              <w:rPr>
                <w:sz w:val="24"/>
              </w:rPr>
              <w:t>32</w:t>
            </w:r>
            <w:r w:rsidRPr="00CF2CF2">
              <w:rPr>
                <w:sz w:val="24"/>
              </w:rPr>
              <w:t>度</w:t>
            </w:r>
            <w:r w:rsidRPr="00CF2CF2">
              <w:rPr>
                <w:sz w:val="24"/>
              </w:rPr>
              <w:t>18</w:t>
            </w:r>
            <w:r w:rsidRPr="00CF2CF2">
              <w:rPr>
                <w:sz w:val="24"/>
              </w:rPr>
              <w:t>分</w:t>
            </w:r>
            <w:r w:rsidRPr="00CF2CF2">
              <w:rPr>
                <w:sz w:val="24"/>
              </w:rPr>
              <w:t>36.15</w:t>
            </w:r>
            <w:r w:rsidRPr="00CF2CF2">
              <w:rPr>
                <w:sz w:val="24"/>
              </w:rPr>
              <w:t>秒）</w:t>
            </w:r>
          </w:p>
        </w:tc>
      </w:tr>
      <w:tr w:rsidR="00F512E3" w:rsidRPr="00CF2CF2" w14:paraId="4C90DD0D" w14:textId="77777777">
        <w:trPr>
          <w:trHeight w:val="561"/>
          <w:jc w:val="center"/>
        </w:trPr>
        <w:tc>
          <w:tcPr>
            <w:tcW w:w="1454" w:type="dxa"/>
            <w:tcMar>
              <w:top w:w="16" w:type="dxa"/>
              <w:left w:w="16" w:type="dxa"/>
              <w:right w:w="16" w:type="dxa"/>
            </w:tcMar>
            <w:vAlign w:val="center"/>
          </w:tcPr>
          <w:p w14:paraId="0E77520E" w14:textId="77777777" w:rsidR="00233D58" w:rsidRPr="00CF2CF2" w:rsidRDefault="00720997">
            <w:pPr>
              <w:adjustRightInd w:val="0"/>
              <w:snapToGrid w:val="0"/>
              <w:jc w:val="center"/>
              <w:rPr>
                <w:sz w:val="24"/>
              </w:rPr>
            </w:pPr>
            <w:r w:rsidRPr="00CF2CF2">
              <w:rPr>
                <w:sz w:val="24"/>
              </w:rPr>
              <w:t>国民经济</w:t>
            </w:r>
          </w:p>
          <w:p w14:paraId="1293A673" w14:textId="77777777" w:rsidR="00233D58" w:rsidRPr="00CF2CF2" w:rsidRDefault="00720997">
            <w:pPr>
              <w:adjustRightInd w:val="0"/>
              <w:snapToGrid w:val="0"/>
              <w:jc w:val="center"/>
              <w:rPr>
                <w:sz w:val="24"/>
              </w:rPr>
            </w:pPr>
            <w:r w:rsidRPr="00CF2CF2">
              <w:rPr>
                <w:sz w:val="24"/>
              </w:rPr>
              <w:t>行业类别</w:t>
            </w:r>
          </w:p>
        </w:tc>
        <w:tc>
          <w:tcPr>
            <w:tcW w:w="2897" w:type="dxa"/>
            <w:vAlign w:val="center"/>
          </w:tcPr>
          <w:p w14:paraId="45654891" w14:textId="77777777" w:rsidR="00233D58" w:rsidRPr="00CF2CF2" w:rsidRDefault="00720997">
            <w:pPr>
              <w:adjustRightInd w:val="0"/>
              <w:snapToGrid w:val="0"/>
              <w:jc w:val="center"/>
              <w:rPr>
                <w:sz w:val="24"/>
              </w:rPr>
            </w:pPr>
            <w:r w:rsidRPr="00CF2CF2">
              <w:rPr>
                <w:sz w:val="24"/>
              </w:rPr>
              <w:t>C3841</w:t>
            </w:r>
          </w:p>
          <w:p w14:paraId="599DC4C1" w14:textId="77777777" w:rsidR="00233D58" w:rsidRPr="00CF2CF2" w:rsidRDefault="00720997">
            <w:pPr>
              <w:adjustRightInd w:val="0"/>
              <w:snapToGrid w:val="0"/>
              <w:jc w:val="center"/>
              <w:rPr>
                <w:sz w:val="24"/>
              </w:rPr>
            </w:pPr>
            <w:proofErr w:type="gramStart"/>
            <w:r w:rsidRPr="00CF2CF2">
              <w:rPr>
                <w:sz w:val="24"/>
              </w:rPr>
              <w:t>锂</w:t>
            </w:r>
            <w:proofErr w:type="gramEnd"/>
            <w:r w:rsidRPr="00CF2CF2">
              <w:rPr>
                <w:sz w:val="24"/>
              </w:rPr>
              <w:t>离子电池制造</w:t>
            </w:r>
          </w:p>
        </w:tc>
        <w:tc>
          <w:tcPr>
            <w:tcW w:w="1800" w:type="dxa"/>
            <w:vAlign w:val="center"/>
          </w:tcPr>
          <w:p w14:paraId="14921767" w14:textId="77777777" w:rsidR="00233D58" w:rsidRPr="00CF2CF2" w:rsidRDefault="00720997">
            <w:pPr>
              <w:adjustRightInd w:val="0"/>
              <w:snapToGrid w:val="0"/>
              <w:jc w:val="center"/>
              <w:rPr>
                <w:sz w:val="24"/>
              </w:rPr>
            </w:pPr>
            <w:bookmarkStart w:id="1" w:name="_Hlk49843745"/>
            <w:r w:rsidRPr="00CF2CF2">
              <w:rPr>
                <w:sz w:val="24"/>
              </w:rPr>
              <w:t>建设项目</w:t>
            </w:r>
          </w:p>
          <w:p w14:paraId="4398847D" w14:textId="77777777" w:rsidR="00233D58" w:rsidRPr="00CF2CF2" w:rsidRDefault="00720997">
            <w:pPr>
              <w:adjustRightInd w:val="0"/>
              <w:snapToGrid w:val="0"/>
              <w:jc w:val="center"/>
              <w:rPr>
                <w:sz w:val="24"/>
              </w:rPr>
            </w:pPr>
            <w:r w:rsidRPr="00CF2CF2">
              <w:rPr>
                <w:sz w:val="24"/>
              </w:rPr>
              <w:t>行业类别</w:t>
            </w:r>
            <w:bookmarkEnd w:id="1"/>
          </w:p>
        </w:tc>
        <w:tc>
          <w:tcPr>
            <w:tcW w:w="2719" w:type="dxa"/>
            <w:vAlign w:val="center"/>
          </w:tcPr>
          <w:p w14:paraId="4D1F807B" w14:textId="77777777" w:rsidR="00233D58" w:rsidRPr="00CF2CF2" w:rsidRDefault="00720997">
            <w:pPr>
              <w:adjustRightInd w:val="0"/>
              <w:snapToGrid w:val="0"/>
              <w:rPr>
                <w:sz w:val="24"/>
              </w:rPr>
            </w:pPr>
            <w:r w:rsidRPr="00CF2CF2">
              <w:rPr>
                <w:sz w:val="24"/>
              </w:rPr>
              <w:t>三十五、电气机械和器材制造业</w:t>
            </w:r>
            <w:r w:rsidRPr="00CF2CF2">
              <w:rPr>
                <w:sz w:val="24"/>
              </w:rPr>
              <w:t>38,77.</w:t>
            </w:r>
            <w:r w:rsidRPr="00CF2CF2">
              <w:rPr>
                <w:sz w:val="24"/>
              </w:rPr>
              <w:t>电池制造</w:t>
            </w:r>
            <w:r w:rsidRPr="00CF2CF2">
              <w:rPr>
                <w:sz w:val="24"/>
              </w:rPr>
              <w:t>384</w:t>
            </w:r>
            <w:r w:rsidRPr="00CF2CF2">
              <w:rPr>
                <w:sz w:val="24"/>
              </w:rPr>
              <w:t>（其他）</w:t>
            </w:r>
          </w:p>
        </w:tc>
      </w:tr>
      <w:tr w:rsidR="00F512E3" w:rsidRPr="00CF2CF2" w14:paraId="10170C6F" w14:textId="77777777">
        <w:trPr>
          <w:trHeight w:val="1219"/>
          <w:jc w:val="center"/>
        </w:trPr>
        <w:tc>
          <w:tcPr>
            <w:tcW w:w="1454" w:type="dxa"/>
            <w:tcMar>
              <w:top w:w="16" w:type="dxa"/>
              <w:left w:w="16" w:type="dxa"/>
              <w:right w:w="16" w:type="dxa"/>
            </w:tcMar>
            <w:vAlign w:val="center"/>
          </w:tcPr>
          <w:p w14:paraId="6C7D2AEA" w14:textId="77777777" w:rsidR="00233D58" w:rsidRPr="00CF2CF2" w:rsidRDefault="00720997">
            <w:pPr>
              <w:adjustRightInd w:val="0"/>
              <w:snapToGrid w:val="0"/>
              <w:jc w:val="center"/>
              <w:rPr>
                <w:sz w:val="24"/>
              </w:rPr>
            </w:pPr>
            <w:r w:rsidRPr="00CF2CF2">
              <w:rPr>
                <w:sz w:val="24"/>
              </w:rPr>
              <w:t>建设性质</w:t>
            </w:r>
          </w:p>
        </w:tc>
        <w:tc>
          <w:tcPr>
            <w:tcW w:w="2897" w:type="dxa"/>
            <w:vAlign w:val="center"/>
          </w:tcPr>
          <w:p w14:paraId="18E44221" w14:textId="77777777" w:rsidR="00233D58" w:rsidRPr="00CF2CF2" w:rsidRDefault="00720997">
            <w:pPr>
              <w:jc w:val="left"/>
              <w:rPr>
                <w:sz w:val="24"/>
              </w:rPr>
            </w:pPr>
            <w:r w:rsidRPr="00CF2CF2">
              <w:rPr>
                <w:sz w:val="24"/>
              </w:rPr>
              <w:t>☑</w:t>
            </w:r>
            <w:r w:rsidRPr="00CF2CF2">
              <w:rPr>
                <w:sz w:val="24"/>
              </w:rPr>
              <w:t>新建（迁建）</w:t>
            </w:r>
          </w:p>
          <w:p w14:paraId="07C9ADDB" w14:textId="2EC4C5C4" w:rsidR="00233D58" w:rsidRPr="00CF2CF2" w:rsidRDefault="00CC0B7B">
            <w:pPr>
              <w:jc w:val="left"/>
              <w:rPr>
                <w:sz w:val="24"/>
              </w:rPr>
            </w:pPr>
            <w:r w:rsidRPr="00CF2CF2">
              <w:rPr>
                <w:sz w:val="24"/>
              </w:rPr>
              <w:sym w:font="Wingdings 2" w:char="00A3"/>
            </w:r>
            <w:r w:rsidR="00720997" w:rsidRPr="00CF2CF2">
              <w:rPr>
                <w:sz w:val="24"/>
              </w:rPr>
              <w:t>改建</w:t>
            </w:r>
          </w:p>
          <w:p w14:paraId="5F1F5112" w14:textId="35C26591" w:rsidR="00233D58" w:rsidRPr="00CF2CF2" w:rsidRDefault="00CC0B7B">
            <w:pPr>
              <w:jc w:val="left"/>
              <w:rPr>
                <w:sz w:val="24"/>
              </w:rPr>
            </w:pPr>
            <w:r w:rsidRPr="00CF2CF2">
              <w:rPr>
                <w:sz w:val="24"/>
              </w:rPr>
              <w:sym w:font="Wingdings 2" w:char="00A3"/>
            </w:r>
            <w:r w:rsidR="00720997" w:rsidRPr="00CF2CF2">
              <w:rPr>
                <w:sz w:val="24"/>
              </w:rPr>
              <w:t>扩建</w:t>
            </w:r>
          </w:p>
          <w:p w14:paraId="4F760750" w14:textId="2D1CF329" w:rsidR="00233D58" w:rsidRPr="00CF2CF2" w:rsidRDefault="00CC0B7B">
            <w:pPr>
              <w:jc w:val="left"/>
              <w:rPr>
                <w:sz w:val="24"/>
              </w:rPr>
            </w:pPr>
            <w:r w:rsidRPr="00CF2CF2">
              <w:rPr>
                <w:sz w:val="24"/>
              </w:rPr>
              <w:sym w:font="Wingdings 2" w:char="00A3"/>
            </w:r>
            <w:r w:rsidR="00720997" w:rsidRPr="00CF2CF2">
              <w:rPr>
                <w:sz w:val="24"/>
              </w:rPr>
              <w:t>技术改造</w:t>
            </w:r>
          </w:p>
        </w:tc>
        <w:tc>
          <w:tcPr>
            <w:tcW w:w="1800" w:type="dxa"/>
            <w:vAlign w:val="center"/>
          </w:tcPr>
          <w:p w14:paraId="7E0377DA" w14:textId="77777777" w:rsidR="00233D58" w:rsidRPr="00CF2CF2" w:rsidRDefault="00720997">
            <w:pPr>
              <w:adjustRightInd w:val="0"/>
              <w:snapToGrid w:val="0"/>
              <w:jc w:val="center"/>
              <w:rPr>
                <w:sz w:val="24"/>
              </w:rPr>
            </w:pPr>
            <w:r w:rsidRPr="00CF2CF2">
              <w:rPr>
                <w:sz w:val="24"/>
              </w:rPr>
              <w:t>建设项目</w:t>
            </w:r>
          </w:p>
          <w:p w14:paraId="6619E6B2" w14:textId="77777777" w:rsidR="00233D58" w:rsidRPr="00CF2CF2" w:rsidRDefault="00720997">
            <w:pPr>
              <w:adjustRightInd w:val="0"/>
              <w:snapToGrid w:val="0"/>
              <w:jc w:val="center"/>
              <w:rPr>
                <w:sz w:val="24"/>
              </w:rPr>
            </w:pPr>
            <w:r w:rsidRPr="00CF2CF2">
              <w:rPr>
                <w:sz w:val="24"/>
              </w:rPr>
              <w:t>申报情形</w:t>
            </w:r>
          </w:p>
        </w:tc>
        <w:tc>
          <w:tcPr>
            <w:tcW w:w="2719" w:type="dxa"/>
            <w:vAlign w:val="center"/>
          </w:tcPr>
          <w:p w14:paraId="0AB4284A" w14:textId="77777777" w:rsidR="00233D58" w:rsidRPr="00CF2CF2" w:rsidRDefault="00720997">
            <w:pPr>
              <w:jc w:val="left"/>
              <w:rPr>
                <w:sz w:val="24"/>
              </w:rPr>
            </w:pPr>
            <w:r w:rsidRPr="00CF2CF2">
              <w:rPr>
                <w:sz w:val="24"/>
              </w:rPr>
              <w:t>☑</w:t>
            </w:r>
            <w:r w:rsidRPr="00CF2CF2">
              <w:rPr>
                <w:sz w:val="24"/>
              </w:rPr>
              <w:t>首次申报项目</w:t>
            </w:r>
          </w:p>
          <w:p w14:paraId="3C7A4865" w14:textId="77777777" w:rsidR="00233D58" w:rsidRPr="00CF2CF2" w:rsidRDefault="00720997">
            <w:pPr>
              <w:jc w:val="left"/>
              <w:rPr>
                <w:sz w:val="24"/>
              </w:rPr>
            </w:pPr>
            <w:r w:rsidRPr="00CF2CF2">
              <w:rPr>
                <w:sz w:val="24"/>
              </w:rPr>
              <w:sym w:font="Wingdings 2" w:char="00A3"/>
            </w:r>
            <w:r w:rsidRPr="00CF2CF2">
              <w:rPr>
                <w:sz w:val="24"/>
              </w:rPr>
              <w:t>不予批准后再次申报项目</w:t>
            </w:r>
          </w:p>
          <w:p w14:paraId="3A38164B" w14:textId="77777777" w:rsidR="00233D58" w:rsidRPr="00CF2CF2" w:rsidRDefault="00720997">
            <w:pPr>
              <w:jc w:val="left"/>
              <w:rPr>
                <w:sz w:val="24"/>
              </w:rPr>
            </w:pPr>
            <w:r w:rsidRPr="00CF2CF2">
              <w:rPr>
                <w:sz w:val="24"/>
              </w:rPr>
              <w:sym w:font="Wingdings 2" w:char="00A3"/>
            </w:r>
            <w:r w:rsidRPr="00CF2CF2">
              <w:rPr>
                <w:sz w:val="24"/>
              </w:rPr>
              <w:t>超五年重新审核项目</w:t>
            </w:r>
          </w:p>
          <w:p w14:paraId="14BC1FA7" w14:textId="77777777" w:rsidR="00233D58" w:rsidRPr="00CF2CF2" w:rsidRDefault="00720997">
            <w:pPr>
              <w:jc w:val="left"/>
              <w:rPr>
                <w:sz w:val="24"/>
              </w:rPr>
            </w:pPr>
            <w:r w:rsidRPr="00CF2CF2">
              <w:rPr>
                <w:sz w:val="24"/>
              </w:rPr>
              <w:sym w:font="Wingdings 2" w:char="00A3"/>
            </w:r>
            <w:r w:rsidRPr="00CF2CF2">
              <w:rPr>
                <w:sz w:val="24"/>
              </w:rPr>
              <w:t>重大变动重新报批项目</w:t>
            </w:r>
          </w:p>
        </w:tc>
      </w:tr>
      <w:tr w:rsidR="00F512E3" w:rsidRPr="00CF2CF2" w14:paraId="13F4E880" w14:textId="77777777">
        <w:trPr>
          <w:trHeight w:val="851"/>
          <w:jc w:val="center"/>
        </w:trPr>
        <w:tc>
          <w:tcPr>
            <w:tcW w:w="1454" w:type="dxa"/>
            <w:tcMar>
              <w:top w:w="16" w:type="dxa"/>
              <w:left w:w="16" w:type="dxa"/>
              <w:right w:w="16" w:type="dxa"/>
            </w:tcMar>
            <w:vAlign w:val="center"/>
          </w:tcPr>
          <w:p w14:paraId="5F44ABBB" w14:textId="77777777" w:rsidR="00233D58" w:rsidRPr="00CF2CF2" w:rsidRDefault="00720997">
            <w:pPr>
              <w:adjustRightInd w:val="0"/>
              <w:snapToGrid w:val="0"/>
              <w:jc w:val="center"/>
              <w:rPr>
                <w:sz w:val="24"/>
              </w:rPr>
            </w:pPr>
            <w:r w:rsidRPr="00CF2CF2">
              <w:rPr>
                <w:sz w:val="24"/>
              </w:rPr>
              <w:t>项目审批（核准</w:t>
            </w:r>
            <w:r w:rsidRPr="00CF2CF2">
              <w:rPr>
                <w:sz w:val="24"/>
              </w:rPr>
              <w:t>/</w:t>
            </w:r>
          </w:p>
          <w:p w14:paraId="687D019E" w14:textId="77777777" w:rsidR="00233D58" w:rsidRPr="00CF2CF2" w:rsidRDefault="00720997">
            <w:pPr>
              <w:adjustRightInd w:val="0"/>
              <w:snapToGrid w:val="0"/>
              <w:jc w:val="center"/>
              <w:rPr>
                <w:sz w:val="24"/>
              </w:rPr>
            </w:pPr>
            <w:r w:rsidRPr="00CF2CF2">
              <w:rPr>
                <w:sz w:val="24"/>
              </w:rPr>
              <w:t>备案）部门（选填）</w:t>
            </w:r>
          </w:p>
        </w:tc>
        <w:tc>
          <w:tcPr>
            <w:tcW w:w="2897" w:type="dxa"/>
            <w:vAlign w:val="center"/>
          </w:tcPr>
          <w:p w14:paraId="1EB3FEB1" w14:textId="77777777" w:rsidR="00233D58" w:rsidRPr="00CF2CF2" w:rsidRDefault="00720997">
            <w:pPr>
              <w:adjustRightInd w:val="0"/>
              <w:snapToGrid w:val="0"/>
              <w:jc w:val="center"/>
              <w:rPr>
                <w:sz w:val="24"/>
              </w:rPr>
            </w:pPr>
            <w:r w:rsidRPr="00CF2CF2">
              <w:rPr>
                <w:sz w:val="24"/>
              </w:rPr>
              <w:t>南京市</w:t>
            </w:r>
            <w:proofErr w:type="gramStart"/>
            <w:r w:rsidRPr="00CF2CF2">
              <w:rPr>
                <w:sz w:val="24"/>
              </w:rPr>
              <w:t>六合区</w:t>
            </w:r>
            <w:proofErr w:type="gramEnd"/>
            <w:r w:rsidRPr="00CF2CF2">
              <w:rPr>
                <w:sz w:val="24"/>
              </w:rPr>
              <w:t>发展和改革委员会</w:t>
            </w:r>
          </w:p>
        </w:tc>
        <w:tc>
          <w:tcPr>
            <w:tcW w:w="1800" w:type="dxa"/>
            <w:vAlign w:val="center"/>
          </w:tcPr>
          <w:p w14:paraId="7A3E7C2D" w14:textId="77777777" w:rsidR="00233D58" w:rsidRPr="00CF2CF2" w:rsidRDefault="00720997">
            <w:pPr>
              <w:adjustRightInd w:val="0"/>
              <w:snapToGrid w:val="0"/>
              <w:jc w:val="center"/>
              <w:rPr>
                <w:sz w:val="24"/>
              </w:rPr>
            </w:pPr>
            <w:r w:rsidRPr="00CF2CF2">
              <w:rPr>
                <w:sz w:val="24"/>
              </w:rPr>
              <w:t>项目审批（核准</w:t>
            </w:r>
            <w:r w:rsidRPr="00CF2CF2">
              <w:rPr>
                <w:sz w:val="24"/>
              </w:rPr>
              <w:t>/</w:t>
            </w:r>
          </w:p>
          <w:p w14:paraId="4A2ECD2C" w14:textId="77777777" w:rsidR="00233D58" w:rsidRPr="00CF2CF2" w:rsidRDefault="00720997">
            <w:pPr>
              <w:adjustRightInd w:val="0"/>
              <w:snapToGrid w:val="0"/>
              <w:jc w:val="center"/>
              <w:rPr>
                <w:sz w:val="24"/>
              </w:rPr>
            </w:pPr>
            <w:r w:rsidRPr="00CF2CF2">
              <w:rPr>
                <w:sz w:val="24"/>
              </w:rPr>
              <w:t>备案）文号（选填）</w:t>
            </w:r>
          </w:p>
        </w:tc>
        <w:tc>
          <w:tcPr>
            <w:tcW w:w="2719" w:type="dxa"/>
            <w:vAlign w:val="center"/>
          </w:tcPr>
          <w:p w14:paraId="0081F086" w14:textId="77777777" w:rsidR="00233D58" w:rsidRPr="00CF2CF2" w:rsidRDefault="00720997">
            <w:pPr>
              <w:adjustRightInd w:val="0"/>
              <w:snapToGrid w:val="0"/>
              <w:jc w:val="center"/>
              <w:rPr>
                <w:sz w:val="24"/>
              </w:rPr>
            </w:pPr>
            <w:proofErr w:type="gramStart"/>
            <w:r w:rsidRPr="00CF2CF2">
              <w:rPr>
                <w:sz w:val="24"/>
              </w:rPr>
              <w:t>六发改备</w:t>
            </w:r>
            <w:proofErr w:type="gramEnd"/>
            <w:r w:rsidRPr="00CF2CF2">
              <w:rPr>
                <w:sz w:val="24"/>
              </w:rPr>
              <w:t>[2021]254</w:t>
            </w:r>
            <w:r w:rsidRPr="00CF2CF2">
              <w:rPr>
                <w:sz w:val="24"/>
              </w:rPr>
              <w:t>号</w:t>
            </w:r>
          </w:p>
        </w:tc>
      </w:tr>
      <w:tr w:rsidR="00F512E3" w:rsidRPr="00CF2CF2" w14:paraId="783554C4" w14:textId="77777777">
        <w:trPr>
          <w:trHeight w:val="497"/>
          <w:jc w:val="center"/>
        </w:trPr>
        <w:tc>
          <w:tcPr>
            <w:tcW w:w="1454" w:type="dxa"/>
            <w:tcMar>
              <w:top w:w="16" w:type="dxa"/>
              <w:left w:w="16" w:type="dxa"/>
              <w:right w:w="16" w:type="dxa"/>
            </w:tcMar>
            <w:vAlign w:val="center"/>
          </w:tcPr>
          <w:p w14:paraId="3588233C" w14:textId="77777777" w:rsidR="00233D58" w:rsidRPr="00CF2CF2" w:rsidRDefault="00720997">
            <w:pPr>
              <w:adjustRightInd w:val="0"/>
              <w:snapToGrid w:val="0"/>
              <w:jc w:val="center"/>
              <w:rPr>
                <w:sz w:val="24"/>
              </w:rPr>
            </w:pPr>
            <w:r w:rsidRPr="00CF2CF2">
              <w:rPr>
                <w:sz w:val="24"/>
              </w:rPr>
              <w:t>总投资（万元）</w:t>
            </w:r>
          </w:p>
        </w:tc>
        <w:tc>
          <w:tcPr>
            <w:tcW w:w="2897" w:type="dxa"/>
            <w:vAlign w:val="center"/>
          </w:tcPr>
          <w:p w14:paraId="42BC84A2" w14:textId="77777777" w:rsidR="00233D58" w:rsidRPr="00CF2CF2" w:rsidRDefault="00720997">
            <w:pPr>
              <w:adjustRightInd w:val="0"/>
              <w:snapToGrid w:val="0"/>
              <w:jc w:val="center"/>
              <w:rPr>
                <w:sz w:val="24"/>
              </w:rPr>
            </w:pPr>
            <w:r w:rsidRPr="00CF2CF2">
              <w:rPr>
                <w:sz w:val="24"/>
              </w:rPr>
              <w:t>800000</w:t>
            </w:r>
          </w:p>
        </w:tc>
        <w:tc>
          <w:tcPr>
            <w:tcW w:w="1800" w:type="dxa"/>
            <w:tcMar>
              <w:top w:w="16" w:type="dxa"/>
              <w:left w:w="16" w:type="dxa"/>
              <w:right w:w="16" w:type="dxa"/>
            </w:tcMar>
            <w:vAlign w:val="center"/>
          </w:tcPr>
          <w:p w14:paraId="5539161D" w14:textId="77777777" w:rsidR="00233D58" w:rsidRPr="00CF2CF2" w:rsidRDefault="00720997">
            <w:pPr>
              <w:adjustRightInd w:val="0"/>
              <w:snapToGrid w:val="0"/>
              <w:jc w:val="center"/>
              <w:rPr>
                <w:sz w:val="24"/>
              </w:rPr>
            </w:pPr>
            <w:r w:rsidRPr="00CF2CF2">
              <w:rPr>
                <w:sz w:val="24"/>
              </w:rPr>
              <w:t>环保投资（万元）</w:t>
            </w:r>
          </w:p>
        </w:tc>
        <w:tc>
          <w:tcPr>
            <w:tcW w:w="2719" w:type="dxa"/>
            <w:vAlign w:val="center"/>
          </w:tcPr>
          <w:p w14:paraId="0A123985" w14:textId="6506E7E2" w:rsidR="00233D58" w:rsidRPr="00CF2CF2" w:rsidRDefault="00713FA5">
            <w:pPr>
              <w:adjustRightInd w:val="0"/>
              <w:snapToGrid w:val="0"/>
              <w:jc w:val="center"/>
              <w:rPr>
                <w:sz w:val="24"/>
              </w:rPr>
            </w:pPr>
            <w:r>
              <w:rPr>
                <w:sz w:val="24"/>
              </w:rPr>
              <w:t>460</w:t>
            </w:r>
          </w:p>
        </w:tc>
      </w:tr>
      <w:tr w:rsidR="00F512E3" w:rsidRPr="00CF2CF2" w14:paraId="3BF7A4AB" w14:textId="77777777">
        <w:trPr>
          <w:trHeight w:val="497"/>
          <w:jc w:val="center"/>
        </w:trPr>
        <w:tc>
          <w:tcPr>
            <w:tcW w:w="1454" w:type="dxa"/>
            <w:tcMar>
              <w:top w:w="16" w:type="dxa"/>
              <w:left w:w="16" w:type="dxa"/>
              <w:right w:w="16" w:type="dxa"/>
            </w:tcMar>
            <w:vAlign w:val="center"/>
          </w:tcPr>
          <w:p w14:paraId="3101DEE9" w14:textId="77777777" w:rsidR="00233D58" w:rsidRPr="00CF2CF2" w:rsidRDefault="00720997">
            <w:pPr>
              <w:adjustRightInd w:val="0"/>
              <w:snapToGrid w:val="0"/>
              <w:jc w:val="center"/>
              <w:rPr>
                <w:sz w:val="24"/>
              </w:rPr>
            </w:pPr>
            <w:r w:rsidRPr="00CF2CF2">
              <w:rPr>
                <w:sz w:val="24"/>
              </w:rPr>
              <w:t>环保投资占比（</w:t>
            </w:r>
            <w:r w:rsidRPr="00CF2CF2">
              <w:rPr>
                <w:sz w:val="24"/>
              </w:rPr>
              <w:t>%</w:t>
            </w:r>
            <w:r w:rsidRPr="00CF2CF2">
              <w:rPr>
                <w:sz w:val="24"/>
              </w:rPr>
              <w:t>）</w:t>
            </w:r>
          </w:p>
        </w:tc>
        <w:tc>
          <w:tcPr>
            <w:tcW w:w="2897" w:type="dxa"/>
            <w:vAlign w:val="center"/>
          </w:tcPr>
          <w:p w14:paraId="2FD1664A" w14:textId="326B99A2" w:rsidR="00233D58" w:rsidRPr="00CF2CF2" w:rsidRDefault="00720997">
            <w:pPr>
              <w:adjustRightInd w:val="0"/>
              <w:snapToGrid w:val="0"/>
              <w:jc w:val="center"/>
              <w:rPr>
                <w:sz w:val="24"/>
              </w:rPr>
            </w:pPr>
            <w:r w:rsidRPr="001362B1">
              <w:rPr>
                <w:sz w:val="24"/>
              </w:rPr>
              <w:t>0.0</w:t>
            </w:r>
            <w:r w:rsidR="00713FA5">
              <w:rPr>
                <w:sz w:val="24"/>
              </w:rPr>
              <w:t>6</w:t>
            </w:r>
            <w:r w:rsidRPr="001362B1">
              <w:rPr>
                <w:sz w:val="24"/>
              </w:rPr>
              <w:t>%</w:t>
            </w:r>
          </w:p>
        </w:tc>
        <w:tc>
          <w:tcPr>
            <w:tcW w:w="1800" w:type="dxa"/>
            <w:tcMar>
              <w:top w:w="16" w:type="dxa"/>
              <w:left w:w="16" w:type="dxa"/>
              <w:right w:w="16" w:type="dxa"/>
            </w:tcMar>
            <w:vAlign w:val="center"/>
          </w:tcPr>
          <w:p w14:paraId="0F4DEFF7" w14:textId="77777777" w:rsidR="00233D58" w:rsidRPr="00CF2CF2" w:rsidRDefault="00720997">
            <w:pPr>
              <w:adjustRightInd w:val="0"/>
              <w:snapToGrid w:val="0"/>
              <w:jc w:val="center"/>
              <w:rPr>
                <w:sz w:val="24"/>
              </w:rPr>
            </w:pPr>
            <w:r w:rsidRPr="00CF2CF2">
              <w:rPr>
                <w:sz w:val="24"/>
              </w:rPr>
              <w:t>施工工期</w:t>
            </w:r>
          </w:p>
        </w:tc>
        <w:tc>
          <w:tcPr>
            <w:tcW w:w="2719" w:type="dxa"/>
            <w:vAlign w:val="center"/>
          </w:tcPr>
          <w:p w14:paraId="3BFB8A5B" w14:textId="0BE11AFB" w:rsidR="00233D58" w:rsidRPr="00CF2CF2" w:rsidRDefault="00073352">
            <w:pPr>
              <w:adjustRightInd w:val="0"/>
              <w:snapToGrid w:val="0"/>
              <w:jc w:val="center"/>
              <w:rPr>
                <w:sz w:val="24"/>
              </w:rPr>
            </w:pPr>
            <w:r w:rsidRPr="00CF2CF2">
              <w:rPr>
                <w:sz w:val="24"/>
              </w:rPr>
              <w:t>12</w:t>
            </w:r>
            <w:r w:rsidR="00720997" w:rsidRPr="00CF2CF2">
              <w:rPr>
                <w:sz w:val="24"/>
              </w:rPr>
              <w:t>个月</w:t>
            </w:r>
          </w:p>
        </w:tc>
      </w:tr>
      <w:tr w:rsidR="00F512E3" w:rsidRPr="00CF2CF2" w14:paraId="0F4C838F" w14:textId="77777777">
        <w:trPr>
          <w:trHeight w:val="90"/>
          <w:jc w:val="center"/>
        </w:trPr>
        <w:tc>
          <w:tcPr>
            <w:tcW w:w="1454" w:type="dxa"/>
            <w:tcMar>
              <w:top w:w="16" w:type="dxa"/>
              <w:left w:w="16" w:type="dxa"/>
              <w:right w:w="16" w:type="dxa"/>
            </w:tcMar>
            <w:vAlign w:val="center"/>
          </w:tcPr>
          <w:p w14:paraId="26750545" w14:textId="77777777" w:rsidR="00233D58" w:rsidRPr="00CF2CF2" w:rsidRDefault="00720997">
            <w:pPr>
              <w:adjustRightInd w:val="0"/>
              <w:snapToGrid w:val="0"/>
              <w:jc w:val="center"/>
              <w:rPr>
                <w:sz w:val="24"/>
              </w:rPr>
            </w:pPr>
            <w:r w:rsidRPr="00CF2CF2">
              <w:rPr>
                <w:sz w:val="24"/>
              </w:rPr>
              <w:t>是否开工建设</w:t>
            </w:r>
          </w:p>
        </w:tc>
        <w:tc>
          <w:tcPr>
            <w:tcW w:w="2897" w:type="dxa"/>
            <w:vAlign w:val="center"/>
          </w:tcPr>
          <w:p w14:paraId="7257F70A" w14:textId="77777777" w:rsidR="00233D58" w:rsidRPr="00CF2CF2" w:rsidRDefault="00720997">
            <w:pPr>
              <w:adjustRightInd w:val="0"/>
              <w:snapToGrid w:val="0"/>
              <w:rPr>
                <w:sz w:val="24"/>
              </w:rPr>
            </w:pPr>
            <w:r w:rsidRPr="00CF2CF2">
              <w:rPr>
                <w:b/>
                <w:bCs/>
                <w:snapToGrid w:val="0"/>
                <w:kern w:val="0"/>
                <w:sz w:val="24"/>
              </w:rPr>
              <w:t>☑</w:t>
            </w:r>
            <w:r w:rsidRPr="00CF2CF2">
              <w:rPr>
                <w:sz w:val="24"/>
              </w:rPr>
              <w:t>否</w:t>
            </w:r>
          </w:p>
          <w:p w14:paraId="33AD25B5" w14:textId="77777777" w:rsidR="00233D58" w:rsidRPr="00CF2CF2" w:rsidRDefault="00720997">
            <w:pPr>
              <w:adjustRightInd w:val="0"/>
              <w:snapToGrid w:val="0"/>
              <w:rPr>
                <w:sz w:val="24"/>
              </w:rPr>
            </w:pPr>
            <w:r w:rsidRPr="00CF2CF2">
              <w:rPr>
                <w:sz w:val="24"/>
              </w:rPr>
              <w:sym w:font="Wingdings 2" w:char="00A3"/>
            </w:r>
            <w:r w:rsidRPr="00CF2CF2">
              <w:rPr>
                <w:sz w:val="24"/>
              </w:rPr>
              <w:t>是：</w:t>
            </w:r>
          </w:p>
        </w:tc>
        <w:tc>
          <w:tcPr>
            <w:tcW w:w="1800" w:type="dxa"/>
            <w:tcMar>
              <w:top w:w="16" w:type="dxa"/>
              <w:left w:w="16" w:type="dxa"/>
              <w:right w:w="16" w:type="dxa"/>
            </w:tcMar>
            <w:vAlign w:val="center"/>
          </w:tcPr>
          <w:p w14:paraId="148C59F6" w14:textId="77777777" w:rsidR="00233D58" w:rsidRPr="00CF2CF2" w:rsidRDefault="00720997">
            <w:pPr>
              <w:adjustRightInd w:val="0"/>
              <w:snapToGrid w:val="0"/>
              <w:jc w:val="center"/>
              <w:rPr>
                <w:spacing w:val="-6"/>
                <w:sz w:val="24"/>
              </w:rPr>
            </w:pPr>
            <w:r w:rsidRPr="00CF2CF2">
              <w:rPr>
                <w:spacing w:val="-6"/>
                <w:sz w:val="24"/>
              </w:rPr>
              <w:t>用地（用海）</w:t>
            </w:r>
          </w:p>
          <w:p w14:paraId="6763F799" w14:textId="77777777" w:rsidR="00233D58" w:rsidRPr="00CF2CF2" w:rsidRDefault="00720997">
            <w:pPr>
              <w:adjustRightInd w:val="0"/>
              <w:snapToGrid w:val="0"/>
              <w:jc w:val="center"/>
              <w:rPr>
                <w:sz w:val="24"/>
              </w:rPr>
            </w:pPr>
            <w:r w:rsidRPr="00CF2CF2">
              <w:rPr>
                <w:spacing w:val="-6"/>
                <w:sz w:val="24"/>
              </w:rPr>
              <w:t>面积（</w:t>
            </w:r>
            <w:r w:rsidRPr="00CF2CF2">
              <w:rPr>
                <w:rFonts w:hint="eastAsia"/>
                <w:spacing w:val="-6"/>
                <w:sz w:val="24"/>
              </w:rPr>
              <w:t>m</w:t>
            </w:r>
            <w:r w:rsidRPr="00CF2CF2">
              <w:rPr>
                <w:rFonts w:hint="eastAsia"/>
                <w:spacing w:val="-6"/>
                <w:sz w:val="24"/>
                <w:vertAlign w:val="superscript"/>
              </w:rPr>
              <w:t>2</w:t>
            </w:r>
            <w:r w:rsidRPr="00CF2CF2">
              <w:rPr>
                <w:spacing w:val="-6"/>
                <w:sz w:val="24"/>
              </w:rPr>
              <w:t>）</w:t>
            </w:r>
          </w:p>
        </w:tc>
        <w:tc>
          <w:tcPr>
            <w:tcW w:w="2719" w:type="dxa"/>
            <w:vAlign w:val="center"/>
          </w:tcPr>
          <w:p w14:paraId="011EA27F" w14:textId="77777777" w:rsidR="00233D58" w:rsidRPr="00CF2CF2" w:rsidRDefault="00720997">
            <w:pPr>
              <w:adjustRightInd w:val="0"/>
              <w:snapToGrid w:val="0"/>
              <w:jc w:val="center"/>
              <w:rPr>
                <w:sz w:val="24"/>
              </w:rPr>
            </w:pPr>
            <w:r w:rsidRPr="00CF2CF2">
              <w:rPr>
                <w:sz w:val="24"/>
              </w:rPr>
              <w:t>322668.28</w:t>
            </w:r>
            <w:r w:rsidRPr="00CF2CF2">
              <w:rPr>
                <w:rFonts w:hint="eastAsia"/>
                <w:spacing w:val="-6"/>
                <w:sz w:val="24"/>
              </w:rPr>
              <w:t>m</w:t>
            </w:r>
            <w:r w:rsidRPr="00CF2CF2">
              <w:rPr>
                <w:rFonts w:hint="eastAsia"/>
                <w:spacing w:val="-6"/>
                <w:sz w:val="24"/>
                <w:vertAlign w:val="superscript"/>
              </w:rPr>
              <w:t>2</w:t>
            </w:r>
            <w:r w:rsidRPr="00CF2CF2">
              <w:rPr>
                <w:sz w:val="24"/>
              </w:rPr>
              <w:t>（</w:t>
            </w:r>
            <w:r w:rsidRPr="00CF2CF2">
              <w:rPr>
                <w:sz w:val="24"/>
              </w:rPr>
              <w:t>484</w:t>
            </w:r>
            <w:r w:rsidRPr="00CF2CF2">
              <w:rPr>
                <w:sz w:val="24"/>
              </w:rPr>
              <w:t>亩）</w:t>
            </w:r>
          </w:p>
        </w:tc>
      </w:tr>
      <w:tr w:rsidR="00F512E3" w:rsidRPr="00CF2CF2" w14:paraId="0AD78AF4" w14:textId="77777777">
        <w:tblPrEx>
          <w:tblCellMar>
            <w:left w:w="108" w:type="dxa"/>
            <w:right w:w="108" w:type="dxa"/>
          </w:tblCellMar>
        </w:tblPrEx>
        <w:trPr>
          <w:trHeight w:val="561"/>
          <w:jc w:val="center"/>
        </w:trPr>
        <w:tc>
          <w:tcPr>
            <w:tcW w:w="1454" w:type="dxa"/>
            <w:vAlign w:val="center"/>
          </w:tcPr>
          <w:p w14:paraId="055FB8E1" w14:textId="77777777" w:rsidR="00233D58" w:rsidRPr="00CF2CF2" w:rsidRDefault="00720997">
            <w:pPr>
              <w:autoSpaceDE w:val="0"/>
              <w:autoSpaceDN w:val="0"/>
              <w:adjustRightInd w:val="0"/>
              <w:snapToGrid w:val="0"/>
              <w:jc w:val="center"/>
              <w:rPr>
                <w:kern w:val="0"/>
                <w:sz w:val="24"/>
              </w:rPr>
            </w:pPr>
            <w:r w:rsidRPr="00CF2CF2">
              <w:rPr>
                <w:kern w:val="0"/>
                <w:sz w:val="24"/>
              </w:rPr>
              <w:t>专项评价设置情况</w:t>
            </w:r>
          </w:p>
        </w:tc>
        <w:tc>
          <w:tcPr>
            <w:tcW w:w="7416" w:type="dxa"/>
            <w:gridSpan w:val="3"/>
            <w:vAlign w:val="center"/>
          </w:tcPr>
          <w:p w14:paraId="444449FF" w14:textId="77777777" w:rsidR="00233D58" w:rsidRPr="00CF2CF2" w:rsidRDefault="00720997">
            <w:pPr>
              <w:adjustRightInd w:val="0"/>
              <w:snapToGrid w:val="0"/>
              <w:jc w:val="center"/>
              <w:rPr>
                <w:sz w:val="24"/>
              </w:rPr>
            </w:pPr>
            <w:r w:rsidRPr="00CF2CF2">
              <w:rPr>
                <w:sz w:val="24"/>
              </w:rPr>
              <w:t>--</w:t>
            </w:r>
          </w:p>
        </w:tc>
      </w:tr>
      <w:tr w:rsidR="00F512E3" w:rsidRPr="00CF2CF2" w14:paraId="0C79A771" w14:textId="77777777">
        <w:tblPrEx>
          <w:tblCellMar>
            <w:left w:w="108" w:type="dxa"/>
            <w:right w:w="108" w:type="dxa"/>
          </w:tblCellMar>
        </w:tblPrEx>
        <w:trPr>
          <w:trHeight w:val="441"/>
          <w:jc w:val="center"/>
        </w:trPr>
        <w:tc>
          <w:tcPr>
            <w:tcW w:w="1454" w:type="dxa"/>
            <w:vAlign w:val="center"/>
          </w:tcPr>
          <w:p w14:paraId="09FA5D34" w14:textId="77777777" w:rsidR="00233D58" w:rsidRPr="00CF2CF2" w:rsidRDefault="00720997">
            <w:pPr>
              <w:autoSpaceDE w:val="0"/>
              <w:autoSpaceDN w:val="0"/>
              <w:adjustRightInd w:val="0"/>
              <w:snapToGrid w:val="0"/>
              <w:jc w:val="center"/>
              <w:rPr>
                <w:kern w:val="0"/>
                <w:sz w:val="24"/>
              </w:rPr>
            </w:pPr>
            <w:r w:rsidRPr="00CF2CF2">
              <w:rPr>
                <w:sz w:val="24"/>
              </w:rPr>
              <w:t>规划情况</w:t>
            </w:r>
          </w:p>
        </w:tc>
        <w:tc>
          <w:tcPr>
            <w:tcW w:w="7416" w:type="dxa"/>
            <w:gridSpan w:val="3"/>
            <w:vAlign w:val="center"/>
          </w:tcPr>
          <w:p w14:paraId="64D64DF5" w14:textId="77777777" w:rsidR="00233D58" w:rsidRPr="00CF2CF2" w:rsidRDefault="00720997">
            <w:pPr>
              <w:adjustRightInd w:val="0"/>
              <w:snapToGrid w:val="0"/>
              <w:jc w:val="center"/>
              <w:rPr>
                <w:sz w:val="24"/>
              </w:rPr>
            </w:pPr>
            <w:r w:rsidRPr="00CF2CF2">
              <w:rPr>
                <w:sz w:val="24"/>
              </w:rPr>
              <w:t>《南京六合经济开发区（龙池片区）开发建设规划（</w:t>
            </w:r>
            <w:r w:rsidRPr="00CF2CF2">
              <w:rPr>
                <w:sz w:val="24"/>
              </w:rPr>
              <w:t>2018-2030</w:t>
            </w:r>
            <w:r w:rsidRPr="00CF2CF2">
              <w:rPr>
                <w:sz w:val="24"/>
              </w:rPr>
              <w:t>）》</w:t>
            </w:r>
          </w:p>
        </w:tc>
      </w:tr>
      <w:tr w:rsidR="00F512E3" w:rsidRPr="00CF2CF2" w14:paraId="49ED7B59" w14:textId="77777777">
        <w:tblPrEx>
          <w:tblCellMar>
            <w:left w:w="108" w:type="dxa"/>
            <w:right w:w="108" w:type="dxa"/>
          </w:tblCellMar>
        </w:tblPrEx>
        <w:trPr>
          <w:trHeight w:val="828"/>
          <w:jc w:val="center"/>
        </w:trPr>
        <w:tc>
          <w:tcPr>
            <w:tcW w:w="1454" w:type="dxa"/>
            <w:vAlign w:val="center"/>
          </w:tcPr>
          <w:p w14:paraId="3219620F" w14:textId="77777777" w:rsidR="00233D58" w:rsidRPr="00CF2CF2" w:rsidRDefault="00720997">
            <w:pPr>
              <w:adjustRightInd w:val="0"/>
              <w:snapToGrid w:val="0"/>
              <w:jc w:val="center"/>
              <w:rPr>
                <w:sz w:val="24"/>
              </w:rPr>
            </w:pPr>
            <w:r w:rsidRPr="00CF2CF2">
              <w:rPr>
                <w:sz w:val="24"/>
              </w:rPr>
              <w:t>规划环境影响</w:t>
            </w:r>
          </w:p>
          <w:p w14:paraId="12D3A248" w14:textId="77777777" w:rsidR="00233D58" w:rsidRPr="00CF2CF2" w:rsidRDefault="00720997">
            <w:pPr>
              <w:adjustRightInd w:val="0"/>
              <w:snapToGrid w:val="0"/>
              <w:jc w:val="center"/>
              <w:rPr>
                <w:kern w:val="0"/>
                <w:sz w:val="24"/>
              </w:rPr>
            </w:pPr>
            <w:r w:rsidRPr="00CF2CF2">
              <w:rPr>
                <w:sz w:val="24"/>
              </w:rPr>
              <w:t>评价情况</w:t>
            </w:r>
          </w:p>
        </w:tc>
        <w:tc>
          <w:tcPr>
            <w:tcW w:w="7416" w:type="dxa"/>
            <w:gridSpan w:val="3"/>
            <w:vAlign w:val="center"/>
          </w:tcPr>
          <w:p w14:paraId="5C056CE9" w14:textId="77777777" w:rsidR="00233D58" w:rsidRPr="00713FA5" w:rsidRDefault="00720997">
            <w:pPr>
              <w:adjustRightInd w:val="0"/>
              <w:snapToGrid w:val="0"/>
              <w:rPr>
                <w:sz w:val="24"/>
              </w:rPr>
            </w:pPr>
            <w:r w:rsidRPr="00CF2CF2">
              <w:rPr>
                <w:sz w:val="24"/>
              </w:rPr>
              <w:t>规划名称</w:t>
            </w:r>
            <w:r w:rsidRPr="00713FA5">
              <w:rPr>
                <w:sz w:val="24"/>
              </w:rPr>
              <w:t>：《南京六合经济开发区（龙池片区）开发建设规划环境影响报告书》；</w:t>
            </w:r>
          </w:p>
          <w:p w14:paraId="57300ECB" w14:textId="77777777" w:rsidR="00233D58" w:rsidRPr="00CF2CF2" w:rsidRDefault="00720997">
            <w:pPr>
              <w:adjustRightInd w:val="0"/>
              <w:snapToGrid w:val="0"/>
              <w:rPr>
                <w:sz w:val="24"/>
              </w:rPr>
            </w:pPr>
            <w:r w:rsidRPr="00713FA5">
              <w:rPr>
                <w:sz w:val="24"/>
              </w:rPr>
              <w:t>审查机关：江苏省生态环境厅；</w:t>
            </w:r>
          </w:p>
          <w:p w14:paraId="69B46E04" w14:textId="77777777" w:rsidR="00233D58" w:rsidRPr="00CF2CF2" w:rsidRDefault="00720997">
            <w:pPr>
              <w:adjustRightInd w:val="0"/>
              <w:snapToGrid w:val="0"/>
              <w:rPr>
                <w:sz w:val="24"/>
              </w:rPr>
            </w:pPr>
            <w:r w:rsidRPr="00CF2CF2">
              <w:rPr>
                <w:sz w:val="24"/>
              </w:rPr>
              <w:t>审查文件名称及文号：《关于南京六合经济开发区（龙池片区）开发建设规划环境影响报告书的审查意见》（</w:t>
            </w:r>
            <w:proofErr w:type="gramStart"/>
            <w:r w:rsidRPr="00CF2CF2">
              <w:rPr>
                <w:sz w:val="24"/>
              </w:rPr>
              <w:t>苏环审</w:t>
            </w:r>
            <w:proofErr w:type="gramEnd"/>
            <w:r w:rsidRPr="00CF2CF2">
              <w:rPr>
                <w:sz w:val="24"/>
              </w:rPr>
              <w:t>[2018]45</w:t>
            </w:r>
            <w:r w:rsidRPr="00CF2CF2">
              <w:rPr>
                <w:sz w:val="24"/>
              </w:rPr>
              <w:t>号）</w:t>
            </w:r>
          </w:p>
        </w:tc>
      </w:tr>
      <w:tr w:rsidR="00F512E3" w:rsidRPr="00CF2CF2" w14:paraId="59C2D644" w14:textId="77777777">
        <w:tblPrEx>
          <w:tblCellMar>
            <w:left w:w="108" w:type="dxa"/>
            <w:right w:w="108" w:type="dxa"/>
          </w:tblCellMar>
        </w:tblPrEx>
        <w:trPr>
          <w:trHeight w:val="5162"/>
          <w:jc w:val="center"/>
        </w:trPr>
        <w:tc>
          <w:tcPr>
            <w:tcW w:w="1454" w:type="dxa"/>
            <w:vAlign w:val="center"/>
          </w:tcPr>
          <w:p w14:paraId="7E374768" w14:textId="7CE3ABAC" w:rsidR="00233D58" w:rsidRPr="00CF2CF2" w:rsidRDefault="00720997" w:rsidP="00E963B2">
            <w:pPr>
              <w:autoSpaceDE w:val="0"/>
              <w:autoSpaceDN w:val="0"/>
              <w:adjustRightInd w:val="0"/>
              <w:snapToGrid w:val="0"/>
              <w:jc w:val="center"/>
              <w:rPr>
                <w:kern w:val="0"/>
                <w:szCs w:val="21"/>
              </w:rPr>
            </w:pPr>
            <w:r w:rsidRPr="00CF2CF2">
              <w:rPr>
                <w:kern w:val="0"/>
                <w:sz w:val="24"/>
              </w:rPr>
              <w:lastRenderedPageBreak/>
              <w:t>规划及规划环境影响评价符合性分析</w:t>
            </w:r>
          </w:p>
        </w:tc>
        <w:tc>
          <w:tcPr>
            <w:tcW w:w="7416" w:type="dxa"/>
            <w:gridSpan w:val="3"/>
            <w:vAlign w:val="center"/>
          </w:tcPr>
          <w:p w14:paraId="29BB62EF" w14:textId="29591FD3" w:rsidR="00233D58" w:rsidRPr="00CF2CF2" w:rsidRDefault="00E963B2" w:rsidP="00E963B2">
            <w:pPr>
              <w:adjustRightInd w:val="0"/>
              <w:snapToGrid w:val="0"/>
              <w:spacing w:line="360" w:lineRule="auto"/>
              <w:ind w:firstLineChars="200" w:firstLine="482"/>
              <w:rPr>
                <w:b/>
                <w:bCs/>
                <w:sz w:val="24"/>
                <w:szCs w:val="32"/>
              </w:rPr>
            </w:pPr>
            <w:r w:rsidRPr="00CF2CF2">
              <w:rPr>
                <w:rFonts w:hint="eastAsia"/>
                <w:b/>
                <w:bCs/>
                <w:sz w:val="24"/>
                <w:szCs w:val="32"/>
              </w:rPr>
              <w:t>1</w:t>
            </w:r>
            <w:r w:rsidRPr="00CF2CF2">
              <w:rPr>
                <w:b/>
                <w:bCs/>
                <w:sz w:val="24"/>
                <w:szCs w:val="32"/>
              </w:rPr>
              <w:t>.</w:t>
            </w:r>
            <w:r w:rsidR="00720997" w:rsidRPr="00CF2CF2">
              <w:rPr>
                <w:b/>
                <w:bCs/>
                <w:sz w:val="24"/>
                <w:szCs w:val="32"/>
              </w:rPr>
              <w:t>与《南京六合经济开发区（龙池片区）开发建设规划（</w:t>
            </w:r>
            <w:r w:rsidR="00720997" w:rsidRPr="00CF2CF2">
              <w:rPr>
                <w:b/>
                <w:bCs/>
                <w:sz w:val="24"/>
                <w:szCs w:val="32"/>
              </w:rPr>
              <w:t>2018-2030</w:t>
            </w:r>
            <w:r w:rsidR="00720997" w:rsidRPr="00CF2CF2">
              <w:rPr>
                <w:b/>
                <w:bCs/>
                <w:sz w:val="24"/>
                <w:szCs w:val="32"/>
              </w:rPr>
              <w:t>）》相符性分析</w:t>
            </w:r>
          </w:p>
          <w:p w14:paraId="14CF31EF" w14:textId="77777777" w:rsidR="00233D58" w:rsidRPr="00CF2CF2" w:rsidRDefault="00720997">
            <w:pPr>
              <w:adjustRightInd w:val="0"/>
              <w:snapToGrid w:val="0"/>
              <w:spacing w:line="360" w:lineRule="auto"/>
              <w:ind w:firstLineChars="200" w:firstLine="480"/>
              <w:rPr>
                <w:sz w:val="24"/>
                <w:szCs w:val="32"/>
              </w:rPr>
            </w:pPr>
            <w:r w:rsidRPr="00CF2CF2">
              <w:rPr>
                <w:sz w:val="24"/>
                <w:szCs w:val="32"/>
              </w:rPr>
              <w:t>六合经济开发区总体定位为南京江北新区产业城，一个一体化发展的现代化产业新城，将重点优化提升高端装备制造和节能环保</w:t>
            </w:r>
            <w:r w:rsidRPr="00CF2CF2">
              <w:rPr>
                <w:sz w:val="24"/>
                <w:szCs w:val="32"/>
              </w:rPr>
              <w:t>2</w:t>
            </w:r>
            <w:r w:rsidRPr="00CF2CF2">
              <w:rPr>
                <w:sz w:val="24"/>
                <w:szCs w:val="32"/>
              </w:rPr>
              <w:t>大主导产业未来的六合经济开发区将规划形成</w:t>
            </w:r>
            <w:r w:rsidRPr="00CF2CF2">
              <w:rPr>
                <w:sz w:val="24"/>
                <w:szCs w:val="32"/>
              </w:rPr>
              <w:t>“</w:t>
            </w:r>
            <w:r w:rsidRPr="00CF2CF2">
              <w:rPr>
                <w:sz w:val="24"/>
                <w:szCs w:val="32"/>
              </w:rPr>
              <w:t>两心、两轴、三廊、六组团</w:t>
            </w:r>
            <w:r w:rsidRPr="00CF2CF2">
              <w:rPr>
                <w:sz w:val="24"/>
                <w:szCs w:val="32"/>
              </w:rPr>
              <w:t>”</w:t>
            </w:r>
            <w:r w:rsidRPr="00CF2CF2">
              <w:rPr>
                <w:sz w:val="24"/>
                <w:szCs w:val="32"/>
              </w:rPr>
              <w:t>的空间布局结构，</w:t>
            </w:r>
            <w:r w:rsidRPr="00CF2CF2">
              <w:rPr>
                <w:sz w:val="24"/>
                <w:szCs w:val="32"/>
              </w:rPr>
              <w:t>“</w:t>
            </w:r>
            <w:r w:rsidRPr="00CF2CF2">
              <w:rPr>
                <w:sz w:val="24"/>
                <w:szCs w:val="32"/>
              </w:rPr>
              <w:t>两心</w:t>
            </w:r>
            <w:r w:rsidRPr="00CF2CF2">
              <w:rPr>
                <w:sz w:val="24"/>
                <w:szCs w:val="32"/>
              </w:rPr>
              <w:t>”</w:t>
            </w:r>
            <w:r w:rsidRPr="00CF2CF2">
              <w:rPr>
                <w:sz w:val="24"/>
                <w:szCs w:val="32"/>
              </w:rPr>
              <w:t>为</w:t>
            </w:r>
            <w:proofErr w:type="gramStart"/>
            <w:r w:rsidRPr="00CF2CF2">
              <w:rPr>
                <w:sz w:val="24"/>
                <w:szCs w:val="32"/>
              </w:rPr>
              <w:t>龙池地区中心</w:t>
            </w:r>
            <w:proofErr w:type="gramEnd"/>
            <w:r w:rsidRPr="00CF2CF2">
              <w:rPr>
                <w:sz w:val="24"/>
                <w:szCs w:val="32"/>
              </w:rPr>
              <w:t>和龙池湖绿心。</w:t>
            </w:r>
            <w:r w:rsidRPr="00CF2CF2">
              <w:rPr>
                <w:sz w:val="24"/>
                <w:szCs w:val="32"/>
              </w:rPr>
              <w:t>“</w:t>
            </w:r>
            <w:r w:rsidRPr="00CF2CF2">
              <w:rPr>
                <w:sz w:val="24"/>
                <w:szCs w:val="32"/>
              </w:rPr>
              <w:t>两轴</w:t>
            </w:r>
            <w:r w:rsidRPr="00CF2CF2">
              <w:rPr>
                <w:sz w:val="24"/>
                <w:szCs w:val="32"/>
              </w:rPr>
              <w:t>”</w:t>
            </w:r>
            <w:r w:rsidRPr="00CF2CF2">
              <w:rPr>
                <w:sz w:val="24"/>
                <w:szCs w:val="32"/>
              </w:rPr>
              <w:t>为六合大道城市发展轴和龙华</w:t>
            </w:r>
            <w:proofErr w:type="gramStart"/>
            <w:r w:rsidRPr="00CF2CF2">
              <w:rPr>
                <w:sz w:val="24"/>
                <w:szCs w:val="32"/>
              </w:rPr>
              <w:t>路城市</w:t>
            </w:r>
            <w:proofErr w:type="gramEnd"/>
            <w:r w:rsidRPr="00CF2CF2">
              <w:rPr>
                <w:sz w:val="24"/>
                <w:szCs w:val="32"/>
              </w:rPr>
              <w:t>发展轴。</w:t>
            </w:r>
            <w:r w:rsidRPr="00CF2CF2">
              <w:rPr>
                <w:sz w:val="24"/>
                <w:szCs w:val="32"/>
              </w:rPr>
              <w:t>“</w:t>
            </w:r>
            <w:r w:rsidRPr="00CF2CF2">
              <w:rPr>
                <w:sz w:val="24"/>
                <w:szCs w:val="32"/>
              </w:rPr>
              <w:t>三廊</w:t>
            </w:r>
            <w:r w:rsidRPr="00CF2CF2">
              <w:rPr>
                <w:sz w:val="24"/>
                <w:szCs w:val="32"/>
              </w:rPr>
              <w:t>”</w:t>
            </w:r>
            <w:r w:rsidRPr="00CF2CF2">
              <w:rPr>
                <w:sz w:val="24"/>
                <w:szCs w:val="32"/>
              </w:rPr>
              <w:t>为</w:t>
            </w:r>
            <w:proofErr w:type="gramStart"/>
            <w:r w:rsidRPr="00CF2CF2">
              <w:rPr>
                <w:sz w:val="24"/>
                <w:szCs w:val="32"/>
              </w:rPr>
              <w:t>滁</w:t>
            </w:r>
            <w:proofErr w:type="gramEnd"/>
            <w:r w:rsidRPr="00CF2CF2">
              <w:rPr>
                <w:sz w:val="24"/>
                <w:szCs w:val="32"/>
              </w:rPr>
              <w:t>河绿廊、中部生态隔离廊道、南部生态隔离廊道。</w:t>
            </w:r>
            <w:r w:rsidRPr="00CF2CF2">
              <w:rPr>
                <w:sz w:val="24"/>
                <w:szCs w:val="32"/>
              </w:rPr>
              <w:t>“</w:t>
            </w:r>
            <w:r w:rsidRPr="00CF2CF2">
              <w:rPr>
                <w:sz w:val="24"/>
                <w:szCs w:val="32"/>
              </w:rPr>
              <w:t>六组团</w:t>
            </w:r>
            <w:r w:rsidRPr="00CF2CF2">
              <w:rPr>
                <w:sz w:val="24"/>
                <w:szCs w:val="32"/>
              </w:rPr>
              <w:t>”</w:t>
            </w:r>
            <w:r w:rsidRPr="00CF2CF2">
              <w:rPr>
                <w:sz w:val="24"/>
                <w:szCs w:val="32"/>
              </w:rPr>
              <w:t>包括</w:t>
            </w:r>
            <w:r w:rsidRPr="00CF2CF2">
              <w:rPr>
                <w:sz w:val="24"/>
                <w:szCs w:val="32"/>
              </w:rPr>
              <w:t>1</w:t>
            </w:r>
            <w:r w:rsidRPr="00CF2CF2">
              <w:rPr>
                <w:sz w:val="24"/>
                <w:szCs w:val="32"/>
              </w:rPr>
              <w:t>个综合服务组团、</w:t>
            </w:r>
            <w:r w:rsidRPr="00CF2CF2">
              <w:rPr>
                <w:sz w:val="24"/>
                <w:szCs w:val="32"/>
              </w:rPr>
              <w:t>3</w:t>
            </w:r>
            <w:r w:rsidRPr="00CF2CF2">
              <w:rPr>
                <w:sz w:val="24"/>
                <w:szCs w:val="32"/>
              </w:rPr>
              <w:t>个生活组团和</w:t>
            </w:r>
            <w:r w:rsidRPr="00CF2CF2">
              <w:rPr>
                <w:sz w:val="24"/>
                <w:szCs w:val="32"/>
              </w:rPr>
              <w:t>2</w:t>
            </w:r>
            <w:r w:rsidRPr="00CF2CF2">
              <w:rPr>
                <w:sz w:val="24"/>
                <w:szCs w:val="32"/>
              </w:rPr>
              <w:t>个综合产业组团。</w:t>
            </w:r>
          </w:p>
          <w:p w14:paraId="6BBB5FC2" w14:textId="77777777" w:rsidR="00233D58" w:rsidRPr="00CF2CF2" w:rsidRDefault="00720997">
            <w:pPr>
              <w:adjustRightInd w:val="0"/>
              <w:snapToGrid w:val="0"/>
              <w:spacing w:line="360" w:lineRule="auto"/>
              <w:ind w:firstLineChars="200" w:firstLine="480"/>
              <w:rPr>
                <w:sz w:val="24"/>
                <w:szCs w:val="32"/>
              </w:rPr>
            </w:pPr>
            <w:r w:rsidRPr="00CF2CF2">
              <w:rPr>
                <w:sz w:val="24"/>
                <w:szCs w:val="32"/>
              </w:rPr>
              <w:t>根据南京六合经济开发区（龙池片区）开发建设规划，其产业发展定位为：严禁三类污染工业进入，允许发展二类低污染工业，鼓励发展科技先导型、高附加、低能耗、无污染高新技术产业，工业类以一类工业为主，如电子、通讯服装、轻纺、新材料等企业，尤其重点引进电子、通讯、新材料等高科技工业</w:t>
            </w:r>
            <w:proofErr w:type="gramStart"/>
            <w:r w:rsidRPr="00CF2CF2">
              <w:rPr>
                <w:sz w:val="24"/>
                <w:szCs w:val="32"/>
              </w:rPr>
              <w:t>”</w:t>
            </w:r>
            <w:proofErr w:type="gramEnd"/>
            <w:r w:rsidRPr="00CF2CF2">
              <w:rPr>
                <w:sz w:val="24"/>
                <w:szCs w:val="32"/>
              </w:rPr>
              <w:t>（不包含化工、电镀、印染、染整类工业），并重点优化提升高端装备制造和节能环保</w:t>
            </w:r>
            <w:r w:rsidRPr="00CF2CF2">
              <w:rPr>
                <w:sz w:val="24"/>
                <w:szCs w:val="32"/>
              </w:rPr>
              <w:t>2</w:t>
            </w:r>
            <w:r w:rsidRPr="00CF2CF2">
              <w:rPr>
                <w:sz w:val="24"/>
                <w:szCs w:val="32"/>
              </w:rPr>
              <w:t>大主导产业，强化发展</w:t>
            </w:r>
            <w:r w:rsidRPr="00CF2CF2">
              <w:rPr>
                <w:sz w:val="24"/>
                <w:szCs w:val="32"/>
              </w:rPr>
              <w:t>1</w:t>
            </w:r>
            <w:r w:rsidRPr="00CF2CF2">
              <w:rPr>
                <w:sz w:val="24"/>
                <w:szCs w:val="32"/>
              </w:rPr>
              <w:t>大产业用纺织品特色产业，培育壮大现代服务业：</w:t>
            </w:r>
            <w:r w:rsidRPr="00CF2CF2">
              <w:rPr>
                <w:sz w:val="24"/>
                <w:szCs w:val="32"/>
              </w:rPr>
              <w:t>“</w:t>
            </w:r>
            <w:r w:rsidRPr="00CF2CF2">
              <w:rPr>
                <w:sz w:val="24"/>
                <w:szCs w:val="32"/>
              </w:rPr>
              <w:t>现代物流、检验检测、研发设计、职业教育和行业综合服务</w:t>
            </w:r>
            <w:r w:rsidRPr="00CF2CF2">
              <w:rPr>
                <w:sz w:val="24"/>
                <w:szCs w:val="32"/>
              </w:rPr>
              <w:t>”5</w:t>
            </w:r>
            <w:r w:rsidRPr="00CF2CF2">
              <w:rPr>
                <w:sz w:val="24"/>
                <w:szCs w:val="32"/>
              </w:rPr>
              <w:t>大生产性服务业，构建</w:t>
            </w:r>
            <w:r w:rsidRPr="00CF2CF2">
              <w:rPr>
                <w:sz w:val="24"/>
                <w:szCs w:val="32"/>
              </w:rPr>
              <w:t>“2</w:t>
            </w:r>
            <w:r w:rsidRPr="00CF2CF2">
              <w:rPr>
                <w:sz w:val="24"/>
                <w:szCs w:val="32"/>
              </w:rPr>
              <w:t>大主导</w:t>
            </w:r>
            <w:r w:rsidRPr="00CF2CF2">
              <w:rPr>
                <w:sz w:val="24"/>
                <w:szCs w:val="32"/>
              </w:rPr>
              <w:t>+1</w:t>
            </w:r>
            <w:r w:rsidRPr="00CF2CF2">
              <w:rPr>
                <w:sz w:val="24"/>
                <w:szCs w:val="32"/>
              </w:rPr>
              <w:t>大特色</w:t>
            </w:r>
            <w:r w:rsidRPr="00CF2CF2">
              <w:rPr>
                <w:sz w:val="24"/>
                <w:szCs w:val="32"/>
              </w:rPr>
              <w:t>+5</w:t>
            </w:r>
            <w:r w:rsidRPr="00CF2CF2">
              <w:rPr>
                <w:sz w:val="24"/>
                <w:szCs w:val="32"/>
              </w:rPr>
              <w:t>大支撑</w:t>
            </w:r>
            <w:r w:rsidRPr="00CF2CF2">
              <w:rPr>
                <w:sz w:val="24"/>
                <w:szCs w:val="32"/>
              </w:rPr>
              <w:t>”</w:t>
            </w:r>
            <w:r w:rsidRPr="00CF2CF2">
              <w:rPr>
                <w:sz w:val="24"/>
                <w:szCs w:val="32"/>
              </w:rPr>
              <w:t>的制造</w:t>
            </w:r>
            <w:r w:rsidRPr="00CF2CF2">
              <w:rPr>
                <w:sz w:val="24"/>
                <w:szCs w:val="32"/>
              </w:rPr>
              <w:t>+</w:t>
            </w:r>
            <w:r w:rsidRPr="00CF2CF2">
              <w:rPr>
                <w:sz w:val="24"/>
                <w:szCs w:val="32"/>
              </w:rPr>
              <w:t>服务型现代产业体系。</w:t>
            </w:r>
          </w:p>
          <w:p w14:paraId="0E558FB0" w14:textId="77777777" w:rsidR="00233D58" w:rsidRPr="00CF2CF2" w:rsidRDefault="00720997">
            <w:pPr>
              <w:adjustRightInd w:val="0"/>
              <w:snapToGrid w:val="0"/>
              <w:spacing w:line="360" w:lineRule="auto"/>
              <w:ind w:firstLineChars="200" w:firstLine="480"/>
              <w:rPr>
                <w:sz w:val="24"/>
                <w:szCs w:val="32"/>
              </w:rPr>
            </w:pPr>
            <w:r w:rsidRPr="00CF2CF2">
              <w:rPr>
                <w:sz w:val="24"/>
                <w:szCs w:val="32"/>
              </w:rPr>
              <w:t>本项目位于</w:t>
            </w:r>
            <w:r w:rsidRPr="00CF2CF2">
              <w:rPr>
                <w:sz w:val="24"/>
              </w:rPr>
              <w:t>南京市六合经济开发区六新路以北、龙须湖路以西</w:t>
            </w:r>
            <w:r w:rsidRPr="00CF2CF2">
              <w:rPr>
                <w:sz w:val="24"/>
                <w:szCs w:val="32"/>
              </w:rPr>
              <w:t>，位于</w:t>
            </w:r>
            <w:r w:rsidRPr="00CF2CF2">
              <w:rPr>
                <w:sz w:val="24"/>
                <w:szCs w:val="32"/>
              </w:rPr>
              <w:t>“</w:t>
            </w:r>
            <w:r w:rsidRPr="00CF2CF2">
              <w:rPr>
                <w:sz w:val="24"/>
                <w:szCs w:val="32"/>
              </w:rPr>
              <w:t>六组团</w:t>
            </w:r>
            <w:r w:rsidRPr="00CF2CF2">
              <w:rPr>
                <w:sz w:val="24"/>
                <w:szCs w:val="32"/>
              </w:rPr>
              <w:t>”</w:t>
            </w:r>
            <w:r w:rsidRPr="00CF2CF2">
              <w:rPr>
                <w:sz w:val="24"/>
                <w:szCs w:val="32"/>
              </w:rPr>
              <w:t>中的综合产业组团，用地性质为工业用地，用地性质符合园区用地规划，本项目为家具制造，采用先进的生产工艺、设备，并配套技术可靠、经济合理的污染防治措施，符合园区产业功能定位。</w:t>
            </w:r>
          </w:p>
          <w:p w14:paraId="0376104F" w14:textId="7F3E9C20" w:rsidR="00233D58" w:rsidRPr="00CF2CF2" w:rsidRDefault="00E963B2" w:rsidP="00E963B2">
            <w:pPr>
              <w:adjustRightInd w:val="0"/>
              <w:snapToGrid w:val="0"/>
              <w:spacing w:line="360" w:lineRule="auto"/>
              <w:ind w:firstLineChars="200" w:firstLine="482"/>
              <w:rPr>
                <w:b/>
                <w:bCs/>
                <w:sz w:val="24"/>
                <w:szCs w:val="32"/>
              </w:rPr>
            </w:pPr>
            <w:r w:rsidRPr="00CF2CF2">
              <w:rPr>
                <w:rFonts w:hint="eastAsia"/>
                <w:b/>
                <w:bCs/>
                <w:sz w:val="24"/>
                <w:szCs w:val="32"/>
              </w:rPr>
              <w:t>2</w:t>
            </w:r>
            <w:r w:rsidRPr="00CF2CF2">
              <w:rPr>
                <w:b/>
                <w:bCs/>
                <w:sz w:val="24"/>
                <w:szCs w:val="32"/>
              </w:rPr>
              <w:t>.</w:t>
            </w:r>
            <w:r w:rsidR="00720997" w:rsidRPr="00CF2CF2">
              <w:rPr>
                <w:b/>
                <w:bCs/>
                <w:sz w:val="24"/>
                <w:szCs w:val="32"/>
              </w:rPr>
              <w:t>与《关于南京六合经济开发区（龙池片区）开发建设规划环境影响报告书的审查意见》相符性分析</w:t>
            </w:r>
          </w:p>
          <w:p w14:paraId="635C511B" w14:textId="77777777" w:rsidR="00233D58" w:rsidRPr="00CF2CF2" w:rsidRDefault="00720997">
            <w:pPr>
              <w:jc w:val="center"/>
              <w:rPr>
                <w:b/>
                <w:bCs/>
                <w:szCs w:val="21"/>
              </w:rPr>
            </w:pPr>
            <w:r w:rsidRPr="00CF2CF2">
              <w:rPr>
                <w:b/>
                <w:bCs/>
                <w:szCs w:val="21"/>
              </w:rPr>
              <w:t>表</w:t>
            </w:r>
            <w:r w:rsidRPr="00CF2CF2">
              <w:rPr>
                <w:b/>
                <w:bCs/>
                <w:szCs w:val="21"/>
              </w:rPr>
              <w:t>1-1</w:t>
            </w:r>
            <w:r w:rsidRPr="00CF2CF2">
              <w:rPr>
                <w:b/>
                <w:bCs/>
                <w:szCs w:val="21"/>
              </w:rPr>
              <w:t>项目与规划环评审</w:t>
            </w:r>
            <w:proofErr w:type="gramStart"/>
            <w:r w:rsidRPr="00CF2CF2">
              <w:rPr>
                <w:b/>
                <w:bCs/>
                <w:szCs w:val="21"/>
              </w:rPr>
              <w:t>查意见</w:t>
            </w:r>
            <w:proofErr w:type="gramEnd"/>
            <w:r w:rsidRPr="00CF2CF2">
              <w:rPr>
                <w:b/>
                <w:bCs/>
                <w:szCs w:val="21"/>
              </w:rPr>
              <w:t>相符性</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9"/>
              <w:gridCol w:w="4007"/>
              <w:gridCol w:w="1663"/>
              <w:gridCol w:w="957"/>
            </w:tblGrid>
            <w:tr w:rsidR="00F512E3" w:rsidRPr="00CF2CF2" w14:paraId="2B54DCFD" w14:textId="77777777">
              <w:trPr>
                <w:trHeight w:val="340"/>
                <w:jc w:val="center"/>
              </w:trPr>
              <w:tc>
                <w:tcPr>
                  <w:tcW w:w="405" w:type="pct"/>
                  <w:vMerge w:val="restart"/>
                  <w:tcBorders>
                    <w:bottom w:val="single" w:sz="4" w:space="0" w:color="auto"/>
                    <w:right w:val="single" w:sz="4" w:space="0" w:color="auto"/>
                  </w:tcBorders>
                  <w:vAlign w:val="center"/>
                </w:tcPr>
                <w:p w14:paraId="67A071AA" w14:textId="77777777" w:rsidR="00233D58" w:rsidRPr="00CF2CF2" w:rsidRDefault="00720997">
                  <w:pPr>
                    <w:jc w:val="center"/>
                    <w:rPr>
                      <w:b/>
                      <w:bCs/>
                      <w:kern w:val="0"/>
                      <w:szCs w:val="21"/>
                    </w:rPr>
                  </w:pPr>
                  <w:r w:rsidRPr="00CF2CF2">
                    <w:rPr>
                      <w:b/>
                      <w:bCs/>
                      <w:kern w:val="0"/>
                      <w:szCs w:val="21"/>
                    </w:rPr>
                    <w:t>序号</w:t>
                  </w:r>
                </w:p>
              </w:tc>
              <w:tc>
                <w:tcPr>
                  <w:tcW w:w="2793" w:type="pct"/>
                  <w:vMerge w:val="restart"/>
                  <w:tcBorders>
                    <w:left w:val="single" w:sz="4" w:space="0" w:color="auto"/>
                    <w:bottom w:val="single" w:sz="4" w:space="0" w:color="auto"/>
                    <w:right w:val="single" w:sz="4" w:space="0" w:color="auto"/>
                  </w:tcBorders>
                  <w:vAlign w:val="center"/>
                </w:tcPr>
                <w:p w14:paraId="11358670" w14:textId="77777777" w:rsidR="00233D58" w:rsidRPr="00CF2CF2" w:rsidRDefault="00720997">
                  <w:pPr>
                    <w:jc w:val="center"/>
                    <w:rPr>
                      <w:b/>
                      <w:bCs/>
                      <w:kern w:val="0"/>
                      <w:szCs w:val="21"/>
                    </w:rPr>
                  </w:pPr>
                  <w:r w:rsidRPr="00CF2CF2">
                    <w:rPr>
                      <w:b/>
                      <w:bCs/>
                      <w:kern w:val="0"/>
                      <w:szCs w:val="21"/>
                    </w:rPr>
                    <w:t>审查意见</w:t>
                  </w:r>
                </w:p>
              </w:tc>
              <w:tc>
                <w:tcPr>
                  <w:tcW w:w="1125" w:type="pct"/>
                  <w:vMerge w:val="restar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D733DF2" w14:textId="77777777" w:rsidR="00233D58" w:rsidRPr="00CF2CF2" w:rsidRDefault="00720997">
                  <w:pPr>
                    <w:jc w:val="center"/>
                    <w:rPr>
                      <w:b/>
                      <w:bCs/>
                      <w:kern w:val="0"/>
                      <w:szCs w:val="21"/>
                    </w:rPr>
                  </w:pPr>
                  <w:r w:rsidRPr="00CF2CF2">
                    <w:rPr>
                      <w:b/>
                      <w:bCs/>
                      <w:kern w:val="0"/>
                      <w:szCs w:val="21"/>
                    </w:rPr>
                    <w:t>本项目情况</w:t>
                  </w:r>
                </w:p>
              </w:tc>
              <w:tc>
                <w:tcPr>
                  <w:tcW w:w="675" w:type="pct"/>
                  <w:vMerge w:val="restart"/>
                  <w:tcBorders>
                    <w:left w:val="single" w:sz="4" w:space="0" w:color="auto"/>
                  </w:tcBorders>
                  <w:tcMar>
                    <w:top w:w="0" w:type="dxa"/>
                    <w:left w:w="28" w:type="dxa"/>
                    <w:bottom w:w="0" w:type="dxa"/>
                    <w:right w:w="28" w:type="dxa"/>
                  </w:tcMar>
                  <w:vAlign w:val="center"/>
                </w:tcPr>
                <w:p w14:paraId="591C3CC9" w14:textId="77777777" w:rsidR="00233D58" w:rsidRPr="00CF2CF2" w:rsidRDefault="00720997">
                  <w:pPr>
                    <w:jc w:val="center"/>
                    <w:rPr>
                      <w:b/>
                      <w:bCs/>
                      <w:kern w:val="0"/>
                      <w:szCs w:val="21"/>
                    </w:rPr>
                  </w:pPr>
                  <w:r w:rsidRPr="00CF2CF2">
                    <w:rPr>
                      <w:b/>
                      <w:bCs/>
                      <w:kern w:val="0"/>
                      <w:szCs w:val="21"/>
                    </w:rPr>
                    <w:t>是否相符</w:t>
                  </w:r>
                </w:p>
              </w:tc>
            </w:tr>
            <w:tr w:rsidR="00F512E3" w:rsidRPr="00CF2CF2" w14:paraId="63D65670" w14:textId="77777777">
              <w:trPr>
                <w:trHeight w:val="340"/>
                <w:jc w:val="center"/>
              </w:trPr>
              <w:tc>
                <w:tcPr>
                  <w:tcW w:w="405" w:type="pct"/>
                  <w:vMerge/>
                  <w:tcBorders>
                    <w:top w:val="single" w:sz="4" w:space="0" w:color="auto"/>
                    <w:bottom w:val="single" w:sz="4" w:space="0" w:color="auto"/>
                    <w:right w:val="single" w:sz="4" w:space="0" w:color="auto"/>
                  </w:tcBorders>
                  <w:vAlign w:val="center"/>
                </w:tcPr>
                <w:p w14:paraId="71AE93F3" w14:textId="77777777" w:rsidR="00233D58" w:rsidRPr="00CF2CF2" w:rsidRDefault="00233D58">
                  <w:pPr>
                    <w:jc w:val="center"/>
                    <w:rPr>
                      <w:b/>
                      <w:bCs/>
                      <w:kern w:val="0"/>
                      <w:szCs w:val="21"/>
                    </w:rPr>
                  </w:pPr>
                </w:p>
              </w:tc>
              <w:tc>
                <w:tcPr>
                  <w:tcW w:w="2793" w:type="pct"/>
                  <w:vMerge/>
                  <w:tcBorders>
                    <w:top w:val="single" w:sz="4" w:space="0" w:color="auto"/>
                    <w:left w:val="single" w:sz="4" w:space="0" w:color="auto"/>
                    <w:bottom w:val="single" w:sz="4" w:space="0" w:color="auto"/>
                    <w:right w:val="single" w:sz="4" w:space="0" w:color="auto"/>
                  </w:tcBorders>
                  <w:vAlign w:val="center"/>
                </w:tcPr>
                <w:p w14:paraId="516EBA67" w14:textId="77777777" w:rsidR="00233D58" w:rsidRPr="00CF2CF2" w:rsidRDefault="00233D58">
                  <w:pPr>
                    <w:jc w:val="center"/>
                    <w:rPr>
                      <w:b/>
                      <w:bCs/>
                      <w:kern w:val="0"/>
                      <w:szCs w:val="21"/>
                    </w:rPr>
                  </w:pPr>
                </w:p>
              </w:tc>
              <w:tc>
                <w:tcPr>
                  <w:tcW w:w="1125" w:type="pct"/>
                  <w:vMerge/>
                  <w:tcBorders>
                    <w:top w:val="single" w:sz="4" w:space="0" w:color="auto"/>
                    <w:left w:val="single" w:sz="4" w:space="0" w:color="auto"/>
                    <w:bottom w:val="single" w:sz="4" w:space="0" w:color="auto"/>
                    <w:right w:val="single" w:sz="4" w:space="0" w:color="auto"/>
                  </w:tcBorders>
                  <w:vAlign w:val="center"/>
                </w:tcPr>
                <w:p w14:paraId="1FF1D544" w14:textId="77777777" w:rsidR="00233D58" w:rsidRPr="00CF2CF2" w:rsidRDefault="00233D58">
                  <w:pPr>
                    <w:jc w:val="center"/>
                    <w:rPr>
                      <w:b/>
                      <w:bCs/>
                      <w:kern w:val="0"/>
                      <w:szCs w:val="21"/>
                    </w:rPr>
                  </w:pPr>
                </w:p>
              </w:tc>
              <w:tc>
                <w:tcPr>
                  <w:tcW w:w="675" w:type="pct"/>
                  <w:vMerge/>
                  <w:tcBorders>
                    <w:left w:val="single" w:sz="4" w:space="0" w:color="auto"/>
                  </w:tcBorders>
                  <w:tcMar>
                    <w:top w:w="0" w:type="dxa"/>
                    <w:left w:w="28" w:type="dxa"/>
                    <w:bottom w:w="0" w:type="dxa"/>
                    <w:right w:w="28" w:type="dxa"/>
                  </w:tcMar>
                  <w:vAlign w:val="center"/>
                </w:tcPr>
                <w:p w14:paraId="1B8F4EFF" w14:textId="77777777" w:rsidR="00233D58" w:rsidRPr="00CF2CF2" w:rsidRDefault="00233D58">
                  <w:pPr>
                    <w:jc w:val="center"/>
                    <w:rPr>
                      <w:b/>
                      <w:bCs/>
                      <w:kern w:val="0"/>
                      <w:szCs w:val="21"/>
                    </w:rPr>
                  </w:pPr>
                </w:p>
              </w:tc>
            </w:tr>
            <w:tr w:rsidR="00F512E3" w:rsidRPr="00CF2CF2" w14:paraId="598A7DF8" w14:textId="77777777">
              <w:trPr>
                <w:trHeight w:val="340"/>
                <w:jc w:val="center"/>
              </w:trPr>
              <w:tc>
                <w:tcPr>
                  <w:tcW w:w="405" w:type="pct"/>
                  <w:tcBorders>
                    <w:top w:val="single" w:sz="4" w:space="0" w:color="auto"/>
                    <w:bottom w:val="single" w:sz="4" w:space="0" w:color="auto"/>
                    <w:right w:val="single" w:sz="4" w:space="0" w:color="auto"/>
                  </w:tcBorders>
                  <w:vAlign w:val="center"/>
                </w:tcPr>
                <w:p w14:paraId="30BF03AB" w14:textId="77777777" w:rsidR="00233D58" w:rsidRPr="00CF2CF2" w:rsidRDefault="00720997">
                  <w:pPr>
                    <w:jc w:val="center"/>
                    <w:rPr>
                      <w:b/>
                      <w:bCs/>
                      <w:kern w:val="0"/>
                      <w:szCs w:val="21"/>
                    </w:rPr>
                  </w:pPr>
                  <w:r w:rsidRPr="00CF2CF2">
                    <w:rPr>
                      <w:b/>
                      <w:bCs/>
                      <w:kern w:val="0"/>
                      <w:szCs w:val="21"/>
                    </w:rPr>
                    <w:t>1</w:t>
                  </w:r>
                </w:p>
              </w:tc>
              <w:tc>
                <w:tcPr>
                  <w:tcW w:w="2793" w:type="pct"/>
                  <w:tcBorders>
                    <w:top w:val="single" w:sz="4" w:space="0" w:color="auto"/>
                    <w:left w:val="single" w:sz="4" w:space="0" w:color="auto"/>
                    <w:bottom w:val="single" w:sz="4" w:space="0" w:color="auto"/>
                    <w:right w:val="single" w:sz="4" w:space="0" w:color="auto"/>
                  </w:tcBorders>
                  <w:vAlign w:val="center"/>
                </w:tcPr>
                <w:p w14:paraId="2AFC9010" w14:textId="34F218DF" w:rsidR="00233D58" w:rsidRPr="00CF2CF2" w:rsidRDefault="00720997">
                  <w:pPr>
                    <w:jc w:val="center"/>
                    <w:rPr>
                      <w:b/>
                      <w:bCs/>
                      <w:kern w:val="0"/>
                      <w:szCs w:val="21"/>
                    </w:rPr>
                  </w:pPr>
                  <w:r w:rsidRPr="00CF2CF2">
                    <w:rPr>
                      <w:szCs w:val="21"/>
                    </w:rPr>
                    <w:t>加强规划引导和空间管控，坚持绿色发展、协调发展理念，严格入区项目的环境准入</w:t>
                  </w:r>
                  <w:r w:rsidRPr="00CF2CF2">
                    <w:rPr>
                      <w:szCs w:val="21"/>
                    </w:rPr>
                    <w:lastRenderedPageBreak/>
                    <w:t>管理。落实《报告书》提出的生态环境准入清单，引进项目的清洁生产水平应达到国际先进水平。入驻企业卫生防护距离内不应设置敏感目标，空间防护距离内不得有环境敏感目标，建议适当建设绿化隔离带。商住区与工业用地之间设置足够的空间防护距离，减少</w:t>
                  </w:r>
                  <w:r w:rsidR="00403C82" w:rsidRPr="00CF2CF2">
                    <w:rPr>
                      <w:rFonts w:hint="eastAsia"/>
                      <w:szCs w:val="21"/>
                    </w:rPr>
                    <w:t>开发区</w:t>
                  </w:r>
                  <w:r w:rsidRPr="00CF2CF2">
                    <w:rPr>
                      <w:szCs w:val="21"/>
                    </w:rPr>
                    <w:t>工业对区内居民的影响；工业用地四周设置不小于</w:t>
                  </w:r>
                  <w:r w:rsidRPr="00CF2CF2">
                    <w:rPr>
                      <w:szCs w:val="21"/>
                    </w:rPr>
                    <w:t>15</w:t>
                  </w:r>
                  <w:r w:rsidRPr="00CF2CF2">
                    <w:rPr>
                      <w:szCs w:val="21"/>
                    </w:rPr>
                    <w:t>米的绿化隔离带；在开发区北的龙华西路和开发区中部浦六路该两路沿线两侧临近居民区企业新增生产线不得使用含恶臭物质的原料。现有</w:t>
                  </w:r>
                  <w:r w:rsidRPr="00CF2CF2">
                    <w:rPr>
                      <w:szCs w:val="21"/>
                    </w:rPr>
                    <w:t>2</w:t>
                  </w:r>
                  <w:r w:rsidRPr="00CF2CF2">
                    <w:rPr>
                      <w:szCs w:val="21"/>
                    </w:rPr>
                    <w:t>家化工仓储企业不符合定位，需淘汰搬迁。</w:t>
                  </w:r>
                </w:p>
              </w:tc>
              <w:tc>
                <w:tcPr>
                  <w:tcW w:w="1125" w:type="pct"/>
                  <w:tcBorders>
                    <w:top w:val="single" w:sz="4" w:space="0" w:color="auto"/>
                    <w:left w:val="single" w:sz="4" w:space="0" w:color="auto"/>
                    <w:bottom w:val="single" w:sz="4" w:space="0" w:color="auto"/>
                    <w:right w:val="single" w:sz="4" w:space="0" w:color="auto"/>
                  </w:tcBorders>
                  <w:vAlign w:val="center"/>
                </w:tcPr>
                <w:p w14:paraId="362F8098" w14:textId="77777777" w:rsidR="00233D58" w:rsidRPr="00CF2CF2" w:rsidRDefault="00720997">
                  <w:pPr>
                    <w:rPr>
                      <w:b/>
                      <w:bCs/>
                      <w:kern w:val="0"/>
                      <w:szCs w:val="21"/>
                    </w:rPr>
                  </w:pPr>
                  <w:r w:rsidRPr="00CF2CF2">
                    <w:rPr>
                      <w:szCs w:val="21"/>
                    </w:rPr>
                    <w:lastRenderedPageBreak/>
                    <w:t>本项目符合园区环境准入管</w:t>
                  </w:r>
                  <w:r w:rsidRPr="00CF2CF2">
                    <w:rPr>
                      <w:szCs w:val="21"/>
                    </w:rPr>
                    <w:lastRenderedPageBreak/>
                    <w:t>理要求；本项目无需设置大气防护距离，本项目与周边规划的居住用地等均预留了足够的距离。</w:t>
                  </w:r>
                </w:p>
              </w:tc>
              <w:tc>
                <w:tcPr>
                  <w:tcW w:w="675" w:type="pct"/>
                  <w:tcBorders>
                    <w:left w:val="single" w:sz="4" w:space="0" w:color="auto"/>
                  </w:tcBorders>
                  <w:tcMar>
                    <w:top w:w="0" w:type="dxa"/>
                    <w:left w:w="28" w:type="dxa"/>
                    <w:bottom w:w="0" w:type="dxa"/>
                    <w:right w:w="28" w:type="dxa"/>
                  </w:tcMar>
                  <w:vAlign w:val="center"/>
                </w:tcPr>
                <w:p w14:paraId="57650555" w14:textId="77777777" w:rsidR="00233D58" w:rsidRPr="00CF2CF2" w:rsidRDefault="00720997">
                  <w:pPr>
                    <w:jc w:val="center"/>
                    <w:rPr>
                      <w:b/>
                      <w:bCs/>
                      <w:kern w:val="0"/>
                      <w:szCs w:val="21"/>
                    </w:rPr>
                  </w:pPr>
                  <w:r w:rsidRPr="00CF2CF2">
                    <w:rPr>
                      <w:szCs w:val="21"/>
                    </w:rPr>
                    <w:lastRenderedPageBreak/>
                    <w:t>相符</w:t>
                  </w:r>
                </w:p>
              </w:tc>
            </w:tr>
            <w:tr w:rsidR="00F512E3" w:rsidRPr="00CF2CF2" w14:paraId="1C5CB990" w14:textId="77777777">
              <w:trPr>
                <w:trHeight w:val="340"/>
                <w:jc w:val="center"/>
              </w:trPr>
              <w:tc>
                <w:tcPr>
                  <w:tcW w:w="405" w:type="pct"/>
                  <w:tcBorders>
                    <w:top w:val="single" w:sz="4" w:space="0" w:color="auto"/>
                    <w:bottom w:val="single" w:sz="4" w:space="0" w:color="auto"/>
                    <w:right w:val="single" w:sz="4" w:space="0" w:color="auto"/>
                  </w:tcBorders>
                  <w:vAlign w:val="center"/>
                </w:tcPr>
                <w:p w14:paraId="310F891B" w14:textId="77777777" w:rsidR="00233D58" w:rsidRPr="00CF2CF2" w:rsidRDefault="00720997">
                  <w:pPr>
                    <w:jc w:val="center"/>
                    <w:rPr>
                      <w:b/>
                      <w:bCs/>
                      <w:kern w:val="0"/>
                      <w:szCs w:val="21"/>
                    </w:rPr>
                  </w:pPr>
                  <w:r w:rsidRPr="00CF2CF2">
                    <w:rPr>
                      <w:b/>
                      <w:bCs/>
                      <w:kern w:val="0"/>
                      <w:szCs w:val="21"/>
                    </w:rPr>
                    <w:t>2</w:t>
                  </w:r>
                </w:p>
              </w:tc>
              <w:tc>
                <w:tcPr>
                  <w:tcW w:w="2793" w:type="pct"/>
                  <w:tcBorders>
                    <w:top w:val="single" w:sz="4" w:space="0" w:color="auto"/>
                    <w:left w:val="single" w:sz="4" w:space="0" w:color="auto"/>
                    <w:bottom w:val="single" w:sz="4" w:space="0" w:color="auto"/>
                    <w:right w:val="single" w:sz="4" w:space="0" w:color="auto"/>
                  </w:tcBorders>
                  <w:vAlign w:val="center"/>
                </w:tcPr>
                <w:p w14:paraId="3C0BADDF" w14:textId="77777777" w:rsidR="00233D58" w:rsidRPr="00CF2CF2" w:rsidRDefault="00720997">
                  <w:pPr>
                    <w:jc w:val="center"/>
                    <w:rPr>
                      <w:szCs w:val="21"/>
                    </w:rPr>
                  </w:pPr>
                  <w:r w:rsidRPr="00CF2CF2">
                    <w:rPr>
                      <w:szCs w:val="21"/>
                    </w:rPr>
                    <w:t>以持续改善和提升区域环境质量为目标，组织开展环境综合整治，强化污染防治措施。进一步引导企业升级废气处理装置，减少有机废气排放。对区内企业废气处理设施进行升级改造，通过减少溶剂型油漆使用、推广水性漆、升级喷漆废气处理设施等方式减少有机废气排放量。按照《危险废物贮存污染控制标准》</w:t>
                  </w:r>
                  <w:r w:rsidRPr="00CF2CF2">
                    <w:rPr>
                      <w:szCs w:val="21"/>
                    </w:rPr>
                    <w:t>(GB18597-2001)</w:t>
                  </w:r>
                  <w:r w:rsidRPr="00CF2CF2">
                    <w:rPr>
                      <w:szCs w:val="21"/>
                    </w:rPr>
                    <w:t>要求，规范</w:t>
                  </w:r>
                  <w:proofErr w:type="gramStart"/>
                  <w:r w:rsidRPr="00CF2CF2">
                    <w:rPr>
                      <w:szCs w:val="21"/>
                    </w:rPr>
                    <w:t>企业危废贮存</w:t>
                  </w:r>
                  <w:proofErr w:type="gramEnd"/>
                  <w:r w:rsidRPr="00CF2CF2">
                    <w:rPr>
                      <w:szCs w:val="21"/>
                    </w:rPr>
                    <w:t>场所。规范企业排污口在线监测设施的安装和运行管理。</w:t>
                  </w:r>
                </w:p>
              </w:tc>
              <w:tc>
                <w:tcPr>
                  <w:tcW w:w="1125" w:type="pct"/>
                  <w:tcBorders>
                    <w:top w:val="single" w:sz="4" w:space="0" w:color="auto"/>
                    <w:left w:val="single" w:sz="4" w:space="0" w:color="auto"/>
                    <w:bottom w:val="single" w:sz="4" w:space="0" w:color="auto"/>
                    <w:right w:val="single" w:sz="4" w:space="0" w:color="auto"/>
                  </w:tcBorders>
                  <w:vAlign w:val="center"/>
                </w:tcPr>
                <w:p w14:paraId="271A0E6B" w14:textId="00876850" w:rsidR="00233D58" w:rsidRPr="00CF2CF2" w:rsidRDefault="00720997" w:rsidP="00403C82">
                  <w:pPr>
                    <w:jc w:val="center"/>
                    <w:rPr>
                      <w:szCs w:val="21"/>
                    </w:rPr>
                  </w:pPr>
                  <w:r w:rsidRPr="00CF2CF2">
                    <w:rPr>
                      <w:szCs w:val="21"/>
                    </w:rPr>
                    <w:t>本项目产生的</w:t>
                  </w:r>
                  <w:r w:rsidRPr="00CF2CF2">
                    <w:rPr>
                      <w:szCs w:val="21"/>
                    </w:rPr>
                    <w:t>NMP</w:t>
                  </w:r>
                  <w:r w:rsidR="00403C82" w:rsidRPr="00CF2CF2">
                    <w:rPr>
                      <w:rFonts w:hint="eastAsia"/>
                      <w:szCs w:val="21"/>
                    </w:rPr>
                    <w:t>经回收后，产生少量无组织废气</w:t>
                  </w:r>
                  <w:r w:rsidRPr="00CF2CF2">
                    <w:rPr>
                      <w:szCs w:val="21"/>
                    </w:rPr>
                    <w:t>；已按照《危险废物贮存污染控制标准》</w:t>
                  </w:r>
                  <w:r w:rsidRPr="00CF2CF2">
                    <w:rPr>
                      <w:szCs w:val="21"/>
                    </w:rPr>
                    <w:t>(GB18597-2001)</w:t>
                  </w:r>
                  <w:proofErr w:type="gramStart"/>
                  <w:r w:rsidRPr="00CF2CF2">
                    <w:rPr>
                      <w:szCs w:val="21"/>
                    </w:rPr>
                    <w:t>建成危废</w:t>
                  </w:r>
                  <w:r w:rsidR="00403C82" w:rsidRPr="00CF2CF2">
                    <w:rPr>
                      <w:rFonts w:hint="eastAsia"/>
                      <w:szCs w:val="21"/>
                    </w:rPr>
                    <w:t>暂</w:t>
                  </w:r>
                  <w:r w:rsidRPr="00CF2CF2">
                    <w:rPr>
                      <w:szCs w:val="21"/>
                    </w:rPr>
                    <w:t>存</w:t>
                  </w:r>
                  <w:proofErr w:type="gramEnd"/>
                  <w:r w:rsidRPr="00CF2CF2">
                    <w:rPr>
                      <w:szCs w:val="21"/>
                    </w:rPr>
                    <w:t>间。</w:t>
                  </w:r>
                </w:p>
              </w:tc>
              <w:tc>
                <w:tcPr>
                  <w:tcW w:w="675" w:type="pct"/>
                  <w:tcBorders>
                    <w:left w:val="single" w:sz="4" w:space="0" w:color="auto"/>
                  </w:tcBorders>
                  <w:tcMar>
                    <w:top w:w="0" w:type="dxa"/>
                    <w:left w:w="28" w:type="dxa"/>
                    <w:bottom w:w="0" w:type="dxa"/>
                    <w:right w:w="28" w:type="dxa"/>
                  </w:tcMar>
                  <w:vAlign w:val="center"/>
                </w:tcPr>
                <w:p w14:paraId="2DA7E082" w14:textId="77777777" w:rsidR="00233D58" w:rsidRPr="00CF2CF2" w:rsidRDefault="00720997">
                  <w:pPr>
                    <w:jc w:val="center"/>
                    <w:rPr>
                      <w:b/>
                      <w:bCs/>
                      <w:kern w:val="0"/>
                      <w:szCs w:val="21"/>
                    </w:rPr>
                  </w:pPr>
                  <w:r w:rsidRPr="00CF2CF2">
                    <w:rPr>
                      <w:szCs w:val="21"/>
                    </w:rPr>
                    <w:t>相符</w:t>
                  </w:r>
                </w:p>
              </w:tc>
            </w:tr>
            <w:tr w:rsidR="00F512E3" w:rsidRPr="00CF2CF2" w14:paraId="3AB0902C" w14:textId="77777777">
              <w:trPr>
                <w:trHeight w:val="340"/>
                <w:jc w:val="center"/>
              </w:trPr>
              <w:tc>
                <w:tcPr>
                  <w:tcW w:w="405" w:type="pct"/>
                  <w:tcBorders>
                    <w:top w:val="single" w:sz="4" w:space="0" w:color="auto"/>
                    <w:bottom w:val="single" w:sz="4" w:space="0" w:color="auto"/>
                    <w:right w:val="single" w:sz="4" w:space="0" w:color="auto"/>
                  </w:tcBorders>
                  <w:vAlign w:val="center"/>
                </w:tcPr>
                <w:p w14:paraId="2C479717" w14:textId="77777777" w:rsidR="00233D58" w:rsidRPr="00CF2CF2" w:rsidRDefault="00720997">
                  <w:pPr>
                    <w:jc w:val="center"/>
                    <w:rPr>
                      <w:b/>
                      <w:bCs/>
                      <w:kern w:val="0"/>
                      <w:szCs w:val="21"/>
                    </w:rPr>
                  </w:pPr>
                  <w:r w:rsidRPr="00CF2CF2">
                    <w:rPr>
                      <w:b/>
                      <w:bCs/>
                      <w:kern w:val="0"/>
                      <w:szCs w:val="21"/>
                    </w:rPr>
                    <w:t>3</w:t>
                  </w:r>
                </w:p>
              </w:tc>
              <w:tc>
                <w:tcPr>
                  <w:tcW w:w="2793" w:type="pct"/>
                  <w:tcBorders>
                    <w:top w:val="single" w:sz="4" w:space="0" w:color="auto"/>
                    <w:left w:val="single" w:sz="4" w:space="0" w:color="auto"/>
                    <w:bottom w:val="single" w:sz="4" w:space="0" w:color="auto"/>
                    <w:right w:val="single" w:sz="4" w:space="0" w:color="auto"/>
                  </w:tcBorders>
                  <w:vAlign w:val="center"/>
                </w:tcPr>
                <w:p w14:paraId="517C15A9" w14:textId="77777777" w:rsidR="00233D58" w:rsidRPr="00CF2CF2" w:rsidRDefault="00720997">
                  <w:pPr>
                    <w:jc w:val="center"/>
                    <w:rPr>
                      <w:szCs w:val="21"/>
                    </w:rPr>
                  </w:pPr>
                  <w:r w:rsidRPr="00CF2CF2">
                    <w:rPr>
                      <w:szCs w:val="21"/>
                    </w:rPr>
                    <w:t>调查、每年开展的环境质量监测数据等资料可供建设项目环评共享，相应评价内容可结合更新情况予以简化</w:t>
                  </w:r>
                </w:p>
              </w:tc>
              <w:tc>
                <w:tcPr>
                  <w:tcW w:w="1125" w:type="pct"/>
                  <w:tcBorders>
                    <w:top w:val="single" w:sz="4" w:space="0" w:color="auto"/>
                    <w:left w:val="single" w:sz="4" w:space="0" w:color="auto"/>
                    <w:bottom w:val="single" w:sz="4" w:space="0" w:color="auto"/>
                    <w:right w:val="single" w:sz="4" w:space="0" w:color="auto"/>
                  </w:tcBorders>
                  <w:vAlign w:val="center"/>
                </w:tcPr>
                <w:p w14:paraId="2057D91A" w14:textId="77777777" w:rsidR="00233D58" w:rsidRPr="00CF2CF2" w:rsidRDefault="00720997">
                  <w:pPr>
                    <w:rPr>
                      <w:szCs w:val="21"/>
                    </w:rPr>
                  </w:pPr>
                  <w:r w:rsidRPr="00CF2CF2">
                    <w:rPr>
                      <w:szCs w:val="21"/>
                    </w:rPr>
                    <w:t>本项目监测数据</w:t>
                  </w:r>
                </w:p>
                <w:p w14:paraId="653072B7" w14:textId="77777777" w:rsidR="00233D58" w:rsidRPr="00CF2CF2" w:rsidRDefault="00720997">
                  <w:pPr>
                    <w:rPr>
                      <w:szCs w:val="21"/>
                    </w:rPr>
                  </w:pPr>
                  <w:r w:rsidRPr="00CF2CF2">
                    <w:rPr>
                      <w:szCs w:val="21"/>
                    </w:rPr>
                    <w:t>部分引用了《南京六合经济开发区环境影响评价区域评估报告》中的监测数据</w:t>
                  </w:r>
                </w:p>
              </w:tc>
              <w:tc>
                <w:tcPr>
                  <w:tcW w:w="675" w:type="pct"/>
                  <w:tcBorders>
                    <w:left w:val="single" w:sz="4" w:space="0" w:color="auto"/>
                    <w:bottom w:val="single" w:sz="4" w:space="0" w:color="auto"/>
                  </w:tcBorders>
                  <w:tcMar>
                    <w:top w:w="0" w:type="dxa"/>
                    <w:left w:w="28" w:type="dxa"/>
                    <w:bottom w:w="0" w:type="dxa"/>
                    <w:right w:w="28" w:type="dxa"/>
                  </w:tcMar>
                  <w:vAlign w:val="center"/>
                </w:tcPr>
                <w:p w14:paraId="0EADC022" w14:textId="77777777" w:rsidR="00233D58" w:rsidRPr="00CF2CF2" w:rsidRDefault="00720997">
                  <w:pPr>
                    <w:jc w:val="center"/>
                    <w:rPr>
                      <w:b/>
                      <w:bCs/>
                      <w:kern w:val="0"/>
                      <w:szCs w:val="21"/>
                    </w:rPr>
                  </w:pPr>
                  <w:r w:rsidRPr="00CF2CF2">
                    <w:rPr>
                      <w:szCs w:val="21"/>
                    </w:rPr>
                    <w:t>相符</w:t>
                  </w:r>
                </w:p>
              </w:tc>
            </w:tr>
          </w:tbl>
          <w:p w14:paraId="2297CE30" w14:textId="25C8AA95" w:rsidR="00233D58" w:rsidRPr="00CF2CF2" w:rsidRDefault="00E963B2" w:rsidP="00E963B2">
            <w:pPr>
              <w:adjustRightInd w:val="0"/>
              <w:snapToGrid w:val="0"/>
              <w:spacing w:line="360" w:lineRule="auto"/>
              <w:ind w:firstLineChars="200" w:firstLine="482"/>
              <w:rPr>
                <w:b/>
                <w:bCs/>
                <w:sz w:val="24"/>
                <w:szCs w:val="32"/>
              </w:rPr>
            </w:pPr>
            <w:r w:rsidRPr="00CF2CF2">
              <w:rPr>
                <w:rFonts w:hint="eastAsia"/>
                <w:b/>
                <w:bCs/>
                <w:sz w:val="24"/>
                <w:szCs w:val="32"/>
              </w:rPr>
              <w:t>3</w:t>
            </w:r>
            <w:r w:rsidRPr="00CF2CF2">
              <w:rPr>
                <w:b/>
                <w:bCs/>
                <w:sz w:val="24"/>
                <w:szCs w:val="32"/>
              </w:rPr>
              <w:t>.</w:t>
            </w:r>
            <w:r w:rsidR="00720997" w:rsidRPr="00CF2CF2">
              <w:rPr>
                <w:b/>
                <w:bCs/>
                <w:sz w:val="24"/>
                <w:szCs w:val="32"/>
              </w:rPr>
              <w:t>与《南京六合经济开发区（龙池片区）开发建设规划环境影响报告书》环境准入清单相符性分析</w:t>
            </w:r>
          </w:p>
          <w:p w14:paraId="34CDD7FD" w14:textId="77777777" w:rsidR="00233D58" w:rsidRPr="00CF2CF2" w:rsidRDefault="00720997">
            <w:pPr>
              <w:pStyle w:val="a2"/>
              <w:spacing w:line="360" w:lineRule="auto"/>
              <w:ind w:firstLineChars="200" w:firstLine="480"/>
              <w:rPr>
                <w:kern w:val="2"/>
                <w:sz w:val="24"/>
                <w:szCs w:val="24"/>
              </w:rPr>
            </w:pPr>
            <w:r w:rsidRPr="00CF2CF2">
              <w:rPr>
                <w:kern w:val="2"/>
                <w:sz w:val="24"/>
                <w:szCs w:val="24"/>
              </w:rPr>
              <w:t>规划区发展生态环境准入清单见表</w:t>
            </w:r>
            <w:r w:rsidRPr="00CF2CF2">
              <w:rPr>
                <w:kern w:val="2"/>
                <w:sz w:val="24"/>
                <w:szCs w:val="24"/>
              </w:rPr>
              <w:t>1-</w:t>
            </w:r>
            <w:r w:rsidRPr="00CF2CF2">
              <w:rPr>
                <w:rFonts w:hint="eastAsia"/>
                <w:kern w:val="2"/>
                <w:sz w:val="24"/>
                <w:szCs w:val="24"/>
              </w:rPr>
              <w:t>2</w:t>
            </w:r>
            <w:r w:rsidRPr="00CF2CF2">
              <w:rPr>
                <w:rFonts w:hint="eastAsia"/>
                <w:kern w:val="2"/>
                <w:sz w:val="24"/>
                <w:szCs w:val="24"/>
              </w:rPr>
              <w:t>。</w:t>
            </w:r>
          </w:p>
          <w:p w14:paraId="57E3C280" w14:textId="77777777" w:rsidR="00233D58" w:rsidRPr="00CF2CF2" w:rsidRDefault="00720997">
            <w:pPr>
              <w:jc w:val="center"/>
              <w:rPr>
                <w:b/>
                <w:bCs/>
                <w:szCs w:val="21"/>
              </w:rPr>
            </w:pPr>
            <w:r w:rsidRPr="00CF2CF2">
              <w:rPr>
                <w:b/>
                <w:bCs/>
                <w:szCs w:val="21"/>
              </w:rPr>
              <w:t>表</w:t>
            </w:r>
            <w:r w:rsidRPr="00CF2CF2">
              <w:rPr>
                <w:b/>
                <w:bCs/>
                <w:szCs w:val="21"/>
              </w:rPr>
              <w:t>1</w:t>
            </w:r>
            <w:r w:rsidRPr="00CF2CF2">
              <w:rPr>
                <w:rFonts w:hint="eastAsia"/>
                <w:b/>
                <w:bCs/>
                <w:szCs w:val="21"/>
              </w:rPr>
              <w:t>-2</w:t>
            </w:r>
            <w:r w:rsidRPr="00CF2CF2">
              <w:rPr>
                <w:b/>
                <w:bCs/>
                <w:szCs w:val="21"/>
              </w:rPr>
              <w:t>项目与开发区生态环境准入清单相符性</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1"/>
              <w:gridCol w:w="4395"/>
              <w:gridCol w:w="1418"/>
              <w:gridCol w:w="662"/>
            </w:tblGrid>
            <w:tr w:rsidR="006F1F06" w:rsidRPr="00CF2CF2" w14:paraId="1ACDA507" w14:textId="77777777" w:rsidTr="00E963B2">
              <w:trPr>
                <w:trHeight w:val="340"/>
                <w:jc w:val="center"/>
              </w:trPr>
              <w:tc>
                <w:tcPr>
                  <w:tcW w:w="501" w:type="pct"/>
                  <w:vMerge w:val="restart"/>
                  <w:vAlign w:val="center"/>
                </w:tcPr>
                <w:p w14:paraId="57A98E2D" w14:textId="77777777" w:rsidR="00233D58" w:rsidRPr="00CF2CF2" w:rsidRDefault="00720997">
                  <w:pPr>
                    <w:jc w:val="center"/>
                    <w:rPr>
                      <w:b/>
                      <w:bCs/>
                      <w:kern w:val="0"/>
                      <w:szCs w:val="21"/>
                    </w:rPr>
                  </w:pPr>
                  <w:r w:rsidRPr="00CF2CF2">
                    <w:rPr>
                      <w:b/>
                      <w:bCs/>
                      <w:kern w:val="0"/>
                      <w:szCs w:val="21"/>
                    </w:rPr>
                    <w:t>类别</w:t>
                  </w:r>
                </w:p>
              </w:tc>
              <w:tc>
                <w:tcPr>
                  <w:tcW w:w="3054" w:type="pct"/>
                  <w:vMerge w:val="restart"/>
                  <w:vAlign w:val="center"/>
                </w:tcPr>
                <w:p w14:paraId="1EC040D9" w14:textId="77777777" w:rsidR="00233D58" w:rsidRPr="00CF2CF2" w:rsidRDefault="00720997">
                  <w:pPr>
                    <w:jc w:val="center"/>
                    <w:rPr>
                      <w:b/>
                      <w:bCs/>
                      <w:kern w:val="0"/>
                      <w:szCs w:val="21"/>
                    </w:rPr>
                  </w:pPr>
                  <w:r w:rsidRPr="00CF2CF2">
                    <w:rPr>
                      <w:b/>
                      <w:bCs/>
                      <w:kern w:val="0"/>
                      <w:szCs w:val="21"/>
                    </w:rPr>
                    <w:t>要求</w:t>
                  </w:r>
                </w:p>
              </w:tc>
              <w:tc>
                <w:tcPr>
                  <w:tcW w:w="985" w:type="pct"/>
                  <w:vMerge w:val="restart"/>
                  <w:tcMar>
                    <w:top w:w="0" w:type="dxa"/>
                    <w:left w:w="28" w:type="dxa"/>
                    <w:bottom w:w="0" w:type="dxa"/>
                    <w:right w:w="28" w:type="dxa"/>
                  </w:tcMar>
                  <w:vAlign w:val="center"/>
                </w:tcPr>
                <w:p w14:paraId="508478E8" w14:textId="77777777" w:rsidR="00233D58" w:rsidRPr="00CF2CF2" w:rsidRDefault="00720997">
                  <w:pPr>
                    <w:jc w:val="center"/>
                    <w:rPr>
                      <w:b/>
                      <w:bCs/>
                      <w:kern w:val="0"/>
                      <w:szCs w:val="21"/>
                    </w:rPr>
                  </w:pPr>
                  <w:r w:rsidRPr="00CF2CF2">
                    <w:rPr>
                      <w:b/>
                      <w:bCs/>
                      <w:kern w:val="0"/>
                      <w:szCs w:val="21"/>
                    </w:rPr>
                    <w:t>本项目情况</w:t>
                  </w:r>
                </w:p>
              </w:tc>
              <w:tc>
                <w:tcPr>
                  <w:tcW w:w="460" w:type="pct"/>
                  <w:vMerge w:val="restart"/>
                  <w:tcMar>
                    <w:top w:w="0" w:type="dxa"/>
                    <w:left w:w="28" w:type="dxa"/>
                    <w:bottom w:w="0" w:type="dxa"/>
                    <w:right w:w="28" w:type="dxa"/>
                  </w:tcMar>
                  <w:vAlign w:val="center"/>
                </w:tcPr>
                <w:p w14:paraId="051F3F57" w14:textId="77777777" w:rsidR="00233D58" w:rsidRPr="00CF2CF2" w:rsidRDefault="00720997">
                  <w:pPr>
                    <w:jc w:val="center"/>
                    <w:rPr>
                      <w:b/>
                      <w:bCs/>
                      <w:kern w:val="0"/>
                      <w:szCs w:val="21"/>
                    </w:rPr>
                  </w:pPr>
                  <w:r w:rsidRPr="00CF2CF2">
                    <w:rPr>
                      <w:b/>
                      <w:bCs/>
                      <w:kern w:val="0"/>
                      <w:szCs w:val="21"/>
                    </w:rPr>
                    <w:t>是否相符</w:t>
                  </w:r>
                </w:p>
              </w:tc>
            </w:tr>
            <w:tr w:rsidR="006F1F06" w:rsidRPr="00CF2CF2" w14:paraId="7CF19402" w14:textId="77777777" w:rsidTr="00E963B2">
              <w:trPr>
                <w:trHeight w:val="340"/>
                <w:jc w:val="center"/>
              </w:trPr>
              <w:tc>
                <w:tcPr>
                  <w:tcW w:w="501" w:type="pct"/>
                  <w:vMerge/>
                  <w:vAlign w:val="center"/>
                </w:tcPr>
                <w:p w14:paraId="5E40CEC4" w14:textId="77777777" w:rsidR="00233D58" w:rsidRPr="00CF2CF2" w:rsidRDefault="00233D58">
                  <w:pPr>
                    <w:jc w:val="center"/>
                    <w:rPr>
                      <w:b/>
                      <w:bCs/>
                      <w:kern w:val="0"/>
                      <w:szCs w:val="21"/>
                    </w:rPr>
                  </w:pPr>
                </w:p>
              </w:tc>
              <w:tc>
                <w:tcPr>
                  <w:tcW w:w="3054" w:type="pct"/>
                  <w:vMerge/>
                  <w:vAlign w:val="center"/>
                </w:tcPr>
                <w:p w14:paraId="77490B25" w14:textId="77777777" w:rsidR="00233D58" w:rsidRPr="00CF2CF2" w:rsidRDefault="00233D58">
                  <w:pPr>
                    <w:jc w:val="center"/>
                    <w:rPr>
                      <w:b/>
                      <w:bCs/>
                      <w:kern w:val="0"/>
                      <w:szCs w:val="21"/>
                    </w:rPr>
                  </w:pPr>
                </w:p>
              </w:tc>
              <w:tc>
                <w:tcPr>
                  <w:tcW w:w="985" w:type="pct"/>
                  <w:vMerge/>
                  <w:vAlign w:val="center"/>
                </w:tcPr>
                <w:p w14:paraId="483D7165" w14:textId="77777777" w:rsidR="00233D58" w:rsidRPr="00CF2CF2" w:rsidRDefault="00233D58">
                  <w:pPr>
                    <w:jc w:val="center"/>
                    <w:rPr>
                      <w:b/>
                      <w:bCs/>
                      <w:kern w:val="0"/>
                      <w:szCs w:val="21"/>
                    </w:rPr>
                  </w:pPr>
                </w:p>
              </w:tc>
              <w:tc>
                <w:tcPr>
                  <w:tcW w:w="460" w:type="pct"/>
                  <w:vMerge/>
                  <w:tcMar>
                    <w:top w:w="0" w:type="dxa"/>
                    <w:left w:w="28" w:type="dxa"/>
                    <w:bottom w:w="0" w:type="dxa"/>
                    <w:right w:w="28" w:type="dxa"/>
                  </w:tcMar>
                  <w:vAlign w:val="center"/>
                </w:tcPr>
                <w:p w14:paraId="7833F958" w14:textId="77777777" w:rsidR="00233D58" w:rsidRPr="00CF2CF2" w:rsidRDefault="00233D58">
                  <w:pPr>
                    <w:jc w:val="center"/>
                    <w:rPr>
                      <w:b/>
                      <w:bCs/>
                      <w:kern w:val="0"/>
                      <w:szCs w:val="21"/>
                    </w:rPr>
                  </w:pPr>
                </w:p>
              </w:tc>
            </w:tr>
            <w:tr w:rsidR="006F1F06" w:rsidRPr="00CF2CF2" w14:paraId="3B5A541B" w14:textId="77777777" w:rsidTr="00E963B2">
              <w:trPr>
                <w:trHeight w:val="340"/>
                <w:jc w:val="center"/>
              </w:trPr>
              <w:tc>
                <w:tcPr>
                  <w:tcW w:w="501" w:type="pct"/>
                  <w:vMerge w:val="restart"/>
                  <w:vAlign w:val="center"/>
                </w:tcPr>
                <w:p w14:paraId="5AC8186C" w14:textId="77777777" w:rsidR="00233D58" w:rsidRPr="00CF2CF2" w:rsidRDefault="00720997">
                  <w:pPr>
                    <w:jc w:val="center"/>
                    <w:rPr>
                      <w:b/>
                      <w:bCs/>
                      <w:kern w:val="0"/>
                      <w:szCs w:val="21"/>
                    </w:rPr>
                  </w:pPr>
                  <w:r w:rsidRPr="00CF2CF2">
                    <w:rPr>
                      <w:kern w:val="0"/>
                      <w:szCs w:val="21"/>
                    </w:rPr>
                    <w:t>优先引入</w:t>
                  </w:r>
                </w:p>
              </w:tc>
              <w:tc>
                <w:tcPr>
                  <w:tcW w:w="3054" w:type="pct"/>
                  <w:vAlign w:val="center"/>
                </w:tcPr>
                <w:p w14:paraId="495DBF46" w14:textId="77777777" w:rsidR="00233D58" w:rsidRPr="00CF2CF2" w:rsidRDefault="00720997">
                  <w:pPr>
                    <w:jc w:val="center"/>
                    <w:rPr>
                      <w:b/>
                      <w:bCs/>
                      <w:kern w:val="0"/>
                      <w:szCs w:val="21"/>
                    </w:rPr>
                  </w:pPr>
                  <w:r w:rsidRPr="00CF2CF2">
                    <w:rPr>
                      <w:szCs w:val="21"/>
                    </w:rPr>
                    <w:t>高端装备制造业：</w:t>
                  </w:r>
                  <w:r w:rsidRPr="00CF2CF2">
                    <w:rPr>
                      <w:szCs w:val="21"/>
                    </w:rPr>
                    <w:t>①</w:t>
                  </w:r>
                  <w:r w:rsidRPr="00CF2CF2">
                    <w:rPr>
                      <w:szCs w:val="21"/>
                    </w:rPr>
                    <w:t>汽车及零部件：整车及发动机、关键零部件系统设计开发、生产、轻量化材料应用、自主产权</w:t>
                  </w:r>
                  <w:r w:rsidRPr="00CF2CF2">
                    <w:rPr>
                      <w:szCs w:val="21"/>
                    </w:rPr>
                    <w:t>(</w:t>
                  </w:r>
                  <w:r w:rsidRPr="00CF2CF2">
                    <w:rPr>
                      <w:szCs w:val="21"/>
                    </w:rPr>
                    <w:t>品牌</w:t>
                  </w:r>
                  <w:r w:rsidRPr="00CF2CF2">
                    <w:rPr>
                      <w:szCs w:val="21"/>
                    </w:rPr>
                    <w:t>)</w:t>
                  </w:r>
                  <w:r w:rsidRPr="00CF2CF2">
                    <w:rPr>
                      <w:szCs w:val="21"/>
                    </w:rPr>
                    <w:t>的汽车、发动机制造、汽车重要部件的成套设备生产等；新能源汽车及零部件：动力锂电池、充电设备、车联网、汽车内饰及关键零部件、新能源汽车整车等；</w:t>
                  </w:r>
                  <w:r w:rsidRPr="00CF2CF2">
                    <w:rPr>
                      <w:szCs w:val="21"/>
                    </w:rPr>
                    <w:t>②</w:t>
                  </w:r>
                  <w:r w:rsidRPr="00CF2CF2">
                    <w:rPr>
                      <w:szCs w:val="21"/>
                    </w:rPr>
                    <w:t>高档数控机床：机床附件、智能数控</w:t>
                  </w:r>
                  <w:r w:rsidRPr="00CF2CF2">
                    <w:rPr>
                      <w:szCs w:val="21"/>
                    </w:rPr>
                    <w:lastRenderedPageBreak/>
                    <w:t>系统、数控机床整机、工业机器人及零部件、伺服电机、驱动器等零部件、</w:t>
                  </w:r>
                  <w:r w:rsidRPr="00CF2CF2">
                    <w:rPr>
                      <w:szCs w:val="21"/>
                    </w:rPr>
                    <w:t>3D</w:t>
                  </w:r>
                  <w:r w:rsidRPr="00CF2CF2">
                    <w:rPr>
                      <w:szCs w:val="21"/>
                    </w:rPr>
                    <w:t>打印、机器人本体；</w:t>
                  </w:r>
                  <w:r w:rsidRPr="00CF2CF2">
                    <w:rPr>
                      <w:szCs w:val="21"/>
                    </w:rPr>
                    <w:t>③</w:t>
                  </w:r>
                  <w:r w:rsidRPr="00CF2CF2">
                    <w:rPr>
                      <w:szCs w:val="21"/>
                    </w:rPr>
                    <w:t>重大成套专用设备：电子和电工机械、化工机械、工程机械、矿山机械及各类机械新产品、科技的研究、开发和设计等；</w:t>
                  </w:r>
                </w:p>
              </w:tc>
              <w:tc>
                <w:tcPr>
                  <w:tcW w:w="985" w:type="pct"/>
                  <w:vMerge w:val="restart"/>
                  <w:vAlign w:val="center"/>
                </w:tcPr>
                <w:p w14:paraId="2C7FCAAE" w14:textId="77777777" w:rsidR="00233D58" w:rsidRPr="00CF2CF2" w:rsidRDefault="00720997" w:rsidP="00E963B2">
                  <w:pPr>
                    <w:jc w:val="center"/>
                    <w:rPr>
                      <w:b/>
                      <w:bCs/>
                      <w:kern w:val="0"/>
                      <w:szCs w:val="21"/>
                    </w:rPr>
                  </w:pPr>
                  <w:r w:rsidRPr="00CF2CF2">
                    <w:rPr>
                      <w:szCs w:val="21"/>
                    </w:rPr>
                    <w:lastRenderedPageBreak/>
                    <w:t>本项目产品为锂电池制造产业，为新能源行业，属于为开发区优先引入行业。</w:t>
                  </w:r>
                </w:p>
              </w:tc>
              <w:tc>
                <w:tcPr>
                  <w:tcW w:w="460" w:type="pct"/>
                  <w:vMerge w:val="restart"/>
                  <w:tcMar>
                    <w:top w:w="0" w:type="dxa"/>
                    <w:left w:w="28" w:type="dxa"/>
                    <w:bottom w:w="0" w:type="dxa"/>
                    <w:right w:w="28" w:type="dxa"/>
                  </w:tcMar>
                  <w:vAlign w:val="center"/>
                </w:tcPr>
                <w:p w14:paraId="3D8F3E6B" w14:textId="77777777" w:rsidR="00233D58" w:rsidRPr="00CF2CF2" w:rsidRDefault="00720997">
                  <w:pPr>
                    <w:jc w:val="center"/>
                    <w:rPr>
                      <w:b/>
                      <w:bCs/>
                      <w:kern w:val="0"/>
                      <w:szCs w:val="21"/>
                    </w:rPr>
                  </w:pPr>
                  <w:r w:rsidRPr="00CF2CF2">
                    <w:rPr>
                      <w:szCs w:val="21"/>
                    </w:rPr>
                    <w:t>相符</w:t>
                  </w:r>
                </w:p>
              </w:tc>
            </w:tr>
            <w:tr w:rsidR="006F1F06" w:rsidRPr="00CF2CF2" w14:paraId="50CEAE3A" w14:textId="77777777" w:rsidTr="00E963B2">
              <w:trPr>
                <w:trHeight w:val="340"/>
                <w:jc w:val="center"/>
              </w:trPr>
              <w:tc>
                <w:tcPr>
                  <w:tcW w:w="501" w:type="pct"/>
                  <w:vMerge/>
                  <w:vAlign w:val="center"/>
                </w:tcPr>
                <w:p w14:paraId="1359635B" w14:textId="77777777" w:rsidR="00233D58" w:rsidRPr="00CF2CF2" w:rsidRDefault="00233D58">
                  <w:pPr>
                    <w:jc w:val="center"/>
                    <w:rPr>
                      <w:b/>
                      <w:bCs/>
                      <w:kern w:val="0"/>
                      <w:szCs w:val="21"/>
                    </w:rPr>
                  </w:pPr>
                </w:p>
              </w:tc>
              <w:tc>
                <w:tcPr>
                  <w:tcW w:w="3054" w:type="pct"/>
                  <w:vAlign w:val="center"/>
                </w:tcPr>
                <w:p w14:paraId="674561D6" w14:textId="77777777" w:rsidR="00233D58" w:rsidRPr="00CF2CF2" w:rsidRDefault="00720997">
                  <w:pPr>
                    <w:jc w:val="center"/>
                    <w:rPr>
                      <w:szCs w:val="21"/>
                    </w:rPr>
                  </w:pPr>
                  <w:r w:rsidRPr="00CF2CF2">
                    <w:rPr>
                      <w:szCs w:val="21"/>
                    </w:rPr>
                    <w:t>节能环保产业：</w:t>
                  </w:r>
                  <w:r w:rsidRPr="00CF2CF2">
                    <w:rPr>
                      <w:szCs w:val="21"/>
                    </w:rPr>
                    <w:t>①</w:t>
                  </w:r>
                  <w:r w:rsidRPr="00CF2CF2">
                    <w:rPr>
                      <w:szCs w:val="21"/>
                    </w:rPr>
                    <w:t>高效节能通用设备：压缩机及冷凝器等制冷配件、物流冷库与中小型制冷设备、节能环保应用；</w:t>
                  </w:r>
                  <w:r w:rsidRPr="00CF2CF2">
                    <w:rPr>
                      <w:szCs w:val="21"/>
                    </w:rPr>
                    <w:t>②</w:t>
                  </w:r>
                  <w:r w:rsidRPr="00CF2CF2">
                    <w:rPr>
                      <w:szCs w:val="21"/>
                    </w:rPr>
                    <w:t>高效节能电气机械器材制：节能型发电机及零部件、输变电金具等电气器材；</w:t>
                  </w:r>
                  <w:r w:rsidRPr="00CF2CF2">
                    <w:rPr>
                      <w:szCs w:val="21"/>
                    </w:rPr>
                    <w:t>③</w:t>
                  </w:r>
                  <w:r w:rsidRPr="00CF2CF2">
                    <w:rPr>
                      <w:szCs w:val="21"/>
                    </w:rPr>
                    <w:t>先进环保设备：城市用泵、污水处理设备、环境监测设备。</w:t>
                  </w:r>
                </w:p>
              </w:tc>
              <w:tc>
                <w:tcPr>
                  <w:tcW w:w="985" w:type="pct"/>
                  <w:vMerge/>
                  <w:vAlign w:val="center"/>
                </w:tcPr>
                <w:p w14:paraId="6BC74F64"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583DAACF" w14:textId="77777777" w:rsidR="00233D58" w:rsidRPr="00CF2CF2" w:rsidRDefault="00233D58">
                  <w:pPr>
                    <w:jc w:val="center"/>
                    <w:rPr>
                      <w:szCs w:val="21"/>
                    </w:rPr>
                  </w:pPr>
                </w:p>
              </w:tc>
            </w:tr>
            <w:tr w:rsidR="006F1F06" w:rsidRPr="00CF2CF2" w14:paraId="300462CC" w14:textId="77777777" w:rsidTr="00E963B2">
              <w:trPr>
                <w:trHeight w:val="340"/>
                <w:jc w:val="center"/>
              </w:trPr>
              <w:tc>
                <w:tcPr>
                  <w:tcW w:w="501" w:type="pct"/>
                  <w:vMerge/>
                  <w:vAlign w:val="center"/>
                </w:tcPr>
                <w:p w14:paraId="23FEB78C" w14:textId="77777777" w:rsidR="00233D58" w:rsidRPr="00CF2CF2" w:rsidRDefault="00233D58">
                  <w:pPr>
                    <w:jc w:val="center"/>
                    <w:rPr>
                      <w:b/>
                      <w:bCs/>
                      <w:kern w:val="0"/>
                      <w:szCs w:val="21"/>
                    </w:rPr>
                  </w:pPr>
                </w:p>
              </w:tc>
              <w:tc>
                <w:tcPr>
                  <w:tcW w:w="3054" w:type="pct"/>
                  <w:vAlign w:val="center"/>
                </w:tcPr>
                <w:p w14:paraId="7DD42C7B" w14:textId="77777777" w:rsidR="00233D58" w:rsidRPr="00CF2CF2" w:rsidRDefault="00720997">
                  <w:pPr>
                    <w:jc w:val="center"/>
                    <w:rPr>
                      <w:szCs w:val="21"/>
                    </w:rPr>
                  </w:pPr>
                  <w:r w:rsidRPr="00CF2CF2">
                    <w:rPr>
                      <w:szCs w:val="21"/>
                    </w:rPr>
                    <w:t>高性能产业用纺织品，汽车用纺织品、高端医用防护纺织品等</w:t>
                  </w:r>
                </w:p>
              </w:tc>
              <w:tc>
                <w:tcPr>
                  <w:tcW w:w="985" w:type="pct"/>
                  <w:vMerge/>
                  <w:vAlign w:val="center"/>
                </w:tcPr>
                <w:p w14:paraId="4FBB547B"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60A4DECE" w14:textId="77777777" w:rsidR="00233D58" w:rsidRPr="00CF2CF2" w:rsidRDefault="00233D58">
                  <w:pPr>
                    <w:jc w:val="center"/>
                    <w:rPr>
                      <w:szCs w:val="21"/>
                    </w:rPr>
                  </w:pPr>
                </w:p>
              </w:tc>
            </w:tr>
            <w:tr w:rsidR="00F512E3" w:rsidRPr="00CF2CF2" w14:paraId="5B7FE6E3" w14:textId="77777777" w:rsidTr="00E963B2">
              <w:trPr>
                <w:trHeight w:val="340"/>
                <w:jc w:val="center"/>
              </w:trPr>
              <w:tc>
                <w:tcPr>
                  <w:tcW w:w="501" w:type="pct"/>
                  <w:vMerge/>
                  <w:vAlign w:val="center"/>
                </w:tcPr>
                <w:p w14:paraId="334EFD68" w14:textId="77777777" w:rsidR="00233D58" w:rsidRPr="00CF2CF2" w:rsidRDefault="00233D58">
                  <w:pPr>
                    <w:jc w:val="center"/>
                    <w:rPr>
                      <w:b/>
                      <w:bCs/>
                      <w:kern w:val="0"/>
                      <w:szCs w:val="21"/>
                    </w:rPr>
                  </w:pPr>
                </w:p>
              </w:tc>
              <w:tc>
                <w:tcPr>
                  <w:tcW w:w="3054" w:type="pct"/>
                  <w:vAlign w:val="center"/>
                </w:tcPr>
                <w:p w14:paraId="785C5BB0" w14:textId="77777777" w:rsidR="00233D58" w:rsidRPr="00CF2CF2" w:rsidRDefault="00720997">
                  <w:pPr>
                    <w:jc w:val="center"/>
                    <w:rPr>
                      <w:szCs w:val="21"/>
                    </w:rPr>
                  </w:pPr>
                  <w:r w:rsidRPr="00CF2CF2">
                    <w:rPr>
                      <w:szCs w:val="21"/>
                    </w:rPr>
                    <w:t>现代服务业：</w:t>
                  </w:r>
                  <w:r w:rsidRPr="00CF2CF2">
                    <w:rPr>
                      <w:szCs w:val="21"/>
                    </w:rPr>
                    <w:t>①</w:t>
                  </w:r>
                  <w:r w:rsidRPr="00CF2CF2">
                    <w:rPr>
                      <w:szCs w:val="21"/>
                    </w:rPr>
                    <w:t>现代物流：专项物流、物流增值服务；</w:t>
                  </w:r>
                  <w:r w:rsidRPr="00CF2CF2">
                    <w:rPr>
                      <w:szCs w:val="21"/>
                    </w:rPr>
                    <w:t>②</w:t>
                  </w:r>
                  <w:r w:rsidRPr="00CF2CF2">
                    <w:rPr>
                      <w:szCs w:val="21"/>
                    </w:rPr>
                    <w:t>检验检测：检验检测服务；</w:t>
                  </w:r>
                  <w:r w:rsidRPr="00CF2CF2">
                    <w:rPr>
                      <w:szCs w:val="21"/>
                    </w:rPr>
                    <w:t>③</w:t>
                  </w:r>
                  <w:r w:rsidRPr="00CF2CF2">
                    <w:rPr>
                      <w:szCs w:val="21"/>
                    </w:rPr>
                    <w:t>研发设计：服装设计、应用型研发设计；</w:t>
                  </w:r>
                  <w:r w:rsidRPr="00CF2CF2">
                    <w:rPr>
                      <w:szCs w:val="21"/>
                    </w:rPr>
                    <w:t>④</w:t>
                  </w:r>
                  <w:r w:rsidRPr="00CF2CF2">
                    <w:rPr>
                      <w:szCs w:val="21"/>
                    </w:rPr>
                    <w:t>职业教育：职业教育；</w:t>
                  </w:r>
                  <w:r w:rsidRPr="00CF2CF2">
                    <w:rPr>
                      <w:szCs w:val="21"/>
                    </w:rPr>
                    <w:t>⑤</w:t>
                  </w:r>
                  <w:r w:rsidRPr="00CF2CF2">
                    <w:rPr>
                      <w:szCs w:val="21"/>
                    </w:rPr>
                    <w:t>行业综合服务：新能源锂电池整体解决方案、汽车后市场服务、污水处理综合解决方案、行业数据信息服务。</w:t>
                  </w:r>
                </w:p>
              </w:tc>
              <w:tc>
                <w:tcPr>
                  <w:tcW w:w="985" w:type="pct"/>
                  <w:vMerge/>
                  <w:vAlign w:val="center"/>
                </w:tcPr>
                <w:p w14:paraId="0A367823"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66AB7A4E" w14:textId="77777777" w:rsidR="00233D58" w:rsidRPr="00CF2CF2" w:rsidRDefault="00233D58">
                  <w:pPr>
                    <w:jc w:val="center"/>
                    <w:rPr>
                      <w:szCs w:val="21"/>
                    </w:rPr>
                  </w:pPr>
                </w:p>
              </w:tc>
            </w:tr>
            <w:tr w:rsidR="00F512E3" w:rsidRPr="00CF2CF2" w14:paraId="1325986F" w14:textId="77777777" w:rsidTr="00E963B2">
              <w:trPr>
                <w:trHeight w:val="340"/>
                <w:jc w:val="center"/>
              </w:trPr>
              <w:tc>
                <w:tcPr>
                  <w:tcW w:w="501" w:type="pct"/>
                  <w:vMerge w:val="restart"/>
                  <w:vAlign w:val="center"/>
                </w:tcPr>
                <w:p w14:paraId="7E322E77" w14:textId="77777777" w:rsidR="00233D58" w:rsidRPr="00CF2CF2" w:rsidRDefault="00720997">
                  <w:pPr>
                    <w:jc w:val="center"/>
                    <w:rPr>
                      <w:b/>
                      <w:bCs/>
                      <w:kern w:val="0"/>
                      <w:szCs w:val="21"/>
                    </w:rPr>
                  </w:pPr>
                  <w:r w:rsidRPr="00CF2CF2">
                    <w:rPr>
                      <w:b/>
                      <w:bCs/>
                      <w:kern w:val="0"/>
                      <w:szCs w:val="21"/>
                    </w:rPr>
                    <w:t>禁止引入</w:t>
                  </w:r>
                </w:p>
              </w:tc>
              <w:tc>
                <w:tcPr>
                  <w:tcW w:w="3054" w:type="pct"/>
                  <w:vAlign w:val="center"/>
                </w:tcPr>
                <w:p w14:paraId="662D8C08" w14:textId="77777777" w:rsidR="00233D58" w:rsidRPr="00CF2CF2" w:rsidRDefault="00720997">
                  <w:pPr>
                    <w:jc w:val="center"/>
                    <w:rPr>
                      <w:szCs w:val="21"/>
                    </w:rPr>
                  </w:pPr>
                  <w:r w:rsidRPr="00CF2CF2">
                    <w:rPr>
                      <w:szCs w:val="21"/>
                    </w:rPr>
                    <w:t>高端装备制造业汽车零部件：低固体分、溶剂型等挥发性有机物含量高的涂料；含传统含铬钝化等污染较大的前处理工艺的企业；使用限制类制冷剂生产的企业。</w:t>
                  </w:r>
                </w:p>
              </w:tc>
              <w:tc>
                <w:tcPr>
                  <w:tcW w:w="985" w:type="pct"/>
                  <w:vMerge w:val="restart"/>
                  <w:vAlign w:val="center"/>
                </w:tcPr>
                <w:p w14:paraId="7C61F208" w14:textId="77777777" w:rsidR="00233D58" w:rsidRPr="00CF2CF2" w:rsidRDefault="00720997">
                  <w:pPr>
                    <w:rPr>
                      <w:szCs w:val="21"/>
                    </w:rPr>
                  </w:pPr>
                  <w:r w:rsidRPr="00CF2CF2">
                    <w:rPr>
                      <w:szCs w:val="21"/>
                    </w:rPr>
                    <w:t>项目生产的是锂电池，不使用高</w:t>
                  </w:r>
                  <w:r w:rsidRPr="00CF2CF2">
                    <w:rPr>
                      <w:szCs w:val="21"/>
                    </w:rPr>
                    <w:t>VOCs</w:t>
                  </w:r>
                  <w:r w:rsidRPr="00CF2CF2">
                    <w:rPr>
                      <w:szCs w:val="21"/>
                    </w:rPr>
                    <w:t>原辅料及涂料不属于园区禁止引入的企业。</w:t>
                  </w:r>
                </w:p>
              </w:tc>
              <w:tc>
                <w:tcPr>
                  <w:tcW w:w="460" w:type="pct"/>
                  <w:vMerge w:val="restart"/>
                  <w:tcMar>
                    <w:top w:w="0" w:type="dxa"/>
                    <w:left w:w="28" w:type="dxa"/>
                    <w:bottom w:w="0" w:type="dxa"/>
                    <w:right w:w="28" w:type="dxa"/>
                  </w:tcMar>
                  <w:vAlign w:val="center"/>
                </w:tcPr>
                <w:p w14:paraId="548F2905" w14:textId="77777777" w:rsidR="00233D58" w:rsidRPr="00CF2CF2" w:rsidRDefault="00720997">
                  <w:pPr>
                    <w:jc w:val="center"/>
                    <w:rPr>
                      <w:szCs w:val="21"/>
                    </w:rPr>
                  </w:pPr>
                  <w:r w:rsidRPr="00CF2CF2">
                    <w:rPr>
                      <w:szCs w:val="21"/>
                    </w:rPr>
                    <w:t>相符</w:t>
                  </w:r>
                </w:p>
              </w:tc>
            </w:tr>
            <w:tr w:rsidR="00F512E3" w:rsidRPr="00CF2CF2" w14:paraId="27AF955B" w14:textId="77777777" w:rsidTr="00E963B2">
              <w:trPr>
                <w:trHeight w:val="340"/>
                <w:jc w:val="center"/>
              </w:trPr>
              <w:tc>
                <w:tcPr>
                  <w:tcW w:w="501" w:type="pct"/>
                  <w:vMerge/>
                  <w:vAlign w:val="center"/>
                </w:tcPr>
                <w:p w14:paraId="24559838" w14:textId="77777777" w:rsidR="00233D58" w:rsidRPr="00CF2CF2" w:rsidRDefault="00233D58">
                  <w:pPr>
                    <w:jc w:val="center"/>
                    <w:rPr>
                      <w:b/>
                      <w:bCs/>
                      <w:kern w:val="0"/>
                      <w:szCs w:val="21"/>
                    </w:rPr>
                  </w:pPr>
                </w:p>
              </w:tc>
              <w:tc>
                <w:tcPr>
                  <w:tcW w:w="3054" w:type="pct"/>
                  <w:vAlign w:val="center"/>
                </w:tcPr>
                <w:p w14:paraId="02BD512C" w14:textId="77777777" w:rsidR="00233D58" w:rsidRPr="00CF2CF2" w:rsidRDefault="00720997">
                  <w:pPr>
                    <w:jc w:val="center"/>
                    <w:rPr>
                      <w:szCs w:val="21"/>
                    </w:rPr>
                  </w:pPr>
                  <w:r w:rsidRPr="00CF2CF2">
                    <w:rPr>
                      <w:szCs w:val="21"/>
                    </w:rPr>
                    <w:t>新材料：含化学反应的合成材料生产；含湿法刻蚀等污染较重工艺的光电材料生产企业。</w:t>
                  </w:r>
                </w:p>
              </w:tc>
              <w:tc>
                <w:tcPr>
                  <w:tcW w:w="985" w:type="pct"/>
                  <w:vMerge/>
                  <w:vAlign w:val="center"/>
                </w:tcPr>
                <w:p w14:paraId="33DFBAA2"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2907B4CB" w14:textId="77777777" w:rsidR="00233D58" w:rsidRPr="00CF2CF2" w:rsidRDefault="00233D58">
                  <w:pPr>
                    <w:jc w:val="center"/>
                    <w:rPr>
                      <w:szCs w:val="21"/>
                    </w:rPr>
                  </w:pPr>
                </w:p>
              </w:tc>
            </w:tr>
            <w:tr w:rsidR="00F512E3" w:rsidRPr="00CF2CF2" w14:paraId="199F8C23" w14:textId="77777777" w:rsidTr="00E963B2">
              <w:trPr>
                <w:trHeight w:val="340"/>
                <w:jc w:val="center"/>
              </w:trPr>
              <w:tc>
                <w:tcPr>
                  <w:tcW w:w="501" w:type="pct"/>
                  <w:vMerge/>
                  <w:vAlign w:val="center"/>
                </w:tcPr>
                <w:p w14:paraId="16019416" w14:textId="77777777" w:rsidR="00233D58" w:rsidRPr="00CF2CF2" w:rsidRDefault="00233D58">
                  <w:pPr>
                    <w:jc w:val="center"/>
                    <w:rPr>
                      <w:b/>
                      <w:bCs/>
                      <w:kern w:val="0"/>
                      <w:szCs w:val="21"/>
                    </w:rPr>
                  </w:pPr>
                </w:p>
              </w:tc>
              <w:tc>
                <w:tcPr>
                  <w:tcW w:w="3054" w:type="pct"/>
                  <w:vAlign w:val="center"/>
                </w:tcPr>
                <w:p w14:paraId="559AC32B" w14:textId="77777777" w:rsidR="00233D58" w:rsidRPr="00CF2CF2" w:rsidRDefault="00720997">
                  <w:pPr>
                    <w:jc w:val="center"/>
                    <w:rPr>
                      <w:szCs w:val="21"/>
                    </w:rPr>
                  </w:pPr>
                  <w:r w:rsidRPr="00CF2CF2">
                    <w:rPr>
                      <w:szCs w:val="21"/>
                    </w:rPr>
                    <w:t>电子信息：硅原料、多晶硅电池片、单晶硅电池片生产企业；印刷线路板生产企业；废气产生量大的芯片制造、电路板生产企业；线路板拆解企业。</w:t>
                  </w:r>
                </w:p>
              </w:tc>
              <w:tc>
                <w:tcPr>
                  <w:tcW w:w="985" w:type="pct"/>
                  <w:vMerge/>
                  <w:vAlign w:val="center"/>
                </w:tcPr>
                <w:p w14:paraId="2D3E24C9"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4415F688" w14:textId="77777777" w:rsidR="00233D58" w:rsidRPr="00CF2CF2" w:rsidRDefault="00233D58">
                  <w:pPr>
                    <w:jc w:val="center"/>
                    <w:rPr>
                      <w:szCs w:val="21"/>
                    </w:rPr>
                  </w:pPr>
                </w:p>
              </w:tc>
            </w:tr>
            <w:tr w:rsidR="00F512E3" w:rsidRPr="00CF2CF2" w14:paraId="74943B92" w14:textId="77777777" w:rsidTr="00E963B2">
              <w:trPr>
                <w:trHeight w:val="90"/>
                <w:jc w:val="center"/>
              </w:trPr>
              <w:tc>
                <w:tcPr>
                  <w:tcW w:w="501" w:type="pct"/>
                  <w:vMerge/>
                  <w:vAlign w:val="center"/>
                </w:tcPr>
                <w:p w14:paraId="18CFCE31" w14:textId="77777777" w:rsidR="00233D58" w:rsidRPr="00CF2CF2" w:rsidRDefault="00233D58">
                  <w:pPr>
                    <w:jc w:val="center"/>
                    <w:rPr>
                      <w:b/>
                      <w:bCs/>
                      <w:kern w:val="0"/>
                      <w:szCs w:val="21"/>
                    </w:rPr>
                  </w:pPr>
                </w:p>
              </w:tc>
              <w:tc>
                <w:tcPr>
                  <w:tcW w:w="3054" w:type="pct"/>
                  <w:vAlign w:val="center"/>
                </w:tcPr>
                <w:p w14:paraId="7725FF78" w14:textId="77777777" w:rsidR="00233D58" w:rsidRPr="00CF2CF2" w:rsidRDefault="00720997">
                  <w:pPr>
                    <w:jc w:val="center"/>
                    <w:rPr>
                      <w:szCs w:val="21"/>
                    </w:rPr>
                  </w:pPr>
                  <w:r w:rsidRPr="00CF2CF2">
                    <w:rPr>
                      <w:szCs w:val="21"/>
                    </w:rPr>
                    <w:t>①</w:t>
                  </w:r>
                  <w:r w:rsidRPr="00CF2CF2">
                    <w:rPr>
                      <w:szCs w:val="21"/>
                    </w:rPr>
                    <w:t>环境保护综合名录所列高污染、</w:t>
                  </w:r>
                  <w:proofErr w:type="gramStart"/>
                  <w:r w:rsidRPr="00CF2CF2">
                    <w:rPr>
                      <w:szCs w:val="21"/>
                    </w:rPr>
                    <w:t>高环境</w:t>
                  </w:r>
                  <w:proofErr w:type="gramEnd"/>
                  <w:r w:rsidRPr="00CF2CF2">
                    <w:rPr>
                      <w:szCs w:val="21"/>
                    </w:rPr>
                    <w:t>风险产品生产企业；</w:t>
                  </w:r>
                  <w:r w:rsidRPr="00CF2CF2">
                    <w:rPr>
                      <w:szCs w:val="21"/>
                    </w:rPr>
                    <w:t>②</w:t>
                  </w:r>
                  <w:r w:rsidRPr="00CF2CF2">
                    <w:rPr>
                      <w:szCs w:val="21"/>
                    </w:rPr>
                    <w:t>其它各类不符合园区定位或国家明令禁止或淘汰的企业；</w:t>
                  </w:r>
                  <w:r w:rsidRPr="00CF2CF2">
                    <w:rPr>
                      <w:szCs w:val="21"/>
                    </w:rPr>
                    <w:t>③</w:t>
                  </w:r>
                  <w:r w:rsidRPr="00CF2CF2">
                    <w:rPr>
                      <w:szCs w:val="21"/>
                    </w:rPr>
                    <w:t>纯电镀</w:t>
                  </w:r>
                  <w:r w:rsidRPr="00CF2CF2">
                    <w:rPr>
                      <w:szCs w:val="21"/>
                    </w:rPr>
                    <w:t>—8—</w:t>
                  </w:r>
                  <w:r w:rsidRPr="00CF2CF2">
                    <w:rPr>
                      <w:szCs w:val="21"/>
                    </w:rPr>
                    <w:t>等污染严重企业，制革、化工、酿造等项目或者其他污染严重的项目；</w:t>
                  </w:r>
                  <w:r w:rsidRPr="00CF2CF2">
                    <w:rPr>
                      <w:szCs w:val="21"/>
                    </w:rPr>
                    <w:t>④</w:t>
                  </w:r>
                  <w:r w:rsidRPr="00CF2CF2">
                    <w:rPr>
                      <w:szCs w:val="21"/>
                    </w:rPr>
                    <w:t>废水含高浓度难降解有机物，或工艺废气中含三致、恶臭、有毒有害物质无法达标排放的，水质经预处理难以满足</w:t>
                  </w:r>
                  <w:proofErr w:type="gramStart"/>
                  <w:r w:rsidRPr="00CF2CF2">
                    <w:rPr>
                      <w:szCs w:val="21"/>
                    </w:rPr>
                    <w:t>六合区</w:t>
                  </w:r>
                  <w:proofErr w:type="gramEnd"/>
                  <w:r w:rsidRPr="00CF2CF2">
                    <w:rPr>
                      <w:szCs w:val="21"/>
                    </w:rPr>
                    <w:t>污水处理厂接管要求的项目；</w:t>
                  </w:r>
                  <w:r w:rsidRPr="00CF2CF2">
                    <w:rPr>
                      <w:szCs w:val="21"/>
                    </w:rPr>
                    <w:t>⑤</w:t>
                  </w:r>
                  <w:r w:rsidRPr="00CF2CF2">
                    <w:rPr>
                      <w:szCs w:val="21"/>
                    </w:rPr>
                    <w:t>产生或排放放射性物质的企业，工艺废气中含难处理的、排放致癌、致</w:t>
                  </w:r>
                  <w:proofErr w:type="gramStart"/>
                  <w:r w:rsidRPr="00CF2CF2">
                    <w:rPr>
                      <w:szCs w:val="21"/>
                    </w:rPr>
                    <w:t>畸</w:t>
                  </w:r>
                  <w:proofErr w:type="gramEnd"/>
                  <w:r w:rsidRPr="00CF2CF2">
                    <w:rPr>
                      <w:szCs w:val="21"/>
                    </w:rPr>
                    <w:t>、致突变物质的项目；排放汞、铬、隔、铅、砷五类重金属废水或废气的企业。</w:t>
                  </w:r>
                </w:p>
              </w:tc>
              <w:tc>
                <w:tcPr>
                  <w:tcW w:w="985" w:type="pct"/>
                  <w:vMerge/>
                  <w:vAlign w:val="center"/>
                </w:tcPr>
                <w:p w14:paraId="07C69E5A"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69B58AA1" w14:textId="77777777" w:rsidR="00233D58" w:rsidRPr="00CF2CF2" w:rsidRDefault="00233D58">
                  <w:pPr>
                    <w:jc w:val="center"/>
                    <w:rPr>
                      <w:szCs w:val="21"/>
                    </w:rPr>
                  </w:pPr>
                </w:p>
              </w:tc>
            </w:tr>
            <w:tr w:rsidR="00F512E3" w:rsidRPr="00CF2CF2" w14:paraId="04859501" w14:textId="77777777" w:rsidTr="00E963B2">
              <w:trPr>
                <w:trHeight w:val="340"/>
                <w:jc w:val="center"/>
              </w:trPr>
              <w:tc>
                <w:tcPr>
                  <w:tcW w:w="501" w:type="pct"/>
                  <w:vMerge w:val="restart"/>
                  <w:vAlign w:val="center"/>
                </w:tcPr>
                <w:p w14:paraId="75BE3E41" w14:textId="77777777" w:rsidR="00233D58" w:rsidRPr="00CF2CF2" w:rsidRDefault="00720997">
                  <w:pPr>
                    <w:jc w:val="center"/>
                    <w:rPr>
                      <w:szCs w:val="21"/>
                    </w:rPr>
                  </w:pPr>
                  <w:r w:rsidRPr="00CF2CF2">
                    <w:rPr>
                      <w:szCs w:val="21"/>
                    </w:rPr>
                    <w:t>空间管制要求控制</w:t>
                  </w:r>
                  <w:r w:rsidRPr="00CF2CF2">
                    <w:rPr>
                      <w:szCs w:val="21"/>
                    </w:rPr>
                    <w:t>/</w:t>
                  </w:r>
                  <w:r w:rsidRPr="00CF2CF2">
                    <w:rPr>
                      <w:szCs w:val="21"/>
                    </w:rPr>
                    <w:t>禁止引入的项</w:t>
                  </w:r>
                  <w:r w:rsidRPr="00CF2CF2">
                    <w:rPr>
                      <w:szCs w:val="21"/>
                    </w:rPr>
                    <w:lastRenderedPageBreak/>
                    <w:t>目</w:t>
                  </w:r>
                </w:p>
              </w:tc>
              <w:tc>
                <w:tcPr>
                  <w:tcW w:w="3054" w:type="pct"/>
                  <w:vAlign w:val="center"/>
                </w:tcPr>
                <w:p w14:paraId="1E674B50" w14:textId="77777777" w:rsidR="00233D58" w:rsidRPr="00CF2CF2" w:rsidRDefault="00720997">
                  <w:pPr>
                    <w:jc w:val="center"/>
                    <w:rPr>
                      <w:szCs w:val="21"/>
                    </w:rPr>
                  </w:pPr>
                  <w:r w:rsidRPr="00CF2CF2">
                    <w:rPr>
                      <w:szCs w:val="21"/>
                    </w:rPr>
                    <w:lastRenderedPageBreak/>
                    <w:t>六合大道沿路街旁绿地：两侧各控制</w:t>
                  </w:r>
                  <w:r w:rsidRPr="00CF2CF2">
                    <w:rPr>
                      <w:szCs w:val="21"/>
                    </w:rPr>
                    <w:t>45</w:t>
                  </w:r>
                  <w:r w:rsidRPr="00CF2CF2">
                    <w:rPr>
                      <w:szCs w:val="21"/>
                    </w:rPr>
                    <w:t>米绿带；宁连高速防护绿带：西侧控制</w:t>
                  </w:r>
                  <w:r w:rsidRPr="00CF2CF2">
                    <w:rPr>
                      <w:szCs w:val="21"/>
                    </w:rPr>
                    <w:t>20-120</w:t>
                  </w:r>
                  <w:r w:rsidRPr="00CF2CF2">
                    <w:rPr>
                      <w:szCs w:val="21"/>
                    </w:rPr>
                    <w:t>米防护绿带；浦六路防护绿带：西侧控制</w:t>
                  </w:r>
                  <w:r w:rsidRPr="00CF2CF2">
                    <w:rPr>
                      <w:szCs w:val="21"/>
                    </w:rPr>
                    <w:t>20-30</w:t>
                  </w:r>
                  <w:r w:rsidRPr="00CF2CF2">
                    <w:rPr>
                      <w:szCs w:val="21"/>
                    </w:rPr>
                    <w:t>米防护绿带，东侧控制</w:t>
                  </w:r>
                  <w:r w:rsidRPr="00CF2CF2">
                    <w:rPr>
                      <w:szCs w:val="21"/>
                    </w:rPr>
                    <w:t>85</w:t>
                  </w:r>
                  <w:r w:rsidRPr="00CF2CF2">
                    <w:rPr>
                      <w:szCs w:val="21"/>
                    </w:rPr>
                    <w:t>米防护绿带；陆</w:t>
                  </w:r>
                  <w:proofErr w:type="gramStart"/>
                  <w:r w:rsidRPr="00CF2CF2">
                    <w:rPr>
                      <w:szCs w:val="21"/>
                    </w:rPr>
                    <w:t>菅</w:t>
                  </w:r>
                  <w:proofErr w:type="gramEnd"/>
                  <w:r w:rsidRPr="00CF2CF2">
                    <w:rPr>
                      <w:szCs w:val="21"/>
                    </w:rPr>
                    <w:t>路西侧水系防护绿带：西侧控制</w:t>
                  </w:r>
                  <w:r w:rsidRPr="00CF2CF2">
                    <w:rPr>
                      <w:szCs w:val="21"/>
                    </w:rPr>
                    <w:t>60</w:t>
                  </w:r>
                  <w:r w:rsidRPr="00CF2CF2">
                    <w:rPr>
                      <w:szCs w:val="21"/>
                    </w:rPr>
                    <w:t>米防护绿带，东侧控制</w:t>
                  </w:r>
                  <w:r w:rsidRPr="00CF2CF2">
                    <w:rPr>
                      <w:szCs w:val="21"/>
                    </w:rPr>
                    <w:t>44</w:t>
                  </w:r>
                  <w:r w:rsidRPr="00CF2CF2">
                    <w:rPr>
                      <w:szCs w:val="21"/>
                    </w:rPr>
                    <w:t>米防护绿带。</w:t>
                  </w:r>
                </w:p>
              </w:tc>
              <w:tc>
                <w:tcPr>
                  <w:tcW w:w="985" w:type="pct"/>
                  <w:vMerge w:val="restart"/>
                  <w:vAlign w:val="center"/>
                </w:tcPr>
                <w:p w14:paraId="7BC0EDBD" w14:textId="52C6AFA1" w:rsidR="00233D58" w:rsidRPr="00CF2CF2" w:rsidRDefault="00720997" w:rsidP="006F1F06">
                  <w:pPr>
                    <w:jc w:val="center"/>
                    <w:rPr>
                      <w:szCs w:val="21"/>
                    </w:rPr>
                  </w:pPr>
                  <w:r w:rsidRPr="00CF2CF2">
                    <w:rPr>
                      <w:szCs w:val="21"/>
                    </w:rPr>
                    <w:t>本项目位于</w:t>
                  </w:r>
                  <w:r w:rsidR="006F1F06" w:rsidRPr="00CF2CF2">
                    <w:rPr>
                      <w:rFonts w:hint="eastAsia"/>
                      <w:szCs w:val="21"/>
                    </w:rPr>
                    <w:t>六合经济开发区六新路以北、龙须湖路以西，不占用防护绿带；</w:t>
                  </w:r>
                  <w:r w:rsidRPr="00CF2CF2">
                    <w:rPr>
                      <w:szCs w:val="21"/>
                    </w:rPr>
                    <w:t>项目周边距</w:t>
                  </w:r>
                  <w:r w:rsidRPr="00CF2CF2">
                    <w:rPr>
                      <w:szCs w:val="21"/>
                    </w:rPr>
                    <w:lastRenderedPageBreak/>
                    <w:t>离最近的敏感目标为西南侧</w:t>
                  </w:r>
                  <w:r w:rsidRPr="00CF2CF2">
                    <w:rPr>
                      <w:szCs w:val="21"/>
                    </w:rPr>
                    <w:t>160m</w:t>
                  </w:r>
                  <w:r w:rsidRPr="00CF2CF2">
                    <w:rPr>
                      <w:szCs w:val="21"/>
                    </w:rPr>
                    <w:t>的快速路西侧</w:t>
                  </w:r>
                  <w:r w:rsidR="006F1F06" w:rsidRPr="00CF2CF2">
                    <w:rPr>
                      <w:rFonts w:hint="eastAsia"/>
                      <w:szCs w:val="21"/>
                    </w:rPr>
                    <w:t>袁陆村，项目不排放恶臭气体</w:t>
                  </w:r>
                </w:p>
              </w:tc>
              <w:tc>
                <w:tcPr>
                  <w:tcW w:w="460" w:type="pct"/>
                  <w:vMerge w:val="restart"/>
                  <w:tcMar>
                    <w:top w:w="0" w:type="dxa"/>
                    <w:left w:w="28" w:type="dxa"/>
                    <w:bottom w:w="0" w:type="dxa"/>
                    <w:right w:w="28" w:type="dxa"/>
                  </w:tcMar>
                  <w:vAlign w:val="center"/>
                </w:tcPr>
                <w:p w14:paraId="336D55E9" w14:textId="77777777" w:rsidR="00233D58" w:rsidRPr="00CF2CF2" w:rsidRDefault="00720997">
                  <w:pPr>
                    <w:rPr>
                      <w:szCs w:val="21"/>
                    </w:rPr>
                  </w:pPr>
                  <w:r w:rsidRPr="00CF2CF2">
                    <w:rPr>
                      <w:szCs w:val="21"/>
                    </w:rPr>
                    <w:lastRenderedPageBreak/>
                    <w:t>相符</w:t>
                  </w:r>
                </w:p>
              </w:tc>
            </w:tr>
            <w:tr w:rsidR="00F512E3" w:rsidRPr="00CF2CF2" w14:paraId="7103B962" w14:textId="77777777" w:rsidTr="00E963B2">
              <w:trPr>
                <w:trHeight w:val="90"/>
                <w:jc w:val="center"/>
              </w:trPr>
              <w:tc>
                <w:tcPr>
                  <w:tcW w:w="501" w:type="pct"/>
                  <w:vMerge/>
                  <w:vAlign w:val="center"/>
                </w:tcPr>
                <w:p w14:paraId="13B1F42C" w14:textId="77777777" w:rsidR="00233D58" w:rsidRPr="00CF2CF2" w:rsidRDefault="00233D58">
                  <w:pPr>
                    <w:jc w:val="center"/>
                    <w:rPr>
                      <w:szCs w:val="21"/>
                    </w:rPr>
                  </w:pPr>
                </w:p>
              </w:tc>
              <w:tc>
                <w:tcPr>
                  <w:tcW w:w="3054" w:type="pct"/>
                  <w:vAlign w:val="center"/>
                </w:tcPr>
                <w:p w14:paraId="2CF1074A" w14:textId="77777777" w:rsidR="00233D58" w:rsidRPr="00CF2CF2" w:rsidRDefault="00720997">
                  <w:pPr>
                    <w:jc w:val="center"/>
                    <w:rPr>
                      <w:szCs w:val="21"/>
                    </w:rPr>
                  </w:pPr>
                  <w:r w:rsidRPr="00CF2CF2">
                    <w:rPr>
                      <w:szCs w:val="21"/>
                    </w:rPr>
                    <w:t>严格控制临近居民区工业地块企业类型。</w:t>
                  </w:r>
                </w:p>
              </w:tc>
              <w:tc>
                <w:tcPr>
                  <w:tcW w:w="985" w:type="pct"/>
                  <w:vMerge/>
                  <w:vAlign w:val="center"/>
                </w:tcPr>
                <w:p w14:paraId="35B16A6A"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724C37C0" w14:textId="77777777" w:rsidR="00233D58" w:rsidRPr="00CF2CF2" w:rsidRDefault="00233D58">
                  <w:pPr>
                    <w:jc w:val="center"/>
                    <w:rPr>
                      <w:szCs w:val="21"/>
                    </w:rPr>
                  </w:pPr>
                </w:p>
              </w:tc>
            </w:tr>
            <w:tr w:rsidR="00F512E3" w:rsidRPr="00CF2CF2" w14:paraId="59966049" w14:textId="77777777" w:rsidTr="00E963B2">
              <w:trPr>
                <w:trHeight w:val="340"/>
                <w:jc w:val="center"/>
              </w:trPr>
              <w:tc>
                <w:tcPr>
                  <w:tcW w:w="501" w:type="pct"/>
                  <w:vMerge/>
                  <w:vAlign w:val="center"/>
                </w:tcPr>
                <w:p w14:paraId="36EBCF86" w14:textId="77777777" w:rsidR="00233D58" w:rsidRPr="00CF2CF2" w:rsidRDefault="00233D58">
                  <w:pPr>
                    <w:jc w:val="center"/>
                    <w:rPr>
                      <w:szCs w:val="21"/>
                    </w:rPr>
                  </w:pPr>
                </w:p>
              </w:tc>
              <w:tc>
                <w:tcPr>
                  <w:tcW w:w="3054" w:type="pct"/>
                  <w:vAlign w:val="center"/>
                </w:tcPr>
                <w:p w14:paraId="0F852951" w14:textId="77777777" w:rsidR="00233D58" w:rsidRPr="00CF2CF2" w:rsidRDefault="00720997">
                  <w:pPr>
                    <w:jc w:val="center"/>
                    <w:rPr>
                      <w:szCs w:val="21"/>
                    </w:rPr>
                  </w:pPr>
                  <w:r w:rsidRPr="00CF2CF2">
                    <w:rPr>
                      <w:szCs w:val="21"/>
                    </w:rPr>
                    <w:t>禁止布置排放恶臭气体的项目。</w:t>
                  </w:r>
                </w:p>
              </w:tc>
              <w:tc>
                <w:tcPr>
                  <w:tcW w:w="985" w:type="pct"/>
                  <w:vMerge/>
                  <w:vAlign w:val="center"/>
                </w:tcPr>
                <w:p w14:paraId="028EAF8B" w14:textId="77777777" w:rsidR="00233D58" w:rsidRPr="00CF2CF2" w:rsidRDefault="00233D58">
                  <w:pPr>
                    <w:rPr>
                      <w:szCs w:val="21"/>
                    </w:rPr>
                  </w:pPr>
                </w:p>
              </w:tc>
              <w:tc>
                <w:tcPr>
                  <w:tcW w:w="460" w:type="pct"/>
                  <w:vMerge/>
                  <w:tcMar>
                    <w:top w:w="0" w:type="dxa"/>
                    <w:left w:w="28" w:type="dxa"/>
                    <w:bottom w:w="0" w:type="dxa"/>
                    <w:right w:w="28" w:type="dxa"/>
                  </w:tcMar>
                  <w:vAlign w:val="center"/>
                </w:tcPr>
                <w:p w14:paraId="36F113EE" w14:textId="77777777" w:rsidR="00233D58" w:rsidRPr="00CF2CF2" w:rsidRDefault="00233D58">
                  <w:pPr>
                    <w:jc w:val="center"/>
                    <w:rPr>
                      <w:szCs w:val="21"/>
                    </w:rPr>
                  </w:pPr>
                </w:p>
              </w:tc>
            </w:tr>
          </w:tbl>
          <w:p w14:paraId="78F8C4A8" w14:textId="77777777" w:rsidR="00233D58" w:rsidRPr="00CF2CF2" w:rsidRDefault="00233D58">
            <w:pPr>
              <w:pStyle w:val="a2"/>
              <w:spacing w:line="360" w:lineRule="auto"/>
              <w:ind w:firstLineChars="200" w:firstLine="420"/>
              <w:rPr>
                <w:kern w:val="2"/>
                <w:sz w:val="21"/>
                <w:szCs w:val="21"/>
              </w:rPr>
            </w:pPr>
          </w:p>
          <w:p w14:paraId="7A9D4FB2" w14:textId="77777777" w:rsidR="00233D58" w:rsidRPr="00CF2CF2" w:rsidRDefault="00233D58">
            <w:pPr>
              <w:pStyle w:val="a2"/>
              <w:spacing w:line="360" w:lineRule="auto"/>
              <w:ind w:firstLineChars="200" w:firstLine="420"/>
              <w:rPr>
                <w:kern w:val="2"/>
                <w:sz w:val="21"/>
                <w:szCs w:val="21"/>
              </w:rPr>
            </w:pPr>
          </w:p>
          <w:p w14:paraId="00076ACF" w14:textId="77777777" w:rsidR="00233D58" w:rsidRPr="00CF2CF2" w:rsidRDefault="00233D58">
            <w:pPr>
              <w:pStyle w:val="a2"/>
              <w:spacing w:line="360" w:lineRule="auto"/>
              <w:ind w:firstLineChars="200" w:firstLine="420"/>
              <w:rPr>
                <w:kern w:val="2"/>
                <w:sz w:val="21"/>
                <w:szCs w:val="21"/>
              </w:rPr>
            </w:pPr>
          </w:p>
          <w:p w14:paraId="37994684" w14:textId="77777777" w:rsidR="00233D58" w:rsidRPr="00CF2CF2" w:rsidRDefault="00233D58">
            <w:pPr>
              <w:pStyle w:val="a2"/>
              <w:spacing w:line="360" w:lineRule="auto"/>
              <w:ind w:firstLineChars="200" w:firstLine="420"/>
              <w:rPr>
                <w:kern w:val="2"/>
                <w:sz w:val="21"/>
                <w:szCs w:val="21"/>
              </w:rPr>
            </w:pPr>
          </w:p>
          <w:p w14:paraId="0E32FC17" w14:textId="77777777" w:rsidR="00233D58" w:rsidRPr="00CF2CF2" w:rsidRDefault="00233D58">
            <w:pPr>
              <w:pStyle w:val="a2"/>
              <w:spacing w:line="360" w:lineRule="auto"/>
              <w:ind w:firstLineChars="200" w:firstLine="420"/>
              <w:rPr>
                <w:kern w:val="2"/>
                <w:sz w:val="21"/>
                <w:szCs w:val="21"/>
              </w:rPr>
            </w:pPr>
          </w:p>
          <w:p w14:paraId="54FDC011" w14:textId="77777777" w:rsidR="00233D58" w:rsidRPr="00CF2CF2" w:rsidRDefault="00233D58">
            <w:pPr>
              <w:pStyle w:val="a2"/>
              <w:spacing w:line="360" w:lineRule="auto"/>
              <w:ind w:firstLineChars="200" w:firstLine="420"/>
              <w:rPr>
                <w:kern w:val="2"/>
                <w:sz w:val="21"/>
                <w:szCs w:val="21"/>
              </w:rPr>
            </w:pPr>
          </w:p>
          <w:p w14:paraId="25BE317B" w14:textId="77777777" w:rsidR="00233D58" w:rsidRPr="00CF2CF2" w:rsidRDefault="00233D58">
            <w:pPr>
              <w:pStyle w:val="a2"/>
              <w:spacing w:line="360" w:lineRule="auto"/>
              <w:ind w:firstLineChars="200" w:firstLine="420"/>
              <w:rPr>
                <w:kern w:val="2"/>
                <w:sz w:val="21"/>
                <w:szCs w:val="21"/>
              </w:rPr>
            </w:pPr>
          </w:p>
          <w:p w14:paraId="0C7D0557" w14:textId="77777777" w:rsidR="00233D58" w:rsidRPr="00CF2CF2" w:rsidRDefault="00233D58">
            <w:pPr>
              <w:pStyle w:val="a2"/>
              <w:spacing w:line="360" w:lineRule="auto"/>
              <w:ind w:firstLineChars="200" w:firstLine="420"/>
              <w:rPr>
                <w:kern w:val="2"/>
                <w:sz w:val="21"/>
                <w:szCs w:val="21"/>
              </w:rPr>
            </w:pPr>
          </w:p>
          <w:p w14:paraId="3342A349" w14:textId="77777777" w:rsidR="00233D58" w:rsidRPr="00CF2CF2" w:rsidRDefault="00233D58">
            <w:pPr>
              <w:pStyle w:val="a2"/>
              <w:spacing w:line="360" w:lineRule="auto"/>
              <w:ind w:firstLineChars="200" w:firstLine="420"/>
              <w:rPr>
                <w:kern w:val="2"/>
                <w:sz w:val="21"/>
                <w:szCs w:val="21"/>
              </w:rPr>
            </w:pPr>
          </w:p>
          <w:p w14:paraId="1E7F08B4" w14:textId="77777777" w:rsidR="00233D58" w:rsidRPr="00CF2CF2" w:rsidRDefault="00233D58">
            <w:pPr>
              <w:pStyle w:val="a2"/>
              <w:spacing w:line="360" w:lineRule="auto"/>
              <w:ind w:firstLineChars="200" w:firstLine="420"/>
              <w:rPr>
                <w:kern w:val="2"/>
                <w:sz w:val="21"/>
                <w:szCs w:val="21"/>
              </w:rPr>
            </w:pPr>
          </w:p>
          <w:p w14:paraId="0A7DAB6C" w14:textId="77777777" w:rsidR="00233D58" w:rsidRPr="00CF2CF2" w:rsidRDefault="00233D58">
            <w:pPr>
              <w:pStyle w:val="a2"/>
              <w:spacing w:line="360" w:lineRule="auto"/>
              <w:ind w:firstLineChars="200" w:firstLine="420"/>
              <w:rPr>
                <w:kern w:val="2"/>
                <w:sz w:val="21"/>
                <w:szCs w:val="21"/>
              </w:rPr>
            </w:pPr>
          </w:p>
          <w:p w14:paraId="12261365" w14:textId="77777777" w:rsidR="00233D58" w:rsidRPr="00CF2CF2" w:rsidRDefault="00233D58">
            <w:pPr>
              <w:pStyle w:val="a2"/>
              <w:spacing w:line="360" w:lineRule="auto"/>
            </w:pPr>
          </w:p>
        </w:tc>
      </w:tr>
      <w:tr w:rsidR="00233D58" w:rsidRPr="00CF2CF2" w14:paraId="053F4308" w14:textId="77777777">
        <w:tblPrEx>
          <w:tblCellMar>
            <w:left w:w="108" w:type="dxa"/>
            <w:right w:w="108" w:type="dxa"/>
          </w:tblCellMar>
        </w:tblPrEx>
        <w:trPr>
          <w:trHeight w:val="12137"/>
          <w:jc w:val="center"/>
        </w:trPr>
        <w:tc>
          <w:tcPr>
            <w:tcW w:w="1454" w:type="dxa"/>
            <w:vAlign w:val="center"/>
          </w:tcPr>
          <w:p w14:paraId="22A2E0F9" w14:textId="77777777" w:rsidR="00233D58" w:rsidRPr="00CF2CF2" w:rsidRDefault="00720997">
            <w:pPr>
              <w:autoSpaceDE w:val="0"/>
              <w:autoSpaceDN w:val="0"/>
              <w:adjustRightInd w:val="0"/>
              <w:snapToGrid w:val="0"/>
              <w:jc w:val="center"/>
              <w:rPr>
                <w:kern w:val="0"/>
                <w:szCs w:val="21"/>
              </w:rPr>
            </w:pPr>
            <w:r w:rsidRPr="00CF2CF2">
              <w:rPr>
                <w:kern w:val="0"/>
                <w:sz w:val="24"/>
              </w:rPr>
              <w:lastRenderedPageBreak/>
              <w:t>其他符合性分析</w:t>
            </w:r>
          </w:p>
        </w:tc>
        <w:tc>
          <w:tcPr>
            <w:tcW w:w="7416" w:type="dxa"/>
            <w:gridSpan w:val="3"/>
            <w:vAlign w:val="center"/>
          </w:tcPr>
          <w:p w14:paraId="5D9D6402" w14:textId="77777777" w:rsidR="00233D58" w:rsidRPr="00CF2CF2" w:rsidRDefault="00720997">
            <w:pPr>
              <w:autoSpaceDE w:val="0"/>
              <w:autoSpaceDN w:val="0"/>
              <w:adjustRightInd w:val="0"/>
              <w:snapToGrid w:val="0"/>
              <w:spacing w:line="360" w:lineRule="auto"/>
              <w:ind w:firstLineChars="200" w:firstLine="482"/>
              <w:jc w:val="left"/>
              <w:rPr>
                <w:b/>
                <w:bCs/>
                <w:kern w:val="0"/>
                <w:sz w:val="24"/>
              </w:rPr>
            </w:pPr>
            <w:r w:rsidRPr="00CF2CF2">
              <w:rPr>
                <w:b/>
                <w:bCs/>
                <w:kern w:val="0"/>
                <w:sz w:val="24"/>
              </w:rPr>
              <w:t>1</w:t>
            </w:r>
            <w:r w:rsidRPr="00CF2CF2">
              <w:rPr>
                <w:b/>
                <w:bCs/>
                <w:kern w:val="0"/>
                <w:sz w:val="24"/>
              </w:rPr>
              <w:t>、</w:t>
            </w:r>
            <w:r w:rsidRPr="00CF2CF2">
              <w:rPr>
                <w:b/>
                <w:bCs/>
                <w:kern w:val="0"/>
                <w:sz w:val="24"/>
              </w:rPr>
              <w:t>“</w:t>
            </w:r>
            <w:r w:rsidRPr="00CF2CF2">
              <w:rPr>
                <w:b/>
                <w:bCs/>
                <w:kern w:val="0"/>
                <w:sz w:val="24"/>
              </w:rPr>
              <w:t>三线一单</w:t>
            </w:r>
            <w:r w:rsidRPr="00CF2CF2">
              <w:rPr>
                <w:b/>
                <w:bCs/>
                <w:kern w:val="0"/>
                <w:sz w:val="24"/>
              </w:rPr>
              <w:t>”</w:t>
            </w:r>
            <w:r w:rsidRPr="00CF2CF2">
              <w:rPr>
                <w:b/>
                <w:bCs/>
                <w:kern w:val="0"/>
                <w:sz w:val="24"/>
              </w:rPr>
              <w:t>相符性分析</w:t>
            </w:r>
          </w:p>
          <w:p w14:paraId="7A12795D" w14:textId="77777777" w:rsidR="00233D58" w:rsidRPr="00CF2CF2" w:rsidRDefault="00720997">
            <w:pPr>
              <w:spacing w:line="360" w:lineRule="auto"/>
              <w:ind w:firstLineChars="200" w:firstLine="480"/>
              <w:rPr>
                <w:sz w:val="24"/>
              </w:rPr>
            </w:pPr>
            <w:r w:rsidRPr="00CF2CF2">
              <w:rPr>
                <w:bCs/>
                <w:sz w:val="24"/>
              </w:rPr>
              <w:t>（</w:t>
            </w:r>
            <w:r w:rsidRPr="00CF2CF2">
              <w:rPr>
                <w:bCs/>
                <w:sz w:val="24"/>
              </w:rPr>
              <w:t>1</w:t>
            </w:r>
            <w:r w:rsidRPr="00CF2CF2">
              <w:rPr>
                <w:bCs/>
                <w:sz w:val="24"/>
              </w:rPr>
              <w:t>）</w:t>
            </w:r>
            <w:r w:rsidRPr="00CF2CF2">
              <w:rPr>
                <w:sz w:val="24"/>
              </w:rPr>
              <w:t>生态环境保护红线</w:t>
            </w:r>
          </w:p>
          <w:p w14:paraId="359C379F" w14:textId="3F62D368" w:rsidR="00233D58" w:rsidRPr="00CF2CF2" w:rsidRDefault="00720997" w:rsidP="00E963B2">
            <w:pPr>
              <w:spacing w:line="360" w:lineRule="auto"/>
              <w:ind w:firstLineChars="200" w:firstLine="480"/>
              <w:rPr>
                <w:b/>
                <w:bCs/>
                <w:sz w:val="24"/>
              </w:rPr>
            </w:pPr>
            <w:r w:rsidRPr="00CF2CF2">
              <w:rPr>
                <w:sz w:val="24"/>
              </w:rPr>
              <w:t>项目选址位于南京市六合经济开发区六新路以北、龙须湖路以西，根据《省政府关于印发江苏省生态空间管控区域规划的通知》</w:t>
            </w:r>
            <w:r w:rsidRPr="00CF2CF2">
              <w:rPr>
                <w:sz w:val="24"/>
              </w:rPr>
              <w:t>(</w:t>
            </w:r>
            <w:r w:rsidRPr="00CF2CF2">
              <w:rPr>
                <w:sz w:val="24"/>
              </w:rPr>
              <w:t>苏政发</w:t>
            </w:r>
            <w:r w:rsidRPr="00CF2CF2">
              <w:rPr>
                <w:sz w:val="24"/>
              </w:rPr>
              <w:t>[2020]1</w:t>
            </w:r>
            <w:r w:rsidRPr="00CF2CF2">
              <w:rPr>
                <w:sz w:val="24"/>
              </w:rPr>
              <w:t>号</w:t>
            </w:r>
            <w:r w:rsidRPr="00CF2CF2">
              <w:rPr>
                <w:sz w:val="24"/>
              </w:rPr>
              <w:t>)</w:t>
            </w:r>
            <w:r w:rsidRPr="00CF2CF2">
              <w:rPr>
                <w:sz w:val="24"/>
              </w:rPr>
              <w:t>、《省政府关于印发江苏省国家级生态保护红线规划的通知》（苏政发〔</w:t>
            </w:r>
            <w:r w:rsidRPr="00CF2CF2">
              <w:rPr>
                <w:sz w:val="24"/>
              </w:rPr>
              <w:t>2018</w:t>
            </w:r>
            <w:r w:rsidRPr="00CF2CF2">
              <w:rPr>
                <w:sz w:val="24"/>
              </w:rPr>
              <w:t>〕</w:t>
            </w:r>
            <w:r w:rsidRPr="00CF2CF2">
              <w:rPr>
                <w:sz w:val="24"/>
              </w:rPr>
              <w:t>74</w:t>
            </w:r>
            <w:r w:rsidRPr="00CF2CF2">
              <w:rPr>
                <w:sz w:val="24"/>
              </w:rPr>
              <w:t>号），本项目不在生态空间管</w:t>
            </w:r>
            <w:proofErr w:type="gramStart"/>
            <w:r w:rsidRPr="00CF2CF2">
              <w:rPr>
                <w:sz w:val="24"/>
              </w:rPr>
              <w:t>控区域</w:t>
            </w:r>
            <w:proofErr w:type="gramEnd"/>
            <w:r w:rsidRPr="00CF2CF2">
              <w:rPr>
                <w:sz w:val="24"/>
              </w:rPr>
              <w:t>范围内，距离最近生态空间管</w:t>
            </w:r>
            <w:proofErr w:type="gramStart"/>
            <w:r w:rsidRPr="00CF2CF2">
              <w:rPr>
                <w:sz w:val="24"/>
              </w:rPr>
              <w:t>控区域</w:t>
            </w:r>
            <w:proofErr w:type="gramEnd"/>
            <w:r w:rsidRPr="00CF2CF2">
              <w:rPr>
                <w:sz w:val="24"/>
              </w:rPr>
              <w:t>为东南侧的城市生态公益林（江北新区），距离为</w:t>
            </w:r>
            <w:r w:rsidRPr="00CF2CF2">
              <w:rPr>
                <w:sz w:val="24"/>
              </w:rPr>
              <w:t>2600m</w:t>
            </w:r>
            <w:r w:rsidRPr="00CF2CF2">
              <w:rPr>
                <w:sz w:val="24"/>
              </w:rPr>
              <w:t>。</w:t>
            </w:r>
          </w:p>
          <w:p w14:paraId="450EA4EE" w14:textId="77777777" w:rsidR="00233D58" w:rsidRPr="00CF2CF2" w:rsidRDefault="00720997">
            <w:pPr>
              <w:jc w:val="center"/>
              <w:rPr>
                <w:b/>
                <w:bCs/>
                <w:szCs w:val="21"/>
              </w:rPr>
            </w:pPr>
            <w:r w:rsidRPr="00CF2CF2">
              <w:rPr>
                <w:b/>
                <w:bCs/>
                <w:szCs w:val="21"/>
              </w:rPr>
              <w:t>表</w:t>
            </w:r>
            <w:r w:rsidRPr="00CF2CF2">
              <w:rPr>
                <w:b/>
                <w:bCs/>
                <w:szCs w:val="21"/>
              </w:rPr>
              <w:t>1-</w:t>
            </w:r>
            <w:r w:rsidRPr="00CF2CF2">
              <w:rPr>
                <w:rFonts w:hint="eastAsia"/>
                <w:b/>
                <w:bCs/>
                <w:szCs w:val="21"/>
              </w:rPr>
              <w:t>3</w:t>
            </w:r>
            <w:r w:rsidRPr="00CF2CF2">
              <w:rPr>
                <w:b/>
                <w:bCs/>
                <w:szCs w:val="21"/>
              </w:rPr>
              <w:t>项目最近生态空间管控区域</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5"/>
              <w:gridCol w:w="849"/>
              <w:gridCol w:w="721"/>
              <w:gridCol w:w="795"/>
              <w:gridCol w:w="1654"/>
              <w:gridCol w:w="590"/>
              <w:gridCol w:w="574"/>
              <w:gridCol w:w="560"/>
              <w:gridCol w:w="642"/>
            </w:tblGrid>
            <w:tr w:rsidR="00B7605F" w:rsidRPr="00CF2CF2" w14:paraId="232E4EAE" w14:textId="77777777">
              <w:trPr>
                <w:trHeight w:val="340"/>
                <w:jc w:val="center"/>
              </w:trPr>
              <w:tc>
                <w:tcPr>
                  <w:tcW w:w="819" w:type="dxa"/>
                  <w:vMerge w:val="restart"/>
                  <w:tcBorders>
                    <w:bottom w:val="single" w:sz="4" w:space="0" w:color="auto"/>
                    <w:right w:val="single" w:sz="4" w:space="0" w:color="auto"/>
                  </w:tcBorders>
                  <w:vAlign w:val="center"/>
                </w:tcPr>
                <w:p w14:paraId="5DDA13F4" w14:textId="77777777" w:rsidR="00233D58" w:rsidRPr="00CF2CF2" w:rsidRDefault="00720997">
                  <w:pPr>
                    <w:jc w:val="center"/>
                    <w:rPr>
                      <w:b/>
                      <w:bCs/>
                      <w:kern w:val="0"/>
                      <w:szCs w:val="21"/>
                    </w:rPr>
                  </w:pPr>
                  <w:r w:rsidRPr="00CF2CF2">
                    <w:rPr>
                      <w:b/>
                      <w:bCs/>
                      <w:kern w:val="0"/>
                      <w:szCs w:val="21"/>
                    </w:rPr>
                    <w:t>生态空间保护区域名称</w:t>
                  </w:r>
                </w:p>
              </w:tc>
              <w:tc>
                <w:tcPr>
                  <w:tcW w:w="759" w:type="dxa"/>
                  <w:vMerge w:val="restart"/>
                  <w:tcBorders>
                    <w:left w:val="single" w:sz="4" w:space="0" w:color="auto"/>
                    <w:bottom w:val="single" w:sz="4" w:space="0" w:color="auto"/>
                    <w:right w:val="single" w:sz="4" w:space="0" w:color="auto"/>
                  </w:tcBorders>
                  <w:vAlign w:val="center"/>
                </w:tcPr>
                <w:p w14:paraId="123C5B26" w14:textId="77777777" w:rsidR="00233D58" w:rsidRPr="00CF2CF2" w:rsidRDefault="00720997">
                  <w:pPr>
                    <w:jc w:val="center"/>
                    <w:rPr>
                      <w:b/>
                      <w:bCs/>
                      <w:kern w:val="0"/>
                      <w:szCs w:val="21"/>
                    </w:rPr>
                  </w:pPr>
                  <w:r w:rsidRPr="00CF2CF2">
                    <w:rPr>
                      <w:b/>
                      <w:bCs/>
                      <w:kern w:val="0"/>
                      <w:szCs w:val="21"/>
                    </w:rPr>
                    <w:t>县（市、区）</w:t>
                  </w:r>
                </w:p>
              </w:tc>
              <w:tc>
                <w:tcPr>
                  <w:tcW w:w="734" w:type="dxa"/>
                  <w:vMerge w:val="restar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817CAC" w14:textId="77777777" w:rsidR="00233D58" w:rsidRPr="00CF2CF2" w:rsidRDefault="00720997">
                  <w:pPr>
                    <w:jc w:val="center"/>
                    <w:rPr>
                      <w:b/>
                      <w:bCs/>
                      <w:kern w:val="0"/>
                      <w:szCs w:val="21"/>
                    </w:rPr>
                  </w:pPr>
                  <w:r w:rsidRPr="00CF2CF2">
                    <w:rPr>
                      <w:b/>
                      <w:bCs/>
                      <w:kern w:val="0"/>
                      <w:szCs w:val="21"/>
                    </w:rPr>
                    <w:t>主导生态功能</w:t>
                  </w:r>
                </w:p>
              </w:tc>
              <w:tc>
                <w:tcPr>
                  <w:tcW w:w="2503" w:type="dxa"/>
                  <w:gridSpan w:val="2"/>
                  <w:tcBorders>
                    <w:left w:val="single" w:sz="4" w:space="0" w:color="auto"/>
                    <w:bottom w:val="single" w:sz="4" w:space="0" w:color="auto"/>
                    <w:right w:val="single" w:sz="4" w:space="0" w:color="auto"/>
                  </w:tcBorders>
                  <w:vAlign w:val="center"/>
                </w:tcPr>
                <w:p w14:paraId="7298B157" w14:textId="77777777" w:rsidR="00233D58" w:rsidRPr="00CF2CF2" w:rsidRDefault="00720997">
                  <w:pPr>
                    <w:jc w:val="center"/>
                    <w:rPr>
                      <w:b/>
                      <w:bCs/>
                      <w:kern w:val="0"/>
                      <w:szCs w:val="21"/>
                    </w:rPr>
                  </w:pPr>
                  <w:r w:rsidRPr="00CF2CF2">
                    <w:rPr>
                      <w:b/>
                      <w:bCs/>
                      <w:kern w:val="0"/>
                      <w:szCs w:val="21"/>
                    </w:rPr>
                    <w:t>范围</w:t>
                  </w:r>
                </w:p>
              </w:tc>
              <w:tc>
                <w:tcPr>
                  <w:tcW w:w="1741" w:type="dxa"/>
                  <w:gridSpan w:val="3"/>
                  <w:tcBorders>
                    <w:left w:val="single" w:sz="4" w:space="0" w:color="auto"/>
                  </w:tcBorders>
                  <w:tcMar>
                    <w:top w:w="0" w:type="dxa"/>
                    <w:left w:w="28" w:type="dxa"/>
                    <w:bottom w:w="0" w:type="dxa"/>
                    <w:right w:w="28" w:type="dxa"/>
                  </w:tcMar>
                  <w:vAlign w:val="center"/>
                </w:tcPr>
                <w:p w14:paraId="66D85528" w14:textId="77777777" w:rsidR="00233D58" w:rsidRPr="00CF2CF2" w:rsidRDefault="00720997">
                  <w:pPr>
                    <w:jc w:val="center"/>
                    <w:rPr>
                      <w:b/>
                      <w:bCs/>
                      <w:kern w:val="0"/>
                      <w:szCs w:val="21"/>
                    </w:rPr>
                  </w:pPr>
                  <w:r w:rsidRPr="00CF2CF2">
                    <w:rPr>
                      <w:b/>
                      <w:bCs/>
                      <w:kern w:val="0"/>
                      <w:szCs w:val="21"/>
                    </w:rPr>
                    <w:t>面积（平方公里）</w:t>
                  </w:r>
                </w:p>
              </w:tc>
              <w:tc>
                <w:tcPr>
                  <w:tcW w:w="644" w:type="dxa"/>
                  <w:vMerge w:val="restart"/>
                  <w:tcBorders>
                    <w:left w:val="single" w:sz="4" w:space="0" w:color="auto"/>
                  </w:tcBorders>
                  <w:tcMar>
                    <w:top w:w="0" w:type="dxa"/>
                    <w:left w:w="28" w:type="dxa"/>
                    <w:bottom w:w="0" w:type="dxa"/>
                    <w:right w:w="28" w:type="dxa"/>
                  </w:tcMar>
                  <w:vAlign w:val="center"/>
                </w:tcPr>
                <w:p w14:paraId="1447D7CB" w14:textId="77777777" w:rsidR="00233D58" w:rsidRPr="00CF2CF2" w:rsidRDefault="00720997">
                  <w:pPr>
                    <w:jc w:val="center"/>
                    <w:rPr>
                      <w:b/>
                      <w:bCs/>
                      <w:kern w:val="0"/>
                      <w:szCs w:val="21"/>
                    </w:rPr>
                  </w:pPr>
                  <w:r w:rsidRPr="00CF2CF2">
                    <w:rPr>
                      <w:b/>
                      <w:bCs/>
                      <w:kern w:val="0"/>
                      <w:szCs w:val="21"/>
                    </w:rPr>
                    <w:t>与项目位置关系</w:t>
                  </w:r>
                </w:p>
              </w:tc>
            </w:tr>
            <w:tr w:rsidR="00B7605F" w:rsidRPr="00CF2CF2" w14:paraId="59C1E034" w14:textId="77777777">
              <w:trPr>
                <w:trHeight w:val="340"/>
                <w:jc w:val="center"/>
              </w:trPr>
              <w:tc>
                <w:tcPr>
                  <w:tcW w:w="819" w:type="dxa"/>
                  <w:vMerge/>
                  <w:tcBorders>
                    <w:top w:val="single" w:sz="4" w:space="0" w:color="auto"/>
                    <w:bottom w:val="single" w:sz="4" w:space="0" w:color="auto"/>
                    <w:right w:val="single" w:sz="4" w:space="0" w:color="auto"/>
                  </w:tcBorders>
                  <w:vAlign w:val="center"/>
                </w:tcPr>
                <w:p w14:paraId="428D2B13" w14:textId="77777777" w:rsidR="00233D58" w:rsidRPr="00CF2CF2" w:rsidRDefault="00233D58">
                  <w:pPr>
                    <w:jc w:val="center"/>
                    <w:rPr>
                      <w:b/>
                      <w:bCs/>
                      <w:kern w:val="0"/>
                      <w:szCs w:val="21"/>
                    </w:rPr>
                  </w:pPr>
                </w:p>
              </w:tc>
              <w:tc>
                <w:tcPr>
                  <w:tcW w:w="759" w:type="dxa"/>
                  <w:vMerge/>
                  <w:tcBorders>
                    <w:top w:val="single" w:sz="4" w:space="0" w:color="auto"/>
                    <w:left w:val="single" w:sz="4" w:space="0" w:color="auto"/>
                    <w:bottom w:val="single" w:sz="4" w:space="0" w:color="auto"/>
                    <w:right w:val="single" w:sz="4" w:space="0" w:color="auto"/>
                  </w:tcBorders>
                  <w:vAlign w:val="center"/>
                </w:tcPr>
                <w:p w14:paraId="3CBA44C8" w14:textId="77777777" w:rsidR="00233D58" w:rsidRPr="00CF2CF2" w:rsidRDefault="00233D58">
                  <w:pPr>
                    <w:jc w:val="center"/>
                    <w:rPr>
                      <w:b/>
                      <w:bCs/>
                      <w:kern w:val="0"/>
                      <w:szCs w:val="21"/>
                    </w:rPr>
                  </w:pPr>
                </w:p>
              </w:tc>
              <w:tc>
                <w:tcPr>
                  <w:tcW w:w="734" w:type="dxa"/>
                  <w:vMerge/>
                  <w:tcBorders>
                    <w:top w:val="single" w:sz="4" w:space="0" w:color="auto"/>
                    <w:left w:val="single" w:sz="4" w:space="0" w:color="auto"/>
                    <w:bottom w:val="single" w:sz="4" w:space="0" w:color="auto"/>
                    <w:right w:val="single" w:sz="4" w:space="0" w:color="auto"/>
                  </w:tcBorders>
                  <w:vAlign w:val="center"/>
                </w:tcPr>
                <w:p w14:paraId="50ED6E11" w14:textId="77777777" w:rsidR="00233D58" w:rsidRPr="00CF2CF2" w:rsidRDefault="00233D58">
                  <w:pPr>
                    <w:jc w:val="center"/>
                    <w:rPr>
                      <w:b/>
                      <w:bCs/>
                      <w:kern w:val="0"/>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A471F8" w14:textId="77777777" w:rsidR="00233D58" w:rsidRPr="00CF2CF2" w:rsidRDefault="00720997">
                  <w:pPr>
                    <w:jc w:val="center"/>
                    <w:rPr>
                      <w:b/>
                      <w:bCs/>
                      <w:kern w:val="0"/>
                      <w:szCs w:val="21"/>
                    </w:rPr>
                  </w:pPr>
                  <w:r w:rsidRPr="00CF2CF2">
                    <w:rPr>
                      <w:b/>
                      <w:bCs/>
                      <w:kern w:val="0"/>
                      <w:szCs w:val="21"/>
                    </w:rPr>
                    <w:t>国家级生态红线保护范围</w:t>
                  </w:r>
                </w:p>
              </w:tc>
              <w:tc>
                <w:tcPr>
                  <w:tcW w:w="1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B5113C" w14:textId="77777777" w:rsidR="00233D58" w:rsidRPr="00CF2CF2" w:rsidRDefault="00720997">
                  <w:pPr>
                    <w:jc w:val="center"/>
                    <w:rPr>
                      <w:b/>
                      <w:bCs/>
                      <w:kern w:val="0"/>
                      <w:szCs w:val="21"/>
                    </w:rPr>
                  </w:pPr>
                  <w:r w:rsidRPr="00CF2CF2">
                    <w:rPr>
                      <w:b/>
                      <w:bCs/>
                      <w:kern w:val="0"/>
                      <w:szCs w:val="21"/>
                    </w:rPr>
                    <w:t>生态空间管理区域范围</w:t>
                  </w:r>
                </w:p>
              </w:tc>
              <w:tc>
                <w:tcPr>
                  <w:tcW w:w="599" w:type="dxa"/>
                  <w:tcBorders>
                    <w:left w:val="single" w:sz="4" w:space="0" w:color="auto"/>
                    <w:bottom w:val="single" w:sz="4" w:space="0" w:color="auto"/>
                  </w:tcBorders>
                  <w:tcMar>
                    <w:top w:w="0" w:type="dxa"/>
                    <w:left w:w="28" w:type="dxa"/>
                    <w:bottom w:w="0" w:type="dxa"/>
                    <w:right w:w="28" w:type="dxa"/>
                  </w:tcMar>
                  <w:vAlign w:val="center"/>
                </w:tcPr>
                <w:p w14:paraId="1762F1FB" w14:textId="77777777" w:rsidR="00233D58" w:rsidRPr="00CF2CF2" w:rsidRDefault="00720997">
                  <w:pPr>
                    <w:jc w:val="center"/>
                    <w:rPr>
                      <w:b/>
                      <w:bCs/>
                      <w:kern w:val="0"/>
                      <w:szCs w:val="21"/>
                    </w:rPr>
                  </w:pPr>
                  <w:r w:rsidRPr="00CF2CF2">
                    <w:rPr>
                      <w:b/>
                      <w:bCs/>
                      <w:kern w:val="0"/>
                      <w:szCs w:val="21"/>
                    </w:rPr>
                    <w:t>国家级生态保护红</w:t>
                  </w:r>
                  <w:proofErr w:type="gramStart"/>
                  <w:r w:rsidRPr="00CF2CF2">
                    <w:rPr>
                      <w:b/>
                      <w:bCs/>
                      <w:kern w:val="0"/>
                      <w:szCs w:val="21"/>
                    </w:rPr>
                    <w:t>线面积</w:t>
                  </w:r>
                  <w:proofErr w:type="gramEnd"/>
                </w:p>
              </w:tc>
              <w:tc>
                <w:tcPr>
                  <w:tcW w:w="578" w:type="dxa"/>
                  <w:tcBorders>
                    <w:left w:val="single" w:sz="4" w:space="0" w:color="auto"/>
                    <w:bottom w:val="single" w:sz="4" w:space="0" w:color="auto"/>
                  </w:tcBorders>
                  <w:tcMar>
                    <w:top w:w="0" w:type="dxa"/>
                    <w:left w:w="28" w:type="dxa"/>
                    <w:bottom w:w="0" w:type="dxa"/>
                    <w:right w:w="28" w:type="dxa"/>
                  </w:tcMar>
                  <w:vAlign w:val="center"/>
                </w:tcPr>
                <w:p w14:paraId="49E9F317" w14:textId="77777777" w:rsidR="00233D58" w:rsidRPr="00CF2CF2" w:rsidRDefault="00720997">
                  <w:pPr>
                    <w:jc w:val="center"/>
                    <w:rPr>
                      <w:b/>
                      <w:bCs/>
                      <w:kern w:val="0"/>
                      <w:szCs w:val="21"/>
                    </w:rPr>
                  </w:pPr>
                  <w:r w:rsidRPr="00CF2CF2">
                    <w:rPr>
                      <w:b/>
                      <w:bCs/>
                      <w:kern w:val="0"/>
                      <w:szCs w:val="21"/>
                    </w:rPr>
                    <w:t>生态空间管控区域</w:t>
                  </w:r>
                </w:p>
                <w:p w14:paraId="2F1F8915" w14:textId="77777777" w:rsidR="00233D58" w:rsidRPr="00CF2CF2" w:rsidRDefault="00720997">
                  <w:pPr>
                    <w:jc w:val="center"/>
                    <w:rPr>
                      <w:b/>
                      <w:bCs/>
                      <w:kern w:val="0"/>
                      <w:szCs w:val="21"/>
                    </w:rPr>
                  </w:pPr>
                  <w:r w:rsidRPr="00CF2CF2">
                    <w:rPr>
                      <w:b/>
                      <w:bCs/>
                      <w:kern w:val="0"/>
                      <w:szCs w:val="21"/>
                    </w:rPr>
                    <w:t>面积</w:t>
                  </w:r>
                </w:p>
              </w:tc>
              <w:tc>
                <w:tcPr>
                  <w:tcW w:w="564" w:type="dxa"/>
                  <w:tcBorders>
                    <w:left w:val="single" w:sz="4" w:space="0" w:color="auto"/>
                    <w:bottom w:val="single" w:sz="4" w:space="0" w:color="auto"/>
                  </w:tcBorders>
                  <w:tcMar>
                    <w:top w:w="0" w:type="dxa"/>
                    <w:left w:w="28" w:type="dxa"/>
                    <w:bottom w:w="0" w:type="dxa"/>
                    <w:right w:w="28" w:type="dxa"/>
                  </w:tcMar>
                  <w:vAlign w:val="center"/>
                </w:tcPr>
                <w:p w14:paraId="67DAA84B" w14:textId="77777777" w:rsidR="00233D58" w:rsidRPr="00CF2CF2" w:rsidRDefault="00720997">
                  <w:pPr>
                    <w:jc w:val="center"/>
                    <w:rPr>
                      <w:b/>
                      <w:bCs/>
                      <w:kern w:val="0"/>
                      <w:szCs w:val="21"/>
                    </w:rPr>
                  </w:pPr>
                  <w:r w:rsidRPr="00CF2CF2">
                    <w:rPr>
                      <w:b/>
                      <w:bCs/>
                      <w:kern w:val="0"/>
                      <w:szCs w:val="21"/>
                    </w:rPr>
                    <w:t>总面积</w:t>
                  </w:r>
                </w:p>
              </w:tc>
              <w:tc>
                <w:tcPr>
                  <w:tcW w:w="644" w:type="dxa"/>
                  <w:vMerge/>
                  <w:tcBorders>
                    <w:left w:val="single" w:sz="4" w:space="0" w:color="auto"/>
                    <w:bottom w:val="single" w:sz="4" w:space="0" w:color="auto"/>
                  </w:tcBorders>
                  <w:tcMar>
                    <w:top w:w="0" w:type="dxa"/>
                    <w:left w:w="28" w:type="dxa"/>
                    <w:bottom w:w="0" w:type="dxa"/>
                    <w:right w:w="28" w:type="dxa"/>
                  </w:tcMar>
                  <w:vAlign w:val="center"/>
                </w:tcPr>
                <w:p w14:paraId="4A7731E4" w14:textId="77777777" w:rsidR="00233D58" w:rsidRPr="00CF2CF2" w:rsidRDefault="00233D58">
                  <w:pPr>
                    <w:jc w:val="center"/>
                    <w:rPr>
                      <w:b/>
                      <w:bCs/>
                      <w:kern w:val="0"/>
                      <w:szCs w:val="21"/>
                    </w:rPr>
                  </w:pPr>
                </w:p>
              </w:tc>
            </w:tr>
            <w:tr w:rsidR="00B7605F" w:rsidRPr="00CF2CF2" w14:paraId="5F056AEB" w14:textId="77777777">
              <w:trPr>
                <w:trHeight w:val="340"/>
                <w:jc w:val="center"/>
              </w:trPr>
              <w:tc>
                <w:tcPr>
                  <w:tcW w:w="819" w:type="dxa"/>
                  <w:tcBorders>
                    <w:top w:val="single" w:sz="4" w:space="0" w:color="auto"/>
                    <w:right w:val="single" w:sz="4" w:space="0" w:color="auto"/>
                  </w:tcBorders>
                  <w:vAlign w:val="center"/>
                </w:tcPr>
                <w:p w14:paraId="3DBEA9ED" w14:textId="77777777" w:rsidR="00233D58" w:rsidRPr="00CF2CF2" w:rsidRDefault="00720997">
                  <w:pPr>
                    <w:jc w:val="center"/>
                    <w:rPr>
                      <w:kern w:val="0"/>
                      <w:szCs w:val="21"/>
                    </w:rPr>
                  </w:pPr>
                  <w:r w:rsidRPr="00CF2CF2">
                    <w:rPr>
                      <w:kern w:val="0"/>
                      <w:szCs w:val="21"/>
                    </w:rPr>
                    <w:t>城市生态公益</w:t>
                  </w:r>
                </w:p>
                <w:p w14:paraId="5689B35A" w14:textId="77777777" w:rsidR="00233D58" w:rsidRPr="00CF2CF2" w:rsidRDefault="00720997">
                  <w:pPr>
                    <w:jc w:val="center"/>
                    <w:rPr>
                      <w:kern w:val="0"/>
                      <w:szCs w:val="21"/>
                    </w:rPr>
                  </w:pPr>
                  <w:r w:rsidRPr="00CF2CF2">
                    <w:rPr>
                      <w:kern w:val="0"/>
                      <w:szCs w:val="21"/>
                    </w:rPr>
                    <w:t>林（江北新区）</w:t>
                  </w:r>
                </w:p>
              </w:tc>
              <w:tc>
                <w:tcPr>
                  <w:tcW w:w="759" w:type="dxa"/>
                  <w:tcBorders>
                    <w:top w:val="single" w:sz="4" w:space="0" w:color="auto"/>
                    <w:left w:val="single" w:sz="4" w:space="0" w:color="auto"/>
                    <w:bottom w:val="single" w:sz="12" w:space="0" w:color="auto"/>
                    <w:right w:val="single" w:sz="4" w:space="0" w:color="auto"/>
                  </w:tcBorders>
                  <w:vAlign w:val="center"/>
                </w:tcPr>
                <w:p w14:paraId="7BB25DC1" w14:textId="77777777" w:rsidR="00233D58" w:rsidRPr="00CF2CF2" w:rsidRDefault="00720997">
                  <w:pPr>
                    <w:widowControl/>
                    <w:jc w:val="center"/>
                    <w:rPr>
                      <w:szCs w:val="21"/>
                      <w:lang w:bidi="ar"/>
                    </w:rPr>
                  </w:pPr>
                  <w:r w:rsidRPr="00CF2CF2">
                    <w:rPr>
                      <w:szCs w:val="21"/>
                      <w:lang w:bidi="ar"/>
                    </w:rPr>
                    <w:t>江北新区</w:t>
                  </w:r>
                </w:p>
              </w:tc>
              <w:tc>
                <w:tcPr>
                  <w:tcW w:w="73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4C3C20F" w14:textId="77777777" w:rsidR="00233D58" w:rsidRPr="00CF2CF2" w:rsidRDefault="00720997">
                  <w:pPr>
                    <w:widowControl/>
                    <w:jc w:val="center"/>
                    <w:rPr>
                      <w:kern w:val="0"/>
                      <w:szCs w:val="21"/>
                    </w:rPr>
                  </w:pPr>
                  <w:r w:rsidRPr="00CF2CF2">
                    <w:rPr>
                      <w:kern w:val="0"/>
                      <w:szCs w:val="21"/>
                    </w:rPr>
                    <w:t>水土保持</w:t>
                  </w:r>
                </w:p>
              </w:tc>
              <w:tc>
                <w:tcPr>
                  <w:tcW w:w="81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4F8602F" w14:textId="77777777" w:rsidR="00233D58" w:rsidRPr="00CF2CF2" w:rsidRDefault="00720997">
                  <w:pPr>
                    <w:widowControl/>
                    <w:jc w:val="center"/>
                    <w:rPr>
                      <w:szCs w:val="21"/>
                    </w:rPr>
                  </w:pPr>
                  <w:r w:rsidRPr="00CF2CF2">
                    <w:rPr>
                      <w:szCs w:val="21"/>
                    </w:rPr>
                    <w:t>-</w:t>
                  </w:r>
                </w:p>
              </w:tc>
              <w:tc>
                <w:tcPr>
                  <w:tcW w:w="169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78EE7C2" w14:textId="77777777" w:rsidR="00233D58" w:rsidRPr="00CF2CF2" w:rsidRDefault="00720997">
                  <w:pPr>
                    <w:widowControl/>
                    <w:jc w:val="center"/>
                    <w:rPr>
                      <w:szCs w:val="21"/>
                    </w:rPr>
                  </w:pPr>
                  <w:r w:rsidRPr="00CF2CF2">
                    <w:rPr>
                      <w:szCs w:val="21"/>
                    </w:rPr>
                    <w:t>南京化学工业园北侧规划的防</w:t>
                  </w:r>
                </w:p>
                <w:p w14:paraId="305DBA8B" w14:textId="77777777" w:rsidR="00233D58" w:rsidRPr="00CF2CF2" w:rsidRDefault="00720997">
                  <w:pPr>
                    <w:widowControl/>
                    <w:jc w:val="center"/>
                    <w:rPr>
                      <w:szCs w:val="21"/>
                    </w:rPr>
                  </w:pPr>
                  <w:r w:rsidRPr="00CF2CF2">
                    <w:rPr>
                      <w:szCs w:val="21"/>
                    </w:rPr>
                    <w:t>护绿带</w:t>
                  </w:r>
                </w:p>
              </w:tc>
              <w:tc>
                <w:tcPr>
                  <w:tcW w:w="599"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6CA41C3" w14:textId="77777777" w:rsidR="00233D58" w:rsidRPr="00CF2CF2" w:rsidRDefault="00720997">
                  <w:pPr>
                    <w:widowControl/>
                    <w:jc w:val="center"/>
                    <w:rPr>
                      <w:szCs w:val="21"/>
                    </w:rPr>
                  </w:pPr>
                  <w:r w:rsidRPr="00CF2CF2">
                    <w:rPr>
                      <w:szCs w:val="21"/>
                    </w:rPr>
                    <w:t>-</w:t>
                  </w:r>
                </w:p>
              </w:tc>
              <w:tc>
                <w:tcPr>
                  <w:tcW w:w="57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8499274" w14:textId="77777777" w:rsidR="00233D58" w:rsidRPr="00CF2CF2" w:rsidRDefault="00720997">
                  <w:pPr>
                    <w:widowControl/>
                    <w:jc w:val="center"/>
                    <w:rPr>
                      <w:szCs w:val="21"/>
                    </w:rPr>
                  </w:pPr>
                  <w:r w:rsidRPr="00CF2CF2">
                    <w:rPr>
                      <w:szCs w:val="21"/>
                    </w:rPr>
                    <w:t>5.73</w:t>
                  </w:r>
                </w:p>
              </w:tc>
              <w:tc>
                <w:tcPr>
                  <w:tcW w:w="56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9846A51" w14:textId="77777777" w:rsidR="00233D58" w:rsidRPr="00CF2CF2" w:rsidRDefault="00720997">
                  <w:pPr>
                    <w:widowControl/>
                    <w:jc w:val="center"/>
                    <w:rPr>
                      <w:szCs w:val="21"/>
                    </w:rPr>
                  </w:pPr>
                  <w:r w:rsidRPr="00CF2CF2">
                    <w:rPr>
                      <w:szCs w:val="21"/>
                    </w:rPr>
                    <w:t>5.73</w:t>
                  </w:r>
                </w:p>
              </w:tc>
              <w:tc>
                <w:tcPr>
                  <w:tcW w:w="644" w:type="dxa"/>
                  <w:tcBorders>
                    <w:top w:val="single" w:sz="4" w:space="0" w:color="auto"/>
                    <w:left w:val="single" w:sz="4" w:space="0" w:color="auto"/>
                    <w:bottom w:val="single" w:sz="12" w:space="0" w:color="auto"/>
                  </w:tcBorders>
                  <w:tcMar>
                    <w:top w:w="0" w:type="dxa"/>
                    <w:left w:w="28" w:type="dxa"/>
                    <w:bottom w:w="0" w:type="dxa"/>
                    <w:right w:w="28" w:type="dxa"/>
                  </w:tcMar>
                  <w:vAlign w:val="center"/>
                </w:tcPr>
                <w:p w14:paraId="17EFA123" w14:textId="77777777" w:rsidR="00233D58" w:rsidRPr="00CF2CF2" w:rsidRDefault="00720997">
                  <w:pPr>
                    <w:widowControl/>
                    <w:jc w:val="center"/>
                    <w:rPr>
                      <w:szCs w:val="21"/>
                    </w:rPr>
                  </w:pPr>
                  <w:r w:rsidRPr="00CF2CF2">
                    <w:rPr>
                      <w:szCs w:val="21"/>
                    </w:rPr>
                    <w:t>项目东南侧</w:t>
                  </w:r>
                  <w:r w:rsidRPr="00CF2CF2">
                    <w:rPr>
                      <w:szCs w:val="21"/>
                    </w:rPr>
                    <w:t>2.6km</w:t>
                  </w:r>
                </w:p>
              </w:tc>
            </w:tr>
          </w:tbl>
          <w:p w14:paraId="51117394" w14:textId="77777777" w:rsidR="00233D58" w:rsidRPr="00CF2CF2" w:rsidRDefault="00720997">
            <w:pPr>
              <w:spacing w:line="360" w:lineRule="auto"/>
              <w:ind w:firstLineChars="200" w:firstLine="480"/>
              <w:rPr>
                <w:sz w:val="24"/>
              </w:rPr>
            </w:pPr>
            <w:r w:rsidRPr="00CF2CF2">
              <w:rPr>
                <w:sz w:val="24"/>
              </w:rPr>
              <w:t>本项目符合《省政府关于印发江苏省生态空间管控区域规划的通知》</w:t>
            </w:r>
            <w:r w:rsidRPr="00CF2CF2">
              <w:rPr>
                <w:sz w:val="24"/>
              </w:rPr>
              <w:t>(</w:t>
            </w:r>
            <w:r w:rsidRPr="00CF2CF2">
              <w:rPr>
                <w:sz w:val="24"/>
              </w:rPr>
              <w:t>苏政发</w:t>
            </w:r>
            <w:r w:rsidRPr="00CF2CF2">
              <w:rPr>
                <w:sz w:val="24"/>
              </w:rPr>
              <w:t>[2020]1</w:t>
            </w:r>
            <w:r w:rsidRPr="00CF2CF2">
              <w:rPr>
                <w:sz w:val="24"/>
              </w:rPr>
              <w:t>号</w:t>
            </w:r>
            <w:r w:rsidRPr="00CF2CF2">
              <w:rPr>
                <w:sz w:val="24"/>
              </w:rPr>
              <w:t>)</w:t>
            </w:r>
            <w:r w:rsidRPr="00CF2CF2">
              <w:rPr>
                <w:sz w:val="24"/>
              </w:rPr>
              <w:t>、《省政府关于印发江苏省国家级生态保护红线规划的通知》（苏政发〔</w:t>
            </w:r>
            <w:r w:rsidRPr="00CF2CF2">
              <w:rPr>
                <w:sz w:val="24"/>
              </w:rPr>
              <w:t>2018</w:t>
            </w:r>
            <w:r w:rsidRPr="00CF2CF2">
              <w:rPr>
                <w:sz w:val="24"/>
              </w:rPr>
              <w:t>〕</w:t>
            </w:r>
            <w:r w:rsidRPr="00CF2CF2">
              <w:rPr>
                <w:sz w:val="24"/>
              </w:rPr>
              <w:t>74</w:t>
            </w:r>
            <w:r w:rsidRPr="00CF2CF2">
              <w:rPr>
                <w:sz w:val="24"/>
              </w:rPr>
              <w:t>号）相关要求。</w:t>
            </w:r>
          </w:p>
          <w:p w14:paraId="258BD400" w14:textId="77777777" w:rsidR="00233D58" w:rsidRPr="00CF2CF2" w:rsidRDefault="00720997">
            <w:pPr>
              <w:spacing w:line="360" w:lineRule="auto"/>
              <w:ind w:firstLineChars="200" w:firstLine="480"/>
              <w:rPr>
                <w:sz w:val="24"/>
              </w:rPr>
            </w:pPr>
            <w:r w:rsidRPr="00CF2CF2">
              <w:rPr>
                <w:sz w:val="24"/>
              </w:rPr>
              <w:t>（</w:t>
            </w:r>
            <w:r w:rsidRPr="00CF2CF2">
              <w:rPr>
                <w:sz w:val="24"/>
              </w:rPr>
              <w:t>2</w:t>
            </w:r>
            <w:r w:rsidRPr="00CF2CF2">
              <w:rPr>
                <w:sz w:val="24"/>
              </w:rPr>
              <w:t>）环境质量底线相符性</w:t>
            </w:r>
          </w:p>
          <w:p w14:paraId="0050D8AC" w14:textId="77777777" w:rsidR="00233D58" w:rsidRPr="00CF2CF2" w:rsidRDefault="00720997">
            <w:pPr>
              <w:pStyle w:val="af8"/>
              <w:adjustRightInd w:val="0"/>
              <w:snapToGrid w:val="0"/>
              <w:spacing w:before="0" w:beforeAutospacing="0" w:after="0" w:afterAutospacing="0" w:line="360" w:lineRule="auto"/>
              <w:ind w:firstLineChars="200" w:firstLine="480"/>
              <w:rPr>
                <w:rFonts w:ascii="Times New Roman" w:hAnsi="Times New Roman"/>
                <w:szCs w:val="24"/>
              </w:rPr>
            </w:pPr>
            <w:r w:rsidRPr="00CF2CF2">
              <w:rPr>
                <w:rFonts w:ascii="Times New Roman" w:hAnsi="Times New Roman"/>
                <w:szCs w:val="24"/>
              </w:rPr>
              <w:t>根据《</w:t>
            </w:r>
            <w:r w:rsidRPr="00CF2CF2">
              <w:rPr>
                <w:rFonts w:ascii="Times New Roman" w:hAnsi="Times New Roman"/>
                <w:szCs w:val="24"/>
              </w:rPr>
              <w:t>2020</w:t>
            </w:r>
            <w:r w:rsidRPr="00CF2CF2">
              <w:rPr>
                <w:rFonts w:ascii="Times New Roman" w:hAnsi="Times New Roman"/>
                <w:szCs w:val="24"/>
              </w:rPr>
              <w:t>南京市环境质量状况》，</w:t>
            </w:r>
            <w:r w:rsidRPr="00CF2CF2">
              <w:rPr>
                <w:rFonts w:ascii="Times New Roman" w:hAnsi="Times New Roman"/>
                <w:szCs w:val="24"/>
              </w:rPr>
              <w:t>2020</w:t>
            </w:r>
            <w:r w:rsidRPr="00CF2CF2">
              <w:rPr>
                <w:rFonts w:ascii="Times New Roman" w:hAnsi="Times New Roman"/>
                <w:szCs w:val="24"/>
              </w:rPr>
              <w:t>年南京市环境空气中仅</w:t>
            </w:r>
            <w:r w:rsidRPr="00CF2CF2">
              <w:rPr>
                <w:rFonts w:ascii="Times New Roman" w:hAnsi="Times New Roman"/>
                <w:szCs w:val="24"/>
              </w:rPr>
              <w:t>O</w:t>
            </w:r>
            <w:r w:rsidRPr="00CF2CF2">
              <w:rPr>
                <w:rFonts w:ascii="Times New Roman" w:hAnsi="Times New Roman"/>
                <w:szCs w:val="24"/>
                <w:vertAlign w:val="subscript"/>
              </w:rPr>
              <w:t>3</w:t>
            </w:r>
            <w:r w:rsidRPr="00CF2CF2">
              <w:rPr>
                <w:rFonts w:ascii="Times New Roman" w:hAnsi="Times New Roman"/>
                <w:szCs w:val="24"/>
              </w:rPr>
              <w:t>不达标，项目所在区域为城市环境空气质量不达标区。南京市委市政府</w:t>
            </w:r>
            <w:r w:rsidRPr="00CF2CF2">
              <w:rPr>
                <w:rFonts w:ascii="Times New Roman" w:hAnsi="Times New Roman"/>
                <w:szCs w:val="24"/>
              </w:rPr>
              <w:t>3</w:t>
            </w:r>
            <w:r w:rsidRPr="00CF2CF2">
              <w:rPr>
                <w:rFonts w:ascii="Times New Roman" w:hAnsi="Times New Roman"/>
                <w:szCs w:val="24"/>
              </w:rPr>
              <w:t>月</w:t>
            </w:r>
            <w:r w:rsidRPr="00CF2CF2">
              <w:rPr>
                <w:rFonts w:ascii="Times New Roman" w:hAnsi="Times New Roman"/>
                <w:szCs w:val="24"/>
              </w:rPr>
              <w:t>23</w:t>
            </w:r>
            <w:r w:rsidRPr="00CF2CF2">
              <w:rPr>
                <w:rFonts w:ascii="Times New Roman" w:hAnsi="Times New Roman"/>
                <w:szCs w:val="24"/>
              </w:rPr>
              <w:t>日召开新闻发布会，通报</w:t>
            </w:r>
            <w:r w:rsidRPr="00CF2CF2">
              <w:rPr>
                <w:rFonts w:ascii="Times New Roman" w:hAnsi="Times New Roman"/>
                <w:szCs w:val="24"/>
              </w:rPr>
              <w:t>2021</w:t>
            </w:r>
            <w:r w:rsidRPr="00CF2CF2">
              <w:rPr>
                <w:rFonts w:ascii="Times New Roman" w:hAnsi="Times New Roman"/>
                <w:szCs w:val="24"/>
              </w:rPr>
              <w:t>年全市生态环境保护重点工作安排，南京全市大气污染防治工作</w:t>
            </w:r>
            <w:proofErr w:type="gramStart"/>
            <w:r w:rsidRPr="00CF2CF2">
              <w:rPr>
                <w:rFonts w:ascii="Times New Roman" w:hAnsi="Times New Roman"/>
                <w:szCs w:val="24"/>
              </w:rPr>
              <w:t>聚焦减碳和</w:t>
            </w:r>
            <w:proofErr w:type="gramEnd"/>
            <w:r w:rsidRPr="00CF2CF2">
              <w:rPr>
                <w:rFonts w:ascii="Times New Roman" w:hAnsi="Times New Roman"/>
                <w:szCs w:val="24"/>
              </w:rPr>
              <w:t>降污协同推进、细颗粒物和臭氧协同治理、挥发性有机物和氮氧化物协同削减，</w:t>
            </w:r>
            <w:r w:rsidRPr="00CF2CF2">
              <w:rPr>
                <w:rFonts w:ascii="Times New Roman" w:hAnsi="Times New Roman"/>
                <w:szCs w:val="24"/>
              </w:rPr>
              <w:t>2021</w:t>
            </w:r>
            <w:r w:rsidRPr="00CF2CF2">
              <w:rPr>
                <w:rFonts w:ascii="Times New Roman" w:hAnsi="Times New Roman"/>
                <w:szCs w:val="24"/>
              </w:rPr>
              <w:t>年，环境空气质量优良率要达到</w:t>
            </w:r>
            <w:r w:rsidRPr="00CF2CF2">
              <w:rPr>
                <w:rFonts w:ascii="Times New Roman" w:hAnsi="Times New Roman"/>
                <w:szCs w:val="24"/>
              </w:rPr>
              <w:t>83.1%</w:t>
            </w:r>
            <w:r w:rsidRPr="00CF2CF2">
              <w:rPr>
                <w:rFonts w:ascii="Times New Roman" w:hAnsi="Times New Roman"/>
                <w:szCs w:val="24"/>
              </w:rPr>
              <w:t>，</w:t>
            </w:r>
            <w:r w:rsidRPr="00CF2CF2">
              <w:rPr>
                <w:rFonts w:ascii="Times New Roman" w:hAnsi="Times New Roman"/>
                <w:szCs w:val="24"/>
              </w:rPr>
              <w:t>P</w:t>
            </w:r>
            <w:r w:rsidRPr="00CF2CF2">
              <w:rPr>
                <w:rFonts w:ascii="Times New Roman" w:hAnsi="Times New Roman" w:hint="eastAsia"/>
                <w:szCs w:val="24"/>
              </w:rPr>
              <w:t>m</w:t>
            </w:r>
            <w:r w:rsidRPr="00CF2CF2">
              <w:rPr>
                <w:rFonts w:ascii="Times New Roman" w:hAnsi="Times New Roman" w:hint="eastAsia"/>
                <w:szCs w:val="24"/>
                <w:vertAlign w:val="superscript"/>
              </w:rPr>
              <w:t>2</w:t>
            </w:r>
            <w:r w:rsidRPr="00CF2CF2">
              <w:rPr>
                <w:rFonts w:ascii="Times New Roman" w:hAnsi="Times New Roman"/>
                <w:szCs w:val="24"/>
                <w:vertAlign w:val="subscript"/>
              </w:rPr>
              <w:t>.5</w:t>
            </w:r>
            <w:r w:rsidRPr="00CF2CF2">
              <w:rPr>
                <w:rFonts w:ascii="Times New Roman" w:hAnsi="Times New Roman"/>
                <w:szCs w:val="24"/>
              </w:rPr>
              <w:t>年均浓度控制在</w:t>
            </w:r>
            <w:r w:rsidRPr="00CF2CF2">
              <w:rPr>
                <w:rFonts w:ascii="Times New Roman" w:hAnsi="Times New Roman"/>
                <w:szCs w:val="24"/>
              </w:rPr>
              <w:t>31</w:t>
            </w:r>
            <w:r w:rsidRPr="00CF2CF2">
              <w:rPr>
                <w:rFonts w:ascii="Times New Roman" w:hAnsi="Times New Roman"/>
                <w:szCs w:val="24"/>
              </w:rPr>
              <w:t>微克</w:t>
            </w:r>
            <w:r w:rsidRPr="00CF2CF2">
              <w:rPr>
                <w:rFonts w:ascii="Times New Roman" w:hAnsi="Times New Roman"/>
                <w:szCs w:val="24"/>
              </w:rPr>
              <w:t>/</w:t>
            </w:r>
            <w:r w:rsidRPr="00CF2CF2">
              <w:rPr>
                <w:rFonts w:ascii="Times New Roman" w:hAnsi="Times New Roman"/>
                <w:szCs w:val="24"/>
              </w:rPr>
              <w:t>立方米。本项目建成投产后对排放的废气、废水、噪声等采取相应的污染防治措施，污染物达标排放，不会降低当地的水、气、声、土壤的</w:t>
            </w:r>
            <w:r w:rsidRPr="00CF2CF2">
              <w:rPr>
                <w:rFonts w:ascii="Times New Roman" w:hAnsi="Times New Roman"/>
                <w:szCs w:val="24"/>
              </w:rPr>
              <w:lastRenderedPageBreak/>
              <w:t>环境功能类别。</w:t>
            </w:r>
          </w:p>
          <w:p w14:paraId="3894FBB4" w14:textId="77777777" w:rsidR="00233D58" w:rsidRPr="00CF2CF2" w:rsidRDefault="00720997">
            <w:pPr>
              <w:widowControl/>
              <w:spacing w:line="360" w:lineRule="auto"/>
              <w:ind w:firstLineChars="200" w:firstLine="480"/>
              <w:jc w:val="left"/>
              <w:rPr>
                <w:kern w:val="0"/>
                <w:sz w:val="24"/>
              </w:rPr>
            </w:pPr>
            <w:r w:rsidRPr="00CF2CF2">
              <w:rPr>
                <w:kern w:val="0"/>
                <w:sz w:val="24"/>
              </w:rPr>
              <w:t>引用《南京六合经济开发区环境影响评价区域评估报告》监测结果可知</w:t>
            </w:r>
            <w:r w:rsidRPr="00CF2CF2">
              <w:rPr>
                <w:kern w:val="0"/>
                <w:sz w:val="24"/>
              </w:rPr>
              <w:t>TVOC</w:t>
            </w:r>
            <w:r w:rsidRPr="00CF2CF2">
              <w:rPr>
                <w:kern w:val="0"/>
                <w:sz w:val="24"/>
              </w:rPr>
              <w:t>满足《环境影响评价技术导则大气环境》附录</w:t>
            </w:r>
            <w:r w:rsidRPr="00CF2CF2">
              <w:rPr>
                <w:kern w:val="0"/>
                <w:sz w:val="24"/>
              </w:rPr>
              <w:t>D</w:t>
            </w:r>
            <w:r w:rsidRPr="00CF2CF2">
              <w:rPr>
                <w:kern w:val="0"/>
                <w:sz w:val="24"/>
              </w:rPr>
              <w:t>标准限值。六合经济开发区区域噪声监测</w:t>
            </w:r>
            <w:proofErr w:type="gramStart"/>
            <w:r w:rsidRPr="00CF2CF2">
              <w:rPr>
                <w:kern w:val="0"/>
                <w:sz w:val="24"/>
              </w:rPr>
              <w:t>值能够</w:t>
            </w:r>
            <w:proofErr w:type="gramEnd"/>
            <w:r w:rsidRPr="00CF2CF2">
              <w:rPr>
                <w:kern w:val="0"/>
                <w:sz w:val="24"/>
              </w:rPr>
              <w:t>满足《声环境质量标准》（</w:t>
            </w:r>
            <w:r w:rsidRPr="00CF2CF2">
              <w:rPr>
                <w:kern w:val="0"/>
                <w:sz w:val="24"/>
              </w:rPr>
              <w:t>GB3096-2008</w:t>
            </w:r>
            <w:r w:rsidRPr="00CF2CF2">
              <w:rPr>
                <w:kern w:val="0"/>
                <w:sz w:val="24"/>
              </w:rPr>
              <w:t>）中</w:t>
            </w:r>
            <w:r w:rsidRPr="00CF2CF2">
              <w:rPr>
                <w:kern w:val="0"/>
                <w:sz w:val="24"/>
              </w:rPr>
              <w:t>2</w:t>
            </w:r>
            <w:r w:rsidRPr="00CF2CF2">
              <w:rPr>
                <w:kern w:val="0"/>
                <w:sz w:val="24"/>
              </w:rPr>
              <w:t>类标准。</w:t>
            </w:r>
            <w:proofErr w:type="gramStart"/>
            <w:r w:rsidRPr="00CF2CF2">
              <w:rPr>
                <w:kern w:val="0"/>
                <w:sz w:val="24"/>
              </w:rPr>
              <w:t>滁</w:t>
            </w:r>
            <w:proofErr w:type="gramEnd"/>
            <w:r w:rsidRPr="00CF2CF2">
              <w:rPr>
                <w:kern w:val="0"/>
                <w:sz w:val="24"/>
              </w:rPr>
              <w:t>河水质监测结果能够满足《地表水环境质量标准》（</w:t>
            </w:r>
            <w:r w:rsidRPr="00CF2CF2">
              <w:rPr>
                <w:kern w:val="0"/>
                <w:sz w:val="24"/>
              </w:rPr>
              <w:t>GB3838-2002</w:t>
            </w:r>
            <w:r w:rsidRPr="00CF2CF2">
              <w:rPr>
                <w:kern w:val="0"/>
                <w:sz w:val="24"/>
              </w:rPr>
              <w:t>）中的</w:t>
            </w:r>
            <w:r w:rsidRPr="00CF2CF2">
              <w:rPr>
                <w:kern w:val="0"/>
                <w:sz w:val="24"/>
              </w:rPr>
              <w:t>Ⅳ</w:t>
            </w:r>
            <w:r w:rsidRPr="00CF2CF2">
              <w:rPr>
                <w:kern w:val="0"/>
                <w:sz w:val="24"/>
              </w:rPr>
              <w:t>类水质标准。龙池片区区域地下水的各因子除高锰酸盐指数为</w:t>
            </w:r>
            <w:r w:rsidRPr="00CF2CF2">
              <w:rPr>
                <w:kern w:val="0"/>
                <w:sz w:val="24"/>
              </w:rPr>
              <w:t>Ⅳ</w:t>
            </w:r>
            <w:r w:rsidRPr="00CF2CF2">
              <w:rPr>
                <w:kern w:val="0"/>
                <w:sz w:val="24"/>
              </w:rPr>
              <w:t>类外，其余各项因子均能满足《地下水质量标准》（</w:t>
            </w:r>
            <w:r w:rsidRPr="00CF2CF2">
              <w:rPr>
                <w:kern w:val="0"/>
                <w:sz w:val="24"/>
              </w:rPr>
              <w:t>GB/T14848-2017</w:t>
            </w:r>
            <w:r w:rsidRPr="00CF2CF2">
              <w:rPr>
                <w:kern w:val="0"/>
                <w:sz w:val="24"/>
              </w:rPr>
              <w:t>）中</w:t>
            </w:r>
            <w:r w:rsidRPr="00CF2CF2">
              <w:rPr>
                <w:kern w:val="0"/>
                <w:sz w:val="24"/>
              </w:rPr>
              <w:t>Ⅲ</w:t>
            </w:r>
            <w:r w:rsidRPr="00CF2CF2">
              <w:rPr>
                <w:kern w:val="0"/>
                <w:sz w:val="24"/>
              </w:rPr>
              <w:t>类标准，区域地下水环境质量较好。</w:t>
            </w:r>
          </w:p>
          <w:p w14:paraId="4688EB3A" w14:textId="29996952" w:rsidR="00233D58" w:rsidRPr="00531232" w:rsidRDefault="00720997">
            <w:pPr>
              <w:widowControl/>
              <w:spacing w:line="360" w:lineRule="auto"/>
              <w:ind w:firstLineChars="200" w:firstLine="480"/>
              <w:jc w:val="left"/>
              <w:rPr>
                <w:kern w:val="0"/>
                <w:sz w:val="24"/>
              </w:rPr>
            </w:pPr>
            <w:r w:rsidRPr="00CF2CF2">
              <w:rPr>
                <w:kern w:val="0"/>
                <w:sz w:val="24"/>
              </w:rPr>
              <w:t>本项目产生的工业废水通过厂内自建的污水处理站处理后与经过化粪池预处理后的生活污水一同通过市政管网接入</w:t>
            </w:r>
            <w:proofErr w:type="gramStart"/>
            <w:r w:rsidRPr="00CF2CF2">
              <w:rPr>
                <w:kern w:val="0"/>
                <w:sz w:val="24"/>
              </w:rPr>
              <w:t>六合区</w:t>
            </w:r>
            <w:proofErr w:type="gramEnd"/>
            <w:r w:rsidRPr="00CF2CF2">
              <w:rPr>
                <w:kern w:val="0"/>
                <w:sz w:val="24"/>
              </w:rPr>
              <w:t>污水处理厂，投料废气经二级滤筒除尘器除尘处理后达标排放，</w:t>
            </w:r>
            <w:proofErr w:type="gramStart"/>
            <w:r w:rsidRPr="00CF2CF2">
              <w:rPr>
                <w:kern w:val="0"/>
                <w:sz w:val="24"/>
              </w:rPr>
              <w:t>固废均得到</w:t>
            </w:r>
            <w:proofErr w:type="gramEnd"/>
            <w:r w:rsidRPr="00CF2CF2">
              <w:rPr>
                <w:kern w:val="0"/>
                <w:sz w:val="24"/>
              </w:rPr>
              <w:t>合理处置，噪声对周边影响较小，不会突破项目所在地的环境质量底线。因此本项目</w:t>
            </w:r>
            <w:r w:rsidRPr="00531232">
              <w:rPr>
                <w:kern w:val="0"/>
                <w:sz w:val="24"/>
              </w:rPr>
              <w:t>的建设符合环境质量底线标准。</w:t>
            </w:r>
          </w:p>
          <w:p w14:paraId="0DB4F933" w14:textId="78E5F949" w:rsidR="00233D58" w:rsidRPr="00531232" w:rsidRDefault="00720997">
            <w:pPr>
              <w:pStyle w:val="af8"/>
              <w:adjustRightInd w:val="0"/>
              <w:snapToGrid w:val="0"/>
              <w:spacing w:before="0" w:beforeAutospacing="0" w:after="0" w:afterAutospacing="0" w:line="360" w:lineRule="auto"/>
              <w:ind w:firstLineChars="200" w:firstLine="480"/>
              <w:rPr>
                <w:rFonts w:ascii="Times New Roman" w:hAnsi="Times New Roman"/>
                <w:szCs w:val="24"/>
              </w:rPr>
            </w:pPr>
            <w:r w:rsidRPr="00531232">
              <w:rPr>
                <w:rFonts w:ascii="Times New Roman" w:hAnsi="Times New Roman"/>
                <w:szCs w:val="24"/>
              </w:rPr>
              <w:t>项目营运期投料产生</w:t>
            </w:r>
            <w:r w:rsidR="00531232" w:rsidRPr="00531232">
              <w:rPr>
                <w:rFonts w:ascii="Times New Roman" w:hAnsi="Times New Roman" w:hint="eastAsia"/>
                <w:szCs w:val="24"/>
              </w:rPr>
              <w:t>颗粒物</w:t>
            </w:r>
            <w:r w:rsidRPr="00531232">
              <w:rPr>
                <w:rFonts w:ascii="Times New Roman" w:hAnsi="Times New Roman"/>
                <w:szCs w:val="24"/>
              </w:rPr>
              <w:t>废气通过经二级滤筒除尘器除尘处理后排放浓度均能够满足《电池工业污染物排放标准》</w:t>
            </w:r>
            <w:r w:rsidRPr="00531232">
              <w:rPr>
                <w:rFonts w:ascii="Times New Roman" w:hAnsi="Times New Roman"/>
                <w:szCs w:val="24"/>
              </w:rPr>
              <w:t>(GB30484-2013)</w:t>
            </w:r>
            <w:r w:rsidRPr="00531232">
              <w:rPr>
                <w:rFonts w:ascii="Times New Roman" w:hAnsi="Times New Roman"/>
                <w:szCs w:val="24"/>
              </w:rPr>
              <w:t>表</w:t>
            </w:r>
            <w:r w:rsidRPr="00531232">
              <w:rPr>
                <w:rFonts w:ascii="Times New Roman" w:hAnsi="Times New Roman"/>
                <w:szCs w:val="24"/>
              </w:rPr>
              <w:t>5</w:t>
            </w:r>
            <w:r w:rsidRPr="00531232">
              <w:rPr>
                <w:rFonts w:ascii="Times New Roman" w:hAnsi="Times New Roman"/>
                <w:szCs w:val="24"/>
              </w:rPr>
              <w:t>相应颗粒物污染物的排放标准。对周围大气环境影响较小。未收集的颗粒物和</w:t>
            </w:r>
            <w:r w:rsidR="0030617E" w:rsidRPr="00531232">
              <w:rPr>
                <w:rFonts w:ascii="Times New Roman" w:hAnsi="Times New Roman"/>
                <w:szCs w:val="24"/>
              </w:rPr>
              <w:t>涂布烘干</w:t>
            </w:r>
            <w:r w:rsidRPr="00531232">
              <w:rPr>
                <w:rFonts w:ascii="Times New Roman" w:hAnsi="Times New Roman"/>
                <w:szCs w:val="24"/>
              </w:rPr>
              <w:t>过程产生的非甲烷总烃（</w:t>
            </w:r>
            <w:r w:rsidRPr="00531232">
              <w:rPr>
                <w:rFonts w:ascii="Times New Roman" w:hAnsi="Times New Roman"/>
                <w:szCs w:val="24"/>
              </w:rPr>
              <w:t>NMP</w:t>
            </w:r>
            <w:r w:rsidRPr="00531232">
              <w:rPr>
                <w:rFonts w:ascii="Times New Roman" w:hAnsi="Times New Roman"/>
                <w:szCs w:val="24"/>
              </w:rPr>
              <w:t>）通过高塔回收装置的无组织非甲烷总烃通过加强车间通风等措施处理均可达到《电池工业污染物排放标准》</w:t>
            </w:r>
            <w:r w:rsidRPr="00531232">
              <w:rPr>
                <w:rFonts w:ascii="Times New Roman" w:hAnsi="Times New Roman"/>
                <w:szCs w:val="24"/>
              </w:rPr>
              <w:t>(GB30484-2013)</w:t>
            </w:r>
            <w:r w:rsidRPr="00531232">
              <w:rPr>
                <w:rFonts w:ascii="Times New Roman" w:hAnsi="Times New Roman"/>
                <w:szCs w:val="24"/>
              </w:rPr>
              <w:t>表</w:t>
            </w:r>
            <w:r w:rsidRPr="00531232">
              <w:rPr>
                <w:rFonts w:ascii="Times New Roman" w:hAnsi="Times New Roman"/>
                <w:szCs w:val="24"/>
              </w:rPr>
              <w:t>6</w:t>
            </w:r>
            <w:r w:rsidRPr="00531232">
              <w:rPr>
                <w:rFonts w:ascii="Times New Roman" w:hAnsi="Times New Roman"/>
                <w:szCs w:val="24"/>
              </w:rPr>
              <w:t>和《挥发性有机物无组织排放控制标准》</w:t>
            </w:r>
            <w:r w:rsidRPr="00531232">
              <w:rPr>
                <w:rFonts w:ascii="Times New Roman" w:hAnsi="Times New Roman"/>
                <w:szCs w:val="24"/>
              </w:rPr>
              <w:t>(GB37822-2019)</w:t>
            </w:r>
            <w:r w:rsidRPr="00531232">
              <w:rPr>
                <w:rFonts w:ascii="Times New Roman" w:hAnsi="Times New Roman"/>
                <w:szCs w:val="24"/>
              </w:rPr>
              <w:t>的无组织排放标准；项目通过采取降噪措施，厂界噪声可达标；项目固</w:t>
            </w:r>
            <w:proofErr w:type="gramStart"/>
            <w:r w:rsidRPr="00531232">
              <w:rPr>
                <w:rFonts w:ascii="Times New Roman" w:hAnsi="Times New Roman"/>
                <w:szCs w:val="24"/>
              </w:rPr>
              <w:t>废均合理</w:t>
            </w:r>
            <w:proofErr w:type="gramEnd"/>
            <w:r w:rsidRPr="00531232">
              <w:rPr>
                <w:rFonts w:ascii="Times New Roman" w:hAnsi="Times New Roman"/>
                <w:szCs w:val="24"/>
              </w:rPr>
              <w:t>处置，可实现零排放。因此项目建设不降低当地的环境质量功能。</w:t>
            </w:r>
          </w:p>
          <w:p w14:paraId="72C8C6EE" w14:textId="77777777" w:rsidR="00233D58" w:rsidRPr="00CF2CF2" w:rsidRDefault="00720997">
            <w:pPr>
              <w:spacing w:line="360" w:lineRule="auto"/>
              <w:ind w:firstLineChars="200" w:firstLine="480"/>
              <w:rPr>
                <w:sz w:val="24"/>
              </w:rPr>
            </w:pPr>
            <w:r w:rsidRPr="00CF2CF2">
              <w:rPr>
                <w:sz w:val="24"/>
              </w:rPr>
              <w:t>（</w:t>
            </w:r>
            <w:r w:rsidRPr="00CF2CF2">
              <w:rPr>
                <w:sz w:val="24"/>
              </w:rPr>
              <w:t>3</w:t>
            </w:r>
            <w:r w:rsidRPr="00CF2CF2">
              <w:rPr>
                <w:sz w:val="24"/>
              </w:rPr>
              <w:t>）资源利用上线相符性</w:t>
            </w:r>
          </w:p>
          <w:p w14:paraId="1B849B83" w14:textId="77777777" w:rsidR="00233D58" w:rsidRPr="00CF2CF2" w:rsidRDefault="00720997">
            <w:pPr>
              <w:spacing w:line="360" w:lineRule="auto"/>
              <w:ind w:firstLineChars="200" w:firstLine="480"/>
              <w:rPr>
                <w:sz w:val="24"/>
              </w:rPr>
            </w:pPr>
            <w:r w:rsidRPr="00CF2CF2">
              <w:rPr>
                <w:sz w:val="24"/>
              </w:rPr>
              <w:t>本项目用水来自当地自来水厂，使用量较小，当地自来水厂能够满足本项目的新鲜水使用要求。本项目用电由六合供电网提供，能够满足其供电要求。项目用地性质为工业用地，符合用地规划。因此，本项目的建设符合资源利用上线的要求。</w:t>
            </w:r>
          </w:p>
          <w:p w14:paraId="494EBE97" w14:textId="77777777" w:rsidR="00233D58" w:rsidRPr="00CF2CF2" w:rsidRDefault="00720997">
            <w:pPr>
              <w:spacing w:line="360" w:lineRule="auto"/>
              <w:ind w:firstLineChars="200" w:firstLine="480"/>
              <w:rPr>
                <w:sz w:val="24"/>
              </w:rPr>
            </w:pPr>
            <w:r w:rsidRPr="00CF2CF2">
              <w:rPr>
                <w:sz w:val="24"/>
              </w:rPr>
              <w:t>（</w:t>
            </w:r>
            <w:r w:rsidRPr="00CF2CF2">
              <w:rPr>
                <w:sz w:val="24"/>
              </w:rPr>
              <w:t>4</w:t>
            </w:r>
            <w:r w:rsidRPr="00CF2CF2">
              <w:rPr>
                <w:sz w:val="24"/>
              </w:rPr>
              <w:t>）负面清单相符性</w:t>
            </w:r>
          </w:p>
          <w:p w14:paraId="6CF28410" w14:textId="77777777" w:rsidR="00233D58" w:rsidRPr="00CF2CF2" w:rsidRDefault="00720997">
            <w:pPr>
              <w:spacing w:line="360" w:lineRule="auto"/>
              <w:ind w:firstLineChars="200" w:firstLine="480"/>
              <w:rPr>
                <w:sz w:val="24"/>
              </w:rPr>
            </w:pPr>
            <w:r w:rsidRPr="00CF2CF2">
              <w:rPr>
                <w:sz w:val="24"/>
              </w:rPr>
              <w:lastRenderedPageBreak/>
              <w:t>根据《南京六合经济开发区（龙池片区）》生态环境准入清单，开发区禁止入驻项目有：</w:t>
            </w:r>
          </w:p>
          <w:p w14:paraId="2EC15885" w14:textId="77777777" w:rsidR="00233D58" w:rsidRPr="00CF2CF2" w:rsidRDefault="00720997">
            <w:pPr>
              <w:spacing w:line="360" w:lineRule="auto"/>
              <w:ind w:firstLineChars="200" w:firstLine="480"/>
              <w:rPr>
                <w:sz w:val="24"/>
              </w:rPr>
            </w:pPr>
            <w:r w:rsidRPr="00CF2CF2">
              <w:rPr>
                <w:sz w:val="24"/>
              </w:rPr>
              <w:t>①</w:t>
            </w:r>
            <w:r w:rsidRPr="00CF2CF2">
              <w:rPr>
                <w:sz w:val="24"/>
              </w:rPr>
              <w:t>高端装备制造业、汽车零部件：低固体分、溶剂型等挥发性有机物含量高的涂料；含传统含铬钝化等污染较大的前处理工艺的企业；使用限制类制冷剂生产的企业。</w:t>
            </w:r>
            <w:r w:rsidRPr="00CF2CF2">
              <w:rPr>
                <w:sz w:val="24"/>
              </w:rPr>
              <w:t>②</w:t>
            </w:r>
            <w:r w:rsidRPr="00CF2CF2">
              <w:rPr>
                <w:sz w:val="24"/>
              </w:rPr>
              <w:t>新材料：含化学反应的合成材料生产；含湿法刻蚀等污染较重工艺的光电材料生产企业。</w:t>
            </w:r>
            <w:r w:rsidRPr="00CF2CF2">
              <w:rPr>
                <w:sz w:val="24"/>
              </w:rPr>
              <w:t>③</w:t>
            </w:r>
            <w:r w:rsidRPr="00CF2CF2">
              <w:rPr>
                <w:sz w:val="24"/>
              </w:rPr>
              <w:t>电子信息：</w:t>
            </w:r>
            <w:proofErr w:type="gramStart"/>
            <w:r w:rsidRPr="00CF2CF2">
              <w:rPr>
                <w:sz w:val="24"/>
              </w:rPr>
              <w:t>硅原料</w:t>
            </w:r>
            <w:proofErr w:type="gramEnd"/>
            <w:r w:rsidRPr="00CF2CF2">
              <w:rPr>
                <w:sz w:val="24"/>
              </w:rPr>
              <w:t>多晶硅电池片、单晶硅电池片生产企业；印刷线路板生产企业；废气产生量大的芯片制造、电路板生产企业；线路板拆解企业。</w:t>
            </w:r>
            <w:r w:rsidRPr="00CF2CF2">
              <w:rPr>
                <w:sz w:val="24"/>
              </w:rPr>
              <w:t>④</w:t>
            </w:r>
            <w:r w:rsidRPr="00CF2CF2">
              <w:rPr>
                <w:sz w:val="24"/>
              </w:rPr>
              <w:t>其他类：环境保护综合名录所列高污染、</w:t>
            </w:r>
            <w:proofErr w:type="gramStart"/>
            <w:r w:rsidRPr="00CF2CF2">
              <w:rPr>
                <w:sz w:val="24"/>
              </w:rPr>
              <w:t>高环境</w:t>
            </w:r>
            <w:proofErr w:type="gramEnd"/>
            <w:r w:rsidRPr="00CF2CF2">
              <w:rPr>
                <w:sz w:val="24"/>
              </w:rPr>
              <w:t>风险产品生产企业；其它各类不符合园区定位或国家明令禁止或淘汰的企业；纯电镀等污染严重企业，制革、化工、酿造等项目或者其他污染严重的项目；废水含高浓度难降解有机物，或工艺废气中含三致、恶臭、有毒有害物质无法达标排放的，水质经预处理难以满足</w:t>
            </w:r>
            <w:proofErr w:type="gramStart"/>
            <w:r w:rsidRPr="00CF2CF2">
              <w:rPr>
                <w:sz w:val="24"/>
              </w:rPr>
              <w:t>六合区</w:t>
            </w:r>
            <w:proofErr w:type="gramEnd"/>
            <w:r w:rsidRPr="00CF2CF2">
              <w:rPr>
                <w:sz w:val="24"/>
              </w:rPr>
              <w:t>污水处理厂接管要求的项目；产生或排放放射性物质的企业，工艺废气中含难处理的、排放致癌、致</w:t>
            </w:r>
            <w:proofErr w:type="gramStart"/>
            <w:r w:rsidRPr="00CF2CF2">
              <w:rPr>
                <w:sz w:val="24"/>
              </w:rPr>
              <w:t>畸</w:t>
            </w:r>
            <w:proofErr w:type="gramEnd"/>
            <w:r w:rsidRPr="00CF2CF2">
              <w:rPr>
                <w:sz w:val="24"/>
              </w:rPr>
              <w:t>、致突变物质的项目；排放汞、铬、镉、铅、砷五类重金属废水或废气的企业。</w:t>
            </w:r>
          </w:p>
          <w:p w14:paraId="4A6D9FC9" w14:textId="205EA1F2" w:rsidR="00233D58" w:rsidRPr="00CF2CF2" w:rsidRDefault="00720997">
            <w:pPr>
              <w:spacing w:line="360" w:lineRule="auto"/>
              <w:ind w:firstLineChars="200" w:firstLine="480"/>
              <w:rPr>
                <w:sz w:val="24"/>
              </w:rPr>
            </w:pPr>
            <w:r w:rsidRPr="00D7676C">
              <w:rPr>
                <w:sz w:val="24"/>
              </w:rPr>
              <w:t>本项目用到具有挥发性的原辅料主要为电解液和</w:t>
            </w:r>
            <w:r w:rsidRPr="00D7676C">
              <w:rPr>
                <w:sz w:val="24"/>
              </w:rPr>
              <w:t>NMP</w:t>
            </w:r>
            <w:r w:rsidRPr="00D7676C">
              <w:rPr>
                <w:sz w:val="24"/>
              </w:rPr>
              <w:t>，</w:t>
            </w:r>
            <w:r w:rsidR="00FB2079" w:rsidRPr="00D7676C">
              <w:rPr>
                <w:rFonts w:hint="eastAsia"/>
                <w:sz w:val="24"/>
              </w:rPr>
              <w:t>混料搅拌、涂布烘干工序</w:t>
            </w:r>
            <w:r w:rsidR="00FB2079" w:rsidRPr="00D7676C">
              <w:rPr>
                <w:rFonts w:hint="eastAsia"/>
                <w:sz w:val="24"/>
              </w:rPr>
              <w:t>NMP</w:t>
            </w:r>
            <w:r w:rsidR="00FB2079" w:rsidRPr="00D7676C">
              <w:rPr>
                <w:rFonts w:hint="eastAsia"/>
                <w:sz w:val="24"/>
              </w:rPr>
              <w:t>挥发产生废气非甲烷总烃，经一套高塔回收装置（余热回收</w:t>
            </w:r>
            <w:r w:rsidR="00FB2079" w:rsidRPr="00D7676C">
              <w:rPr>
                <w:rFonts w:hint="eastAsia"/>
                <w:sz w:val="24"/>
              </w:rPr>
              <w:t>+</w:t>
            </w:r>
            <w:r w:rsidR="00FB2079" w:rsidRPr="00D7676C">
              <w:rPr>
                <w:rFonts w:hint="eastAsia"/>
                <w:sz w:val="24"/>
              </w:rPr>
              <w:t>冷凝回收</w:t>
            </w:r>
            <w:r w:rsidR="00FB2079" w:rsidRPr="00D7676C">
              <w:rPr>
                <w:rFonts w:hint="eastAsia"/>
                <w:sz w:val="24"/>
              </w:rPr>
              <w:t>+</w:t>
            </w:r>
            <w:r w:rsidR="00FB2079" w:rsidRPr="00D7676C">
              <w:rPr>
                <w:rFonts w:hint="eastAsia"/>
                <w:sz w:val="24"/>
              </w:rPr>
              <w:t>尾气吸收塔）回收</w:t>
            </w:r>
            <w:r w:rsidR="00FB2079" w:rsidRPr="00D7676C">
              <w:rPr>
                <w:rFonts w:hint="eastAsia"/>
                <w:sz w:val="24"/>
              </w:rPr>
              <w:t>NMP</w:t>
            </w:r>
            <w:r w:rsidR="00FB2079" w:rsidRPr="00D7676C">
              <w:rPr>
                <w:rFonts w:hint="eastAsia"/>
                <w:sz w:val="24"/>
              </w:rPr>
              <w:t>液后，尾气返回涂布机，不对外排放。</w:t>
            </w:r>
            <w:r w:rsidR="00D7676C" w:rsidRPr="00D7676C">
              <w:rPr>
                <w:rFonts w:hint="eastAsia"/>
                <w:sz w:val="24"/>
              </w:rPr>
              <w:t>但在烘干工段烘箱出入口处有少量非甲烷总烃</w:t>
            </w:r>
            <w:r w:rsidR="00D7676C" w:rsidRPr="00D7676C">
              <w:rPr>
                <w:rFonts w:hint="eastAsia"/>
                <w:sz w:val="24"/>
              </w:rPr>
              <w:t>无组织</w:t>
            </w:r>
            <w:r w:rsidR="00D7676C" w:rsidRPr="00D7676C">
              <w:rPr>
                <w:rFonts w:hint="eastAsia"/>
                <w:sz w:val="24"/>
              </w:rPr>
              <w:t>废气逸散</w:t>
            </w:r>
            <w:r w:rsidRPr="00D7676C">
              <w:rPr>
                <w:sz w:val="24"/>
              </w:rPr>
              <w:t>，排放的</w:t>
            </w:r>
            <w:r w:rsidR="00D7676C" w:rsidRPr="00D7676C">
              <w:rPr>
                <w:rFonts w:hint="eastAsia"/>
                <w:sz w:val="24"/>
              </w:rPr>
              <w:t>无组织非甲烷总烃</w:t>
            </w:r>
            <w:r w:rsidRPr="00D7676C">
              <w:rPr>
                <w:sz w:val="24"/>
              </w:rPr>
              <w:t>废气能够满足《电池工业污染物排放标准》</w:t>
            </w:r>
            <w:r w:rsidRPr="00D7676C">
              <w:rPr>
                <w:sz w:val="24"/>
              </w:rPr>
              <w:t>(GB30484-2013)</w:t>
            </w:r>
            <w:r w:rsidR="00D7676C" w:rsidRPr="00D7676C">
              <w:rPr>
                <w:rFonts w:hint="eastAsia"/>
                <w:sz w:val="24"/>
              </w:rPr>
              <w:t>表</w:t>
            </w:r>
            <w:r w:rsidR="00D7676C" w:rsidRPr="00D7676C">
              <w:rPr>
                <w:rFonts w:hint="eastAsia"/>
                <w:sz w:val="24"/>
              </w:rPr>
              <w:t>6</w:t>
            </w:r>
            <w:r w:rsidR="00D7676C" w:rsidRPr="00D7676C">
              <w:rPr>
                <w:rFonts w:hint="eastAsia"/>
                <w:sz w:val="24"/>
              </w:rPr>
              <w:t>中标准要求</w:t>
            </w:r>
            <w:r w:rsidRPr="00D7676C">
              <w:rPr>
                <w:sz w:val="24"/>
              </w:rPr>
              <w:t>。</w:t>
            </w:r>
            <w:r w:rsidR="00D7676C" w:rsidRPr="00D7676C">
              <w:rPr>
                <w:rFonts w:hint="eastAsia"/>
                <w:sz w:val="24"/>
              </w:rPr>
              <w:t>项目注液工段自动化密闭生产，不产生废气</w:t>
            </w:r>
            <w:r w:rsidR="00D7676C" w:rsidRPr="00D7676C">
              <w:rPr>
                <w:rFonts w:hint="eastAsia"/>
                <w:sz w:val="24"/>
              </w:rPr>
              <w:t>。</w:t>
            </w:r>
            <w:r w:rsidRPr="00CF2CF2">
              <w:rPr>
                <w:sz w:val="24"/>
              </w:rPr>
              <w:t>本项目产生的工业废水经过厂内自建的污水处理厂预处理后达到电池工业污染物排放标准</w:t>
            </w:r>
            <w:proofErr w:type="gramStart"/>
            <w:r w:rsidRPr="00CF2CF2">
              <w:rPr>
                <w:sz w:val="24"/>
              </w:rPr>
              <w:t>》</w:t>
            </w:r>
            <w:proofErr w:type="gramEnd"/>
            <w:r w:rsidRPr="00CF2CF2">
              <w:rPr>
                <w:sz w:val="24"/>
              </w:rPr>
              <w:t>(GB30484-2013)</w:t>
            </w:r>
            <w:r w:rsidRPr="00CF2CF2">
              <w:rPr>
                <w:sz w:val="24"/>
              </w:rPr>
              <w:t>表</w:t>
            </w:r>
            <w:r w:rsidRPr="00CF2CF2">
              <w:rPr>
                <w:sz w:val="24"/>
              </w:rPr>
              <w:t>2</w:t>
            </w:r>
            <w:r w:rsidRPr="00CF2CF2">
              <w:rPr>
                <w:sz w:val="24"/>
              </w:rPr>
              <w:t>水污染排放限值后与经化粪池预处理的生活污水共同通过当地市政污水管网排入</w:t>
            </w:r>
            <w:proofErr w:type="gramStart"/>
            <w:r w:rsidRPr="00CF2CF2">
              <w:rPr>
                <w:sz w:val="24"/>
              </w:rPr>
              <w:t>六合区</w:t>
            </w:r>
            <w:proofErr w:type="gramEnd"/>
            <w:r w:rsidRPr="00CF2CF2">
              <w:rPr>
                <w:sz w:val="24"/>
              </w:rPr>
              <w:t>污水处理厂集中处理，尾水排入</w:t>
            </w:r>
            <w:proofErr w:type="gramStart"/>
            <w:r w:rsidRPr="00CF2CF2">
              <w:rPr>
                <w:sz w:val="24"/>
              </w:rPr>
              <w:t>滁</w:t>
            </w:r>
            <w:proofErr w:type="gramEnd"/>
            <w:r w:rsidRPr="00CF2CF2">
              <w:rPr>
                <w:sz w:val="24"/>
              </w:rPr>
              <w:t>河。</w:t>
            </w:r>
          </w:p>
          <w:p w14:paraId="6A97C812" w14:textId="77777777" w:rsidR="00233D58" w:rsidRPr="00CF2CF2" w:rsidRDefault="00720997">
            <w:pPr>
              <w:spacing w:line="360" w:lineRule="auto"/>
              <w:ind w:firstLineChars="200" w:firstLine="480"/>
              <w:rPr>
                <w:sz w:val="24"/>
              </w:rPr>
            </w:pPr>
            <w:r w:rsidRPr="00CF2CF2">
              <w:rPr>
                <w:sz w:val="24"/>
              </w:rPr>
              <w:t>对照</w:t>
            </w:r>
            <w:proofErr w:type="gramStart"/>
            <w:r w:rsidRPr="00CF2CF2">
              <w:rPr>
                <w:sz w:val="24"/>
              </w:rPr>
              <w:t>《</w:t>
            </w:r>
            <w:proofErr w:type="gramEnd"/>
            <w:r w:rsidRPr="00CF2CF2">
              <w:rPr>
                <w:sz w:val="24"/>
              </w:rPr>
              <w:t>&lt;</w:t>
            </w:r>
            <w:r w:rsidRPr="00CF2CF2">
              <w:rPr>
                <w:sz w:val="24"/>
              </w:rPr>
              <w:t>长江经济带负面发展清单</w:t>
            </w:r>
            <w:r w:rsidRPr="00CF2CF2">
              <w:rPr>
                <w:sz w:val="24"/>
              </w:rPr>
              <w:t>&gt;</w:t>
            </w:r>
            <w:r w:rsidRPr="00CF2CF2">
              <w:rPr>
                <w:sz w:val="24"/>
              </w:rPr>
              <w:t>江苏省实施细则，本项目不属于长江经济带发展负面清单中的项目，具体见表</w:t>
            </w:r>
            <w:r w:rsidRPr="00CF2CF2">
              <w:rPr>
                <w:sz w:val="24"/>
              </w:rPr>
              <w:t>1-</w:t>
            </w:r>
            <w:r w:rsidRPr="00CF2CF2">
              <w:rPr>
                <w:rFonts w:hint="eastAsia"/>
                <w:sz w:val="24"/>
              </w:rPr>
              <w:t>4</w:t>
            </w:r>
            <w:r w:rsidRPr="00CF2CF2">
              <w:rPr>
                <w:sz w:val="24"/>
              </w:rPr>
              <w:t>。</w:t>
            </w:r>
          </w:p>
          <w:p w14:paraId="2A118B76" w14:textId="77777777" w:rsidR="00D7676C" w:rsidRDefault="00D7676C">
            <w:pPr>
              <w:jc w:val="center"/>
              <w:rPr>
                <w:b/>
                <w:bCs/>
                <w:szCs w:val="21"/>
              </w:rPr>
            </w:pPr>
          </w:p>
          <w:p w14:paraId="5BE34383" w14:textId="69778AB7" w:rsidR="00233D58" w:rsidRPr="00CF2CF2" w:rsidRDefault="00720997">
            <w:pPr>
              <w:jc w:val="center"/>
              <w:rPr>
                <w:b/>
                <w:bCs/>
                <w:szCs w:val="21"/>
              </w:rPr>
            </w:pPr>
            <w:r w:rsidRPr="00CF2CF2">
              <w:rPr>
                <w:b/>
                <w:bCs/>
                <w:szCs w:val="21"/>
              </w:rPr>
              <w:lastRenderedPageBreak/>
              <w:t>表</w:t>
            </w:r>
            <w:r w:rsidRPr="00CF2CF2">
              <w:rPr>
                <w:b/>
                <w:bCs/>
                <w:szCs w:val="21"/>
              </w:rPr>
              <w:t>1-</w:t>
            </w:r>
            <w:r w:rsidRPr="00CF2CF2">
              <w:rPr>
                <w:rFonts w:hint="eastAsia"/>
                <w:b/>
                <w:bCs/>
                <w:szCs w:val="21"/>
              </w:rPr>
              <w:t>4</w:t>
            </w:r>
            <w:r w:rsidRPr="00CF2CF2">
              <w:rPr>
                <w:b/>
                <w:bCs/>
                <w:szCs w:val="21"/>
              </w:rPr>
              <w:t>项目与长江经济带负面发展清单相符性</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3"/>
              <w:gridCol w:w="5728"/>
              <w:gridCol w:w="885"/>
            </w:tblGrid>
            <w:tr w:rsidR="00B7605F" w:rsidRPr="00CF2CF2" w14:paraId="1E6F096E" w14:textId="77777777" w:rsidTr="00B7605F">
              <w:trPr>
                <w:trHeight w:val="340"/>
                <w:jc w:val="center"/>
              </w:trPr>
              <w:tc>
                <w:tcPr>
                  <w:tcW w:w="405" w:type="pct"/>
                  <w:vAlign w:val="center"/>
                </w:tcPr>
                <w:p w14:paraId="38A1E4C9" w14:textId="77777777" w:rsidR="00233D58" w:rsidRPr="00CF2CF2" w:rsidRDefault="00720997">
                  <w:pPr>
                    <w:jc w:val="center"/>
                    <w:rPr>
                      <w:b/>
                      <w:bCs/>
                      <w:kern w:val="0"/>
                      <w:szCs w:val="21"/>
                    </w:rPr>
                  </w:pPr>
                  <w:r w:rsidRPr="00CF2CF2">
                    <w:rPr>
                      <w:b/>
                      <w:bCs/>
                      <w:kern w:val="0"/>
                      <w:szCs w:val="21"/>
                    </w:rPr>
                    <w:t>序号</w:t>
                  </w:r>
                </w:p>
              </w:tc>
              <w:tc>
                <w:tcPr>
                  <w:tcW w:w="3979" w:type="pct"/>
                  <w:vAlign w:val="center"/>
                </w:tcPr>
                <w:p w14:paraId="35D2D7F3" w14:textId="77777777" w:rsidR="00233D58" w:rsidRPr="00CF2CF2" w:rsidRDefault="00720997">
                  <w:pPr>
                    <w:jc w:val="center"/>
                    <w:rPr>
                      <w:b/>
                      <w:bCs/>
                      <w:kern w:val="0"/>
                      <w:szCs w:val="21"/>
                    </w:rPr>
                  </w:pPr>
                  <w:r w:rsidRPr="00CF2CF2">
                    <w:rPr>
                      <w:b/>
                      <w:bCs/>
                      <w:kern w:val="0"/>
                      <w:szCs w:val="21"/>
                    </w:rPr>
                    <w:t>法律、法规、政策文件等</w:t>
                  </w:r>
                </w:p>
              </w:tc>
              <w:tc>
                <w:tcPr>
                  <w:tcW w:w="615" w:type="pct"/>
                  <w:tcMar>
                    <w:top w:w="0" w:type="dxa"/>
                    <w:left w:w="28" w:type="dxa"/>
                    <w:bottom w:w="0" w:type="dxa"/>
                    <w:right w:w="28" w:type="dxa"/>
                  </w:tcMar>
                  <w:vAlign w:val="center"/>
                </w:tcPr>
                <w:p w14:paraId="74B35273" w14:textId="77777777" w:rsidR="00233D58" w:rsidRPr="00CF2CF2" w:rsidRDefault="00720997">
                  <w:pPr>
                    <w:jc w:val="center"/>
                    <w:rPr>
                      <w:b/>
                      <w:bCs/>
                      <w:kern w:val="0"/>
                      <w:szCs w:val="21"/>
                    </w:rPr>
                  </w:pPr>
                  <w:r w:rsidRPr="00CF2CF2">
                    <w:rPr>
                      <w:b/>
                      <w:bCs/>
                      <w:kern w:val="0"/>
                      <w:szCs w:val="21"/>
                    </w:rPr>
                    <w:t>相符性</w:t>
                  </w:r>
                </w:p>
              </w:tc>
            </w:tr>
            <w:tr w:rsidR="00B7605F" w:rsidRPr="00CF2CF2" w14:paraId="6723AF70" w14:textId="77777777" w:rsidTr="00B7605F">
              <w:trPr>
                <w:trHeight w:val="340"/>
                <w:jc w:val="center"/>
              </w:trPr>
              <w:tc>
                <w:tcPr>
                  <w:tcW w:w="405" w:type="pct"/>
                  <w:vAlign w:val="center"/>
                </w:tcPr>
                <w:p w14:paraId="24C979FC" w14:textId="77777777" w:rsidR="00233D58" w:rsidRPr="00CF2CF2" w:rsidRDefault="00720997">
                  <w:pPr>
                    <w:jc w:val="center"/>
                    <w:rPr>
                      <w:kern w:val="0"/>
                      <w:szCs w:val="21"/>
                    </w:rPr>
                  </w:pPr>
                  <w:r w:rsidRPr="00CF2CF2">
                    <w:rPr>
                      <w:kern w:val="0"/>
                      <w:szCs w:val="21"/>
                    </w:rPr>
                    <w:t>1</w:t>
                  </w:r>
                </w:p>
              </w:tc>
              <w:tc>
                <w:tcPr>
                  <w:tcW w:w="3979" w:type="pct"/>
                  <w:vAlign w:val="center"/>
                </w:tcPr>
                <w:p w14:paraId="62E244B8" w14:textId="7F85B648" w:rsidR="00233D58" w:rsidRPr="00CF2CF2" w:rsidRDefault="00720997" w:rsidP="00D77739">
                  <w:pPr>
                    <w:jc w:val="left"/>
                    <w:rPr>
                      <w:kern w:val="0"/>
                      <w:szCs w:val="21"/>
                    </w:rPr>
                  </w:pPr>
                  <w:r w:rsidRPr="00CF2CF2">
                    <w:rPr>
                      <w:kern w:val="0"/>
                      <w:szCs w:val="21"/>
                    </w:rPr>
                    <w:t>禁止建设不符合全国和省级港口布局规划以及港口总体规划的码头项目，禁止建设不符合《长江干线过江通道布局规划》的过长江通道项目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1D7330CB" w14:textId="77777777" w:rsidR="00233D58" w:rsidRPr="00CF2CF2" w:rsidRDefault="00720997">
                  <w:pPr>
                    <w:jc w:val="center"/>
                    <w:rPr>
                      <w:kern w:val="0"/>
                      <w:szCs w:val="21"/>
                    </w:rPr>
                  </w:pPr>
                  <w:r w:rsidRPr="00CF2CF2">
                    <w:rPr>
                      <w:kern w:val="0"/>
                      <w:szCs w:val="21"/>
                    </w:rPr>
                    <w:t>不属于</w:t>
                  </w:r>
                </w:p>
              </w:tc>
            </w:tr>
            <w:tr w:rsidR="00B7605F" w:rsidRPr="00CF2CF2" w14:paraId="20C5EBE7" w14:textId="77777777" w:rsidTr="00B7605F">
              <w:trPr>
                <w:trHeight w:val="340"/>
                <w:jc w:val="center"/>
              </w:trPr>
              <w:tc>
                <w:tcPr>
                  <w:tcW w:w="405" w:type="pct"/>
                  <w:vAlign w:val="center"/>
                </w:tcPr>
                <w:p w14:paraId="5F0E57C4" w14:textId="77777777" w:rsidR="00233D58" w:rsidRPr="00CF2CF2" w:rsidRDefault="00720997">
                  <w:pPr>
                    <w:jc w:val="center"/>
                    <w:rPr>
                      <w:kern w:val="0"/>
                      <w:szCs w:val="21"/>
                    </w:rPr>
                  </w:pPr>
                  <w:r w:rsidRPr="00CF2CF2">
                    <w:rPr>
                      <w:kern w:val="0"/>
                      <w:szCs w:val="21"/>
                    </w:rPr>
                    <w:t>2</w:t>
                  </w:r>
                </w:p>
              </w:tc>
              <w:tc>
                <w:tcPr>
                  <w:tcW w:w="3979" w:type="pct"/>
                  <w:vAlign w:val="center"/>
                </w:tcPr>
                <w:p w14:paraId="4449F29D" w14:textId="47AEE92F" w:rsidR="00233D58" w:rsidRPr="00CF2CF2" w:rsidRDefault="00720997" w:rsidP="00D77739">
                  <w:pPr>
                    <w:jc w:val="left"/>
                    <w:rPr>
                      <w:b/>
                      <w:bCs/>
                      <w:kern w:val="0"/>
                      <w:szCs w:val="21"/>
                    </w:rPr>
                  </w:pPr>
                  <w:r w:rsidRPr="00CF2CF2">
                    <w:rPr>
                      <w:kern w:val="0"/>
                      <w:szCs w:val="21"/>
                    </w:rPr>
                    <w:t>禁止在自然保护区核心区、缓冲区的岸线和河段范围内投资建设旅游和生产经营项目。禁止在风景名胜区核心景观区的岸线和河段范围内投资建设与风景名胜资源保护无关的项目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63ED46E7" w14:textId="77777777" w:rsidR="00233D58" w:rsidRPr="00CF2CF2" w:rsidRDefault="00720997">
                  <w:pPr>
                    <w:jc w:val="center"/>
                    <w:rPr>
                      <w:b/>
                      <w:bCs/>
                      <w:kern w:val="0"/>
                      <w:szCs w:val="21"/>
                    </w:rPr>
                  </w:pPr>
                  <w:r w:rsidRPr="00CF2CF2">
                    <w:rPr>
                      <w:kern w:val="0"/>
                      <w:szCs w:val="21"/>
                    </w:rPr>
                    <w:t>不涉及生态红线</w:t>
                  </w:r>
                </w:p>
              </w:tc>
            </w:tr>
            <w:tr w:rsidR="00B7605F" w:rsidRPr="00CF2CF2" w14:paraId="1A184804" w14:textId="77777777" w:rsidTr="00B7605F">
              <w:trPr>
                <w:trHeight w:val="340"/>
                <w:jc w:val="center"/>
              </w:trPr>
              <w:tc>
                <w:tcPr>
                  <w:tcW w:w="405" w:type="pct"/>
                  <w:vAlign w:val="center"/>
                </w:tcPr>
                <w:p w14:paraId="63F7CA8B" w14:textId="77777777" w:rsidR="00233D58" w:rsidRPr="00CF2CF2" w:rsidRDefault="00720997">
                  <w:pPr>
                    <w:jc w:val="center"/>
                    <w:rPr>
                      <w:kern w:val="0"/>
                      <w:szCs w:val="21"/>
                    </w:rPr>
                  </w:pPr>
                  <w:r w:rsidRPr="00CF2CF2">
                    <w:rPr>
                      <w:kern w:val="0"/>
                      <w:szCs w:val="21"/>
                    </w:rPr>
                    <w:t>3</w:t>
                  </w:r>
                </w:p>
              </w:tc>
              <w:tc>
                <w:tcPr>
                  <w:tcW w:w="3979" w:type="pct"/>
                  <w:vAlign w:val="center"/>
                </w:tcPr>
                <w:p w14:paraId="25E98FF0" w14:textId="1C3481D3" w:rsidR="00233D58" w:rsidRPr="00CF2CF2" w:rsidRDefault="00720997" w:rsidP="00D77739">
                  <w:pPr>
                    <w:rPr>
                      <w:kern w:val="0"/>
                      <w:szCs w:val="21"/>
                    </w:rPr>
                  </w:pPr>
                  <w:r w:rsidRPr="00CF2CF2">
                    <w:rPr>
                      <w:kern w:val="0"/>
                      <w:szCs w:val="21"/>
                    </w:rPr>
                    <w:t>禁止在饮用水水源一级保护区的岸线和河段范围内新建、改建、扩建供水设施和保护水源无关的项目，以及网箱养殖、旅游等可能污染饮用水水体的投资建设项目。禁止在饮用水水源三级保护区的岸线和河段范围内新建、改建、扩建排放污染物的投资建设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0C43A4DC" w14:textId="77777777" w:rsidR="00233D58" w:rsidRPr="00CF2CF2" w:rsidRDefault="00720997">
                  <w:pPr>
                    <w:jc w:val="center"/>
                    <w:rPr>
                      <w:b/>
                      <w:bCs/>
                      <w:kern w:val="0"/>
                      <w:szCs w:val="21"/>
                    </w:rPr>
                  </w:pPr>
                  <w:r w:rsidRPr="00CF2CF2">
                    <w:rPr>
                      <w:kern w:val="0"/>
                      <w:szCs w:val="21"/>
                    </w:rPr>
                    <w:t>不属于</w:t>
                  </w:r>
                </w:p>
              </w:tc>
            </w:tr>
            <w:tr w:rsidR="00B7605F" w:rsidRPr="00CF2CF2" w14:paraId="59A2DA68" w14:textId="77777777" w:rsidTr="00B7605F">
              <w:trPr>
                <w:trHeight w:val="340"/>
                <w:jc w:val="center"/>
              </w:trPr>
              <w:tc>
                <w:tcPr>
                  <w:tcW w:w="405" w:type="pct"/>
                  <w:vAlign w:val="center"/>
                </w:tcPr>
                <w:p w14:paraId="308F8EDB" w14:textId="77777777" w:rsidR="00233D58" w:rsidRPr="00CF2CF2" w:rsidRDefault="00720997">
                  <w:pPr>
                    <w:jc w:val="center"/>
                    <w:rPr>
                      <w:kern w:val="0"/>
                      <w:szCs w:val="21"/>
                    </w:rPr>
                  </w:pPr>
                  <w:r w:rsidRPr="00CF2CF2">
                    <w:rPr>
                      <w:kern w:val="0"/>
                      <w:szCs w:val="21"/>
                    </w:rPr>
                    <w:t>4</w:t>
                  </w:r>
                </w:p>
              </w:tc>
              <w:tc>
                <w:tcPr>
                  <w:tcW w:w="3979" w:type="pct"/>
                  <w:vAlign w:val="center"/>
                </w:tcPr>
                <w:p w14:paraId="0E683364" w14:textId="256535A6" w:rsidR="00233D58" w:rsidRPr="00CF2CF2" w:rsidRDefault="00720997">
                  <w:pPr>
                    <w:rPr>
                      <w:kern w:val="0"/>
                      <w:szCs w:val="21"/>
                    </w:rPr>
                  </w:pPr>
                  <w:r w:rsidRPr="00CF2CF2">
                    <w:rPr>
                      <w:kern w:val="0"/>
                      <w:szCs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4E882FE9" w14:textId="77777777" w:rsidR="00233D58" w:rsidRPr="00CF2CF2" w:rsidRDefault="00720997">
                  <w:pPr>
                    <w:jc w:val="center"/>
                    <w:rPr>
                      <w:b/>
                      <w:bCs/>
                      <w:kern w:val="0"/>
                      <w:szCs w:val="21"/>
                    </w:rPr>
                  </w:pPr>
                  <w:r w:rsidRPr="00CF2CF2">
                    <w:rPr>
                      <w:kern w:val="0"/>
                      <w:szCs w:val="21"/>
                    </w:rPr>
                    <w:t>不属于</w:t>
                  </w:r>
                </w:p>
              </w:tc>
            </w:tr>
            <w:tr w:rsidR="00B7605F" w:rsidRPr="00CF2CF2" w14:paraId="5CC995AB" w14:textId="77777777" w:rsidTr="00B7605F">
              <w:trPr>
                <w:trHeight w:val="340"/>
                <w:jc w:val="center"/>
              </w:trPr>
              <w:tc>
                <w:tcPr>
                  <w:tcW w:w="405" w:type="pct"/>
                  <w:vAlign w:val="center"/>
                </w:tcPr>
                <w:p w14:paraId="57A19CAD" w14:textId="77777777" w:rsidR="00233D58" w:rsidRPr="00CF2CF2" w:rsidRDefault="00720997">
                  <w:pPr>
                    <w:jc w:val="center"/>
                    <w:rPr>
                      <w:kern w:val="0"/>
                      <w:szCs w:val="21"/>
                    </w:rPr>
                  </w:pPr>
                  <w:r w:rsidRPr="00CF2CF2">
                    <w:rPr>
                      <w:kern w:val="0"/>
                      <w:szCs w:val="21"/>
                    </w:rPr>
                    <w:t>5</w:t>
                  </w:r>
                </w:p>
              </w:tc>
              <w:tc>
                <w:tcPr>
                  <w:tcW w:w="3979" w:type="pct"/>
                  <w:vAlign w:val="center"/>
                </w:tcPr>
                <w:p w14:paraId="017AC6C9" w14:textId="36C7EB69" w:rsidR="00233D58" w:rsidRPr="00CF2CF2" w:rsidRDefault="00720997" w:rsidP="00D77739">
                  <w:pPr>
                    <w:rPr>
                      <w:kern w:val="0"/>
                      <w:szCs w:val="21"/>
                    </w:rPr>
                  </w:pPr>
                  <w:r w:rsidRPr="00CF2CF2">
                    <w:rPr>
                      <w:kern w:val="0"/>
                      <w:szCs w:val="21"/>
                    </w:rPr>
                    <w:t>禁止在《长江岸线保护和开发利用总体规划》划定的岸线保护区内投资建设除保障防洪安全、河势稳定、供水安全以及保护生态环境、已建重要枢纽工程以外的项目，禁止在岸线保留区内投资建设保障防洪安全、河势稳定、供水安全、航道稳定以及保护生态环境以外的项目。禁止在《全国重要江河湖泊水功能区划》划定的河段保护区、保留区内投资建设不利于水资源及自然生态保护的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5E28C2E4" w14:textId="77777777" w:rsidR="00233D58" w:rsidRPr="00CF2CF2" w:rsidRDefault="00720997">
                  <w:pPr>
                    <w:jc w:val="center"/>
                    <w:rPr>
                      <w:b/>
                      <w:bCs/>
                      <w:kern w:val="0"/>
                      <w:szCs w:val="21"/>
                    </w:rPr>
                  </w:pPr>
                  <w:r w:rsidRPr="00CF2CF2">
                    <w:rPr>
                      <w:kern w:val="0"/>
                      <w:szCs w:val="21"/>
                    </w:rPr>
                    <w:t>不属于</w:t>
                  </w:r>
                </w:p>
              </w:tc>
            </w:tr>
            <w:tr w:rsidR="00B7605F" w:rsidRPr="00CF2CF2" w14:paraId="6442C30C" w14:textId="77777777" w:rsidTr="00B7605F">
              <w:trPr>
                <w:trHeight w:val="340"/>
                <w:jc w:val="center"/>
              </w:trPr>
              <w:tc>
                <w:tcPr>
                  <w:tcW w:w="405" w:type="pct"/>
                  <w:vAlign w:val="center"/>
                </w:tcPr>
                <w:p w14:paraId="3C7FBB8E" w14:textId="77777777" w:rsidR="00233D58" w:rsidRPr="00CF2CF2" w:rsidRDefault="00720997">
                  <w:pPr>
                    <w:jc w:val="center"/>
                    <w:rPr>
                      <w:kern w:val="0"/>
                      <w:szCs w:val="21"/>
                    </w:rPr>
                  </w:pPr>
                  <w:r w:rsidRPr="00CF2CF2">
                    <w:rPr>
                      <w:kern w:val="0"/>
                      <w:szCs w:val="21"/>
                    </w:rPr>
                    <w:t>6</w:t>
                  </w:r>
                </w:p>
              </w:tc>
              <w:tc>
                <w:tcPr>
                  <w:tcW w:w="3979" w:type="pct"/>
                  <w:vAlign w:val="center"/>
                </w:tcPr>
                <w:p w14:paraId="1129BA9D" w14:textId="2E9EE746" w:rsidR="00233D58" w:rsidRPr="00CF2CF2" w:rsidRDefault="00720997" w:rsidP="00D77739">
                  <w:pPr>
                    <w:rPr>
                      <w:kern w:val="0"/>
                      <w:szCs w:val="21"/>
                    </w:rPr>
                  </w:pPr>
                  <w:r w:rsidRPr="00CF2CF2">
                    <w:rPr>
                      <w:kern w:val="0"/>
                      <w:szCs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08E8C10D" w14:textId="77777777" w:rsidR="00233D58" w:rsidRPr="00CF2CF2" w:rsidRDefault="00720997">
                  <w:pPr>
                    <w:jc w:val="center"/>
                    <w:rPr>
                      <w:b/>
                      <w:bCs/>
                      <w:kern w:val="0"/>
                      <w:szCs w:val="21"/>
                    </w:rPr>
                  </w:pPr>
                  <w:r w:rsidRPr="00CF2CF2">
                    <w:rPr>
                      <w:kern w:val="0"/>
                      <w:szCs w:val="21"/>
                    </w:rPr>
                    <w:t>不属于</w:t>
                  </w:r>
                </w:p>
              </w:tc>
            </w:tr>
            <w:tr w:rsidR="00B7605F" w:rsidRPr="00CF2CF2" w14:paraId="12006178" w14:textId="77777777" w:rsidTr="00B7605F">
              <w:trPr>
                <w:trHeight w:val="340"/>
                <w:jc w:val="center"/>
              </w:trPr>
              <w:tc>
                <w:tcPr>
                  <w:tcW w:w="405" w:type="pct"/>
                  <w:vAlign w:val="center"/>
                </w:tcPr>
                <w:p w14:paraId="70418D75" w14:textId="77777777" w:rsidR="00233D58" w:rsidRPr="00CF2CF2" w:rsidRDefault="00720997">
                  <w:pPr>
                    <w:jc w:val="center"/>
                    <w:rPr>
                      <w:kern w:val="0"/>
                      <w:szCs w:val="21"/>
                    </w:rPr>
                  </w:pPr>
                  <w:r w:rsidRPr="00CF2CF2">
                    <w:rPr>
                      <w:kern w:val="0"/>
                      <w:szCs w:val="21"/>
                    </w:rPr>
                    <w:t>7</w:t>
                  </w:r>
                </w:p>
              </w:tc>
              <w:tc>
                <w:tcPr>
                  <w:tcW w:w="3979" w:type="pct"/>
                  <w:vAlign w:val="center"/>
                </w:tcPr>
                <w:p w14:paraId="1DDCA323" w14:textId="211B30E3" w:rsidR="00233D58" w:rsidRPr="00CF2CF2" w:rsidRDefault="00720997">
                  <w:pPr>
                    <w:rPr>
                      <w:kern w:val="0"/>
                      <w:szCs w:val="21"/>
                    </w:rPr>
                  </w:pPr>
                  <w:r w:rsidRPr="00CF2CF2">
                    <w:rPr>
                      <w:kern w:val="0"/>
                      <w:szCs w:val="21"/>
                    </w:rPr>
                    <w:t>禁止在长江干支流</w:t>
                  </w:r>
                  <w:r w:rsidRPr="00CF2CF2">
                    <w:rPr>
                      <w:kern w:val="0"/>
                      <w:szCs w:val="21"/>
                    </w:rPr>
                    <w:t>1</w:t>
                  </w:r>
                  <w:r w:rsidRPr="00CF2CF2">
                    <w:rPr>
                      <w:kern w:val="0"/>
                      <w:szCs w:val="21"/>
                    </w:rPr>
                    <w:t>公里范围内新建、扩建化工园区和化工项目。禁止在合</w:t>
                  </w:r>
                  <w:proofErr w:type="gramStart"/>
                  <w:r w:rsidRPr="00CF2CF2">
                    <w:rPr>
                      <w:kern w:val="0"/>
                      <w:szCs w:val="21"/>
                    </w:rPr>
                    <w:t>规</w:t>
                  </w:r>
                  <w:proofErr w:type="gramEnd"/>
                  <w:r w:rsidRPr="00CF2CF2">
                    <w:rPr>
                      <w:kern w:val="0"/>
                      <w:szCs w:val="21"/>
                    </w:rPr>
                    <w:t>园区外新建、扩建钢铁、石化、化工、焦化、建材、有色等高污染项目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346B4344" w14:textId="77777777" w:rsidR="00233D58" w:rsidRPr="00CF2CF2" w:rsidRDefault="00720997">
                  <w:pPr>
                    <w:jc w:val="center"/>
                    <w:rPr>
                      <w:b/>
                      <w:bCs/>
                      <w:kern w:val="0"/>
                      <w:szCs w:val="21"/>
                    </w:rPr>
                  </w:pPr>
                  <w:r w:rsidRPr="00CF2CF2">
                    <w:rPr>
                      <w:kern w:val="0"/>
                      <w:szCs w:val="21"/>
                    </w:rPr>
                    <w:t>不属于</w:t>
                  </w:r>
                </w:p>
              </w:tc>
            </w:tr>
            <w:tr w:rsidR="00B7605F" w:rsidRPr="00CF2CF2" w14:paraId="722206CE" w14:textId="77777777" w:rsidTr="00B7605F">
              <w:trPr>
                <w:trHeight w:val="340"/>
                <w:jc w:val="center"/>
              </w:trPr>
              <w:tc>
                <w:tcPr>
                  <w:tcW w:w="405" w:type="pct"/>
                  <w:vAlign w:val="center"/>
                </w:tcPr>
                <w:p w14:paraId="33A8034C" w14:textId="77777777" w:rsidR="00233D58" w:rsidRPr="00CF2CF2" w:rsidRDefault="00720997">
                  <w:pPr>
                    <w:jc w:val="center"/>
                    <w:rPr>
                      <w:kern w:val="0"/>
                      <w:szCs w:val="21"/>
                    </w:rPr>
                  </w:pPr>
                  <w:r w:rsidRPr="00CF2CF2">
                    <w:rPr>
                      <w:kern w:val="0"/>
                      <w:szCs w:val="21"/>
                    </w:rPr>
                    <w:t>8</w:t>
                  </w:r>
                </w:p>
              </w:tc>
              <w:tc>
                <w:tcPr>
                  <w:tcW w:w="3979" w:type="pct"/>
                  <w:vAlign w:val="center"/>
                </w:tcPr>
                <w:p w14:paraId="4F93581F" w14:textId="2B2F40BE" w:rsidR="00233D58" w:rsidRPr="00CF2CF2" w:rsidRDefault="00720997">
                  <w:pPr>
                    <w:rPr>
                      <w:kern w:val="0"/>
                      <w:szCs w:val="21"/>
                    </w:rPr>
                  </w:pPr>
                  <w:r w:rsidRPr="00CF2CF2">
                    <w:rPr>
                      <w:kern w:val="0"/>
                      <w:szCs w:val="21"/>
                    </w:rPr>
                    <w:t>禁止新建、扩建不符合国家石化、现代煤化工等产业布局规划的项目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62A86B1C" w14:textId="77777777" w:rsidR="00233D58" w:rsidRPr="00CF2CF2" w:rsidRDefault="00720997">
                  <w:pPr>
                    <w:jc w:val="center"/>
                    <w:rPr>
                      <w:b/>
                      <w:bCs/>
                      <w:kern w:val="0"/>
                      <w:szCs w:val="21"/>
                    </w:rPr>
                  </w:pPr>
                  <w:r w:rsidRPr="00CF2CF2">
                    <w:rPr>
                      <w:kern w:val="0"/>
                      <w:szCs w:val="21"/>
                    </w:rPr>
                    <w:t>不属于</w:t>
                  </w:r>
                </w:p>
              </w:tc>
            </w:tr>
            <w:tr w:rsidR="00B7605F" w:rsidRPr="00CF2CF2" w14:paraId="26D1E8F0" w14:textId="77777777" w:rsidTr="00B7605F">
              <w:trPr>
                <w:trHeight w:val="340"/>
                <w:jc w:val="center"/>
              </w:trPr>
              <w:tc>
                <w:tcPr>
                  <w:tcW w:w="405" w:type="pct"/>
                  <w:vAlign w:val="center"/>
                </w:tcPr>
                <w:p w14:paraId="1E6C13C9" w14:textId="77777777" w:rsidR="00233D58" w:rsidRPr="00CF2CF2" w:rsidRDefault="00720997">
                  <w:pPr>
                    <w:jc w:val="center"/>
                    <w:rPr>
                      <w:kern w:val="0"/>
                      <w:szCs w:val="21"/>
                    </w:rPr>
                  </w:pPr>
                  <w:r w:rsidRPr="00CF2CF2">
                    <w:rPr>
                      <w:kern w:val="0"/>
                      <w:szCs w:val="21"/>
                    </w:rPr>
                    <w:t>9</w:t>
                  </w:r>
                </w:p>
              </w:tc>
              <w:tc>
                <w:tcPr>
                  <w:tcW w:w="3979" w:type="pct"/>
                  <w:vAlign w:val="center"/>
                </w:tcPr>
                <w:p w14:paraId="333FBEBE" w14:textId="4ED38F6A" w:rsidR="00233D58" w:rsidRPr="00CF2CF2" w:rsidRDefault="00720997">
                  <w:pPr>
                    <w:rPr>
                      <w:kern w:val="0"/>
                      <w:szCs w:val="21"/>
                    </w:rPr>
                  </w:pPr>
                  <w:r w:rsidRPr="00CF2CF2">
                    <w:rPr>
                      <w:kern w:val="0"/>
                      <w:szCs w:val="21"/>
                    </w:rPr>
                    <w:t>禁止新建、扩建法律法规和相关政策明令禁止的落后产能项目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2F8545C2" w14:textId="77777777" w:rsidR="00233D58" w:rsidRPr="00CF2CF2" w:rsidRDefault="00720997">
                  <w:pPr>
                    <w:jc w:val="center"/>
                    <w:rPr>
                      <w:b/>
                      <w:bCs/>
                      <w:kern w:val="0"/>
                      <w:szCs w:val="21"/>
                    </w:rPr>
                  </w:pPr>
                  <w:r w:rsidRPr="00CF2CF2">
                    <w:rPr>
                      <w:kern w:val="0"/>
                      <w:szCs w:val="21"/>
                    </w:rPr>
                    <w:t>不属于</w:t>
                  </w:r>
                </w:p>
              </w:tc>
            </w:tr>
            <w:tr w:rsidR="00B7605F" w:rsidRPr="00CF2CF2" w14:paraId="2E6AE076" w14:textId="77777777" w:rsidTr="00B7605F">
              <w:trPr>
                <w:trHeight w:val="340"/>
                <w:jc w:val="center"/>
              </w:trPr>
              <w:tc>
                <w:tcPr>
                  <w:tcW w:w="405" w:type="pct"/>
                  <w:vAlign w:val="center"/>
                </w:tcPr>
                <w:p w14:paraId="5DE20146" w14:textId="77777777" w:rsidR="00233D58" w:rsidRPr="00CF2CF2" w:rsidRDefault="00720997">
                  <w:pPr>
                    <w:jc w:val="center"/>
                    <w:rPr>
                      <w:kern w:val="0"/>
                      <w:szCs w:val="21"/>
                    </w:rPr>
                  </w:pPr>
                  <w:r w:rsidRPr="00CF2CF2">
                    <w:rPr>
                      <w:kern w:val="0"/>
                      <w:szCs w:val="21"/>
                    </w:rPr>
                    <w:t>10</w:t>
                  </w:r>
                </w:p>
              </w:tc>
              <w:tc>
                <w:tcPr>
                  <w:tcW w:w="3979" w:type="pct"/>
                  <w:vAlign w:val="center"/>
                </w:tcPr>
                <w:p w14:paraId="4257BC36" w14:textId="2531BFE8" w:rsidR="00233D58" w:rsidRPr="00CF2CF2" w:rsidRDefault="00720997">
                  <w:pPr>
                    <w:rPr>
                      <w:kern w:val="0"/>
                      <w:szCs w:val="21"/>
                    </w:rPr>
                  </w:pPr>
                  <w:r w:rsidRPr="00CF2CF2">
                    <w:rPr>
                      <w:kern w:val="0"/>
                      <w:szCs w:val="21"/>
                    </w:rPr>
                    <w:t>禁止新建、扩建不符合国家产能置换要求的严重过剩产能行业的项目</w:t>
                  </w:r>
                  <w:r w:rsidR="00D77739" w:rsidRPr="00CF2CF2">
                    <w:rPr>
                      <w:rFonts w:hint="eastAsia"/>
                      <w:kern w:val="0"/>
                      <w:szCs w:val="21"/>
                    </w:rPr>
                    <w:t>。</w:t>
                  </w:r>
                </w:p>
              </w:tc>
              <w:tc>
                <w:tcPr>
                  <w:tcW w:w="615" w:type="pct"/>
                  <w:tcMar>
                    <w:top w:w="0" w:type="dxa"/>
                    <w:left w:w="28" w:type="dxa"/>
                    <w:bottom w:w="0" w:type="dxa"/>
                    <w:right w:w="28" w:type="dxa"/>
                  </w:tcMar>
                  <w:vAlign w:val="center"/>
                </w:tcPr>
                <w:p w14:paraId="3ADC3F08" w14:textId="77777777" w:rsidR="00233D58" w:rsidRPr="00CF2CF2" w:rsidRDefault="00720997">
                  <w:pPr>
                    <w:jc w:val="center"/>
                    <w:rPr>
                      <w:b/>
                      <w:bCs/>
                      <w:kern w:val="0"/>
                      <w:szCs w:val="21"/>
                    </w:rPr>
                  </w:pPr>
                  <w:r w:rsidRPr="00CF2CF2">
                    <w:rPr>
                      <w:kern w:val="0"/>
                      <w:szCs w:val="21"/>
                    </w:rPr>
                    <w:t>不属于</w:t>
                  </w:r>
                </w:p>
              </w:tc>
            </w:tr>
          </w:tbl>
          <w:p w14:paraId="752F6B24" w14:textId="77777777" w:rsidR="00233D58" w:rsidRPr="00CF2CF2" w:rsidRDefault="00720997">
            <w:pPr>
              <w:spacing w:line="360" w:lineRule="auto"/>
              <w:ind w:firstLineChars="200" w:firstLine="480"/>
              <w:rPr>
                <w:sz w:val="24"/>
              </w:rPr>
            </w:pPr>
            <w:r w:rsidRPr="00CF2CF2">
              <w:rPr>
                <w:sz w:val="24"/>
              </w:rPr>
              <w:t>对经查阅《市场准入负面清单（</w:t>
            </w:r>
            <w:r w:rsidRPr="00CF2CF2">
              <w:rPr>
                <w:sz w:val="24"/>
              </w:rPr>
              <w:t>2020</w:t>
            </w:r>
            <w:r w:rsidRPr="00CF2CF2">
              <w:rPr>
                <w:sz w:val="24"/>
              </w:rPr>
              <w:t>年版）》，本项目不属于与市场准入相关的禁止性规定的要求。根据《南京市建设项目环境准入暂行规定》（宁政发</w:t>
            </w:r>
            <w:r w:rsidRPr="00CF2CF2">
              <w:rPr>
                <w:sz w:val="24"/>
              </w:rPr>
              <w:t>[2015]251</w:t>
            </w:r>
            <w:r w:rsidRPr="00CF2CF2">
              <w:rPr>
                <w:sz w:val="24"/>
              </w:rPr>
              <w:t>号）、《南京市制造业新增项目禁止和限值目录（</w:t>
            </w:r>
            <w:r w:rsidRPr="00CF2CF2">
              <w:rPr>
                <w:sz w:val="24"/>
              </w:rPr>
              <w:t>2018</w:t>
            </w:r>
            <w:r w:rsidRPr="00CF2CF2">
              <w:rPr>
                <w:sz w:val="24"/>
              </w:rPr>
              <w:t>年版）》以及《</w:t>
            </w:r>
            <w:r w:rsidRPr="00CF2CF2">
              <w:rPr>
                <w:sz w:val="24"/>
              </w:rPr>
              <w:t>&lt;</w:t>
            </w:r>
            <w:r w:rsidRPr="00CF2CF2">
              <w:rPr>
                <w:sz w:val="24"/>
              </w:rPr>
              <w:t>长江经济带负面发展清单</w:t>
            </w:r>
            <w:r w:rsidRPr="00CF2CF2">
              <w:rPr>
                <w:sz w:val="24"/>
              </w:rPr>
              <w:t>&gt;</w:t>
            </w:r>
            <w:r w:rsidRPr="00CF2CF2">
              <w:rPr>
                <w:sz w:val="24"/>
              </w:rPr>
              <w:t>江苏省实施细则（试行）》，本项目建设符合南京市及</w:t>
            </w:r>
            <w:proofErr w:type="gramStart"/>
            <w:r w:rsidRPr="00CF2CF2">
              <w:rPr>
                <w:sz w:val="24"/>
              </w:rPr>
              <w:t>六合区</w:t>
            </w:r>
            <w:proofErr w:type="gramEnd"/>
            <w:r w:rsidRPr="00CF2CF2">
              <w:rPr>
                <w:sz w:val="24"/>
              </w:rPr>
              <w:t>建设项目环境准</w:t>
            </w:r>
            <w:r w:rsidRPr="00CF2CF2">
              <w:rPr>
                <w:sz w:val="24"/>
              </w:rPr>
              <w:lastRenderedPageBreak/>
              <w:t>入规定，不属于其中明令禁止的落后、过剩产能项目，不占用生态保护红线，符合负面清单的控制要求。</w:t>
            </w:r>
          </w:p>
          <w:p w14:paraId="372E38F8" w14:textId="77777777" w:rsidR="00233D58" w:rsidRPr="00CF2CF2" w:rsidRDefault="00720997">
            <w:pPr>
              <w:adjustRightInd w:val="0"/>
              <w:snapToGrid w:val="0"/>
              <w:spacing w:line="360" w:lineRule="auto"/>
              <w:ind w:firstLineChars="200" w:firstLine="480"/>
              <w:rPr>
                <w:sz w:val="24"/>
              </w:rPr>
            </w:pPr>
            <w:r w:rsidRPr="00CF2CF2">
              <w:rPr>
                <w:sz w:val="24"/>
              </w:rPr>
              <w:t>综上所述，项目的建设符合</w:t>
            </w:r>
            <w:r w:rsidRPr="00CF2CF2">
              <w:rPr>
                <w:sz w:val="24"/>
              </w:rPr>
              <w:t>“</w:t>
            </w:r>
            <w:r w:rsidRPr="00CF2CF2">
              <w:rPr>
                <w:sz w:val="24"/>
              </w:rPr>
              <w:t>三线一单</w:t>
            </w:r>
            <w:r w:rsidRPr="00CF2CF2">
              <w:rPr>
                <w:sz w:val="24"/>
              </w:rPr>
              <w:t>”</w:t>
            </w:r>
            <w:r w:rsidRPr="00CF2CF2">
              <w:rPr>
                <w:sz w:val="24"/>
              </w:rPr>
              <w:t>要求。</w:t>
            </w:r>
          </w:p>
          <w:p w14:paraId="034C435C" w14:textId="77777777" w:rsidR="00233D58" w:rsidRPr="00CF2CF2" w:rsidRDefault="00720997">
            <w:pPr>
              <w:autoSpaceDE w:val="0"/>
              <w:autoSpaceDN w:val="0"/>
              <w:adjustRightInd w:val="0"/>
              <w:snapToGrid w:val="0"/>
              <w:spacing w:line="360" w:lineRule="auto"/>
              <w:ind w:firstLineChars="200" w:firstLine="482"/>
              <w:jc w:val="left"/>
              <w:rPr>
                <w:b/>
                <w:bCs/>
                <w:kern w:val="0"/>
                <w:sz w:val="24"/>
              </w:rPr>
            </w:pPr>
            <w:r w:rsidRPr="00CF2CF2">
              <w:rPr>
                <w:b/>
                <w:bCs/>
                <w:kern w:val="0"/>
                <w:sz w:val="24"/>
              </w:rPr>
              <w:t>2</w:t>
            </w:r>
            <w:r w:rsidRPr="00CF2CF2">
              <w:rPr>
                <w:b/>
                <w:bCs/>
                <w:kern w:val="0"/>
                <w:sz w:val="24"/>
              </w:rPr>
              <w:t>、</w:t>
            </w:r>
            <w:r w:rsidRPr="00CF2CF2">
              <w:rPr>
                <w:b/>
                <w:sz w:val="24"/>
              </w:rPr>
              <w:t>与产业政策相符性</w:t>
            </w:r>
          </w:p>
          <w:p w14:paraId="1FC0DBEB" w14:textId="0E366B12" w:rsidR="00233D58" w:rsidRPr="00CF2CF2" w:rsidRDefault="00720997">
            <w:pPr>
              <w:spacing w:line="360" w:lineRule="auto"/>
              <w:ind w:firstLine="480"/>
              <w:rPr>
                <w:sz w:val="24"/>
              </w:rPr>
            </w:pPr>
            <w:r w:rsidRPr="00CF2CF2">
              <w:rPr>
                <w:sz w:val="24"/>
              </w:rPr>
              <w:t>（</w:t>
            </w:r>
            <w:r w:rsidRPr="00CF2CF2">
              <w:rPr>
                <w:sz w:val="24"/>
              </w:rPr>
              <w:t>1</w:t>
            </w:r>
            <w:r w:rsidRPr="00CF2CF2">
              <w:rPr>
                <w:sz w:val="24"/>
              </w:rPr>
              <w:t>）本项目为国民经济的行业类别中的</w:t>
            </w:r>
            <w:r w:rsidRPr="00CF2CF2">
              <w:rPr>
                <w:sz w:val="24"/>
              </w:rPr>
              <w:t>C3841</w:t>
            </w:r>
            <w:proofErr w:type="gramStart"/>
            <w:r w:rsidRPr="00CF2CF2">
              <w:rPr>
                <w:sz w:val="24"/>
              </w:rPr>
              <w:t>锂</w:t>
            </w:r>
            <w:proofErr w:type="gramEnd"/>
            <w:r w:rsidRPr="00CF2CF2">
              <w:rPr>
                <w:sz w:val="24"/>
              </w:rPr>
              <w:t>离子电池制造。本项目属于</w:t>
            </w:r>
            <w:r w:rsidR="00B7605F" w:rsidRPr="00CF2CF2">
              <w:rPr>
                <w:rFonts w:hint="eastAsia"/>
                <w:sz w:val="24"/>
              </w:rPr>
              <w:t>《产业结构调整指导目录（</w:t>
            </w:r>
            <w:r w:rsidR="00B7605F" w:rsidRPr="00CF2CF2">
              <w:rPr>
                <w:rFonts w:hint="eastAsia"/>
                <w:sz w:val="24"/>
              </w:rPr>
              <w:t>2019</w:t>
            </w:r>
            <w:r w:rsidR="00B7605F" w:rsidRPr="00CF2CF2">
              <w:rPr>
                <w:rFonts w:hint="eastAsia"/>
                <w:sz w:val="24"/>
              </w:rPr>
              <w:t>年本）》（</w:t>
            </w:r>
            <w:r w:rsidR="00B7605F" w:rsidRPr="00CF2CF2">
              <w:rPr>
                <w:rFonts w:hint="eastAsia"/>
                <w:sz w:val="24"/>
              </w:rPr>
              <w:t>2021</w:t>
            </w:r>
            <w:r w:rsidR="00B7605F" w:rsidRPr="00CF2CF2">
              <w:rPr>
                <w:rFonts w:hint="eastAsia"/>
                <w:sz w:val="24"/>
              </w:rPr>
              <w:t>年修改）中鼓励类“十九、轻工”中“</w:t>
            </w:r>
            <w:r w:rsidR="00B7605F" w:rsidRPr="00CF2CF2">
              <w:rPr>
                <w:rFonts w:hint="eastAsia"/>
                <w:sz w:val="24"/>
              </w:rPr>
              <w:t>13.</w:t>
            </w:r>
            <w:r w:rsidR="00B7605F" w:rsidRPr="00CF2CF2">
              <w:rPr>
                <w:rFonts w:hint="eastAsia"/>
                <w:sz w:val="24"/>
              </w:rPr>
              <w:t>锂离子电池”项目</w:t>
            </w:r>
            <w:r w:rsidRPr="00CF2CF2">
              <w:rPr>
                <w:sz w:val="24"/>
              </w:rPr>
              <w:t>；</w:t>
            </w:r>
            <w:r w:rsidR="00B7605F" w:rsidRPr="00CF2CF2">
              <w:rPr>
                <w:rFonts w:hint="eastAsia"/>
                <w:sz w:val="24"/>
              </w:rPr>
              <w:t>对照《江苏省工业和信息产业结构调整指导目录（</w:t>
            </w:r>
            <w:r w:rsidR="00B7605F" w:rsidRPr="00CF2CF2">
              <w:rPr>
                <w:rFonts w:hint="eastAsia"/>
                <w:sz w:val="24"/>
              </w:rPr>
              <w:t>2012</w:t>
            </w:r>
            <w:r w:rsidR="00B7605F" w:rsidRPr="00CF2CF2">
              <w:rPr>
                <w:rFonts w:hint="eastAsia"/>
                <w:sz w:val="24"/>
              </w:rPr>
              <w:t>年本）》（《关于修改</w:t>
            </w:r>
            <w:r w:rsidR="00B7605F" w:rsidRPr="00CF2CF2">
              <w:rPr>
                <w:rFonts w:hint="eastAsia"/>
                <w:sz w:val="24"/>
              </w:rPr>
              <w:t>&lt;</w:t>
            </w:r>
            <w:r w:rsidR="00B7605F" w:rsidRPr="00CF2CF2">
              <w:rPr>
                <w:rFonts w:hint="eastAsia"/>
                <w:sz w:val="24"/>
              </w:rPr>
              <w:t>江苏省工业和信息产业结构调整指导目录（</w:t>
            </w:r>
            <w:r w:rsidR="00B7605F" w:rsidRPr="00CF2CF2">
              <w:rPr>
                <w:rFonts w:hint="eastAsia"/>
                <w:sz w:val="24"/>
              </w:rPr>
              <w:t>2012</w:t>
            </w:r>
            <w:r w:rsidR="00B7605F" w:rsidRPr="00CF2CF2">
              <w:rPr>
                <w:rFonts w:hint="eastAsia"/>
                <w:sz w:val="24"/>
              </w:rPr>
              <w:t>年本）</w:t>
            </w:r>
            <w:r w:rsidR="00B7605F" w:rsidRPr="00CF2CF2">
              <w:rPr>
                <w:rFonts w:hint="eastAsia"/>
                <w:sz w:val="24"/>
              </w:rPr>
              <w:t>&gt;</w:t>
            </w:r>
            <w:r w:rsidR="00B7605F" w:rsidRPr="00CF2CF2">
              <w:rPr>
                <w:rFonts w:hint="eastAsia"/>
                <w:sz w:val="24"/>
              </w:rPr>
              <w:t>部分条目的通知》（</w:t>
            </w:r>
            <w:proofErr w:type="gramStart"/>
            <w:r w:rsidR="00B7605F" w:rsidRPr="00CF2CF2">
              <w:rPr>
                <w:rFonts w:hint="eastAsia"/>
                <w:sz w:val="24"/>
              </w:rPr>
              <w:t>苏经信产业</w:t>
            </w:r>
            <w:proofErr w:type="gramEnd"/>
            <w:r w:rsidR="00B7605F" w:rsidRPr="00CF2CF2">
              <w:rPr>
                <w:rFonts w:hint="eastAsia"/>
                <w:sz w:val="24"/>
              </w:rPr>
              <w:t>[2013]183</w:t>
            </w:r>
            <w:r w:rsidR="00B7605F" w:rsidRPr="00CF2CF2">
              <w:rPr>
                <w:rFonts w:hint="eastAsia"/>
                <w:sz w:val="24"/>
              </w:rPr>
              <w:t>号，</w:t>
            </w:r>
            <w:r w:rsidR="00B7605F" w:rsidRPr="00CF2CF2">
              <w:rPr>
                <w:rFonts w:hint="eastAsia"/>
                <w:sz w:val="24"/>
              </w:rPr>
              <w:t>2013</w:t>
            </w:r>
            <w:r w:rsidR="00B7605F" w:rsidRPr="00CF2CF2">
              <w:rPr>
                <w:rFonts w:hint="eastAsia"/>
                <w:sz w:val="24"/>
              </w:rPr>
              <w:t>年</w:t>
            </w:r>
            <w:r w:rsidR="00B7605F" w:rsidRPr="00CF2CF2">
              <w:rPr>
                <w:rFonts w:hint="eastAsia"/>
                <w:sz w:val="24"/>
              </w:rPr>
              <w:t>3</w:t>
            </w:r>
            <w:r w:rsidR="00B7605F" w:rsidRPr="00CF2CF2">
              <w:rPr>
                <w:rFonts w:hint="eastAsia"/>
                <w:sz w:val="24"/>
              </w:rPr>
              <w:t>月</w:t>
            </w:r>
            <w:r w:rsidR="00B7605F" w:rsidRPr="00CF2CF2">
              <w:rPr>
                <w:rFonts w:hint="eastAsia"/>
                <w:sz w:val="24"/>
              </w:rPr>
              <w:t>15</w:t>
            </w:r>
            <w:r w:rsidR="00B7605F" w:rsidRPr="00CF2CF2">
              <w:rPr>
                <w:rFonts w:hint="eastAsia"/>
                <w:sz w:val="24"/>
              </w:rPr>
              <w:t>日），本项目属于鼓励类“十七、轻工”中“</w:t>
            </w:r>
            <w:r w:rsidR="00B7605F" w:rsidRPr="00CF2CF2">
              <w:rPr>
                <w:rFonts w:hint="eastAsia"/>
                <w:sz w:val="24"/>
              </w:rPr>
              <w:t>16.</w:t>
            </w:r>
            <w:r w:rsidR="00B7605F" w:rsidRPr="00CF2CF2">
              <w:rPr>
                <w:rFonts w:hint="eastAsia"/>
                <w:sz w:val="24"/>
              </w:rPr>
              <w:t>锂离子电池”项目。</w:t>
            </w:r>
          </w:p>
          <w:p w14:paraId="44C18264" w14:textId="77777777" w:rsidR="00233D58" w:rsidRPr="00CF2CF2" w:rsidRDefault="00720997">
            <w:pPr>
              <w:spacing w:line="360" w:lineRule="auto"/>
              <w:ind w:firstLine="480"/>
              <w:rPr>
                <w:sz w:val="24"/>
              </w:rPr>
            </w:pPr>
            <w:r w:rsidRPr="00CF2CF2">
              <w:rPr>
                <w:sz w:val="24"/>
              </w:rPr>
              <w:t>（</w:t>
            </w:r>
            <w:r w:rsidRPr="00CF2CF2">
              <w:rPr>
                <w:sz w:val="24"/>
              </w:rPr>
              <w:t>2</w:t>
            </w:r>
            <w:r w:rsidRPr="00CF2CF2">
              <w:rPr>
                <w:sz w:val="24"/>
              </w:rPr>
              <w:t>）本项目不属于《江苏省工业和信息产业结构调整限制、淘汰目录和能耗限额》（苏政办发【</w:t>
            </w:r>
            <w:r w:rsidRPr="00CF2CF2">
              <w:rPr>
                <w:sz w:val="24"/>
              </w:rPr>
              <w:t>2015</w:t>
            </w:r>
            <w:r w:rsidRPr="00CF2CF2">
              <w:rPr>
                <w:sz w:val="24"/>
              </w:rPr>
              <w:t>】</w:t>
            </w:r>
            <w:r w:rsidRPr="00CF2CF2">
              <w:rPr>
                <w:sz w:val="24"/>
              </w:rPr>
              <w:t>118</w:t>
            </w:r>
            <w:r w:rsidRPr="00CF2CF2">
              <w:rPr>
                <w:sz w:val="24"/>
              </w:rPr>
              <w:t>号）中限制类和淘汰类项目。</w:t>
            </w:r>
          </w:p>
          <w:p w14:paraId="4EB413C3" w14:textId="77777777" w:rsidR="00233D58" w:rsidRPr="00CF2CF2" w:rsidRDefault="00720997">
            <w:pPr>
              <w:spacing w:line="360" w:lineRule="auto"/>
              <w:ind w:firstLine="480"/>
              <w:rPr>
                <w:sz w:val="24"/>
              </w:rPr>
            </w:pPr>
            <w:r w:rsidRPr="00CF2CF2">
              <w:rPr>
                <w:sz w:val="24"/>
              </w:rPr>
              <w:t>（</w:t>
            </w:r>
            <w:r w:rsidRPr="00CF2CF2">
              <w:rPr>
                <w:sz w:val="24"/>
              </w:rPr>
              <w:t>3</w:t>
            </w:r>
            <w:r w:rsidRPr="00CF2CF2">
              <w:rPr>
                <w:sz w:val="24"/>
              </w:rPr>
              <w:t>）本项目</w:t>
            </w:r>
            <w:r w:rsidRPr="00CF2CF2">
              <w:rPr>
                <w:sz w:val="24"/>
                <w:lang w:bidi="ar"/>
              </w:rPr>
              <w:t>不属于《江苏省产业结构调整限制、淘汰和禁止目录（</w:t>
            </w:r>
            <w:r w:rsidRPr="00CF2CF2">
              <w:rPr>
                <w:sz w:val="24"/>
                <w:lang w:bidi="ar"/>
              </w:rPr>
              <w:t>2018</w:t>
            </w:r>
            <w:r w:rsidRPr="00CF2CF2">
              <w:rPr>
                <w:sz w:val="24"/>
                <w:lang w:bidi="ar"/>
              </w:rPr>
              <w:t>年）》中限制类和淘汰类项目。</w:t>
            </w:r>
          </w:p>
          <w:p w14:paraId="6D670D15" w14:textId="77777777" w:rsidR="00233D58" w:rsidRPr="00CF2CF2" w:rsidRDefault="00720997">
            <w:pPr>
              <w:tabs>
                <w:tab w:val="left" w:pos="3960"/>
              </w:tabs>
              <w:spacing w:line="360" w:lineRule="auto"/>
              <w:ind w:firstLine="480"/>
              <w:rPr>
                <w:b/>
                <w:bCs/>
                <w:sz w:val="24"/>
              </w:rPr>
            </w:pPr>
            <w:r w:rsidRPr="00CF2CF2">
              <w:rPr>
                <w:sz w:val="24"/>
              </w:rPr>
              <w:t>本项目已于</w:t>
            </w:r>
            <w:r w:rsidRPr="00CF2CF2">
              <w:rPr>
                <w:sz w:val="24"/>
              </w:rPr>
              <w:t>2021</w:t>
            </w:r>
            <w:r w:rsidRPr="00CF2CF2">
              <w:rPr>
                <w:sz w:val="24"/>
              </w:rPr>
              <w:t>年</w:t>
            </w:r>
            <w:r w:rsidRPr="00CF2CF2">
              <w:rPr>
                <w:sz w:val="24"/>
              </w:rPr>
              <w:t>6</w:t>
            </w:r>
            <w:r w:rsidRPr="00CF2CF2">
              <w:rPr>
                <w:sz w:val="24"/>
              </w:rPr>
              <w:t>月</w:t>
            </w:r>
            <w:r w:rsidRPr="00CF2CF2">
              <w:rPr>
                <w:sz w:val="24"/>
              </w:rPr>
              <w:t>28</w:t>
            </w:r>
            <w:r w:rsidRPr="00CF2CF2">
              <w:rPr>
                <w:sz w:val="24"/>
              </w:rPr>
              <w:t>日完成了南京市</w:t>
            </w:r>
            <w:proofErr w:type="gramStart"/>
            <w:r w:rsidRPr="00CF2CF2">
              <w:rPr>
                <w:sz w:val="24"/>
              </w:rPr>
              <w:t>六合区</w:t>
            </w:r>
            <w:proofErr w:type="gramEnd"/>
            <w:r w:rsidRPr="00CF2CF2">
              <w:rPr>
                <w:sz w:val="24"/>
              </w:rPr>
              <w:t>发展和改革委员会备案，并取得备案登记代码：</w:t>
            </w:r>
            <w:r w:rsidRPr="00CF2CF2">
              <w:rPr>
                <w:sz w:val="24"/>
              </w:rPr>
              <w:t>2106-320116-04-01-452096</w:t>
            </w:r>
            <w:r w:rsidRPr="00CF2CF2">
              <w:rPr>
                <w:sz w:val="24"/>
              </w:rPr>
              <w:t>。因此，本项目符合国家和地方产业政策。</w:t>
            </w:r>
          </w:p>
          <w:p w14:paraId="256DD864" w14:textId="77777777" w:rsidR="00233D58" w:rsidRPr="00CF2CF2" w:rsidRDefault="00720997">
            <w:pPr>
              <w:spacing w:line="360" w:lineRule="auto"/>
              <w:ind w:firstLineChars="200" w:firstLine="482"/>
              <w:rPr>
                <w:b/>
                <w:bCs/>
                <w:sz w:val="24"/>
              </w:rPr>
            </w:pPr>
            <w:r w:rsidRPr="00CF2CF2">
              <w:rPr>
                <w:b/>
                <w:bCs/>
                <w:sz w:val="24"/>
              </w:rPr>
              <w:t>3</w:t>
            </w:r>
            <w:r w:rsidRPr="00CF2CF2">
              <w:rPr>
                <w:b/>
                <w:bCs/>
                <w:sz w:val="24"/>
              </w:rPr>
              <w:t>、与《江苏省</w:t>
            </w:r>
            <w:r w:rsidRPr="00CF2CF2">
              <w:rPr>
                <w:b/>
                <w:bCs/>
                <w:sz w:val="24"/>
              </w:rPr>
              <w:t>“</w:t>
            </w:r>
            <w:r w:rsidRPr="00CF2CF2">
              <w:rPr>
                <w:b/>
                <w:bCs/>
                <w:sz w:val="24"/>
              </w:rPr>
              <w:t>两减六治三提升</w:t>
            </w:r>
            <w:r w:rsidRPr="00CF2CF2">
              <w:rPr>
                <w:b/>
                <w:bCs/>
                <w:sz w:val="24"/>
              </w:rPr>
              <w:t>”</w:t>
            </w:r>
            <w:r w:rsidRPr="00CF2CF2">
              <w:rPr>
                <w:b/>
                <w:bCs/>
                <w:sz w:val="24"/>
              </w:rPr>
              <w:t>专项行动方案》相符性</w:t>
            </w:r>
          </w:p>
          <w:p w14:paraId="02132E40" w14:textId="77777777" w:rsidR="00233D58" w:rsidRPr="00CF2CF2" w:rsidRDefault="00720997">
            <w:pPr>
              <w:spacing w:line="360" w:lineRule="auto"/>
              <w:ind w:firstLineChars="200" w:firstLine="480"/>
              <w:rPr>
                <w:sz w:val="24"/>
              </w:rPr>
            </w:pPr>
            <w:r w:rsidRPr="00CF2CF2">
              <w:rPr>
                <w:sz w:val="24"/>
              </w:rPr>
              <w:t>根据</w:t>
            </w:r>
            <w:proofErr w:type="gramStart"/>
            <w:r w:rsidRPr="00CF2CF2">
              <w:rPr>
                <w:sz w:val="24"/>
              </w:rPr>
              <w:t>《</w:t>
            </w:r>
            <w:proofErr w:type="gramEnd"/>
            <w:r w:rsidRPr="00CF2CF2">
              <w:rPr>
                <w:sz w:val="24"/>
              </w:rPr>
              <w:t>中共江苏省委江苏省人民政府关于印发</w:t>
            </w:r>
            <w:proofErr w:type="gramStart"/>
            <w:r w:rsidRPr="00CF2CF2">
              <w:rPr>
                <w:sz w:val="24"/>
              </w:rPr>
              <w:t>《</w:t>
            </w:r>
            <w:proofErr w:type="gramEnd"/>
            <w:r w:rsidRPr="00CF2CF2">
              <w:rPr>
                <w:sz w:val="24"/>
              </w:rPr>
              <w:t>“</w:t>
            </w:r>
            <w:r w:rsidRPr="00CF2CF2">
              <w:rPr>
                <w:sz w:val="24"/>
              </w:rPr>
              <w:t>两减六治三提升</w:t>
            </w:r>
            <w:r w:rsidRPr="00CF2CF2">
              <w:rPr>
                <w:sz w:val="24"/>
              </w:rPr>
              <w:t>”</w:t>
            </w:r>
            <w:r w:rsidRPr="00CF2CF2">
              <w:rPr>
                <w:sz w:val="24"/>
              </w:rPr>
              <w:t>专项行动方案</w:t>
            </w:r>
            <w:proofErr w:type="gramStart"/>
            <w:r w:rsidRPr="00CF2CF2">
              <w:rPr>
                <w:sz w:val="24"/>
              </w:rPr>
              <w:t>》</w:t>
            </w:r>
            <w:proofErr w:type="gramEnd"/>
            <w:r w:rsidRPr="00CF2CF2">
              <w:rPr>
                <w:sz w:val="24"/>
              </w:rPr>
              <w:t>的通知</w:t>
            </w:r>
            <w:proofErr w:type="gramStart"/>
            <w:r w:rsidRPr="00CF2CF2">
              <w:rPr>
                <w:sz w:val="24"/>
              </w:rPr>
              <w:t>》</w:t>
            </w:r>
            <w:proofErr w:type="gramEnd"/>
            <w:r w:rsidRPr="00CF2CF2">
              <w:rPr>
                <w:sz w:val="24"/>
              </w:rPr>
              <w:t>（苏发</w:t>
            </w:r>
            <w:r w:rsidRPr="00CF2CF2">
              <w:rPr>
                <w:sz w:val="24"/>
              </w:rPr>
              <w:t>[2016]47</w:t>
            </w:r>
            <w:r w:rsidRPr="00CF2CF2">
              <w:rPr>
                <w:sz w:val="24"/>
              </w:rPr>
              <w:t>号）文件精神，</w:t>
            </w:r>
            <w:proofErr w:type="gramStart"/>
            <w:r w:rsidRPr="00CF2CF2">
              <w:rPr>
                <w:sz w:val="24"/>
              </w:rPr>
              <w:t>两减是指</w:t>
            </w:r>
            <w:proofErr w:type="gramEnd"/>
            <w:r w:rsidRPr="00CF2CF2">
              <w:rPr>
                <w:sz w:val="24"/>
              </w:rPr>
              <w:t>：（一）减少煤炭消费总量（二）减少落后化工产能；</w:t>
            </w:r>
            <w:proofErr w:type="gramStart"/>
            <w:r w:rsidRPr="00CF2CF2">
              <w:rPr>
                <w:sz w:val="24"/>
              </w:rPr>
              <w:t>六治是</w:t>
            </w:r>
            <w:proofErr w:type="gramEnd"/>
            <w:r w:rsidRPr="00CF2CF2">
              <w:rPr>
                <w:sz w:val="24"/>
              </w:rPr>
              <w:t>指：</w:t>
            </w:r>
            <w:r w:rsidRPr="00CF2CF2">
              <w:rPr>
                <w:sz w:val="24"/>
              </w:rPr>
              <w:t>1</w:t>
            </w:r>
            <w:r w:rsidRPr="00CF2CF2">
              <w:rPr>
                <w:sz w:val="24"/>
              </w:rPr>
              <w:t>、治理太湖水环境，</w:t>
            </w:r>
            <w:r w:rsidRPr="00CF2CF2">
              <w:rPr>
                <w:sz w:val="24"/>
              </w:rPr>
              <w:t>2</w:t>
            </w:r>
            <w:r w:rsidRPr="00CF2CF2">
              <w:rPr>
                <w:sz w:val="24"/>
              </w:rPr>
              <w:t>、治理生活垃圾，</w:t>
            </w:r>
            <w:r w:rsidRPr="00CF2CF2">
              <w:rPr>
                <w:sz w:val="24"/>
              </w:rPr>
              <w:t>3</w:t>
            </w:r>
            <w:r w:rsidRPr="00CF2CF2">
              <w:rPr>
                <w:sz w:val="24"/>
              </w:rPr>
              <w:t>、治理黑臭水体，</w:t>
            </w:r>
            <w:r w:rsidRPr="00CF2CF2">
              <w:rPr>
                <w:sz w:val="24"/>
              </w:rPr>
              <w:t>4</w:t>
            </w:r>
            <w:r w:rsidRPr="00CF2CF2">
              <w:rPr>
                <w:sz w:val="24"/>
              </w:rPr>
              <w:t>、治理畜禽养殖污染，</w:t>
            </w:r>
            <w:r w:rsidRPr="00CF2CF2">
              <w:rPr>
                <w:sz w:val="24"/>
              </w:rPr>
              <w:t>5</w:t>
            </w:r>
            <w:r w:rsidRPr="00CF2CF2">
              <w:rPr>
                <w:sz w:val="24"/>
              </w:rPr>
              <w:t>、治理挥发性有机污染物，</w:t>
            </w:r>
            <w:r w:rsidRPr="00CF2CF2">
              <w:rPr>
                <w:sz w:val="24"/>
              </w:rPr>
              <w:t>6</w:t>
            </w:r>
            <w:r w:rsidRPr="00CF2CF2">
              <w:rPr>
                <w:sz w:val="24"/>
              </w:rPr>
              <w:t>、治理环境隐患；三提升是指：</w:t>
            </w:r>
            <w:r w:rsidRPr="00CF2CF2">
              <w:rPr>
                <w:sz w:val="24"/>
              </w:rPr>
              <w:t>1</w:t>
            </w:r>
            <w:r w:rsidRPr="00CF2CF2">
              <w:rPr>
                <w:sz w:val="24"/>
              </w:rPr>
              <w:t>、提升生态保护水平，</w:t>
            </w:r>
            <w:r w:rsidRPr="00CF2CF2">
              <w:rPr>
                <w:sz w:val="24"/>
              </w:rPr>
              <w:t>2</w:t>
            </w:r>
            <w:r w:rsidRPr="00CF2CF2">
              <w:rPr>
                <w:sz w:val="24"/>
              </w:rPr>
              <w:t>、提升环境经济政策调控水平，</w:t>
            </w:r>
            <w:r w:rsidRPr="00CF2CF2">
              <w:rPr>
                <w:sz w:val="24"/>
              </w:rPr>
              <w:t>3</w:t>
            </w:r>
            <w:r w:rsidRPr="00CF2CF2">
              <w:rPr>
                <w:sz w:val="24"/>
              </w:rPr>
              <w:t>、提升环境执法监管水平。</w:t>
            </w:r>
          </w:p>
          <w:p w14:paraId="34E21063" w14:textId="77777777" w:rsidR="00233D58" w:rsidRPr="00CF2CF2" w:rsidRDefault="00720997">
            <w:pPr>
              <w:spacing w:line="360" w:lineRule="auto"/>
              <w:ind w:firstLineChars="200" w:firstLine="480"/>
              <w:rPr>
                <w:sz w:val="24"/>
              </w:rPr>
            </w:pPr>
            <w:r w:rsidRPr="00CF2CF2">
              <w:rPr>
                <w:sz w:val="24"/>
              </w:rPr>
              <w:t>本项目从事</w:t>
            </w:r>
            <w:proofErr w:type="gramStart"/>
            <w:r w:rsidRPr="00CF2CF2">
              <w:rPr>
                <w:sz w:val="24"/>
              </w:rPr>
              <w:t>锂</w:t>
            </w:r>
            <w:proofErr w:type="gramEnd"/>
            <w:r w:rsidRPr="00CF2CF2">
              <w:rPr>
                <w:sz w:val="24"/>
              </w:rPr>
              <w:t>离子电池制造项目，本项目产生的工业废水经过厂内自建的污水处理站（厌氧（</w:t>
            </w:r>
            <w:r w:rsidRPr="00CF2CF2">
              <w:rPr>
                <w:sz w:val="24"/>
              </w:rPr>
              <w:t>UASB</w:t>
            </w:r>
            <w:r w:rsidRPr="00CF2CF2">
              <w:rPr>
                <w:sz w:val="24"/>
              </w:rPr>
              <w:t>）</w:t>
            </w:r>
            <w:r w:rsidRPr="00CF2CF2">
              <w:rPr>
                <w:sz w:val="24"/>
              </w:rPr>
              <w:t>+</w:t>
            </w:r>
            <w:r w:rsidRPr="00CF2CF2">
              <w:rPr>
                <w:sz w:val="24"/>
              </w:rPr>
              <w:t>好氧生化处理工艺）预处理后</w:t>
            </w:r>
            <w:r w:rsidRPr="00CF2CF2">
              <w:rPr>
                <w:sz w:val="24"/>
              </w:rPr>
              <w:lastRenderedPageBreak/>
              <w:t>达到电池工业污染物排放标准</w:t>
            </w:r>
            <w:proofErr w:type="gramStart"/>
            <w:r w:rsidRPr="00CF2CF2">
              <w:rPr>
                <w:sz w:val="24"/>
              </w:rPr>
              <w:t>》</w:t>
            </w:r>
            <w:proofErr w:type="gramEnd"/>
            <w:r w:rsidRPr="00CF2CF2">
              <w:rPr>
                <w:sz w:val="24"/>
              </w:rPr>
              <w:t>(GB30484-2013)</w:t>
            </w:r>
            <w:r w:rsidRPr="00CF2CF2">
              <w:rPr>
                <w:sz w:val="24"/>
              </w:rPr>
              <w:t>表</w:t>
            </w:r>
            <w:r w:rsidRPr="00CF2CF2">
              <w:rPr>
                <w:sz w:val="24"/>
              </w:rPr>
              <w:t>2</w:t>
            </w:r>
            <w:r w:rsidRPr="00CF2CF2">
              <w:rPr>
                <w:sz w:val="24"/>
              </w:rPr>
              <w:t>水污染排放限值后与经化粪池预处理的生活污水共同通过当地市政污水管网排入</w:t>
            </w:r>
            <w:proofErr w:type="gramStart"/>
            <w:r w:rsidRPr="00CF2CF2">
              <w:rPr>
                <w:sz w:val="24"/>
              </w:rPr>
              <w:t>六合区</w:t>
            </w:r>
            <w:proofErr w:type="gramEnd"/>
            <w:r w:rsidRPr="00CF2CF2">
              <w:rPr>
                <w:sz w:val="24"/>
              </w:rPr>
              <w:t>污水处理厂集中处理，尾水排入</w:t>
            </w:r>
            <w:proofErr w:type="gramStart"/>
            <w:r w:rsidRPr="00CF2CF2">
              <w:rPr>
                <w:sz w:val="24"/>
              </w:rPr>
              <w:t>滁</w:t>
            </w:r>
            <w:proofErr w:type="gramEnd"/>
            <w:r w:rsidRPr="00CF2CF2">
              <w:rPr>
                <w:sz w:val="24"/>
              </w:rPr>
              <w:t>河，不会加重黑臭水体恶化；生活垃圾交由当地环卫部门清运，危险废物委托有资质单位处理，废边角料收集外售，污水处理产生的污泥和</w:t>
            </w:r>
            <w:r w:rsidRPr="00CF2CF2">
              <w:rPr>
                <w:sz w:val="24"/>
              </w:rPr>
              <w:t>NMP</w:t>
            </w:r>
            <w:r w:rsidRPr="00CF2CF2">
              <w:rPr>
                <w:sz w:val="24"/>
              </w:rPr>
              <w:t>回收液由专业单位处理，生活垃圾由环卫清运；在落实环</w:t>
            </w:r>
            <w:proofErr w:type="gramStart"/>
            <w:r w:rsidRPr="00CF2CF2">
              <w:rPr>
                <w:sz w:val="24"/>
              </w:rPr>
              <w:t>评要求</w:t>
            </w:r>
            <w:proofErr w:type="gramEnd"/>
            <w:r w:rsidRPr="00CF2CF2">
              <w:rPr>
                <w:sz w:val="24"/>
              </w:rPr>
              <w:t>的各项污染防治措施后，项目产生的挥发性有机污染物能够实现达标排放，不会对周边环境造成太大影响。</w:t>
            </w:r>
          </w:p>
          <w:p w14:paraId="5F9B7637" w14:textId="77777777" w:rsidR="00233D58" w:rsidRPr="00CF2CF2" w:rsidRDefault="00720997">
            <w:pPr>
              <w:spacing w:line="360" w:lineRule="auto"/>
              <w:ind w:firstLineChars="200" w:firstLine="480"/>
              <w:rPr>
                <w:sz w:val="24"/>
              </w:rPr>
            </w:pPr>
            <w:r w:rsidRPr="00CF2CF2">
              <w:rPr>
                <w:sz w:val="24"/>
              </w:rPr>
              <w:t>综上，本项目建设符合《</w:t>
            </w:r>
            <w:r w:rsidRPr="00CF2CF2">
              <w:rPr>
                <w:sz w:val="24"/>
              </w:rPr>
              <w:t>“</w:t>
            </w:r>
            <w:r w:rsidRPr="00CF2CF2">
              <w:rPr>
                <w:sz w:val="24"/>
              </w:rPr>
              <w:t>两减六治三提升</w:t>
            </w:r>
            <w:r w:rsidRPr="00CF2CF2">
              <w:rPr>
                <w:sz w:val="24"/>
              </w:rPr>
              <w:t>”</w:t>
            </w:r>
            <w:r w:rsidRPr="00CF2CF2">
              <w:rPr>
                <w:sz w:val="24"/>
              </w:rPr>
              <w:t>专项行动方案》的相关要求。</w:t>
            </w:r>
          </w:p>
          <w:p w14:paraId="6A12FB10" w14:textId="77777777" w:rsidR="00233D58" w:rsidRPr="00CF2CF2" w:rsidRDefault="00720997">
            <w:pPr>
              <w:spacing w:line="360" w:lineRule="auto"/>
              <w:ind w:firstLineChars="200" w:firstLine="482"/>
              <w:rPr>
                <w:b/>
                <w:sz w:val="24"/>
              </w:rPr>
            </w:pPr>
            <w:r w:rsidRPr="00CF2CF2">
              <w:rPr>
                <w:b/>
                <w:sz w:val="24"/>
              </w:rPr>
              <w:t>4</w:t>
            </w:r>
            <w:r w:rsidRPr="00CF2CF2">
              <w:rPr>
                <w:b/>
                <w:sz w:val="24"/>
              </w:rPr>
              <w:t>、与挥发性有机物等大气污染防治要求的相符性</w:t>
            </w:r>
          </w:p>
          <w:p w14:paraId="753681E8" w14:textId="77777777" w:rsidR="00233D58" w:rsidRPr="00CF2CF2" w:rsidRDefault="00720997">
            <w:pPr>
              <w:spacing w:line="360" w:lineRule="auto"/>
              <w:ind w:firstLineChars="200" w:firstLine="480"/>
              <w:rPr>
                <w:sz w:val="24"/>
              </w:rPr>
            </w:pPr>
            <w:r w:rsidRPr="00CF2CF2">
              <w:rPr>
                <w:sz w:val="24"/>
              </w:rPr>
              <w:t>本项目与《关于印发重点行业挥发性有机物综合治理方案的通知》（环大气</w:t>
            </w:r>
            <w:r w:rsidRPr="00CF2CF2">
              <w:rPr>
                <w:sz w:val="24"/>
              </w:rPr>
              <w:t>[2019]53</w:t>
            </w:r>
            <w:r w:rsidRPr="00CF2CF2">
              <w:rPr>
                <w:sz w:val="24"/>
              </w:rPr>
              <w:t>号）相符性分析见下表。</w:t>
            </w:r>
          </w:p>
          <w:p w14:paraId="47228D1A" w14:textId="77777777" w:rsidR="00233D58" w:rsidRPr="00CF2CF2" w:rsidRDefault="00720997">
            <w:pPr>
              <w:autoSpaceDE w:val="0"/>
              <w:adjustRightInd w:val="0"/>
              <w:snapToGrid w:val="0"/>
              <w:jc w:val="center"/>
              <w:rPr>
                <w:b/>
                <w:bCs/>
                <w:szCs w:val="21"/>
              </w:rPr>
            </w:pPr>
            <w:r w:rsidRPr="00CF2CF2">
              <w:rPr>
                <w:b/>
                <w:bCs/>
                <w:szCs w:val="21"/>
              </w:rPr>
              <w:t>表</w:t>
            </w:r>
            <w:r w:rsidRPr="00CF2CF2">
              <w:rPr>
                <w:b/>
                <w:bCs/>
                <w:szCs w:val="21"/>
              </w:rPr>
              <w:t>1-</w:t>
            </w:r>
            <w:r w:rsidRPr="00CF2CF2">
              <w:rPr>
                <w:rFonts w:hint="eastAsia"/>
                <w:b/>
                <w:bCs/>
                <w:szCs w:val="21"/>
              </w:rPr>
              <w:t>5</w:t>
            </w:r>
            <w:r w:rsidRPr="00CF2CF2">
              <w:rPr>
                <w:b/>
                <w:bCs/>
                <w:szCs w:val="21"/>
              </w:rPr>
              <w:t>与挥发性有机物等大气污染防治要求相符性分析</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3"/>
              <w:gridCol w:w="3806"/>
              <w:gridCol w:w="2004"/>
              <w:gridCol w:w="787"/>
            </w:tblGrid>
            <w:tr w:rsidR="00B7605F" w:rsidRPr="00CF2CF2" w14:paraId="7F47257C" w14:textId="77777777" w:rsidTr="00D77739">
              <w:trPr>
                <w:trHeight w:val="317"/>
                <w:tblHeader/>
                <w:jc w:val="center"/>
              </w:trPr>
              <w:tc>
                <w:tcPr>
                  <w:tcW w:w="603" w:type="dxa"/>
                  <w:vAlign w:val="center"/>
                </w:tcPr>
                <w:p w14:paraId="138C06F9" w14:textId="77777777" w:rsidR="00233D58" w:rsidRPr="00CF2CF2" w:rsidRDefault="00720997">
                  <w:pPr>
                    <w:jc w:val="center"/>
                    <w:rPr>
                      <w:b/>
                      <w:kern w:val="0"/>
                      <w:szCs w:val="21"/>
                    </w:rPr>
                  </w:pPr>
                  <w:r w:rsidRPr="00CF2CF2">
                    <w:rPr>
                      <w:b/>
                      <w:kern w:val="0"/>
                      <w:szCs w:val="21"/>
                    </w:rPr>
                    <w:t>编号</w:t>
                  </w:r>
                </w:p>
              </w:tc>
              <w:tc>
                <w:tcPr>
                  <w:tcW w:w="3806" w:type="dxa"/>
                  <w:vAlign w:val="center"/>
                </w:tcPr>
                <w:p w14:paraId="7DF440D7" w14:textId="77777777" w:rsidR="00233D58" w:rsidRPr="00CF2CF2" w:rsidRDefault="00720997">
                  <w:pPr>
                    <w:ind w:firstLine="422"/>
                    <w:jc w:val="center"/>
                    <w:rPr>
                      <w:b/>
                      <w:kern w:val="0"/>
                      <w:szCs w:val="21"/>
                    </w:rPr>
                  </w:pPr>
                  <w:r w:rsidRPr="00CF2CF2">
                    <w:rPr>
                      <w:b/>
                      <w:kern w:val="0"/>
                      <w:szCs w:val="21"/>
                    </w:rPr>
                    <w:t>专项行动方案要求</w:t>
                  </w:r>
                </w:p>
              </w:tc>
              <w:tc>
                <w:tcPr>
                  <w:tcW w:w="2004" w:type="dxa"/>
                  <w:vAlign w:val="center"/>
                </w:tcPr>
                <w:p w14:paraId="1E6875C3" w14:textId="77777777" w:rsidR="00233D58" w:rsidRPr="00CF2CF2" w:rsidRDefault="00720997">
                  <w:pPr>
                    <w:ind w:firstLine="422"/>
                    <w:jc w:val="center"/>
                    <w:rPr>
                      <w:b/>
                      <w:kern w:val="0"/>
                      <w:szCs w:val="21"/>
                    </w:rPr>
                  </w:pPr>
                  <w:r w:rsidRPr="00CF2CF2">
                    <w:rPr>
                      <w:b/>
                      <w:kern w:val="0"/>
                      <w:szCs w:val="21"/>
                    </w:rPr>
                    <w:t>本项目</w:t>
                  </w:r>
                </w:p>
              </w:tc>
              <w:tc>
                <w:tcPr>
                  <w:tcW w:w="787" w:type="dxa"/>
                  <w:vAlign w:val="center"/>
                </w:tcPr>
                <w:p w14:paraId="287A84D8" w14:textId="77777777" w:rsidR="00233D58" w:rsidRPr="00CF2CF2" w:rsidRDefault="00720997">
                  <w:pPr>
                    <w:jc w:val="center"/>
                    <w:rPr>
                      <w:b/>
                      <w:kern w:val="0"/>
                      <w:szCs w:val="21"/>
                    </w:rPr>
                  </w:pPr>
                  <w:r w:rsidRPr="00CF2CF2">
                    <w:rPr>
                      <w:b/>
                      <w:kern w:val="0"/>
                      <w:szCs w:val="21"/>
                    </w:rPr>
                    <w:t>相符性</w:t>
                  </w:r>
                </w:p>
              </w:tc>
            </w:tr>
            <w:tr w:rsidR="00B7605F" w:rsidRPr="00CF2CF2" w14:paraId="2D14F525" w14:textId="77777777" w:rsidTr="00D77739">
              <w:trPr>
                <w:trHeight w:val="1317"/>
                <w:jc w:val="center"/>
              </w:trPr>
              <w:tc>
                <w:tcPr>
                  <w:tcW w:w="603" w:type="dxa"/>
                  <w:vAlign w:val="center"/>
                </w:tcPr>
                <w:p w14:paraId="67761023" w14:textId="77777777" w:rsidR="00233D58" w:rsidRPr="00CF2CF2" w:rsidRDefault="00720997">
                  <w:pPr>
                    <w:jc w:val="center"/>
                    <w:rPr>
                      <w:kern w:val="0"/>
                      <w:szCs w:val="21"/>
                    </w:rPr>
                  </w:pPr>
                  <w:r w:rsidRPr="00CF2CF2">
                    <w:rPr>
                      <w:kern w:val="0"/>
                      <w:szCs w:val="21"/>
                    </w:rPr>
                    <w:t>1</w:t>
                  </w:r>
                </w:p>
              </w:tc>
              <w:tc>
                <w:tcPr>
                  <w:tcW w:w="3806" w:type="dxa"/>
                  <w:vAlign w:val="center"/>
                </w:tcPr>
                <w:p w14:paraId="375605ED" w14:textId="77777777" w:rsidR="00233D58" w:rsidRPr="00CF2CF2" w:rsidRDefault="00720997">
                  <w:pPr>
                    <w:jc w:val="center"/>
                    <w:rPr>
                      <w:kern w:val="0"/>
                      <w:szCs w:val="21"/>
                    </w:rPr>
                  </w:pPr>
                  <w:r w:rsidRPr="00CF2CF2">
                    <w:rPr>
                      <w:kern w:val="0"/>
                      <w:szCs w:val="21"/>
                    </w:rPr>
                    <w:t>《江苏省重点行业挥发性有机物污染控制指南》：所有产生有机废气污染的企业，应优先采用环保型原辅料、生产工艺和装备，对相应生产单元或设施进行密闭，从源头控制</w:t>
                  </w:r>
                  <w:r w:rsidRPr="00CF2CF2">
                    <w:rPr>
                      <w:kern w:val="0"/>
                      <w:szCs w:val="21"/>
                    </w:rPr>
                    <w:t>VOCs</w:t>
                  </w:r>
                  <w:r w:rsidRPr="00CF2CF2">
                    <w:rPr>
                      <w:kern w:val="0"/>
                      <w:szCs w:val="21"/>
                    </w:rPr>
                    <w:t>的产生，减少废气污染物排放。</w:t>
                  </w:r>
                </w:p>
              </w:tc>
              <w:tc>
                <w:tcPr>
                  <w:tcW w:w="2004" w:type="dxa"/>
                  <w:vAlign w:val="center"/>
                </w:tcPr>
                <w:p w14:paraId="7A2E2E8F" w14:textId="77777777" w:rsidR="00233D58" w:rsidRPr="00CF2CF2" w:rsidRDefault="00720997">
                  <w:pPr>
                    <w:rPr>
                      <w:kern w:val="0"/>
                      <w:szCs w:val="21"/>
                    </w:rPr>
                  </w:pPr>
                  <w:r w:rsidRPr="00CF2CF2">
                    <w:rPr>
                      <w:kern w:val="0"/>
                      <w:szCs w:val="21"/>
                    </w:rPr>
                    <w:t>本项目用到的能源主要为电。</w:t>
                  </w:r>
                </w:p>
                <w:p w14:paraId="58BD1F81" w14:textId="1DA28DEA" w:rsidR="00233D58" w:rsidRPr="00CF2CF2" w:rsidRDefault="0099676A" w:rsidP="0099676A">
                  <w:pPr>
                    <w:jc w:val="left"/>
                    <w:rPr>
                      <w:kern w:val="0"/>
                      <w:szCs w:val="21"/>
                    </w:rPr>
                  </w:pPr>
                  <w:r w:rsidRPr="00CF2CF2">
                    <w:rPr>
                      <w:rFonts w:hint="eastAsia"/>
                      <w:kern w:val="0"/>
                      <w:szCs w:val="21"/>
                    </w:rPr>
                    <w:t>投料工段颗粒物废气经二次滤筒除尘器处理后，无组织排放；</w:t>
                  </w:r>
                  <w:r w:rsidR="00720997" w:rsidRPr="00CF2CF2">
                    <w:rPr>
                      <w:kern w:val="0"/>
                      <w:szCs w:val="21"/>
                    </w:rPr>
                    <w:t>涂布</w:t>
                  </w:r>
                  <w:r w:rsidR="00B2153D" w:rsidRPr="00CF2CF2">
                    <w:rPr>
                      <w:rFonts w:hint="eastAsia"/>
                      <w:kern w:val="0"/>
                      <w:szCs w:val="21"/>
                    </w:rPr>
                    <w:t>烘干工段</w:t>
                  </w:r>
                  <w:r w:rsidR="00B2153D" w:rsidRPr="00CF2CF2">
                    <w:rPr>
                      <w:rFonts w:hint="eastAsia"/>
                      <w:kern w:val="0"/>
                      <w:szCs w:val="21"/>
                    </w:rPr>
                    <w:t>N</w:t>
                  </w:r>
                  <w:r w:rsidR="00B2153D" w:rsidRPr="00CF2CF2">
                    <w:rPr>
                      <w:kern w:val="0"/>
                      <w:szCs w:val="21"/>
                    </w:rPr>
                    <w:t>MP</w:t>
                  </w:r>
                  <w:r w:rsidRPr="00CF2CF2">
                    <w:rPr>
                      <w:rFonts w:hint="eastAsia"/>
                      <w:kern w:val="0"/>
                      <w:szCs w:val="21"/>
                    </w:rPr>
                    <w:t>经高塔回收装置（余热回收</w:t>
                  </w:r>
                  <w:r w:rsidRPr="00CF2CF2">
                    <w:rPr>
                      <w:rFonts w:hint="eastAsia"/>
                      <w:kern w:val="0"/>
                      <w:szCs w:val="21"/>
                    </w:rPr>
                    <w:t>+</w:t>
                  </w:r>
                  <w:r w:rsidRPr="00CF2CF2">
                    <w:rPr>
                      <w:rFonts w:hint="eastAsia"/>
                      <w:kern w:val="0"/>
                      <w:szCs w:val="21"/>
                    </w:rPr>
                    <w:t>冷凝回收</w:t>
                  </w:r>
                  <w:r w:rsidRPr="00CF2CF2">
                    <w:rPr>
                      <w:rFonts w:hint="eastAsia"/>
                      <w:kern w:val="0"/>
                      <w:szCs w:val="21"/>
                    </w:rPr>
                    <w:t>+</w:t>
                  </w:r>
                  <w:r w:rsidRPr="00CF2CF2">
                    <w:rPr>
                      <w:rFonts w:hint="eastAsia"/>
                      <w:kern w:val="0"/>
                      <w:szCs w:val="21"/>
                    </w:rPr>
                    <w:t>尾气吸收塔）回收后，尾气返回涂布机，不外排；少量逸散非甲烷总烃废气无组织排放。</w:t>
                  </w:r>
                  <w:r w:rsidR="00720997" w:rsidRPr="00CF2CF2">
                    <w:rPr>
                      <w:kern w:val="0"/>
                      <w:szCs w:val="21"/>
                    </w:rPr>
                    <w:t>无组织产生的非甲烷总烃和颗粒物较少，</w:t>
                  </w:r>
                  <w:r w:rsidRPr="00CF2CF2">
                    <w:rPr>
                      <w:rFonts w:hint="eastAsia"/>
                      <w:kern w:val="0"/>
                      <w:szCs w:val="21"/>
                    </w:rPr>
                    <w:t>能够</w:t>
                  </w:r>
                  <w:r w:rsidR="00720997" w:rsidRPr="00CF2CF2">
                    <w:rPr>
                      <w:kern w:val="0"/>
                      <w:szCs w:val="21"/>
                    </w:rPr>
                    <w:t>达到环境排放限值。</w:t>
                  </w:r>
                </w:p>
              </w:tc>
              <w:tc>
                <w:tcPr>
                  <w:tcW w:w="787" w:type="dxa"/>
                  <w:vAlign w:val="center"/>
                </w:tcPr>
                <w:p w14:paraId="6A6E85EE" w14:textId="77777777" w:rsidR="00233D58" w:rsidRPr="00CF2CF2" w:rsidRDefault="00720997">
                  <w:pPr>
                    <w:jc w:val="center"/>
                    <w:rPr>
                      <w:kern w:val="0"/>
                      <w:szCs w:val="21"/>
                    </w:rPr>
                  </w:pPr>
                  <w:r w:rsidRPr="00CF2CF2">
                    <w:rPr>
                      <w:kern w:val="0"/>
                      <w:szCs w:val="21"/>
                    </w:rPr>
                    <w:t>相符</w:t>
                  </w:r>
                </w:p>
              </w:tc>
            </w:tr>
            <w:tr w:rsidR="00F512E3" w:rsidRPr="00CF2CF2" w14:paraId="1F650C88" w14:textId="77777777" w:rsidTr="00D77739">
              <w:trPr>
                <w:trHeight w:val="90"/>
                <w:jc w:val="center"/>
              </w:trPr>
              <w:tc>
                <w:tcPr>
                  <w:tcW w:w="603" w:type="dxa"/>
                  <w:vAlign w:val="center"/>
                </w:tcPr>
                <w:p w14:paraId="180D65AF" w14:textId="77777777" w:rsidR="00233D58" w:rsidRPr="00CF2CF2" w:rsidRDefault="00720997">
                  <w:pPr>
                    <w:jc w:val="center"/>
                    <w:rPr>
                      <w:kern w:val="0"/>
                      <w:szCs w:val="21"/>
                    </w:rPr>
                  </w:pPr>
                  <w:r w:rsidRPr="00CF2CF2">
                    <w:rPr>
                      <w:kern w:val="0"/>
                      <w:szCs w:val="21"/>
                    </w:rPr>
                    <w:t>2</w:t>
                  </w:r>
                </w:p>
              </w:tc>
              <w:tc>
                <w:tcPr>
                  <w:tcW w:w="3806" w:type="dxa"/>
                  <w:vAlign w:val="center"/>
                </w:tcPr>
                <w:p w14:paraId="5502AADD" w14:textId="77777777" w:rsidR="00233D58" w:rsidRPr="00CF2CF2" w:rsidRDefault="00720997">
                  <w:pPr>
                    <w:rPr>
                      <w:kern w:val="0"/>
                      <w:szCs w:val="21"/>
                    </w:rPr>
                  </w:pPr>
                  <w:r w:rsidRPr="00CF2CF2">
                    <w:rPr>
                      <w:kern w:val="0"/>
                      <w:szCs w:val="21"/>
                    </w:rPr>
                    <w:t>《江苏省打赢蓝天保卫战三年行动计划实施方案》（苏政发</w:t>
                  </w:r>
                  <w:r w:rsidRPr="00CF2CF2">
                    <w:rPr>
                      <w:kern w:val="0"/>
                      <w:szCs w:val="21"/>
                    </w:rPr>
                    <w:t>[2018]122</w:t>
                  </w:r>
                  <w:r w:rsidRPr="00CF2CF2">
                    <w:rPr>
                      <w:kern w:val="0"/>
                      <w:szCs w:val="21"/>
                    </w:rPr>
                    <w:t>号）相符性相关要点：二十四、深化</w:t>
                  </w:r>
                  <w:r w:rsidRPr="00CF2CF2">
                    <w:rPr>
                      <w:kern w:val="0"/>
                      <w:szCs w:val="21"/>
                    </w:rPr>
                    <w:t>VOCs</w:t>
                  </w:r>
                  <w:r w:rsidRPr="00CF2CF2">
                    <w:rPr>
                      <w:kern w:val="0"/>
                      <w:szCs w:val="21"/>
                    </w:rPr>
                    <w:t>治理相关行动：禁止建设生产和使用高</w:t>
                  </w:r>
                  <w:r w:rsidRPr="00CF2CF2">
                    <w:rPr>
                      <w:kern w:val="0"/>
                      <w:szCs w:val="21"/>
                    </w:rPr>
                    <w:t>VOCs</w:t>
                  </w:r>
                  <w:r w:rsidRPr="00CF2CF2">
                    <w:rPr>
                      <w:kern w:val="0"/>
                      <w:szCs w:val="21"/>
                    </w:rPr>
                    <w:t>含量的溶剂型涂料、油墨、胶粘剂等项目。以减少苯、甲苯、二甲苯等</w:t>
                  </w:r>
                  <w:r w:rsidRPr="00CF2CF2">
                    <w:rPr>
                      <w:kern w:val="0"/>
                      <w:szCs w:val="21"/>
                    </w:rPr>
                    <w:lastRenderedPageBreak/>
                    <w:t>溶剂和助剂的使用为重点，</w:t>
                  </w:r>
                  <w:proofErr w:type="gramStart"/>
                  <w:r w:rsidRPr="00CF2CF2">
                    <w:rPr>
                      <w:kern w:val="0"/>
                      <w:szCs w:val="21"/>
                    </w:rPr>
                    <w:t>推进低</w:t>
                  </w:r>
                  <w:proofErr w:type="gramEnd"/>
                  <w:r w:rsidRPr="00CF2CF2">
                    <w:rPr>
                      <w:kern w:val="0"/>
                      <w:szCs w:val="21"/>
                    </w:rPr>
                    <w:t>VOCs</w:t>
                  </w:r>
                  <w:r w:rsidRPr="00CF2CF2">
                    <w:rPr>
                      <w:kern w:val="0"/>
                      <w:szCs w:val="21"/>
                    </w:rPr>
                    <w:t>含量、低反应活性原辅材料和产品的替代。</w:t>
                  </w:r>
                </w:p>
              </w:tc>
              <w:tc>
                <w:tcPr>
                  <w:tcW w:w="2004" w:type="dxa"/>
                  <w:vAlign w:val="center"/>
                </w:tcPr>
                <w:p w14:paraId="6261B447" w14:textId="170DEF36" w:rsidR="00233D58" w:rsidRPr="00CF2CF2" w:rsidRDefault="00720997">
                  <w:pPr>
                    <w:rPr>
                      <w:kern w:val="0"/>
                      <w:szCs w:val="21"/>
                    </w:rPr>
                  </w:pPr>
                  <w:r w:rsidRPr="00CF2CF2">
                    <w:rPr>
                      <w:kern w:val="0"/>
                      <w:szCs w:val="21"/>
                    </w:rPr>
                    <w:lastRenderedPageBreak/>
                    <w:t>本项目不使用溶剂型涂料、油墨、胶粘剂等。</w:t>
                  </w:r>
                </w:p>
              </w:tc>
              <w:tc>
                <w:tcPr>
                  <w:tcW w:w="787" w:type="dxa"/>
                  <w:vAlign w:val="center"/>
                </w:tcPr>
                <w:p w14:paraId="594DF962" w14:textId="77777777" w:rsidR="00233D58" w:rsidRPr="00CF2CF2" w:rsidRDefault="00720997">
                  <w:pPr>
                    <w:jc w:val="center"/>
                    <w:rPr>
                      <w:kern w:val="0"/>
                      <w:szCs w:val="21"/>
                    </w:rPr>
                  </w:pPr>
                  <w:r w:rsidRPr="00CF2CF2">
                    <w:rPr>
                      <w:kern w:val="0"/>
                      <w:szCs w:val="21"/>
                    </w:rPr>
                    <w:t>相符</w:t>
                  </w:r>
                </w:p>
              </w:tc>
            </w:tr>
            <w:tr w:rsidR="00605A6E" w:rsidRPr="00CF2CF2" w14:paraId="69101A53" w14:textId="77777777" w:rsidTr="00D77739">
              <w:trPr>
                <w:trHeight w:val="346"/>
                <w:jc w:val="center"/>
              </w:trPr>
              <w:tc>
                <w:tcPr>
                  <w:tcW w:w="603" w:type="dxa"/>
                  <w:vAlign w:val="center"/>
                </w:tcPr>
                <w:p w14:paraId="029E6E6A" w14:textId="77777777" w:rsidR="00605A6E" w:rsidRPr="00CF2CF2" w:rsidRDefault="00605A6E">
                  <w:pPr>
                    <w:jc w:val="center"/>
                    <w:rPr>
                      <w:kern w:val="0"/>
                      <w:szCs w:val="21"/>
                    </w:rPr>
                  </w:pPr>
                  <w:r w:rsidRPr="00CF2CF2">
                    <w:rPr>
                      <w:kern w:val="0"/>
                      <w:szCs w:val="21"/>
                    </w:rPr>
                    <w:t>3</w:t>
                  </w:r>
                </w:p>
              </w:tc>
              <w:tc>
                <w:tcPr>
                  <w:tcW w:w="3806" w:type="dxa"/>
                  <w:vAlign w:val="center"/>
                </w:tcPr>
                <w:p w14:paraId="12FE840B" w14:textId="77777777" w:rsidR="00605A6E" w:rsidRPr="00CF2CF2" w:rsidRDefault="00605A6E">
                  <w:pPr>
                    <w:rPr>
                      <w:kern w:val="0"/>
                      <w:szCs w:val="21"/>
                    </w:rPr>
                  </w:pPr>
                  <w:r w:rsidRPr="00CF2CF2">
                    <w:rPr>
                      <w:kern w:val="0"/>
                      <w:szCs w:val="21"/>
                    </w:rPr>
                    <w:t>《重点行业挥发性有机物综合治理方案》（环大气</w:t>
                  </w:r>
                  <w:r w:rsidRPr="00CF2CF2">
                    <w:rPr>
                      <w:kern w:val="0"/>
                      <w:szCs w:val="21"/>
                    </w:rPr>
                    <w:t>[2019]53</w:t>
                  </w:r>
                  <w:r w:rsidRPr="00CF2CF2">
                    <w:rPr>
                      <w:kern w:val="0"/>
                      <w:szCs w:val="21"/>
                    </w:rPr>
                    <w:t>号）相符性相关要点：加强制药、农药、涂料、油墨、胶粘剂、橡胶和塑料制品等行业</w:t>
                  </w:r>
                  <w:r w:rsidRPr="00CF2CF2">
                    <w:rPr>
                      <w:kern w:val="0"/>
                      <w:szCs w:val="21"/>
                    </w:rPr>
                    <w:t>VOCs</w:t>
                  </w:r>
                  <w:r w:rsidRPr="00CF2CF2">
                    <w:rPr>
                      <w:kern w:val="0"/>
                      <w:szCs w:val="21"/>
                    </w:rPr>
                    <w:t>治理力度。重点提高涉</w:t>
                  </w:r>
                  <w:r w:rsidRPr="00CF2CF2">
                    <w:rPr>
                      <w:kern w:val="0"/>
                      <w:szCs w:val="21"/>
                    </w:rPr>
                    <w:t>VOCs</w:t>
                  </w:r>
                  <w:r w:rsidRPr="00CF2CF2">
                    <w:rPr>
                      <w:kern w:val="0"/>
                      <w:szCs w:val="21"/>
                    </w:rPr>
                    <w:t>排放主要工序密闭化水平，加强无组织排放收集，加大含</w:t>
                  </w:r>
                  <w:r w:rsidRPr="00CF2CF2">
                    <w:rPr>
                      <w:kern w:val="0"/>
                      <w:szCs w:val="21"/>
                    </w:rPr>
                    <w:t>VOCs</w:t>
                  </w:r>
                  <w:r w:rsidRPr="00CF2CF2">
                    <w:rPr>
                      <w:kern w:val="0"/>
                      <w:szCs w:val="21"/>
                    </w:rPr>
                    <w:t>物料储存和装卸治理力度，废水储存、曝气池及其之前废水处理设施应按要求加盖封闭，实施废气收集与处理。密封点大于等于</w:t>
                  </w:r>
                  <w:r w:rsidRPr="00CF2CF2">
                    <w:rPr>
                      <w:kern w:val="0"/>
                      <w:szCs w:val="21"/>
                    </w:rPr>
                    <w:t>2000</w:t>
                  </w:r>
                  <w:r w:rsidRPr="00CF2CF2">
                    <w:rPr>
                      <w:kern w:val="0"/>
                      <w:szCs w:val="21"/>
                    </w:rPr>
                    <w:t>个的要开展</w:t>
                  </w:r>
                  <w:r w:rsidRPr="00CF2CF2">
                    <w:rPr>
                      <w:kern w:val="0"/>
                      <w:szCs w:val="21"/>
                    </w:rPr>
                    <w:t>LDAR</w:t>
                  </w:r>
                  <w:r w:rsidRPr="00CF2CF2">
                    <w:rPr>
                      <w:kern w:val="0"/>
                      <w:szCs w:val="21"/>
                    </w:rPr>
                    <w:t>工作。</w:t>
                  </w:r>
                </w:p>
              </w:tc>
              <w:tc>
                <w:tcPr>
                  <w:tcW w:w="2004" w:type="dxa"/>
                  <w:vMerge w:val="restart"/>
                  <w:vAlign w:val="center"/>
                </w:tcPr>
                <w:p w14:paraId="78D33A83" w14:textId="606B4663" w:rsidR="00605A6E" w:rsidRPr="00CF2CF2" w:rsidRDefault="00605A6E" w:rsidP="008954AB">
                  <w:r w:rsidRPr="00CF2CF2">
                    <w:rPr>
                      <w:kern w:val="0"/>
                      <w:szCs w:val="21"/>
                    </w:rPr>
                    <w:t>本项目</w:t>
                  </w:r>
                  <w:r w:rsidR="008954AB" w:rsidRPr="00CF2CF2">
                    <w:rPr>
                      <w:rFonts w:hint="eastAsia"/>
                      <w:kern w:val="0"/>
                      <w:szCs w:val="21"/>
                    </w:rPr>
                    <w:t>N</w:t>
                  </w:r>
                  <w:r w:rsidR="008954AB" w:rsidRPr="00CF2CF2">
                    <w:rPr>
                      <w:kern w:val="0"/>
                      <w:szCs w:val="21"/>
                    </w:rPr>
                    <w:t>MP</w:t>
                  </w:r>
                  <w:r w:rsidR="008954AB" w:rsidRPr="00CF2CF2">
                    <w:rPr>
                      <w:rFonts w:hint="eastAsia"/>
                      <w:kern w:val="0"/>
                      <w:szCs w:val="21"/>
                    </w:rPr>
                    <w:t>原料挥发性很小，采取密闭储存和运输；</w:t>
                  </w:r>
                  <w:r w:rsidRPr="00CF2CF2">
                    <w:rPr>
                      <w:rFonts w:hint="eastAsia"/>
                      <w:kern w:val="0"/>
                      <w:szCs w:val="21"/>
                    </w:rPr>
                    <w:t>涂布烘干工段</w:t>
                  </w:r>
                  <w:r w:rsidR="008954AB" w:rsidRPr="00CF2CF2">
                    <w:rPr>
                      <w:rFonts w:hint="eastAsia"/>
                      <w:kern w:val="0"/>
                      <w:szCs w:val="21"/>
                    </w:rPr>
                    <w:t>密闭生产，</w:t>
                  </w:r>
                  <w:r w:rsidRPr="00CF2CF2">
                    <w:rPr>
                      <w:rFonts w:hint="eastAsia"/>
                      <w:kern w:val="0"/>
                      <w:szCs w:val="21"/>
                    </w:rPr>
                    <w:t>NMP</w:t>
                  </w:r>
                  <w:r w:rsidRPr="00CF2CF2">
                    <w:rPr>
                      <w:rFonts w:hint="eastAsia"/>
                      <w:kern w:val="0"/>
                      <w:szCs w:val="21"/>
                    </w:rPr>
                    <w:t>经高塔回收装置（余热回收</w:t>
                  </w:r>
                  <w:r w:rsidRPr="00CF2CF2">
                    <w:rPr>
                      <w:rFonts w:hint="eastAsia"/>
                      <w:kern w:val="0"/>
                      <w:szCs w:val="21"/>
                    </w:rPr>
                    <w:t>+</w:t>
                  </w:r>
                  <w:r w:rsidRPr="00CF2CF2">
                    <w:rPr>
                      <w:rFonts w:hint="eastAsia"/>
                      <w:kern w:val="0"/>
                      <w:szCs w:val="21"/>
                    </w:rPr>
                    <w:t>冷凝回收</w:t>
                  </w:r>
                  <w:r w:rsidRPr="00CF2CF2">
                    <w:rPr>
                      <w:rFonts w:hint="eastAsia"/>
                      <w:kern w:val="0"/>
                      <w:szCs w:val="21"/>
                    </w:rPr>
                    <w:t>+</w:t>
                  </w:r>
                  <w:r w:rsidRPr="00CF2CF2">
                    <w:rPr>
                      <w:rFonts w:hint="eastAsia"/>
                      <w:kern w:val="0"/>
                      <w:szCs w:val="21"/>
                    </w:rPr>
                    <w:t>尾气吸收塔）回收后，尾气返回涂布机，不外排；少量逸散非甲烷总烃废气无组织排放。</w:t>
                  </w:r>
                  <w:r w:rsidR="008954AB" w:rsidRPr="00CF2CF2">
                    <w:rPr>
                      <w:rFonts w:hint="eastAsia"/>
                      <w:kern w:val="0"/>
                      <w:szCs w:val="21"/>
                    </w:rPr>
                    <w:t>注液工段自动化密闭生产，不产生废气。</w:t>
                  </w:r>
                  <w:r w:rsidRPr="00CF2CF2">
                    <w:rPr>
                      <w:rFonts w:hint="eastAsia"/>
                      <w:kern w:val="0"/>
                      <w:szCs w:val="21"/>
                    </w:rPr>
                    <w:t>无组织产生的非甲烷总烃和颗粒物较少，能够达到环境排放限值。</w:t>
                  </w:r>
                </w:p>
                <w:p w14:paraId="491C61EE" w14:textId="29E831AB" w:rsidR="00605A6E" w:rsidRPr="00CF2CF2" w:rsidRDefault="00605A6E" w:rsidP="00000080">
                  <w:pPr>
                    <w:rPr>
                      <w:kern w:val="0"/>
                      <w:szCs w:val="21"/>
                    </w:rPr>
                  </w:pPr>
                  <w:r w:rsidRPr="00CF2CF2">
                    <w:rPr>
                      <w:kern w:val="0"/>
                      <w:szCs w:val="21"/>
                    </w:rPr>
                    <w:t>本项目在厂房内进行生产加工，不会进行露天和敞开式喷涂作业。</w:t>
                  </w:r>
                </w:p>
              </w:tc>
              <w:tc>
                <w:tcPr>
                  <w:tcW w:w="787" w:type="dxa"/>
                  <w:vAlign w:val="center"/>
                </w:tcPr>
                <w:p w14:paraId="60E5C053" w14:textId="77777777" w:rsidR="00605A6E" w:rsidRPr="00CF2CF2" w:rsidRDefault="00605A6E">
                  <w:pPr>
                    <w:jc w:val="center"/>
                    <w:rPr>
                      <w:kern w:val="0"/>
                      <w:szCs w:val="21"/>
                    </w:rPr>
                  </w:pPr>
                  <w:r w:rsidRPr="00CF2CF2">
                    <w:rPr>
                      <w:kern w:val="0"/>
                      <w:szCs w:val="21"/>
                    </w:rPr>
                    <w:t>相符</w:t>
                  </w:r>
                </w:p>
              </w:tc>
            </w:tr>
            <w:tr w:rsidR="00605A6E" w:rsidRPr="00CF2CF2" w14:paraId="584A767F" w14:textId="77777777" w:rsidTr="00D77739">
              <w:trPr>
                <w:trHeight w:val="346"/>
                <w:jc w:val="center"/>
              </w:trPr>
              <w:tc>
                <w:tcPr>
                  <w:tcW w:w="603" w:type="dxa"/>
                  <w:vAlign w:val="center"/>
                </w:tcPr>
                <w:p w14:paraId="29CECAC1" w14:textId="77777777" w:rsidR="00605A6E" w:rsidRPr="00CF2CF2" w:rsidRDefault="00605A6E">
                  <w:pPr>
                    <w:jc w:val="center"/>
                    <w:rPr>
                      <w:kern w:val="0"/>
                      <w:szCs w:val="21"/>
                    </w:rPr>
                  </w:pPr>
                  <w:r w:rsidRPr="00CF2CF2">
                    <w:rPr>
                      <w:kern w:val="0"/>
                      <w:szCs w:val="21"/>
                    </w:rPr>
                    <w:t>4</w:t>
                  </w:r>
                </w:p>
              </w:tc>
              <w:tc>
                <w:tcPr>
                  <w:tcW w:w="3806" w:type="dxa"/>
                  <w:vAlign w:val="center"/>
                </w:tcPr>
                <w:p w14:paraId="7D451777" w14:textId="77777777" w:rsidR="00605A6E" w:rsidRPr="00CF2CF2" w:rsidRDefault="00605A6E">
                  <w:pPr>
                    <w:jc w:val="center"/>
                    <w:rPr>
                      <w:kern w:val="0"/>
                      <w:szCs w:val="21"/>
                    </w:rPr>
                  </w:pPr>
                  <w:r w:rsidRPr="00CF2CF2">
                    <w:rPr>
                      <w:kern w:val="0"/>
                      <w:szCs w:val="21"/>
                    </w:rPr>
                    <w:t>根据《江苏省挥发性有机物污染防治管理办法（江苏省人民政府令第</w:t>
                  </w:r>
                  <w:r w:rsidRPr="00CF2CF2">
                    <w:rPr>
                      <w:kern w:val="0"/>
                      <w:szCs w:val="21"/>
                    </w:rPr>
                    <w:t>119</w:t>
                  </w:r>
                  <w:r w:rsidRPr="00CF2CF2">
                    <w:rPr>
                      <w:kern w:val="0"/>
                      <w:szCs w:val="21"/>
                    </w:rPr>
                    <w:t>号）》：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004" w:type="dxa"/>
                  <w:vMerge/>
                  <w:vAlign w:val="center"/>
                </w:tcPr>
                <w:p w14:paraId="5EA229C3" w14:textId="1F35CC29" w:rsidR="00605A6E" w:rsidRPr="00CF2CF2" w:rsidRDefault="00605A6E" w:rsidP="00000080">
                  <w:pPr>
                    <w:rPr>
                      <w:kern w:val="0"/>
                      <w:szCs w:val="21"/>
                    </w:rPr>
                  </w:pPr>
                </w:p>
              </w:tc>
              <w:tc>
                <w:tcPr>
                  <w:tcW w:w="787" w:type="dxa"/>
                  <w:vAlign w:val="center"/>
                </w:tcPr>
                <w:p w14:paraId="0E290FA9" w14:textId="77777777" w:rsidR="00605A6E" w:rsidRPr="00CF2CF2" w:rsidRDefault="00605A6E">
                  <w:pPr>
                    <w:jc w:val="center"/>
                    <w:rPr>
                      <w:kern w:val="0"/>
                      <w:szCs w:val="21"/>
                    </w:rPr>
                  </w:pPr>
                  <w:r w:rsidRPr="00CF2CF2">
                    <w:rPr>
                      <w:kern w:val="0"/>
                      <w:szCs w:val="21"/>
                    </w:rPr>
                    <w:t>相符</w:t>
                  </w:r>
                </w:p>
              </w:tc>
            </w:tr>
            <w:tr w:rsidR="00605A6E" w:rsidRPr="00CF2CF2" w14:paraId="0666C9AB" w14:textId="77777777" w:rsidTr="00D77739">
              <w:trPr>
                <w:trHeight w:val="381"/>
                <w:jc w:val="center"/>
              </w:trPr>
              <w:tc>
                <w:tcPr>
                  <w:tcW w:w="603" w:type="dxa"/>
                  <w:vAlign w:val="center"/>
                </w:tcPr>
                <w:p w14:paraId="3BB0D781" w14:textId="77777777" w:rsidR="00605A6E" w:rsidRPr="00CF2CF2" w:rsidRDefault="00605A6E">
                  <w:pPr>
                    <w:jc w:val="center"/>
                    <w:rPr>
                      <w:kern w:val="0"/>
                      <w:szCs w:val="21"/>
                    </w:rPr>
                  </w:pPr>
                  <w:r w:rsidRPr="00CF2CF2">
                    <w:rPr>
                      <w:kern w:val="0"/>
                      <w:szCs w:val="21"/>
                    </w:rPr>
                    <w:t>5</w:t>
                  </w:r>
                </w:p>
              </w:tc>
              <w:tc>
                <w:tcPr>
                  <w:tcW w:w="3806" w:type="dxa"/>
                  <w:vAlign w:val="center"/>
                </w:tcPr>
                <w:p w14:paraId="0A4842E3" w14:textId="77777777" w:rsidR="00605A6E" w:rsidRPr="00CF2CF2" w:rsidRDefault="00605A6E">
                  <w:pPr>
                    <w:rPr>
                      <w:kern w:val="0"/>
                      <w:szCs w:val="21"/>
                    </w:rPr>
                  </w:pPr>
                  <w:r w:rsidRPr="00CF2CF2">
                    <w:rPr>
                      <w:kern w:val="0"/>
                      <w:szCs w:val="21"/>
                    </w:rPr>
                    <w:t>关于印发《</w:t>
                  </w:r>
                  <w:r w:rsidRPr="00CF2CF2">
                    <w:rPr>
                      <w:kern w:val="0"/>
                      <w:szCs w:val="21"/>
                    </w:rPr>
                    <w:t>“</w:t>
                  </w:r>
                  <w:r w:rsidRPr="00CF2CF2">
                    <w:rPr>
                      <w:kern w:val="0"/>
                      <w:szCs w:val="21"/>
                    </w:rPr>
                    <w:t>十三五</w:t>
                  </w:r>
                  <w:r w:rsidRPr="00CF2CF2">
                    <w:rPr>
                      <w:kern w:val="0"/>
                      <w:szCs w:val="21"/>
                    </w:rPr>
                    <w:t>”</w:t>
                  </w:r>
                  <w:r w:rsidRPr="00CF2CF2">
                    <w:rPr>
                      <w:kern w:val="0"/>
                      <w:szCs w:val="21"/>
                    </w:rPr>
                    <w:t>挥发性有机物污染防治工作方案》的通知（环大气</w:t>
                  </w:r>
                  <w:r w:rsidRPr="00CF2CF2">
                    <w:rPr>
                      <w:kern w:val="0"/>
                      <w:szCs w:val="21"/>
                    </w:rPr>
                    <w:t>[2017]121</w:t>
                  </w:r>
                  <w:r w:rsidRPr="00CF2CF2">
                    <w:rPr>
                      <w:kern w:val="0"/>
                      <w:szCs w:val="21"/>
                    </w:rPr>
                    <w:t>号）：新、改、扩建涉</w:t>
                  </w:r>
                  <w:r w:rsidRPr="00CF2CF2">
                    <w:rPr>
                      <w:kern w:val="0"/>
                      <w:szCs w:val="21"/>
                    </w:rPr>
                    <w:t>VOCs</w:t>
                  </w:r>
                  <w:r w:rsidRPr="00CF2CF2">
                    <w:rPr>
                      <w:kern w:val="0"/>
                      <w:szCs w:val="21"/>
                    </w:rPr>
                    <w:t>排放项目，应从源头加强控制，使用低（无）</w:t>
                  </w:r>
                  <w:r w:rsidRPr="00CF2CF2">
                    <w:rPr>
                      <w:kern w:val="0"/>
                      <w:szCs w:val="21"/>
                    </w:rPr>
                    <w:t>VOCs</w:t>
                  </w:r>
                  <w:r w:rsidRPr="00CF2CF2">
                    <w:rPr>
                      <w:kern w:val="0"/>
                      <w:szCs w:val="21"/>
                    </w:rPr>
                    <w:t>含量的原辅材料，加强废气收集，安装高效治理设施。</w:t>
                  </w:r>
                </w:p>
              </w:tc>
              <w:tc>
                <w:tcPr>
                  <w:tcW w:w="2004" w:type="dxa"/>
                  <w:vMerge/>
                  <w:vAlign w:val="center"/>
                </w:tcPr>
                <w:p w14:paraId="113ABBD6" w14:textId="2A19C1DE" w:rsidR="00605A6E" w:rsidRPr="00CF2CF2" w:rsidRDefault="00605A6E" w:rsidP="00000080">
                  <w:pPr>
                    <w:rPr>
                      <w:kern w:val="0"/>
                      <w:szCs w:val="21"/>
                    </w:rPr>
                  </w:pPr>
                </w:p>
              </w:tc>
              <w:tc>
                <w:tcPr>
                  <w:tcW w:w="787" w:type="dxa"/>
                  <w:vAlign w:val="center"/>
                </w:tcPr>
                <w:p w14:paraId="1544AB28" w14:textId="77777777" w:rsidR="00605A6E" w:rsidRPr="00CF2CF2" w:rsidRDefault="00605A6E">
                  <w:pPr>
                    <w:jc w:val="center"/>
                    <w:rPr>
                      <w:kern w:val="0"/>
                      <w:szCs w:val="21"/>
                    </w:rPr>
                  </w:pPr>
                  <w:r w:rsidRPr="00CF2CF2">
                    <w:rPr>
                      <w:kern w:val="0"/>
                      <w:szCs w:val="21"/>
                    </w:rPr>
                    <w:t>相符</w:t>
                  </w:r>
                </w:p>
              </w:tc>
            </w:tr>
            <w:tr w:rsidR="00605A6E" w:rsidRPr="00CF2CF2" w14:paraId="65C7824E" w14:textId="77777777" w:rsidTr="00D77739">
              <w:trPr>
                <w:trHeight w:val="381"/>
                <w:jc w:val="center"/>
              </w:trPr>
              <w:tc>
                <w:tcPr>
                  <w:tcW w:w="603" w:type="dxa"/>
                  <w:vAlign w:val="center"/>
                </w:tcPr>
                <w:p w14:paraId="30535813" w14:textId="77777777" w:rsidR="00605A6E" w:rsidRPr="00CF2CF2" w:rsidRDefault="00605A6E">
                  <w:pPr>
                    <w:jc w:val="center"/>
                    <w:rPr>
                      <w:kern w:val="0"/>
                      <w:szCs w:val="21"/>
                    </w:rPr>
                  </w:pPr>
                  <w:r w:rsidRPr="00CF2CF2">
                    <w:rPr>
                      <w:kern w:val="0"/>
                      <w:szCs w:val="21"/>
                    </w:rPr>
                    <w:t>6</w:t>
                  </w:r>
                </w:p>
              </w:tc>
              <w:tc>
                <w:tcPr>
                  <w:tcW w:w="3806" w:type="dxa"/>
                  <w:vAlign w:val="center"/>
                </w:tcPr>
                <w:p w14:paraId="0866982A" w14:textId="77777777" w:rsidR="00605A6E" w:rsidRPr="00CF2CF2" w:rsidRDefault="00605A6E">
                  <w:pPr>
                    <w:rPr>
                      <w:kern w:val="0"/>
                      <w:szCs w:val="21"/>
                    </w:rPr>
                  </w:pPr>
                  <w:r w:rsidRPr="00CF2CF2">
                    <w:rPr>
                      <w:kern w:val="0"/>
                      <w:szCs w:val="21"/>
                    </w:rPr>
                    <w:t>《市政府关于印发南京市打赢蓝天保卫战实施方案的通知》宁政发〔</w:t>
                  </w:r>
                  <w:r w:rsidRPr="00CF2CF2">
                    <w:rPr>
                      <w:kern w:val="0"/>
                      <w:szCs w:val="21"/>
                    </w:rPr>
                    <w:t>2019</w:t>
                  </w:r>
                  <w:r w:rsidRPr="00CF2CF2">
                    <w:rPr>
                      <w:kern w:val="0"/>
                      <w:szCs w:val="21"/>
                    </w:rPr>
                    <w:t>〕</w:t>
                  </w:r>
                  <w:r w:rsidRPr="00CF2CF2">
                    <w:rPr>
                      <w:kern w:val="0"/>
                      <w:szCs w:val="21"/>
                    </w:rPr>
                    <w:t>7</w:t>
                  </w:r>
                  <w:r w:rsidRPr="00CF2CF2">
                    <w:rPr>
                      <w:kern w:val="0"/>
                      <w:szCs w:val="21"/>
                    </w:rPr>
                    <w:t>号：禁止建设生产和使用高</w:t>
                  </w:r>
                  <w:r w:rsidRPr="00CF2CF2">
                    <w:rPr>
                      <w:kern w:val="0"/>
                      <w:szCs w:val="21"/>
                    </w:rPr>
                    <w:t>VOCs</w:t>
                  </w:r>
                  <w:r w:rsidRPr="00CF2CF2">
                    <w:rPr>
                      <w:kern w:val="0"/>
                      <w:szCs w:val="21"/>
                    </w:rPr>
                    <w:t>含量的溶剂型涂料、油墨、胶黏剂等项目。以减少苯、甲苯、二甲苯等溶剂和助剂的使用为重点，</w:t>
                  </w:r>
                  <w:proofErr w:type="gramStart"/>
                  <w:r w:rsidRPr="00CF2CF2">
                    <w:rPr>
                      <w:kern w:val="0"/>
                      <w:szCs w:val="21"/>
                    </w:rPr>
                    <w:t>推进低</w:t>
                  </w:r>
                  <w:proofErr w:type="gramEnd"/>
                  <w:r w:rsidRPr="00CF2CF2">
                    <w:rPr>
                      <w:kern w:val="0"/>
                      <w:szCs w:val="21"/>
                    </w:rPr>
                    <w:t>VOCs</w:t>
                  </w:r>
                  <w:r w:rsidRPr="00CF2CF2">
                    <w:rPr>
                      <w:kern w:val="0"/>
                      <w:szCs w:val="21"/>
                    </w:rPr>
                    <w:t>含量、低反应活性原辅材料和产品的替代。</w:t>
                  </w:r>
                  <w:r w:rsidRPr="00CF2CF2">
                    <w:rPr>
                      <w:kern w:val="0"/>
                      <w:szCs w:val="21"/>
                    </w:rPr>
                    <w:t>2020</w:t>
                  </w:r>
                  <w:r w:rsidRPr="00CF2CF2">
                    <w:rPr>
                      <w:kern w:val="0"/>
                      <w:szCs w:val="21"/>
                    </w:rPr>
                    <w:t>年，高活性溶剂和助剂类产品使用减少</w:t>
                  </w:r>
                  <w:r w:rsidRPr="00CF2CF2">
                    <w:rPr>
                      <w:kern w:val="0"/>
                      <w:szCs w:val="21"/>
                    </w:rPr>
                    <w:t>20%</w:t>
                  </w:r>
                  <w:r w:rsidRPr="00CF2CF2">
                    <w:rPr>
                      <w:kern w:val="0"/>
                      <w:szCs w:val="21"/>
                    </w:rPr>
                    <w:t>以上。加强工业企业</w:t>
                  </w:r>
                  <w:r w:rsidRPr="00CF2CF2">
                    <w:rPr>
                      <w:kern w:val="0"/>
                      <w:szCs w:val="21"/>
                    </w:rPr>
                    <w:t>VOCs</w:t>
                  </w:r>
                  <w:r w:rsidRPr="00CF2CF2">
                    <w:rPr>
                      <w:kern w:val="0"/>
                      <w:szCs w:val="21"/>
                    </w:rPr>
                    <w:t>无组织排放管理。推动企业实施生产过程密闭化、连续化、自动化技术改造，强化生</w:t>
                  </w:r>
                  <w:r w:rsidRPr="00CF2CF2">
                    <w:rPr>
                      <w:kern w:val="0"/>
                      <w:szCs w:val="21"/>
                    </w:rPr>
                    <w:lastRenderedPageBreak/>
                    <w:t>产工艺环节的有机废气收集。除工艺有特殊要求外，禁止露天和敞开式喷涂作业。</w:t>
                  </w:r>
                </w:p>
              </w:tc>
              <w:tc>
                <w:tcPr>
                  <w:tcW w:w="2004" w:type="dxa"/>
                  <w:vMerge/>
                  <w:vAlign w:val="center"/>
                </w:tcPr>
                <w:p w14:paraId="000A4D2C" w14:textId="4BF74301" w:rsidR="00605A6E" w:rsidRPr="00CF2CF2" w:rsidRDefault="00605A6E">
                  <w:pPr>
                    <w:rPr>
                      <w:kern w:val="0"/>
                      <w:szCs w:val="21"/>
                    </w:rPr>
                  </w:pPr>
                </w:p>
              </w:tc>
              <w:tc>
                <w:tcPr>
                  <w:tcW w:w="787" w:type="dxa"/>
                  <w:vAlign w:val="center"/>
                </w:tcPr>
                <w:p w14:paraId="263F4F07" w14:textId="77777777" w:rsidR="00605A6E" w:rsidRPr="00CF2CF2" w:rsidRDefault="00605A6E">
                  <w:pPr>
                    <w:rPr>
                      <w:kern w:val="0"/>
                      <w:szCs w:val="21"/>
                    </w:rPr>
                  </w:pPr>
                  <w:r w:rsidRPr="00CF2CF2">
                    <w:rPr>
                      <w:kern w:val="0"/>
                      <w:szCs w:val="21"/>
                    </w:rPr>
                    <w:t>相符</w:t>
                  </w:r>
                </w:p>
              </w:tc>
            </w:tr>
          </w:tbl>
          <w:p w14:paraId="31DECBBE" w14:textId="77777777" w:rsidR="00233D58" w:rsidRPr="00CF2CF2" w:rsidRDefault="00720997">
            <w:pPr>
              <w:spacing w:line="360" w:lineRule="auto"/>
              <w:ind w:firstLineChars="200" w:firstLine="482"/>
              <w:rPr>
                <w:b/>
                <w:sz w:val="24"/>
              </w:rPr>
            </w:pPr>
            <w:r w:rsidRPr="00CF2CF2">
              <w:rPr>
                <w:b/>
                <w:sz w:val="24"/>
              </w:rPr>
              <w:t>5</w:t>
            </w:r>
            <w:r w:rsidRPr="00CF2CF2">
              <w:rPr>
                <w:b/>
                <w:sz w:val="24"/>
              </w:rPr>
              <w:t>、安全风险辨识</w:t>
            </w:r>
          </w:p>
          <w:p w14:paraId="4B3B16F5" w14:textId="26A936CB" w:rsidR="00233D58" w:rsidRPr="00CF2CF2" w:rsidRDefault="00720997">
            <w:pPr>
              <w:pStyle w:val="affc"/>
              <w:spacing w:line="360" w:lineRule="auto"/>
              <w:ind w:firstLine="480"/>
              <w:jc w:val="left"/>
              <w:rPr>
                <w:rFonts w:ascii="Times New Roman" w:eastAsia="宋体" w:hAnsi="Times New Roman"/>
                <w:kern w:val="2"/>
                <w:szCs w:val="24"/>
              </w:rPr>
            </w:pPr>
            <w:r w:rsidRPr="00CF2CF2">
              <w:rPr>
                <w:rFonts w:ascii="Times New Roman" w:eastAsia="宋体" w:hAnsi="Times New Roman"/>
                <w:kern w:val="2"/>
                <w:szCs w:val="24"/>
              </w:rPr>
              <w:t>根据《关于做好生态环境和应急管理部门联动工作的意见》（苏环办</w:t>
            </w:r>
            <w:r w:rsidRPr="00CF2CF2">
              <w:rPr>
                <w:rFonts w:ascii="Times New Roman" w:eastAsia="宋体" w:hAnsi="Times New Roman"/>
                <w:kern w:val="2"/>
                <w:szCs w:val="24"/>
              </w:rPr>
              <w:t>[2020]101</w:t>
            </w:r>
            <w:r w:rsidRPr="00CF2CF2">
              <w:rPr>
                <w:rFonts w:ascii="Times New Roman" w:eastAsia="宋体" w:hAnsi="Times New Roman"/>
                <w:kern w:val="2"/>
                <w:szCs w:val="24"/>
              </w:rPr>
              <w:t>号），企业要对脱硫脱硝、</w:t>
            </w:r>
            <w:proofErr w:type="gramStart"/>
            <w:r w:rsidRPr="00CF2CF2">
              <w:rPr>
                <w:rFonts w:ascii="Times New Roman" w:eastAsia="宋体" w:hAnsi="Times New Roman"/>
                <w:kern w:val="2"/>
                <w:szCs w:val="24"/>
              </w:rPr>
              <w:t>煤改气</w:t>
            </w:r>
            <w:proofErr w:type="gramEnd"/>
            <w:r w:rsidRPr="00CF2CF2">
              <w:rPr>
                <w:rFonts w:ascii="Times New Roman" w:eastAsia="宋体" w:hAnsi="Times New Roman"/>
                <w:kern w:val="2"/>
                <w:szCs w:val="24"/>
              </w:rPr>
              <w:t>、挥发性有机物回收、污水处理、粉尘治理、</w:t>
            </w:r>
            <w:r w:rsidRPr="00CF2CF2">
              <w:rPr>
                <w:rFonts w:ascii="Times New Roman" w:eastAsia="宋体" w:hAnsi="Times New Roman"/>
                <w:kern w:val="2"/>
                <w:szCs w:val="24"/>
              </w:rPr>
              <w:t>RTO</w:t>
            </w:r>
            <w:r w:rsidRPr="00CF2CF2">
              <w:rPr>
                <w:rFonts w:ascii="Times New Roman" w:eastAsia="宋体" w:hAnsi="Times New Roman"/>
                <w:kern w:val="2"/>
                <w:szCs w:val="24"/>
              </w:rPr>
              <w:t>焚烧炉等六类环境治理设施开展安全风险辨识管控，要健全内部污染防治设施稳定运行和管理责任制度，严格依据标准规范建设环境治理设施，确保环境治理设施安全、稳定、有效运行。本项目不涉及脱硫脱硝、</w:t>
            </w:r>
            <w:proofErr w:type="gramStart"/>
            <w:r w:rsidRPr="00CF2CF2">
              <w:rPr>
                <w:rFonts w:ascii="Times New Roman" w:eastAsia="宋体" w:hAnsi="Times New Roman"/>
                <w:kern w:val="2"/>
                <w:szCs w:val="24"/>
              </w:rPr>
              <w:t>煤改气</w:t>
            </w:r>
            <w:proofErr w:type="gramEnd"/>
            <w:r w:rsidRPr="00CF2CF2">
              <w:rPr>
                <w:rFonts w:ascii="Times New Roman" w:eastAsia="宋体" w:hAnsi="Times New Roman"/>
                <w:kern w:val="2"/>
                <w:szCs w:val="24"/>
              </w:rPr>
              <w:t>、</w:t>
            </w:r>
            <w:r w:rsidRPr="00CF2CF2">
              <w:rPr>
                <w:rFonts w:ascii="Times New Roman" w:eastAsia="宋体" w:hAnsi="Times New Roman"/>
                <w:kern w:val="2"/>
                <w:szCs w:val="24"/>
              </w:rPr>
              <w:t>RTO</w:t>
            </w:r>
            <w:r w:rsidRPr="00CF2CF2">
              <w:rPr>
                <w:rFonts w:ascii="Times New Roman" w:eastAsia="宋体" w:hAnsi="Times New Roman"/>
                <w:kern w:val="2"/>
                <w:szCs w:val="24"/>
              </w:rPr>
              <w:t>焚烧炉五类环境治理设施，涉及粉尘治理、挥发性有机物回收和污水处理设施。本项目投料产生的颗粒物通过二级滤筒除</w:t>
            </w:r>
            <w:r w:rsidRPr="0073484B">
              <w:rPr>
                <w:rFonts w:ascii="Times New Roman" w:eastAsia="宋体" w:hAnsi="Times New Roman"/>
                <w:kern w:val="2"/>
                <w:szCs w:val="24"/>
              </w:rPr>
              <w:t>尘器可达到《电池工业污染物排放标准》</w:t>
            </w:r>
            <w:r w:rsidRPr="0073484B">
              <w:rPr>
                <w:rFonts w:ascii="Times New Roman" w:eastAsia="宋体" w:hAnsi="Times New Roman"/>
                <w:kern w:val="2"/>
                <w:szCs w:val="24"/>
              </w:rPr>
              <w:t>(GB30484-2013)</w:t>
            </w:r>
            <w:r w:rsidRPr="0073484B">
              <w:rPr>
                <w:rFonts w:ascii="Times New Roman" w:eastAsia="宋体" w:hAnsi="Times New Roman"/>
                <w:kern w:val="2"/>
                <w:szCs w:val="24"/>
              </w:rPr>
              <w:t>表</w:t>
            </w:r>
            <w:r w:rsidRPr="0073484B">
              <w:rPr>
                <w:rFonts w:ascii="Times New Roman" w:eastAsia="宋体" w:hAnsi="Times New Roman"/>
                <w:kern w:val="2"/>
                <w:szCs w:val="24"/>
              </w:rPr>
              <w:t>6</w:t>
            </w:r>
            <w:r w:rsidRPr="0073484B">
              <w:rPr>
                <w:rFonts w:ascii="Times New Roman" w:eastAsia="宋体" w:hAnsi="Times New Roman"/>
                <w:kern w:val="2"/>
                <w:szCs w:val="24"/>
              </w:rPr>
              <w:t>标准，</w:t>
            </w:r>
            <w:r w:rsidR="0073484B" w:rsidRPr="0073484B">
              <w:rPr>
                <w:rFonts w:ascii="Times New Roman" w:eastAsia="宋体" w:hAnsi="Times New Roman" w:hint="eastAsia"/>
                <w:kern w:val="2"/>
                <w:szCs w:val="24"/>
              </w:rPr>
              <w:t>涂布烘干工段逸散无组织非甲烷总烃废气</w:t>
            </w:r>
            <w:r w:rsidRPr="0073484B">
              <w:rPr>
                <w:rFonts w:ascii="Times New Roman" w:eastAsia="宋体" w:hAnsi="Times New Roman"/>
                <w:kern w:val="2"/>
                <w:szCs w:val="24"/>
              </w:rPr>
              <w:t>可达到《电池工业污染物排放标准》</w:t>
            </w:r>
            <w:r w:rsidRPr="0073484B">
              <w:rPr>
                <w:rFonts w:ascii="Times New Roman" w:eastAsia="宋体" w:hAnsi="Times New Roman"/>
                <w:kern w:val="2"/>
                <w:szCs w:val="24"/>
              </w:rPr>
              <w:t>(GB3048</w:t>
            </w:r>
            <w:r w:rsidRPr="00CF2CF2">
              <w:rPr>
                <w:rFonts w:ascii="Times New Roman" w:eastAsia="宋体" w:hAnsi="Times New Roman"/>
                <w:kern w:val="2"/>
                <w:szCs w:val="24"/>
              </w:rPr>
              <w:t>4-2013)</w:t>
            </w:r>
            <w:r w:rsidR="0073484B" w:rsidRPr="00CF2CF2">
              <w:rPr>
                <w:rFonts w:ascii="Times New Roman" w:eastAsia="宋体" w:hAnsi="Times New Roman"/>
                <w:kern w:val="2"/>
                <w:szCs w:val="24"/>
              </w:rPr>
              <w:t xml:space="preserve"> </w:t>
            </w:r>
            <w:r w:rsidR="0073484B" w:rsidRPr="00CF2CF2">
              <w:rPr>
                <w:rFonts w:ascii="Times New Roman" w:eastAsia="宋体" w:hAnsi="Times New Roman"/>
                <w:kern w:val="2"/>
                <w:szCs w:val="24"/>
              </w:rPr>
              <w:t>表</w:t>
            </w:r>
            <w:r w:rsidR="0073484B" w:rsidRPr="00CF2CF2">
              <w:rPr>
                <w:rFonts w:ascii="Times New Roman" w:eastAsia="宋体" w:hAnsi="Times New Roman"/>
                <w:kern w:val="2"/>
                <w:szCs w:val="24"/>
              </w:rPr>
              <w:t>6</w:t>
            </w:r>
            <w:r w:rsidR="0073484B" w:rsidRPr="00CF2CF2">
              <w:rPr>
                <w:rFonts w:ascii="Times New Roman" w:eastAsia="宋体" w:hAnsi="Times New Roman"/>
                <w:kern w:val="2"/>
                <w:szCs w:val="24"/>
              </w:rPr>
              <w:t>标准</w:t>
            </w:r>
            <w:r w:rsidRPr="00CF2CF2">
              <w:rPr>
                <w:rFonts w:ascii="Times New Roman" w:eastAsia="宋体" w:hAnsi="Times New Roman"/>
                <w:kern w:val="2"/>
                <w:szCs w:val="24"/>
              </w:rPr>
              <w:t>。项目污水为生活污水和工业废水，治理设施为化粪池和厂内自建的污水处理站。</w:t>
            </w:r>
            <w:proofErr w:type="gramStart"/>
            <w:r w:rsidRPr="00CF2CF2">
              <w:rPr>
                <w:rFonts w:ascii="Times New Roman" w:eastAsia="宋体" w:hAnsi="Times New Roman"/>
                <w:kern w:val="2"/>
                <w:szCs w:val="24"/>
              </w:rPr>
              <w:t>本环评要求</w:t>
            </w:r>
            <w:proofErr w:type="gramEnd"/>
            <w:r w:rsidRPr="00CF2CF2">
              <w:rPr>
                <w:rFonts w:ascii="Times New Roman" w:eastAsia="宋体" w:hAnsi="Times New Roman"/>
                <w:kern w:val="2"/>
                <w:szCs w:val="24"/>
              </w:rPr>
              <w:t>企业按该文件要求在运营过程中切实履行好自身主体责任，配合相关部门积极有效开展环境保护和应急管理工作。</w:t>
            </w:r>
          </w:p>
          <w:p w14:paraId="34EC942A" w14:textId="77777777" w:rsidR="00233D58" w:rsidRPr="00CF2CF2" w:rsidRDefault="00720997">
            <w:pPr>
              <w:spacing w:line="460" w:lineRule="exact"/>
              <w:ind w:firstLineChars="200" w:firstLine="482"/>
              <w:rPr>
                <w:b/>
                <w:sz w:val="24"/>
              </w:rPr>
            </w:pPr>
            <w:r w:rsidRPr="00CF2CF2">
              <w:rPr>
                <w:b/>
                <w:bCs/>
                <w:kern w:val="0"/>
                <w:sz w:val="24"/>
              </w:rPr>
              <w:t>6</w:t>
            </w:r>
            <w:r w:rsidRPr="00CF2CF2">
              <w:rPr>
                <w:b/>
                <w:bCs/>
                <w:kern w:val="0"/>
                <w:sz w:val="24"/>
              </w:rPr>
              <w:t>、与</w:t>
            </w:r>
            <w:r w:rsidRPr="00CF2CF2">
              <w:rPr>
                <w:b/>
                <w:sz w:val="24"/>
              </w:rPr>
              <w:t>《江苏省打赢蓝天保卫战三年行动计划实施方案》相符性</w:t>
            </w:r>
          </w:p>
          <w:p w14:paraId="72FCDCF5" w14:textId="77777777" w:rsidR="00233D58" w:rsidRPr="00CF2CF2" w:rsidRDefault="00720997">
            <w:pPr>
              <w:spacing w:line="460" w:lineRule="exact"/>
              <w:ind w:firstLineChars="200" w:firstLine="480"/>
              <w:rPr>
                <w:sz w:val="24"/>
              </w:rPr>
            </w:pPr>
            <w:r w:rsidRPr="00CF2CF2">
              <w:rPr>
                <w:sz w:val="24"/>
              </w:rPr>
              <w:t>项目与《江苏省打赢蓝天保卫战三年行动计划实施方案》相符性分析见下表</w:t>
            </w:r>
            <w:r w:rsidRPr="00CF2CF2">
              <w:rPr>
                <w:sz w:val="24"/>
              </w:rPr>
              <w:t>1-</w:t>
            </w:r>
            <w:r w:rsidRPr="00CF2CF2">
              <w:rPr>
                <w:rFonts w:hint="eastAsia"/>
                <w:sz w:val="24"/>
              </w:rPr>
              <w:t>6</w:t>
            </w:r>
            <w:r w:rsidRPr="00CF2CF2">
              <w:rPr>
                <w:sz w:val="24"/>
              </w:rPr>
              <w:t>。</w:t>
            </w:r>
          </w:p>
          <w:p w14:paraId="69B58AB4" w14:textId="77777777" w:rsidR="00233D58" w:rsidRPr="00CF2CF2" w:rsidRDefault="00720997">
            <w:pPr>
              <w:spacing w:line="460" w:lineRule="exact"/>
              <w:ind w:firstLineChars="249" w:firstLine="525"/>
              <w:rPr>
                <w:b/>
                <w:szCs w:val="21"/>
              </w:rPr>
            </w:pPr>
            <w:r w:rsidRPr="00CF2CF2">
              <w:rPr>
                <w:b/>
                <w:szCs w:val="21"/>
              </w:rPr>
              <w:t>表</w:t>
            </w:r>
            <w:r w:rsidRPr="00CF2CF2">
              <w:rPr>
                <w:b/>
                <w:szCs w:val="21"/>
              </w:rPr>
              <w:t>1-</w:t>
            </w:r>
            <w:r w:rsidRPr="00CF2CF2">
              <w:rPr>
                <w:rFonts w:hint="eastAsia"/>
                <w:b/>
                <w:szCs w:val="21"/>
              </w:rPr>
              <w:t>6</w:t>
            </w:r>
            <w:r w:rsidRPr="00CF2CF2">
              <w:rPr>
                <w:b/>
                <w:szCs w:val="21"/>
              </w:rPr>
              <w:t>与《江苏省打赢蓝天保卫战三年行动计划实施方案》相符性</w:t>
            </w:r>
          </w:p>
          <w:tbl>
            <w:tblPr>
              <w:tblW w:w="4999"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69"/>
              <w:gridCol w:w="1602"/>
              <w:gridCol w:w="528"/>
            </w:tblGrid>
            <w:tr w:rsidR="00BF0D7A" w:rsidRPr="00CF2CF2" w14:paraId="63525672" w14:textId="77777777">
              <w:trPr>
                <w:trHeight w:val="340"/>
              </w:trPr>
              <w:tc>
                <w:tcPr>
                  <w:tcW w:w="3519" w:type="pct"/>
                  <w:vAlign w:val="center"/>
                </w:tcPr>
                <w:p w14:paraId="74970436" w14:textId="77777777" w:rsidR="00233D58" w:rsidRPr="00CF2CF2" w:rsidRDefault="00720997">
                  <w:pPr>
                    <w:pStyle w:val="25"/>
                    <w:rPr>
                      <w:b/>
                      <w:bCs/>
                      <w:szCs w:val="21"/>
                    </w:rPr>
                  </w:pPr>
                  <w:r w:rsidRPr="00CF2CF2">
                    <w:rPr>
                      <w:b/>
                      <w:bCs/>
                      <w:szCs w:val="21"/>
                    </w:rPr>
                    <w:t>文件要求</w:t>
                  </w:r>
                </w:p>
              </w:tc>
              <w:tc>
                <w:tcPr>
                  <w:tcW w:w="1113" w:type="pct"/>
                  <w:vAlign w:val="center"/>
                </w:tcPr>
                <w:p w14:paraId="6089903D" w14:textId="77777777" w:rsidR="00233D58" w:rsidRPr="00CF2CF2" w:rsidRDefault="00720997">
                  <w:pPr>
                    <w:pStyle w:val="25"/>
                    <w:rPr>
                      <w:b/>
                      <w:bCs/>
                      <w:szCs w:val="21"/>
                    </w:rPr>
                  </w:pPr>
                  <w:r w:rsidRPr="00CF2CF2">
                    <w:rPr>
                      <w:b/>
                      <w:bCs/>
                      <w:szCs w:val="21"/>
                    </w:rPr>
                    <w:t>项目</w:t>
                  </w:r>
                </w:p>
                <w:p w14:paraId="186F617C" w14:textId="77777777" w:rsidR="00233D58" w:rsidRPr="00CF2CF2" w:rsidRDefault="00720997">
                  <w:pPr>
                    <w:pStyle w:val="25"/>
                    <w:rPr>
                      <w:b/>
                      <w:bCs/>
                      <w:szCs w:val="21"/>
                    </w:rPr>
                  </w:pPr>
                  <w:r w:rsidRPr="00CF2CF2">
                    <w:rPr>
                      <w:b/>
                      <w:bCs/>
                      <w:szCs w:val="21"/>
                    </w:rPr>
                    <w:t>情况</w:t>
                  </w:r>
                </w:p>
              </w:tc>
              <w:tc>
                <w:tcPr>
                  <w:tcW w:w="367" w:type="pct"/>
                  <w:vAlign w:val="center"/>
                </w:tcPr>
                <w:p w14:paraId="03FB860D" w14:textId="77777777" w:rsidR="00233D58" w:rsidRPr="00CF2CF2" w:rsidRDefault="00720997">
                  <w:pPr>
                    <w:pStyle w:val="25"/>
                    <w:rPr>
                      <w:b/>
                      <w:bCs/>
                      <w:szCs w:val="21"/>
                    </w:rPr>
                  </w:pPr>
                  <w:r w:rsidRPr="00CF2CF2">
                    <w:rPr>
                      <w:b/>
                      <w:bCs/>
                      <w:szCs w:val="21"/>
                    </w:rPr>
                    <w:t>相符性</w:t>
                  </w:r>
                </w:p>
              </w:tc>
            </w:tr>
            <w:tr w:rsidR="00BF0D7A" w:rsidRPr="00CF2CF2" w14:paraId="0524CE69" w14:textId="77777777">
              <w:trPr>
                <w:trHeight w:val="340"/>
              </w:trPr>
              <w:tc>
                <w:tcPr>
                  <w:tcW w:w="3519" w:type="pct"/>
                  <w:vAlign w:val="center"/>
                </w:tcPr>
                <w:p w14:paraId="68CB3651" w14:textId="77777777" w:rsidR="00233D58" w:rsidRPr="00CF2CF2" w:rsidRDefault="00720997">
                  <w:pPr>
                    <w:pStyle w:val="25"/>
                    <w:jc w:val="both"/>
                    <w:rPr>
                      <w:bCs/>
                      <w:szCs w:val="21"/>
                    </w:rPr>
                  </w:pPr>
                  <w:r w:rsidRPr="00CF2CF2">
                    <w:rPr>
                      <w:bCs/>
                      <w:szCs w:val="21"/>
                    </w:rPr>
                    <w:t>（二十四）开展工业炉窑治理专项行动。各地制定工业炉窑综合整治实施方案。开展拉网式排查，建立各类工业</w:t>
                  </w:r>
                  <w:proofErr w:type="gramStart"/>
                  <w:r w:rsidRPr="00CF2CF2">
                    <w:rPr>
                      <w:bCs/>
                      <w:szCs w:val="21"/>
                    </w:rPr>
                    <w:t>炉高重点</w:t>
                  </w:r>
                  <w:proofErr w:type="gramEnd"/>
                  <w:r w:rsidRPr="00CF2CF2">
                    <w:rPr>
                      <w:bCs/>
                      <w:szCs w:val="21"/>
                    </w:rPr>
                    <w:t>区域排放标准。加大不达标工业炉窑淘汰力度，加快淘汰中小型煤气发生炉。鼓励工业炉窑使用电、天然气等清洁能源或由周边热电厂供热。重点区域取缔燃煤热风炉，基本淘汰热电联产供热管网覆盖范围内的燃煤加热、烘干炉（窑）；淘汰炉膛直径</w:t>
                  </w:r>
                  <w:r w:rsidRPr="00CF2CF2">
                    <w:rPr>
                      <w:bCs/>
                      <w:szCs w:val="21"/>
                    </w:rPr>
                    <w:t>3</w:t>
                  </w:r>
                  <w:r w:rsidRPr="00CF2CF2">
                    <w:rPr>
                      <w:bCs/>
                      <w:szCs w:val="21"/>
                    </w:rPr>
                    <w:t>米以下燃料类煤气发生炉，加大化肥行业固定床间歇式煤气化炉整改力度；集中使用煤气发生炉的工业园区，暂不具备改用天然气条件的，原则上应建设统一的清洁煤制气中心；禁止掺烧高硫石油焦。将</w:t>
                  </w:r>
                  <w:r w:rsidRPr="00CF2CF2">
                    <w:rPr>
                      <w:bCs/>
                      <w:szCs w:val="21"/>
                    </w:rPr>
                    <w:lastRenderedPageBreak/>
                    <w:t>工业炉窑治理作为环保强化督查重点任务，凡未列入清单的工业炉窑均纳入秋冬季错峰生产方案。</w:t>
                  </w:r>
                </w:p>
              </w:tc>
              <w:tc>
                <w:tcPr>
                  <w:tcW w:w="1113" w:type="pct"/>
                  <w:vAlign w:val="center"/>
                </w:tcPr>
                <w:p w14:paraId="56EFB8A3" w14:textId="77777777" w:rsidR="00233D58" w:rsidRPr="00CF2CF2" w:rsidRDefault="00720997">
                  <w:pPr>
                    <w:pStyle w:val="25"/>
                    <w:rPr>
                      <w:bCs/>
                      <w:szCs w:val="21"/>
                    </w:rPr>
                  </w:pPr>
                  <w:r w:rsidRPr="00CF2CF2">
                    <w:rPr>
                      <w:bCs/>
                      <w:szCs w:val="21"/>
                    </w:rPr>
                    <w:lastRenderedPageBreak/>
                    <w:t>本项目不使用</w:t>
                  </w:r>
                  <w:proofErr w:type="gramStart"/>
                  <w:r w:rsidRPr="00CF2CF2">
                    <w:rPr>
                      <w:bCs/>
                      <w:szCs w:val="21"/>
                    </w:rPr>
                    <w:t>用</w:t>
                  </w:r>
                  <w:proofErr w:type="gramEnd"/>
                  <w:r w:rsidRPr="00CF2CF2">
                    <w:rPr>
                      <w:bCs/>
                      <w:szCs w:val="21"/>
                    </w:rPr>
                    <w:t>工业炉窑</w:t>
                  </w:r>
                </w:p>
              </w:tc>
              <w:tc>
                <w:tcPr>
                  <w:tcW w:w="367" w:type="pct"/>
                  <w:vAlign w:val="center"/>
                </w:tcPr>
                <w:p w14:paraId="458B1EAE" w14:textId="77777777" w:rsidR="00233D58" w:rsidRPr="00CF2CF2" w:rsidRDefault="00720997">
                  <w:pPr>
                    <w:pStyle w:val="25"/>
                    <w:rPr>
                      <w:bCs/>
                      <w:szCs w:val="21"/>
                    </w:rPr>
                  </w:pPr>
                  <w:r w:rsidRPr="00CF2CF2">
                    <w:rPr>
                      <w:szCs w:val="21"/>
                    </w:rPr>
                    <w:t>符合</w:t>
                  </w:r>
                </w:p>
              </w:tc>
            </w:tr>
            <w:tr w:rsidR="00F512E3" w:rsidRPr="00CF2CF2" w14:paraId="297D8E4E" w14:textId="77777777">
              <w:trPr>
                <w:trHeight w:val="340"/>
              </w:trPr>
              <w:tc>
                <w:tcPr>
                  <w:tcW w:w="3519" w:type="pct"/>
                  <w:vAlign w:val="center"/>
                </w:tcPr>
                <w:p w14:paraId="700F3369" w14:textId="77777777" w:rsidR="00233D58" w:rsidRPr="00CF2CF2" w:rsidRDefault="00720997">
                  <w:pPr>
                    <w:pStyle w:val="25"/>
                    <w:jc w:val="both"/>
                    <w:rPr>
                      <w:bCs/>
                      <w:szCs w:val="21"/>
                    </w:rPr>
                  </w:pPr>
                  <w:r w:rsidRPr="00CF2CF2">
                    <w:rPr>
                      <w:kern w:val="2"/>
                      <w:szCs w:val="21"/>
                    </w:rPr>
                    <w:t>（二十五）实施</w:t>
                  </w:r>
                  <w:r w:rsidRPr="00CF2CF2">
                    <w:rPr>
                      <w:kern w:val="2"/>
                      <w:szCs w:val="21"/>
                    </w:rPr>
                    <w:t>VOCs</w:t>
                  </w:r>
                  <w:r w:rsidRPr="00CF2CF2">
                    <w:rPr>
                      <w:kern w:val="2"/>
                      <w:szCs w:val="21"/>
                    </w:rPr>
                    <w:t>专项整治方案。制定石化、化工、工业涂装、包装印刷等</w:t>
                  </w:r>
                  <w:r w:rsidRPr="00CF2CF2">
                    <w:rPr>
                      <w:kern w:val="2"/>
                      <w:szCs w:val="21"/>
                    </w:rPr>
                    <w:t>VOCs</w:t>
                  </w:r>
                  <w:r w:rsidRPr="00CF2CF2">
                    <w:rPr>
                      <w:kern w:val="2"/>
                      <w:szCs w:val="21"/>
                    </w:rPr>
                    <w:t>排放重点行业和油品储运</w:t>
                  </w:r>
                  <w:proofErr w:type="gramStart"/>
                  <w:r w:rsidRPr="00CF2CF2">
                    <w:rPr>
                      <w:kern w:val="2"/>
                      <w:szCs w:val="21"/>
                    </w:rPr>
                    <w:t>销综合</w:t>
                  </w:r>
                  <w:proofErr w:type="gramEnd"/>
                  <w:r w:rsidRPr="00CF2CF2">
                    <w:rPr>
                      <w:kern w:val="2"/>
                      <w:szCs w:val="21"/>
                    </w:rPr>
                    <w:t>整治方案，出台泄漏检测与修复标准，编制</w:t>
                  </w:r>
                  <w:r w:rsidRPr="00CF2CF2">
                    <w:rPr>
                      <w:kern w:val="2"/>
                      <w:szCs w:val="21"/>
                    </w:rPr>
                    <w:t>VOCs</w:t>
                  </w:r>
                  <w:r w:rsidRPr="00CF2CF2">
                    <w:rPr>
                      <w:kern w:val="2"/>
                      <w:szCs w:val="21"/>
                    </w:rPr>
                    <w:t>治理技术指南。重点区域禁止建设生产和使用高</w:t>
                  </w:r>
                  <w:r w:rsidRPr="00CF2CF2">
                    <w:rPr>
                      <w:kern w:val="2"/>
                      <w:szCs w:val="21"/>
                    </w:rPr>
                    <w:t>VOCs</w:t>
                  </w:r>
                  <w:r w:rsidRPr="00CF2CF2">
                    <w:rPr>
                      <w:kern w:val="2"/>
                      <w:szCs w:val="21"/>
                    </w:rPr>
                    <w:t>含量的溶剂型涂料、油墨、胶粘剂等项目，加大餐饮油烟治理力度。开展</w:t>
                  </w:r>
                  <w:r w:rsidRPr="00CF2CF2">
                    <w:rPr>
                      <w:kern w:val="2"/>
                      <w:szCs w:val="21"/>
                    </w:rPr>
                    <w:t>VOCs</w:t>
                  </w:r>
                  <w:r w:rsidRPr="00CF2CF2">
                    <w:rPr>
                      <w:kern w:val="2"/>
                      <w:szCs w:val="21"/>
                    </w:rPr>
                    <w:t>整治专项执法行动，严厉打击违法排污行为，对治理效果差、技术服务能力弱、运营管理水平低的治理单位，公布名单，实行联合惩戒，扶持培育</w:t>
                  </w:r>
                  <w:r w:rsidRPr="00CF2CF2">
                    <w:rPr>
                      <w:kern w:val="2"/>
                      <w:szCs w:val="21"/>
                    </w:rPr>
                    <w:t>VOCs</w:t>
                  </w:r>
                  <w:r w:rsidRPr="00CF2CF2">
                    <w:rPr>
                      <w:kern w:val="2"/>
                      <w:szCs w:val="21"/>
                    </w:rPr>
                    <w:t>治理和服务专业化规模化龙头企业。</w:t>
                  </w:r>
                  <w:r w:rsidRPr="00CF2CF2">
                    <w:rPr>
                      <w:kern w:val="2"/>
                      <w:szCs w:val="21"/>
                    </w:rPr>
                    <w:t>2020</w:t>
                  </w:r>
                  <w:r w:rsidRPr="00CF2CF2">
                    <w:rPr>
                      <w:kern w:val="2"/>
                      <w:szCs w:val="21"/>
                    </w:rPr>
                    <w:t>年，</w:t>
                  </w:r>
                  <w:r w:rsidRPr="00CF2CF2">
                    <w:rPr>
                      <w:kern w:val="2"/>
                      <w:szCs w:val="21"/>
                    </w:rPr>
                    <w:t>VOCs</w:t>
                  </w:r>
                  <w:r w:rsidRPr="00CF2CF2">
                    <w:rPr>
                      <w:kern w:val="2"/>
                      <w:szCs w:val="21"/>
                    </w:rPr>
                    <w:t>排放总量较</w:t>
                  </w:r>
                  <w:r w:rsidRPr="00CF2CF2">
                    <w:rPr>
                      <w:kern w:val="2"/>
                      <w:szCs w:val="21"/>
                    </w:rPr>
                    <w:t>2015</w:t>
                  </w:r>
                  <w:r w:rsidRPr="00CF2CF2">
                    <w:rPr>
                      <w:kern w:val="2"/>
                      <w:szCs w:val="21"/>
                    </w:rPr>
                    <w:t>年下降</w:t>
                  </w:r>
                  <w:r w:rsidRPr="00CF2CF2">
                    <w:rPr>
                      <w:kern w:val="2"/>
                      <w:szCs w:val="21"/>
                    </w:rPr>
                    <w:t>10%</w:t>
                  </w:r>
                  <w:r w:rsidRPr="00CF2CF2">
                    <w:rPr>
                      <w:kern w:val="2"/>
                      <w:szCs w:val="21"/>
                    </w:rPr>
                    <w:t>以上。</w:t>
                  </w:r>
                </w:p>
              </w:tc>
              <w:tc>
                <w:tcPr>
                  <w:tcW w:w="1113" w:type="pct"/>
                  <w:vAlign w:val="center"/>
                </w:tcPr>
                <w:p w14:paraId="123435DD" w14:textId="26A2B47E" w:rsidR="00233D58" w:rsidRPr="00CF2CF2" w:rsidRDefault="008954AB">
                  <w:pPr>
                    <w:pStyle w:val="25"/>
                    <w:rPr>
                      <w:bCs/>
                      <w:szCs w:val="21"/>
                    </w:rPr>
                  </w:pPr>
                  <w:r w:rsidRPr="00CF2CF2">
                    <w:rPr>
                      <w:rFonts w:hint="eastAsia"/>
                      <w:szCs w:val="21"/>
                    </w:rPr>
                    <w:t>涂布烘干工段密闭生产，</w:t>
                  </w:r>
                  <w:r w:rsidRPr="00CF2CF2">
                    <w:rPr>
                      <w:rFonts w:hint="eastAsia"/>
                      <w:szCs w:val="21"/>
                    </w:rPr>
                    <w:t>NMP</w:t>
                  </w:r>
                  <w:r w:rsidRPr="00CF2CF2">
                    <w:rPr>
                      <w:rFonts w:hint="eastAsia"/>
                      <w:szCs w:val="21"/>
                    </w:rPr>
                    <w:t>经高塔回收装置（余热回收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尾气吸收塔）回收后，尾气返回涂布机，不外排；少量逸散非甲烷总烃废气无组织排放。注液工段自动化密闭生产，不产生废气。无组织产生的非甲烷总烃和颗粒物较少，能够达到环境排放限值。</w:t>
                  </w:r>
                </w:p>
              </w:tc>
              <w:tc>
                <w:tcPr>
                  <w:tcW w:w="367" w:type="pct"/>
                  <w:vAlign w:val="center"/>
                </w:tcPr>
                <w:p w14:paraId="7803165B" w14:textId="77777777" w:rsidR="00233D58" w:rsidRPr="00CF2CF2" w:rsidRDefault="00720997">
                  <w:pPr>
                    <w:pStyle w:val="25"/>
                    <w:rPr>
                      <w:bCs/>
                      <w:szCs w:val="21"/>
                    </w:rPr>
                  </w:pPr>
                  <w:r w:rsidRPr="00CF2CF2">
                    <w:rPr>
                      <w:szCs w:val="21"/>
                    </w:rPr>
                    <w:t>符合</w:t>
                  </w:r>
                </w:p>
              </w:tc>
            </w:tr>
          </w:tbl>
          <w:p w14:paraId="50C919E1" w14:textId="77777777" w:rsidR="00233D58" w:rsidRPr="00CF2CF2" w:rsidRDefault="00720997">
            <w:pPr>
              <w:spacing w:line="460" w:lineRule="exact"/>
              <w:ind w:firstLineChars="200" w:firstLine="482"/>
              <w:rPr>
                <w:b/>
                <w:sz w:val="24"/>
              </w:rPr>
            </w:pPr>
            <w:r w:rsidRPr="00CF2CF2">
              <w:rPr>
                <w:b/>
                <w:sz w:val="24"/>
              </w:rPr>
              <w:t>7</w:t>
            </w:r>
            <w:r w:rsidRPr="00CF2CF2">
              <w:rPr>
                <w:b/>
                <w:sz w:val="24"/>
              </w:rPr>
              <w:t>、江苏省</w:t>
            </w:r>
            <w:r w:rsidRPr="00CF2CF2">
              <w:rPr>
                <w:b/>
                <w:sz w:val="24"/>
              </w:rPr>
              <w:t>“</w:t>
            </w:r>
            <w:r w:rsidRPr="00CF2CF2">
              <w:rPr>
                <w:b/>
                <w:sz w:val="24"/>
              </w:rPr>
              <w:t>三线一单</w:t>
            </w:r>
            <w:r w:rsidRPr="00CF2CF2">
              <w:rPr>
                <w:b/>
                <w:sz w:val="24"/>
              </w:rPr>
              <w:t>”</w:t>
            </w:r>
            <w:r w:rsidRPr="00CF2CF2">
              <w:rPr>
                <w:b/>
                <w:sz w:val="24"/>
              </w:rPr>
              <w:t>生态环境分区管控方案</w:t>
            </w:r>
          </w:p>
          <w:p w14:paraId="4DF2BAE2" w14:textId="77777777" w:rsidR="00233D58" w:rsidRPr="00CF2CF2" w:rsidRDefault="00720997">
            <w:pPr>
              <w:spacing w:line="360" w:lineRule="auto"/>
              <w:ind w:firstLineChars="200" w:firstLine="480"/>
              <w:rPr>
                <w:sz w:val="24"/>
              </w:rPr>
            </w:pPr>
            <w:r w:rsidRPr="00CF2CF2">
              <w:rPr>
                <w:sz w:val="24"/>
              </w:rPr>
              <w:t>对照《省政府关于印发江苏省</w:t>
            </w:r>
            <w:r w:rsidRPr="00CF2CF2">
              <w:rPr>
                <w:sz w:val="24"/>
              </w:rPr>
              <w:t>“</w:t>
            </w:r>
            <w:r w:rsidRPr="00CF2CF2">
              <w:rPr>
                <w:sz w:val="24"/>
              </w:rPr>
              <w:t>三线一单</w:t>
            </w:r>
            <w:r w:rsidRPr="00CF2CF2">
              <w:rPr>
                <w:sz w:val="24"/>
              </w:rPr>
              <w:t>”</w:t>
            </w:r>
            <w:r w:rsidRPr="00CF2CF2">
              <w:rPr>
                <w:sz w:val="24"/>
              </w:rPr>
              <w:t>生态环境分区管控方案的通知》（苏政</w:t>
            </w:r>
            <w:r w:rsidRPr="00CF2CF2">
              <w:rPr>
                <w:sz w:val="24"/>
              </w:rPr>
              <w:t>[2020]49</w:t>
            </w:r>
            <w:r w:rsidRPr="00CF2CF2">
              <w:rPr>
                <w:sz w:val="24"/>
              </w:rPr>
              <w:t>号）以及《南京市</w:t>
            </w:r>
            <w:r w:rsidRPr="00CF2CF2">
              <w:rPr>
                <w:sz w:val="24"/>
              </w:rPr>
              <w:t>“</w:t>
            </w:r>
            <w:r w:rsidRPr="00CF2CF2">
              <w:rPr>
                <w:sz w:val="24"/>
              </w:rPr>
              <w:t>三线一单</w:t>
            </w:r>
            <w:r w:rsidRPr="00CF2CF2">
              <w:rPr>
                <w:sz w:val="24"/>
              </w:rPr>
              <w:t>”</w:t>
            </w:r>
            <w:r w:rsidRPr="00CF2CF2">
              <w:rPr>
                <w:sz w:val="24"/>
              </w:rPr>
              <w:t>生态环境分区管控实施方案》，本项目位于南京市六合经济开发区，所在地属于重点管控单元。本项目与《省政府关于印发江苏省</w:t>
            </w:r>
            <w:r w:rsidRPr="00CF2CF2">
              <w:rPr>
                <w:sz w:val="24"/>
              </w:rPr>
              <w:t>“</w:t>
            </w:r>
            <w:r w:rsidRPr="00CF2CF2">
              <w:rPr>
                <w:sz w:val="24"/>
              </w:rPr>
              <w:t>三线一单</w:t>
            </w:r>
            <w:r w:rsidRPr="00CF2CF2">
              <w:rPr>
                <w:sz w:val="24"/>
              </w:rPr>
              <w:t>”</w:t>
            </w:r>
            <w:r w:rsidRPr="00CF2CF2">
              <w:rPr>
                <w:sz w:val="24"/>
              </w:rPr>
              <w:t>生态环境分区管控方案的通知》（苏政</w:t>
            </w:r>
            <w:r w:rsidRPr="00CF2CF2">
              <w:rPr>
                <w:sz w:val="24"/>
              </w:rPr>
              <w:t>[2020]49</w:t>
            </w:r>
            <w:r w:rsidRPr="00CF2CF2">
              <w:rPr>
                <w:sz w:val="24"/>
              </w:rPr>
              <w:t>号）相符性分析见表</w:t>
            </w:r>
            <w:r w:rsidRPr="00CF2CF2">
              <w:rPr>
                <w:sz w:val="24"/>
              </w:rPr>
              <w:t>1-3</w:t>
            </w:r>
            <w:r w:rsidRPr="00CF2CF2">
              <w:rPr>
                <w:sz w:val="24"/>
              </w:rPr>
              <w:t>，与《南京市</w:t>
            </w:r>
            <w:r w:rsidRPr="00CF2CF2">
              <w:rPr>
                <w:sz w:val="24"/>
              </w:rPr>
              <w:t>“</w:t>
            </w:r>
            <w:r w:rsidRPr="00CF2CF2">
              <w:rPr>
                <w:sz w:val="24"/>
              </w:rPr>
              <w:t>三线一单</w:t>
            </w:r>
            <w:r w:rsidRPr="00CF2CF2">
              <w:rPr>
                <w:sz w:val="24"/>
              </w:rPr>
              <w:t>”</w:t>
            </w:r>
            <w:r w:rsidRPr="00CF2CF2">
              <w:rPr>
                <w:sz w:val="24"/>
              </w:rPr>
              <w:t>生态环境分区管控实施方案》中生态环境准入清单相符性见表</w:t>
            </w:r>
            <w:r w:rsidRPr="00CF2CF2">
              <w:rPr>
                <w:sz w:val="24"/>
              </w:rPr>
              <w:t>1-</w:t>
            </w:r>
            <w:r w:rsidRPr="00CF2CF2">
              <w:rPr>
                <w:rFonts w:hint="eastAsia"/>
                <w:sz w:val="24"/>
              </w:rPr>
              <w:t>7</w:t>
            </w:r>
            <w:r w:rsidRPr="00CF2CF2">
              <w:rPr>
                <w:sz w:val="24"/>
              </w:rPr>
              <w:t>。</w:t>
            </w:r>
          </w:p>
          <w:p w14:paraId="73F84A63" w14:textId="77777777" w:rsidR="00233D58" w:rsidRPr="00CF2CF2" w:rsidRDefault="00720997">
            <w:pPr>
              <w:autoSpaceDE w:val="0"/>
              <w:adjustRightInd w:val="0"/>
              <w:snapToGrid w:val="0"/>
              <w:jc w:val="center"/>
              <w:rPr>
                <w:b/>
                <w:bCs/>
                <w:szCs w:val="21"/>
              </w:rPr>
            </w:pPr>
            <w:r w:rsidRPr="00CF2CF2">
              <w:rPr>
                <w:b/>
                <w:bCs/>
                <w:szCs w:val="21"/>
              </w:rPr>
              <w:t>表</w:t>
            </w:r>
            <w:r w:rsidRPr="00CF2CF2">
              <w:rPr>
                <w:b/>
                <w:bCs/>
                <w:szCs w:val="21"/>
              </w:rPr>
              <w:t>1-</w:t>
            </w:r>
            <w:r w:rsidRPr="00CF2CF2">
              <w:rPr>
                <w:rFonts w:hint="eastAsia"/>
                <w:b/>
                <w:bCs/>
                <w:szCs w:val="21"/>
              </w:rPr>
              <w:t>7</w:t>
            </w:r>
            <w:r w:rsidRPr="00CF2CF2">
              <w:rPr>
                <w:b/>
                <w:bCs/>
                <w:szCs w:val="21"/>
              </w:rPr>
              <w:t>项目与江苏省生态环境分区管</w:t>
            </w:r>
            <w:proofErr w:type="gramStart"/>
            <w:r w:rsidRPr="00CF2CF2">
              <w:rPr>
                <w:b/>
                <w:bCs/>
                <w:szCs w:val="21"/>
              </w:rPr>
              <w:t>控要求</w:t>
            </w:r>
            <w:proofErr w:type="gramEnd"/>
            <w:r w:rsidRPr="00CF2CF2">
              <w:rPr>
                <w:b/>
                <w:bCs/>
                <w:szCs w:val="21"/>
              </w:rPr>
              <w:t>相符性</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3"/>
              <w:gridCol w:w="4082"/>
              <w:gridCol w:w="1699"/>
              <w:gridCol w:w="696"/>
            </w:tblGrid>
            <w:tr w:rsidR="00BF0D7A" w:rsidRPr="00CF2CF2" w14:paraId="35B8F68F" w14:textId="77777777" w:rsidTr="00D77739">
              <w:trPr>
                <w:trHeight w:val="317"/>
                <w:tblHeader/>
                <w:jc w:val="center"/>
              </w:trPr>
              <w:tc>
                <w:tcPr>
                  <w:tcW w:w="723" w:type="dxa"/>
                  <w:vAlign w:val="center"/>
                </w:tcPr>
                <w:p w14:paraId="174AB373" w14:textId="77777777" w:rsidR="00233D58" w:rsidRPr="00CF2CF2" w:rsidRDefault="00720997">
                  <w:pPr>
                    <w:jc w:val="center"/>
                    <w:rPr>
                      <w:b/>
                      <w:kern w:val="0"/>
                      <w:szCs w:val="21"/>
                    </w:rPr>
                  </w:pPr>
                  <w:r w:rsidRPr="00CF2CF2">
                    <w:rPr>
                      <w:b/>
                      <w:kern w:val="0"/>
                      <w:szCs w:val="21"/>
                    </w:rPr>
                    <w:t>管控类别</w:t>
                  </w:r>
                </w:p>
              </w:tc>
              <w:tc>
                <w:tcPr>
                  <w:tcW w:w="4082" w:type="dxa"/>
                  <w:vAlign w:val="center"/>
                </w:tcPr>
                <w:p w14:paraId="27D30371" w14:textId="77777777" w:rsidR="00233D58" w:rsidRPr="00CF2CF2" w:rsidRDefault="00720997">
                  <w:pPr>
                    <w:ind w:firstLine="422"/>
                    <w:jc w:val="center"/>
                    <w:rPr>
                      <w:b/>
                      <w:kern w:val="0"/>
                      <w:szCs w:val="21"/>
                    </w:rPr>
                  </w:pPr>
                  <w:r w:rsidRPr="00CF2CF2">
                    <w:rPr>
                      <w:b/>
                      <w:kern w:val="0"/>
                      <w:szCs w:val="21"/>
                    </w:rPr>
                    <w:t>重点管</w:t>
                  </w:r>
                  <w:proofErr w:type="gramStart"/>
                  <w:r w:rsidRPr="00CF2CF2">
                    <w:rPr>
                      <w:b/>
                      <w:kern w:val="0"/>
                      <w:szCs w:val="21"/>
                    </w:rPr>
                    <w:t>控要求</w:t>
                  </w:r>
                  <w:proofErr w:type="gramEnd"/>
                </w:p>
              </w:tc>
              <w:tc>
                <w:tcPr>
                  <w:tcW w:w="1699" w:type="dxa"/>
                  <w:vAlign w:val="center"/>
                </w:tcPr>
                <w:p w14:paraId="6537D686" w14:textId="77777777" w:rsidR="00233D58" w:rsidRPr="00CF2CF2" w:rsidRDefault="00720997">
                  <w:pPr>
                    <w:ind w:firstLine="422"/>
                    <w:jc w:val="center"/>
                    <w:rPr>
                      <w:b/>
                      <w:kern w:val="0"/>
                      <w:szCs w:val="21"/>
                    </w:rPr>
                  </w:pPr>
                  <w:r w:rsidRPr="00CF2CF2">
                    <w:rPr>
                      <w:b/>
                      <w:kern w:val="0"/>
                      <w:szCs w:val="21"/>
                    </w:rPr>
                    <w:t>项目情况</w:t>
                  </w:r>
                </w:p>
              </w:tc>
              <w:tc>
                <w:tcPr>
                  <w:tcW w:w="696" w:type="dxa"/>
                  <w:vAlign w:val="center"/>
                </w:tcPr>
                <w:p w14:paraId="2A2DAFAB" w14:textId="77777777" w:rsidR="00233D58" w:rsidRPr="00CF2CF2" w:rsidRDefault="00720997">
                  <w:pPr>
                    <w:jc w:val="center"/>
                    <w:rPr>
                      <w:b/>
                      <w:kern w:val="0"/>
                      <w:szCs w:val="21"/>
                    </w:rPr>
                  </w:pPr>
                  <w:r w:rsidRPr="00CF2CF2">
                    <w:rPr>
                      <w:b/>
                      <w:kern w:val="0"/>
                      <w:szCs w:val="21"/>
                    </w:rPr>
                    <w:t>相符性</w:t>
                  </w:r>
                </w:p>
              </w:tc>
            </w:tr>
            <w:tr w:rsidR="00BF0D7A" w:rsidRPr="00CF2CF2" w14:paraId="34F577B9" w14:textId="77777777" w:rsidTr="00D77739">
              <w:trPr>
                <w:trHeight w:val="947"/>
                <w:jc w:val="center"/>
              </w:trPr>
              <w:tc>
                <w:tcPr>
                  <w:tcW w:w="723" w:type="dxa"/>
                  <w:vAlign w:val="center"/>
                </w:tcPr>
                <w:p w14:paraId="13D791B6" w14:textId="77777777" w:rsidR="00233D58" w:rsidRPr="00CF2CF2" w:rsidRDefault="00720997">
                  <w:pPr>
                    <w:jc w:val="center"/>
                    <w:rPr>
                      <w:kern w:val="0"/>
                      <w:szCs w:val="21"/>
                    </w:rPr>
                  </w:pPr>
                  <w:r w:rsidRPr="00CF2CF2">
                    <w:rPr>
                      <w:kern w:val="0"/>
                      <w:szCs w:val="21"/>
                    </w:rPr>
                    <w:t>空间布局约束</w:t>
                  </w:r>
                </w:p>
              </w:tc>
              <w:tc>
                <w:tcPr>
                  <w:tcW w:w="4082" w:type="dxa"/>
                  <w:vAlign w:val="center"/>
                </w:tcPr>
                <w:p w14:paraId="4FFDAAB7" w14:textId="77777777" w:rsidR="00233D58" w:rsidRPr="00CF2CF2" w:rsidRDefault="00720997">
                  <w:pPr>
                    <w:jc w:val="center"/>
                    <w:rPr>
                      <w:kern w:val="0"/>
                      <w:szCs w:val="21"/>
                    </w:rPr>
                  </w:pPr>
                  <w:r w:rsidRPr="00CF2CF2">
                    <w:rPr>
                      <w:kern w:val="0"/>
                      <w:szCs w:val="21"/>
                    </w:rPr>
                    <w:t>持节约优先、保护优先、自然恢复为主的方针，以改善生态环境质量为核心，以保障和维护生态功能为主线，统筹山水林田湖草一体化保护和修复，守生态保护红线，实行最严格的生态空间管控制度，确保全省生态功能不降低、面积不减少、性质不改变，切实维护生态安全。</w:t>
                  </w:r>
                </w:p>
              </w:tc>
              <w:tc>
                <w:tcPr>
                  <w:tcW w:w="1699" w:type="dxa"/>
                  <w:vAlign w:val="center"/>
                </w:tcPr>
                <w:p w14:paraId="518AFFC7" w14:textId="77777777" w:rsidR="00233D58" w:rsidRPr="00CF2CF2" w:rsidRDefault="00720997">
                  <w:pPr>
                    <w:jc w:val="center"/>
                    <w:rPr>
                      <w:kern w:val="0"/>
                      <w:szCs w:val="21"/>
                    </w:rPr>
                  </w:pPr>
                  <w:r w:rsidRPr="00CF2CF2">
                    <w:rPr>
                      <w:kern w:val="0"/>
                      <w:szCs w:val="21"/>
                    </w:rPr>
                    <w:t>本项目为锂离子电池制造项目，不属于三类工业项目</w:t>
                  </w:r>
                </w:p>
              </w:tc>
              <w:tc>
                <w:tcPr>
                  <w:tcW w:w="696" w:type="dxa"/>
                  <w:vAlign w:val="center"/>
                </w:tcPr>
                <w:p w14:paraId="5C835234" w14:textId="77777777" w:rsidR="00233D58" w:rsidRPr="00CF2CF2" w:rsidRDefault="00720997">
                  <w:pPr>
                    <w:jc w:val="center"/>
                    <w:rPr>
                      <w:kern w:val="0"/>
                      <w:szCs w:val="21"/>
                    </w:rPr>
                  </w:pPr>
                  <w:r w:rsidRPr="00CF2CF2">
                    <w:rPr>
                      <w:kern w:val="0"/>
                      <w:szCs w:val="21"/>
                    </w:rPr>
                    <w:t>相符</w:t>
                  </w:r>
                </w:p>
              </w:tc>
            </w:tr>
            <w:tr w:rsidR="00F512E3" w:rsidRPr="00CF2CF2" w14:paraId="7EA3DB30" w14:textId="77777777" w:rsidTr="00D77739">
              <w:trPr>
                <w:trHeight w:val="947"/>
                <w:jc w:val="center"/>
              </w:trPr>
              <w:tc>
                <w:tcPr>
                  <w:tcW w:w="723" w:type="dxa"/>
                  <w:vAlign w:val="center"/>
                </w:tcPr>
                <w:p w14:paraId="12CF2F95" w14:textId="5FF1D261" w:rsidR="00233D58" w:rsidRPr="00CF2CF2" w:rsidRDefault="00720997" w:rsidP="00BF0D7A">
                  <w:pPr>
                    <w:jc w:val="center"/>
                    <w:rPr>
                      <w:kern w:val="0"/>
                      <w:szCs w:val="21"/>
                    </w:rPr>
                  </w:pPr>
                  <w:r w:rsidRPr="00CF2CF2">
                    <w:rPr>
                      <w:kern w:val="0"/>
                      <w:szCs w:val="21"/>
                    </w:rPr>
                    <w:t>污染物排放管控</w:t>
                  </w:r>
                </w:p>
              </w:tc>
              <w:tc>
                <w:tcPr>
                  <w:tcW w:w="4082" w:type="dxa"/>
                  <w:vAlign w:val="center"/>
                </w:tcPr>
                <w:p w14:paraId="31611596" w14:textId="77777777" w:rsidR="00233D58" w:rsidRPr="00CF2CF2" w:rsidRDefault="00720997">
                  <w:pPr>
                    <w:rPr>
                      <w:kern w:val="0"/>
                      <w:szCs w:val="21"/>
                    </w:rPr>
                  </w:pPr>
                  <w:r w:rsidRPr="00CF2CF2">
                    <w:rPr>
                      <w:kern w:val="0"/>
                      <w:szCs w:val="21"/>
                    </w:rPr>
                    <w:t>坚持生态环境质量只能更好、不能变坏，实施污染物总量控制，以环境容量定产业、定项目、定规模，确保开发建设行为不突破生态环境承载力</w:t>
                  </w:r>
                </w:p>
              </w:tc>
              <w:tc>
                <w:tcPr>
                  <w:tcW w:w="1699" w:type="dxa"/>
                  <w:vAlign w:val="center"/>
                </w:tcPr>
                <w:p w14:paraId="7485E6A4" w14:textId="5B20C68D" w:rsidR="00233D58" w:rsidRPr="00CF2CF2" w:rsidRDefault="00720997">
                  <w:pPr>
                    <w:rPr>
                      <w:kern w:val="0"/>
                      <w:szCs w:val="21"/>
                    </w:rPr>
                  </w:pPr>
                  <w:r w:rsidRPr="00CF2CF2">
                    <w:rPr>
                      <w:kern w:val="0"/>
                      <w:szCs w:val="21"/>
                    </w:rPr>
                    <w:t>本项目严格落实总量控制制度，不突破生态环境承载力</w:t>
                  </w:r>
                </w:p>
              </w:tc>
              <w:tc>
                <w:tcPr>
                  <w:tcW w:w="696" w:type="dxa"/>
                  <w:vAlign w:val="center"/>
                </w:tcPr>
                <w:p w14:paraId="4FEE28E6" w14:textId="77777777" w:rsidR="00233D58" w:rsidRPr="00CF2CF2" w:rsidRDefault="00720997">
                  <w:pPr>
                    <w:jc w:val="center"/>
                    <w:rPr>
                      <w:kern w:val="0"/>
                      <w:szCs w:val="21"/>
                    </w:rPr>
                  </w:pPr>
                  <w:r w:rsidRPr="00CF2CF2">
                    <w:rPr>
                      <w:kern w:val="0"/>
                      <w:szCs w:val="21"/>
                    </w:rPr>
                    <w:t>相符</w:t>
                  </w:r>
                </w:p>
              </w:tc>
            </w:tr>
            <w:tr w:rsidR="00F512E3" w:rsidRPr="00CF2CF2" w14:paraId="14CDB390" w14:textId="77777777" w:rsidTr="00D77739">
              <w:trPr>
                <w:trHeight w:val="237"/>
                <w:jc w:val="center"/>
              </w:trPr>
              <w:tc>
                <w:tcPr>
                  <w:tcW w:w="723" w:type="dxa"/>
                  <w:vAlign w:val="center"/>
                </w:tcPr>
                <w:p w14:paraId="6F1CC642" w14:textId="77777777" w:rsidR="00233D58" w:rsidRPr="00CF2CF2" w:rsidRDefault="00720997">
                  <w:pPr>
                    <w:jc w:val="center"/>
                    <w:rPr>
                      <w:kern w:val="0"/>
                      <w:szCs w:val="21"/>
                    </w:rPr>
                  </w:pPr>
                  <w:r w:rsidRPr="00CF2CF2">
                    <w:rPr>
                      <w:kern w:val="0"/>
                      <w:szCs w:val="21"/>
                    </w:rPr>
                    <w:lastRenderedPageBreak/>
                    <w:t>环境风险防控</w:t>
                  </w:r>
                </w:p>
              </w:tc>
              <w:tc>
                <w:tcPr>
                  <w:tcW w:w="4082" w:type="dxa"/>
                  <w:vAlign w:val="center"/>
                </w:tcPr>
                <w:p w14:paraId="3DEEBBB3" w14:textId="77777777" w:rsidR="00233D58" w:rsidRPr="00CF2CF2" w:rsidRDefault="00720997">
                  <w:pPr>
                    <w:rPr>
                      <w:szCs w:val="21"/>
                    </w:rPr>
                  </w:pPr>
                  <w:r w:rsidRPr="00CF2CF2">
                    <w:rPr>
                      <w:kern w:val="0"/>
                      <w:szCs w:val="21"/>
                    </w:rPr>
                    <w:t>1.</w:t>
                  </w:r>
                  <w:r w:rsidRPr="00CF2CF2">
                    <w:rPr>
                      <w:kern w:val="0"/>
                      <w:szCs w:val="21"/>
                    </w:rPr>
                    <w:t>强化化工行业环境风险管控。重点加强化学工业园区、涉及大宗</w:t>
                  </w:r>
                  <w:proofErr w:type="gramStart"/>
                  <w:r w:rsidRPr="00CF2CF2">
                    <w:rPr>
                      <w:kern w:val="0"/>
                      <w:szCs w:val="21"/>
                    </w:rPr>
                    <w:t>危化品</w:t>
                  </w:r>
                  <w:proofErr w:type="gramEnd"/>
                  <w:r w:rsidRPr="00CF2CF2">
                    <w:rPr>
                      <w:kern w:val="0"/>
                      <w:szCs w:val="21"/>
                    </w:rPr>
                    <w:t>使用企业、贮存和运输</w:t>
                  </w:r>
                  <w:proofErr w:type="gramStart"/>
                  <w:r w:rsidRPr="00CF2CF2">
                    <w:rPr>
                      <w:kern w:val="0"/>
                      <w:szCs w:val="21"/>
                    </w:rPr>
                    <w:t>危化品</w:t>
                  </w:r>
                  <w:proofErr w:type="gramEnd"/>
                  <w:r w:rsidRPr="00CF2CF2">
                    <w:rPr>
                      <w:kern w:val="0"/>
                      <w:szCs w:val="21"/>
                    </w:rPr>
                    <w:t>的港口码头、尾矿库、集中式污水处理厂、</w:t>
                  </w:r>
                  <w:proofErr w:type="gramStart"/>
                  <w:r w:rsidRPr="00CF2CF2">
                    <w:rPr>
                      <w:kern w:val="0"/>
                      <w:szCs w:val="21"/>
                    </w:rPr>
                    <w:t>危废处理</w:t>
                  </w:r>
                  <w:proofErr w:type="gramEnd"/>
                  <w:r w:rsidRPr="00CF2CF2">
                    <w:rPr>
                      <w:kern w:val="0"/>
                      <w:szCs w:val="21"/>
                    </w:rPr>
                    <w:t>企业的环境风险防控；严厉打击危险废物非法转移、处置和倾倒行为；加强关闭搬迁化工企业及遗留地块的调查评估、风险管控、治理修复。</w:t>
                  </w:r>
                  <w:r w:rsidRPr="00CF2CF2">
                    <w:rPr>
                      <w:kern w:val="0"/>
                      <w:szCs w:val="21"/>
                    </w:rPr>
                    <w:t>2.</w:t>
                  </w:r>
                  <w:r w:rsidRPr="00CF2CF2">
                    <w:rPr>
                      <w:kern w:val="0"/>
                      <w:szCs w:val="21"/>
                    </w:rPr>
                    <w:t>强化环境事故应急管理。深化跨部门、跨区域环境应急协调联动，分区域建立环境应急物资储备库。各级工业园区（集聚区）和企业的环境应急装备和储备物资应纳入储备体系。</w:t>
                  </w:r>
                </w:p>
              </w:tc>
              <w:tc>
                <w:tcPr>
                  <w:tcW w:w="1699" w:type="dxa"/>
                  <w:vAlign w:val="center"/>
                </w:tcPr>
                <w:p w14:paraId="0AA3A742" w14:textId="77777777" w:rsidR="00233D58" w:rsidRPr="00CF2CF2" w:rsidRDefault="00720997" w:rsidP="00BF0D7A">
                  <w:pPr>
                    <w:jc w:val="center"/>
                    <w:rPr>
                      <w:kern w:val="0"/>
                      <w:szCs w:val="21"/>
                    </w:rPr>
                  </w:pPr>
                  <w:r w:rsidRPr="00CF2CF2">
                    <w:rPr>
                      <w:kern w:val="0"/>
                      <w:szCs w:val="21"/>
                    </w:rPr>
                    <w:t>本项目不涉及化工，项目在建成</w:t>
                  </w:r>
                  <w:proofErr w:type="gramStart"/>
                  <w:r w:rsidRPr="00CF2CF2">
                    <w:rPr>
                      <w:kern w:val="0"/>
                      <w:szCs w:val="21"/>
                    </w:rPr>
                    <w:t>投产前拟强化</w:t>
                  </w:r>
                  <w:proofErr w:type="gramEnd"/>
                  <w:r w:rsidRPr="00CF2CF2">
                    <w:rPr>
                      <w:kern w:val="0"/>
                      <w:szCs w:val="21"/>
                    </w:rPr>
                    <w:t>环境事故应急管理，落实应急预案。</w:t>
                  </w:r>
                </w:p>
              </w:tc>
              <w:tc>
                <w:tcPr>
                  <w:tcW w:w="696" w:type="dxa"/>
                  <w:vAlign w:val="center"/>
                </w:tcPr>
                <w:p w14:paraId="435451AA" w14:textId="77777777" w:rsidR="00233D58" w:rsidRPr="00CF2CF2" w:rsidRDefault="00720997">
                  <w:pPr>
                    <w:jc w:val="center"/>
                    <w:rPr>
                      <w:kern w:val="0"/>
                      <w:szCs w:val="21"/>
                    </w:rPr>
                  </w:pPr>
                  <w:r w:rsidRPr="00CF2CF2">
                    <w:rPr>
                      <w:kern w:val="0"/>
                      <w:szCs w:val="21"/>
                    </w:rPr>
                    <w:t>相符</w:t>
                  </w:r>
                </w:p>
              </w:tc>
            </w:tr>
            <w:tr w:rsidR="00F512E3" w:rsidRPr="00CF2CF2" w14:paraId="44C424EE" w14:textId="77777777" w:rsidTr="00D77739">
              <w:trPr>
                <w:trHeight w:val="947"/>
                <w:jc w:val="center"/>
              </w:trPr>
              <w:tc>
                <w:tcPr>
                  <w:tcW w:w="723" w:type="dxa"/>
                  <w:vAlign w:val="center"/>
                </w:tcPr>
                <w:p w14:paraId="326E55C2" w14:textId="77777777" w:rsidR="00233D58" w:rsidRPr="00CF2CF2" w:rsidRDefault="00720997">
                  <w:pPr>
                    <w:jc w:val="center"/>
                    <w:rPr>
                      <w:kern w:val="0"/>
                      <w:szCs w:val="21"/>
                    </w:rPr>
                  </w:pPr>
                  <w:r w:rsidRPr="00CF2CF2">
                    <w:rPr>
                      <w:kern w:val="0"/>
                      <w:szCs w:val="21"/>
                    </w:rPr>
                    <w:t>资源利用效率要求</w:t>
                  </w:r>
                </w:p>
              </w:tc>
              <w:tc>
                <w:tcPr>
                  <w:tcW w:w="4082" w:type="dxa"/>
                  <w:vAlign w:val="center"/>
                </w:tcPr>
                <w:p w14:paraId="4DDCC107" w14:textId="77777777" w:rsidR="00233D58" w:rsidRPr="00CF2CF2" w:rsidRDefault="00720997">
                  <w:pPr>
                    <w:rPr>
                      <w:kern w:val="0"/>
                      <w:szCs w:val="21"/>
                    </w:rPr>
                  </w:pPr>
                  <w:r w:rsidRPr="00CF2CF2">
                    <w:rPr>
                      <w:kern w:val="0"/>
                      <w:szCs w:val="21"/>
                    </w:rPr>
                    <w:t>禁燃区要求：在禁燃区内，禁止销售、燃用高污染燃料；禁止新建、扩建燃用高污染燃料的设施，已建成的，应当在城市人民政府规定的期限内改用天然气、页岩气、液化石油气、</w:t>
                  </w:r>
                  <w:proofErr w:type="gramStart"/>
                  <w:r w:rsidRPr="00CF2CF2">
                    <w:rPr>
                      <w:kern w:val="0"/>
                      <w:szCs w:val="21"/>
                    </w:rPr>
                    <w:t>电或者</w:t>
                  </w:r>
                  <w:proofErr w:type="gramEnd"/>
                  <w:r w:rsidRPr="00CF2CF2">
                    <w:rPr>
                      <w:kern w:val="0"/>
                      <w:szCs w:val="21"/>
                    </w:rPr>
                    <w:t>其他清洁能源</w:t>
                  </w:r>
                </w:p>
              </w:tc>
              <w:tc>
                <w:tcPr>
                  <w:tcW w:w="1699" w:type="dxa"/>
                  <w:vAlign w:val="center"/>
                </w:tcPr>
                <w:p w14:paraId="28E6034F" w14:textId="77777777" w:rsidR="00233D58" w:rsidRPr="00CF2CF2" w:rsidRDefault="00720997">
                  <w:pPr>
                    <w:rPr>
                      <w:kern w:val="0"/>
                      <w:szCs w:val="21"/>
                    </w:rPr>
                  </w:pPr>
                  <w:r w:rsidRPr="00CF2CF2">
                    <w:rPr>
                      <w:kern w:val="0"/>
                      <w:szCs w:val="21"/>
                    </w:rPr>
                    <w:t>本项目使用电源，不使用高污染燃料</w:t>
                  </w:r>
                </w:p>
              </w:tc>
              <w:tc>
                <w:tcPr>
                  <w:tcW w:w="696" w:type="dxa"/>
                  <w:vAlign w:val="center"/>
                </w:tcPr>
                <w:p w14:paraId="1B19B868" w14:textId="77777777" w:rsidR="00233D58" w:rsidRPr="00CF2CF2" w:rsidRDefault="00720997">
                  <w:pPr>
                    <w:jc w:val="center"/>
                    <w:rPr>
                      <w:kern w:val="0"/>
                      <w:szCs w:val="21"/>
                    </w:rPr>
                  </w:pPr>
                  <w:r w:rsidRPr="00CF2CF2">
                    <w:rPr>
                      <w:kern w:val="0"/>
                      <w:szCs w:val="21"/>
                    </w:rPr>
                    <w:t>相符</w:t>
                  </w:r>
                </w:p>
              </w:tc>
            </w:tr>
          </w:tbl>
          <w:p w14:paraId="33C98C50" w14:textId="77777777" w:rsidR="00233D58" w:rsidRPr="00CF2CF2" w:rsidRDefault="00720997">
            <w:pPr>
              <w:autoSpaceDE w:val="0"/>
              <w:adjustRightInd w:val="0"/>
              <w:snapToGrid w:val="0"/>
              <w:jc w:val="center"/>
              <w:rPr>
                <w:b/>
                <w:bCs/>
                <w:szCs w:val="21"/>
              </w:rPr>
            </w:pPr>
            <w:r w:rsidRPr="00CF2CF2">
              <w:rPr>
                <w:b/>
                <w:bCs/>
                <w:szCs w:val="21"/>
              </w:rPr>
              <w:t>表</w:t>
            </w:r>
            <w:r w:rsidRPr="00CF2CF2">
              <w:rPr>
                <w:b/>
                <w:bCs/>
                <w:szCs w:val="21"/>
              </w:rPr>
              <w:t>1-5</w:t>
            </w:r>
            <w:r w:rsidRPr="00CF2CF2">
              <w:rPr>
                <w:b/>
                <w:bCs/>
                <w:szCs w:val="21"/>
              </w:rPr>
              <w:t>项目与南京市</w:t>
            </w:r>
            <w:proofErr w:type="gramStart"/>
            <w:r w:rsidRPr="00CF2CF2">
              <w:rPr>
                <w:b/>
                <w:bCs/>
                <w:szCs w:val="21"/>
              </w:rPr>
              <w:t>六合区</w:t>
            </w:r>
            <w:proofErr w:type="gramEnd"/>
            <w:r w:rsidRPr="00CF2CF2">
              <w:rPr>
                <w:b/>
                <w:bCs/>
                <w:szCs w:val="21"/>
              </w:rPr>
              <w:t>重点管控单元要求相符性</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1"/>
              <w:gridCol w:w="4335"/>
              <w:gridCol w:w="1478"/>
              <w:gridCol w:w="696"/>
            </w:tblGrid>
            <w:tr w:rsidR="00BF0D7A" w:rsidRPr="00CF2CF2" w14:paraId="2C42AF56" w14:textId="77777777">
              <w:trPr>
                <w:trHeight w:val="317"/>
                <w:tblHeader/>
                <w:jc w:val="center"/>
              </w:trPr>
              <w:tc>
                <w:tcPr>
                  <w:tcW w:w="691" w:type="dxa"/>
                  <w:vAlign w:val="center"/>
                </w:tcPr>
                <w:p w14:paraId="5618A856" w14:textId="77777777" w:rsidR="00233D58" w:rsidRPr="00CF2CF2" w:rsidRDefault="00720997">
                  <w:pPr>
                    <w:autoSpaceDE w:val="0"/>
                    <w:adjustRightInd w:val="0"/>
                    <w:snapToGrid w:val="0"/>
                    <w:jc w:val="center"/>
                    <w:rPr>
                      <w:b/>
                      <w:bCs/>
                      <w:szCs w:val="21"/>
                    </w:rPr>
                  </w:pPr>
                  <w:r w:rsidRPr="00CF2CF2">
                    <w:rPr>
                      <w:b/>
                      <w:bCs/>
                      <w:szCs w:val="21"/>
                    </w:rPr>
                    <w:t>管控类别</w:t>
                  </w:r>
                </w:p>
              </w:tc>
              <w:tc>
                <w:tcPr>
                  <w:tcW w:w="4335" w:type="dxa"/>
                  <w:vAlign w:val="center"/>
                </w:tcPr>
                <w:p w14:paraId="0AFECBD4" w14:textId="77777777" w:rsidR="00233D58" w:rsidRPr="00CF2CF2" w:rsidRDefault="00720997">
                  <w:pPr>
                    <w:autoSpaceDE w:val="0"/>
                    <w:adjustRightInd w:val="0"/>
                    <w:snapToGrid w:val="0"/>
                    <w:jc w:val="center"/>
                    <w:rPr>
                      <w:b/>
                      <w:bCs/>
                      <w:szCs w:val="21"/>
                    </w:rPr>
                  </w:pPr>
                  <w:r w:rsidRPr="00CF2CF2">
                    <w:rPr>
                      <w:b/>
                      <w:bCs/>
                      <w:szCs w:val="21"/>
                    </w:rPr>
                    <w:t>重点管</w:t>
                  </w:r>
                  <w:proofErr w:type="gramStart"/>
                  <w:r w:rsidRPr="00CF2CF2">
                    <w:rPr>
                      <w:b/>
                      <w:bCs/>
                      <w:szCs w:val="21"/>
                    </w:rPr>
                    <w:t>控要求</w:t>
                  </w:r>
                  <w:proofErr w:type="gramEnd"/>
                </w:p>
              </w:tc>
              <w:tc>
                <w:tcPr>
                  <w:tcW w:w="1478" w:type="dxa"/>
                  <w:vAlign w:val="center"/>
                </w:tcPr>
                <w:p w14:paraId="6BDE3CA9" w14:textId="77777777" w:rsidR="00233D58" w:rsidRPr="00CF2CF2" w:rsidRDefault="00720997">
                  <w:pPr>
                    <w:autoSpaceDE w:val="0"/>
                    <w:adjustRightInd w:val="0"/>
                    <w:snapToGrid w:val="0"/>
                    <w:jc w:val="center"/>
                    <w:rPr>
                      <w:b/>
                      <w:bCs/>
                      <w:szCs w:val="21"/>
                    </w:rPr>
                  </w:pPr>
                  <w:r w:rsidRPr="00CF2CF2">
                    <w:rPr>
                      <w:b/>
                      <w:bCs/>
                      <w:szCs w:val="21"/>
                    </w:rPr>
                    <w:t>项目情况</w:t>
                  </w:r>
                </w:p>
              </w:tc>
              <w:tc>
                <w:tcPr>
                  <w:tcW w:w="696" w:type="dxa"/>
                  <w:vAlign w:val="center"/>
                </w:tcPr>
                <w:p w14:paraId="47CA0586" w14:textId="77777777" w:rsidR="00233D58" w:rsidRPr="00CF2CF2" w:rsidRDefault="00720997">
                  <w:pPr>
                    <w:autoSpaceDE w:val="0"/>
                    <w:adjustRightInd w:val="0"/>
                    <w:snapToGrid w:val="0"/>
                    <w:jc w:val="center"/>
                    <w:rPr>
                      <w:b/>
                      <w:bCs/>
                      <w:szCs w:val="21"/>
                    </w:rPr>
                  </w:pPr>
                  <w:r w:rsidRPr="00CF2CF2">
                    <w:rPr>
                      <w:b/>
                      <w:bCs/>
                      <w:szCs w:val="21"/>
                    </w:rPr>
                    <w:t>相符性</w:t>
                  </w:r>
                </w:p>
              </w:tc>
            </w:tr>
            <w:tr w:rsidR="00BF0D7A" w:rsidRPr="00CF2CF2" w14:paraId="36EA7B58" w14:textId="77777777">
              <w:trPr>
                <w:trHeight w:val="507"/>
                <w:jc w:val="center"/>
              </w:trPr>
              <w:tc>
                <w:tcPr>
                  <w:tcW w:w="691" w:type="dxa"/>
                  <w:vAlign w:val="center"/>
                </w:tcPr>
                <w:p w14:paraId="154D3EED" w14:textId="77777777" w:rsidR="00233D58" w:rsidRPr="00CF2CF2" w:rsidRDefault="00720997">
                  <w:pPr>
                    <w:jc w:val="center"/>
                    <w:rPr>
                      <w:kern w:val="0"/>
                      <w:szCs w:val="21"/>
                    </w:rPr>
                  </w:pPr>
                  <w:r w:rsidRPr="00CF2CF2">
                    <w:rPr>
                      <w:kern w:val="0"/>
                      <w:szCs w:val="21"/>
                    </w:rPr>
                    <w:t>空间布局约束</w:t>
                  </w:r>
                </w:p>
              </w:tc>
              <w:tc>
                <w:tcPr>
                  <w:tcW w:w="4335" w:type="dxa"/>
                  <w:vAlign w:val="center"/>
                </w:tcPr>
                <w:p w14:paraId="4F73C4EA" w14:textId="77777777" w:rsidR="00233D58" w:rsidRPr="00CF2CF2" w:rsidRDefault="00720997">
                  <w:pPr>
                    <w:jc w:val="center"/>
                    <w:rPr>
                      <w:kern w:val="0"/>
                      <w:szCs w:val="21"/>
                    </w:rPr>
                  </w:pPr>
                  <w:r w:rsidRPr="00CF2CF2">
                    <w:rPr>
                      <w:szCs w:val="21"/>
                    </w:rPr>
                    <w:t>（</w:t>
                  </w:r>
                  <w:r w:rsidRPr="00CF2CF2">
                    <w:rPr>
                      <w:szCs w:val="21"/>
                    </w:rPr>
                    <w:t>1</w:t>
                  </w:r>
                  <w:r w:rsidRPr="00CF2CF2">
                    <w:rPr>
                      <w:szCs w:val="21"/>
                    </w:rPr>
                    <w:t>）执行规划和规划环</w:t>
                  </w:r>
                  <w:proofErr w:type="gramStart"/>
                  <w:r w:rsidRPr="00CF2CF2">
                    <w:rPr>
                      <w:szCs w:val="21"/>
                    </w:rPr>
                    <w:t>评及其</w:t>
                  </w:r>
                  <w:proofErr w:type="gramEnd"/>
                  <w:r w:rsidRPr="00CF2CF2">
                    <w:rPr>
                      <w:szCs w:val="21"/>
                    </w:rPr>
                    <w:t>审查意见相关要求。（</w:t>
                  </w:r>
                  <w:r w:rsidRPr="00CF2CF2">
                    <w:rPr>
                      <w:szCs w:val="21"/>
                    </w:rPr>
                    <w:t>2</w:t>
                  </w:r>
                  <w:r w:rsidRPr="00CF2CF2">
                    <w:rPr>
                      <w:szCs w:val="21"/>
                    </w:rPr>
                    <w:t>）优先引入：高端装备制造业：汽车及零部件、高档数控机床、重大成套专用设备；节能环保产业：高效节能通用设备、先进环保设备；高性能产业用纺织品：汽车用纺织品、高端医用防护纺织品等；现代服务业：现代物流、检验检测、研发设计、职业教育、行业综合服务。（</w:t>
                  </w:r>
                  <w:r w:rsidRPr="00CF2CF2">
                    <w:rPr>
                      <w:szCs w:val="21"/>
                    </w:rPr>
                    <w:t>3</w:t>
                  </w:r>
                  <w:r w:rsidRPr="00CF2CF2">
                    <w:rPr>
                      <w:szCs w:val="21"/>
                    </w:rPr>
                    <w:t>）禁止引入：高端装备制造业企业零部件（低固体分、溶剂型等挥发性有机物含量高的涂料，含传统含铬钝化等污染大的前处理工艺的企业，使用限制类制冷剂生产的企业）、新材料（含化学反应的合成材料生产，含湿法刻蚀工艺的光电材料生产企业）、电子信息（硅原料、多晶硅电池片、单晶硅电池片生产企业，印刷线路板生产企业，废气产生量大的芯片制造，电路板生产企业，线路板拆解企业）、其他行业（环境保护综合名录所列高污染、</w:t>
                  </w:r>
                  <w:proofErr w:type="gramStart"/>
                  <w:r w:rsidRPr="00CF2CF2">
                    <w:rPr>
                      <w:szCs w:val="21"/>
                    </w:rPr>
                    <w:t>高环境</w:t>
                  </w:r>
                  <w:proofErr w:type="gramEnd"/>
                  <w:r w:rsidRPr="00CF2CF2">
                    <w:rPr>
                      <w:szCs w:val="21"/>
                    </w:rPr>
                    <w:t>风险产品生产企业，其他各类不符合园区定位或国家明令禁止或淘汰的企业，纯电镀等污染严重企业，制革、化工、酿造等项目或其他污染严重的项目，</w:t>
                  </w:r>
                  <w:proofErr w:type="gramStart"/>
                  <w:r w:rsidRPr="00CF2CF2">
                    <w:rPr>
                      <w:szCs w:val="21"/>
                    </w:rPr>
                    <w:t>废水含难降解</w:t>
                  </w:r>
                  <w:proofErr w:type="gramEnd"/>
                  <w:r w:rsidRPr="00CF2CF2">
                    <w:rPr>
                      <w:szCs w:val="21"/>
                    </w:rPr>
                    <w:t>有机物，或工业废气中含三致、恶臭、有毒有害物质无法达标排放的，水质经预处理难以满足</w:t>
                  </w:r>
                  <w:proofErr w:type="gramStart"/>
                  <w:r w:rsidRPr="00CF2CF2">
                    <w:rPr>
                      <w:szCs w:val="21"/>
                    </w:rPr>
                    <w:t>六合区</w:t>
                  </w:r>
                  <w:proofErr w:type="gramEnd"/>
                  <w:r w:rsidRPr="00CF2CF2">
                    <w:rPr>
                      <w:szCs w:val="21"/>
                    </w:rPr>
                    <w:t>污水处理厂接管要求的项目；产生废气中含难处理的、排放致癌、致</w:t>
                  </w:r>
                  <w:proofErr w:type="gramStart"/>
                  <w:r w:rsidRPr="00CF2CF2">
                    <w:rPr>
                      <w:szCs w:val="21"/>
                    </w:rPr>
                    <w:t>畸</w:t>
                  </w:r>
                  <w:proofErr w:type="gramEnd"/>
                  <w:r w:rsidRPr="00CF2CF2">
                    <w:rPr>
                      <w:szCs w:val="21"/>
                    </w:rPr>
                    <w:t>、致突变物质的项目，排放汞、铬、镉、铅、砷五类重金属废水或废气的企业）。</w:t>
                  </w:r>
                </w:p>
              </w:tc>
              <w:tc>
                <w:tcPr>
                  <w:tcW w:w="1478" w:type="dxa"/>
                  <w:vAlign w:val="center"/>
                </w:tcPr>
                <w:p w14:paraId="27563567" w14:textId="77777777" w:rsidR="00233D58" w:rsidRPr="00CF2CF2" w:rsidRDefault="00720997">
                  <w:pPr>
                    <w:jc w:val="center"/>
                    <w:rPr>
                      <w:kern w:val="0"/>
                      <w:szCs w:val="21"/>
                    </w:rPr>
                  </w:pPr>
                  <w:r w:rsidRPr="00CF2CF2">
                    <w:rPr>
                      <w:kern w:val="0"/>
                      <w:szCs w:val="21"/>
                    </w:rPr>
                    <w:t>本项目为锂离子电池制造项目，不属于三类工业项目</w:t>
                  </w:r>
                </w:p>
              </w:tc>
              <w:tc>
                <w:tcPr>
                  <w:tcW w:w="696" w:type="dxa"/>
                  <w:vAlign w:val="center"/>
                </w:tcPr>
                <w:p w14:paraId="314B7594" w14:textId="77777777" w:rsidR="00233D58" w:rsidRPr="00CF2CF2" w:rsidRDefault="00720997">
                  <w:pPr>
                    <w:jc w:val="center"/>
                    <w:rPr>
                      <w:kern w:val="0"/>
                      <w:szCs w:val="21"/>
                    </w:rPr>
                  </w:pPr>
                  <w:r w:rsidRPr="00CF2CF2">
                    <w:rPr>
                      <w:kern w:val="0"/>
                      <w:szCs w:val="21"/>
                    </w:rPr>
                    <w:t>相符</w:t>
                  </w:r>
                </w:p>
              </w:tc>
            </w:tr>
            <w:tr w:rsidR="00F512E3" w:rsidRPr="00CF2CF2" w14:paraId="7AE6740A" w14:textId="77777777">
              <w:trPr>
                <w:trHeight w:val="947"/>
                <w:jc w:val="center"/>
              </w:trPr>
              <w:tc>
                <w:tcPr>
                  <w:tcW w:w="691" w:type="dxa"/>
                  <w:vAlign w:val="center"/>
                </w:tcPr>
                <w:p w14:paraId="5C8AAADF" w14:textId="77777777" w:rsidR="00233D58" w:rsidRPr="00CF2CF2" w:rsidRDefault="00720997">
                  <w:pPr>
                    <w:jc w:val="center"/>
                    <w:rPr>
                      <w:kern w:val="0"/>
                      <w:szCs w:val="21"/>
                    </w:rPr>
                  </w:pPr>
                  <w:r w:rsidRPr="00CF2CF2">
                    <w:rPr>
                      <w:kern w:val="0"/>
                      <w:szCs w:val="21"/>
                    </w:rPr>
                    <w:lastRenderedPageBreak/>
                    <w:t>污染物</w:t>
                  </w:r>
                </w:p>
                <w:p w14:paraId="4ECA06ED" w14:textId="77777777" w:rsidR="00233D58" w:rsidRPr="00CF2CF2" w:rsidRDefault="00720997">
                  <w:pPr>
                    <w:jc w:val="center"/>
                    <w:rPr>
                      <w:kern w:val="0"/>
                      <w:szCs w:val="21"/>
                    </w:rPr>
                  </w:pPr>
                  <w:r w:rsidRPr="00CF2CF2">
                    <w:rPr>
                      <w:kern w:val="0"/>
                      <w:szCs w:val="21"/>
                    </w:rPr>
                    <w:t>排放管控</w:t>
                  </w:r>
                </w:p>
              </w:tc>
              <w:tc>
                <w:tcPr>
                  <w:tcW w:w="4335" w:type="dxa"/>
                  <w:vAlign w:val="center"/>
                </w:tcPr>
                <w:p w14:paraId="37788ABD" w14:textId="77777777" w:rsidR="00233D58" w:rsidRPr="00CF2CF2" w:rsidRDefault="00720997">
                  <w:pPr>
                    <w:rPr>
                      <w:kern w:val="0"/>
                      <w:szCs w:val="21"/>
                    </w:rPr>
                  </w:pPr>
                  <w:r w:rsidRPr="00CF2CF2">
                    <w:rPr>
                      <w:szCs w:val="21"/>
                    </w:rPr>
                    <w:t>严格实施污染物总量控制制度，根据区域环境质量改善目标，采取有效措施减少主要污染物排放总量，确保区域环境质量持续</w:t>
                  </w:r>
                  <w:proofErr w:type="spellStart"/>
                  <w:r w:rsidRPr="00CF2CF2">
                    <w:rPr>
                      <w:szCs w:val="21"/>
                    </w:rPr>
                    <w:t>yan</w:t>
                  </w:r>
                  <w:proofErr w:type="spellEnd"/>
                  <w:r w:rsidRPr="00CF2CF2">
                    <w:rPr>
                      <w:szCs w:val="21"/>
                    </w:rPr>
                    <w:t>改善。园区污染物排放总量按照规划和规划环</w:t>
                  </w:r>
                  <w:proofErr w:type="gramStart"/>
                  <w:r w:rsidRPr="00CF2CF2">
                    <w:rPr>
                      <w:szCs w:val="21"/>
                    </w:rPr>
                    <w:t>评及其</w:t>
                  </w:r>
                  <w:proofErr w:type="gramEnd"/>
                  <w:r w:rsidRPr="00CF2CF2">
                    <w:rPr>
                      <w:szCs w:val="21"/>
                    </w:rPr>
                    <w:t>审查意见的要求进行管控。</w:t>
                  </w:r>
                </w:p>
              </w:tc>
              <w:tc>
                <w:tcPr>
                  <w:tcW w:w="1478" w:type="dxa"/>
                  <w:vAlign w:val="center"/>
                </w:tcPr>
                <w:p w14:paraId="266F49EE" w14:textId="136DFDF8" w:rsidR="00233D58" w:rsidRPr="00CF2CF2" w:rsidRDefault="00720997" w:rsidP="00BF0D7A">
                  <w:pPr>
                    <w:jc w:val="center"/>
                    <w:rPr>
                      <w:kern w:val="0"/>
                      <w:szCs w:val="21"/>
                    </w:rPr>
                  </w:pPr>
                  <w:r w:rsidRPr="00CF2CF2">
                    <w:rPr>
                      <w:kern w:val="0"/>
                      <w:szCs w:val="21"/>
                    </w:rPr>
                    <w:t>本项目严格落实总量控制制度，不突破生态环境承载力</w:t>
                  </w:r>
                </w:p>
              </w:tc>
              <w:tc>
                <w:tcPr>
                  <w:tcW w:w="696" w:type="dxa"/>
                  <w:vAlign w:val="center"/>
                </w:tcPr>
                <w:p w14:paraId="1673FE10" w14:textId="77777777" w:rsidR="00233D58" w:rsidRPr="00CF2CF2" w:rsidRDefault="00720997">
                  <w:pPr>
                    <w:jc w:val="center"/>
                    <w:rPr>
                      <w:kern w:val="0"/>
                      <w:szCs w:val="21"/>
                    </w:rPr>
                  </w:pPr>
                  <w:r w:rsidRPr="00CF2CF2">
                    <w:rPr>
                      <w:kern w:val="0"/>
                      <w:szCs w:val="21"/>
                    </w:rPr>
                    <w:t>相符</w:t>
                  </w:r>
                </w:p>
              </w:tc>
            </w:tr>
            <w:tr w:rsidR="00F512E3" w:rsidRPr="00CF2CF2" w14:paraId="2921A3B1" w14:textId="77777777">
              <w:trPr>
                <w:trHeight w:val="237"/>
                <w:jc w:val="center"/>
              </w:trPr>
              <w:tc>
                <w:tcPr>
                  <w:tcW w:w="691" w:type="dxa"/>
                  <w:vAlign w:val="center"/>
                </w:tcPr>
                <w:p w14:paraId="75FEA7BA" w14:textId="77777777" w:rsidR="00233D58" w:rsidRPr="00CF2CF2" w:rsidRDefault="00720997">
                  <w:pPr>
                    <w:jc w:val="center"/>
                    <w:rPr>
                      <w:kern w:val="0"/>
                      <w:szCs w:val="21"/>
                    </w:rPr>
                  </w:pPr>
                  <w:r w:rsidRPr="00CF2CF2">
                    <w:rPr>
                      <w:kern w:val="0"/>
                      <w:szCs w:val="21"/>
                    </w:rPr>
                    <w:t>环境风险防控</w:t>
                  </w:r>
                </w:p>
              </w:tc>
              <w:tc>
                <w:tcPr>
                  <w:tcW w:w="4335" w:type="dxa"/>
                  <w:vAlign w:val="center"/>
                </w:tcPr>
                <w:p w14:paraId="457593C4" w14:textId="77777777" w:rsidR="00233D58" w:rsidRPr="00CF2CF2" w:rsidRDefault="00720997">
                  <w:pPr>
                    <w:rPr>
                      <w:szCs w:val="21"/>
                    </w:rPr>
                  </w:pPr>
                  <w:r w:rsidRPr="00CF2CF2">
                    <w:rPr>
                      <w:szCs w:val="21"/>
                    </w:rPr>
                    <w:t>（</w:t>
                  </w:r>
                  <w:r w:rsidRPr="00CF2CF2">
                    <w:rPr>
                      <w:szCs w:val="21"/>
                    </w:rPr>
                    <w:t>1</w:t>
                  </w:r>
                  <w:r w:rsidRPr="00CF2CF2">
                    <w:rPr>
                      <w:szCs w:val="21"/>
                    </w:rPr>
                    <w:t>）园区建立环境应急体系，完善事故应急救援体系，加强应急物资装备储备，编制突发环境事件应急预案，定期开展演练。（</w:t>
                  </w:r>
                  <w:r w:rsidRPr="00CF2CF2">
                    <w:rPr>
                      <w:szCs w:val="21"/>
                    </w:rPr>
                    <w:t>2</w:t>
                  </w:r>
                  <w:r w:rsidRPr="00CF2CF2">
                    <w:rPr>
                      <w:szCs w:val="21"/>
                    </w:rPr>
                    <w:t>）生产、使用、储存危险化学品或其他存在环境风险的企事业单位，应当制定风险防范措施，编制完善突发环境事件应急预案，防止发生环境污染事故。（</w:t>
                  </w:r>
                  <w:r w:rsidRPr="00CF2CF2">
                    <w:rPr>
                      <w:szCs w:val="21"/>
                    </w:rPr>
                    <w:t>3</w:t>
                  </w:r>
                  <w:r w:rsidRPr="00CF2CF2">
                    <w:rPr>
                      <w:szCs w:val="21"/>
                    </w:rPr>
                    <w:t>）加强环境影响跟踪监测，建立健全各环境要素监控体系，完善并落实园区日常环境监测与污染源监控计划。</w:t>
                  </w:r>
                </w:p>
              </w:tc>
              <w:tc>
                <w:tcPr>
                  <w:tcW w:w="1478" w:type="dxa"/>
                  <w:vAlign w:val="center"/>
                </w:tcPr>
                <w:p w14:paraId="4AB29028" w14:textId="77777777" w:rsidR="00233D58" w:rsidRPr="00CF2CF2" w:rsidRDefault="00720997" w:rsidP="00BF0D7A">
                  <w:pPr>
                    <w:jc w:val="center"/>
                    <w:rPr>
                      <w:kern w:val="0"/>
                      <w:szCs w:val="21"/>
                    </w:rPr>
                  </w:pPr>
                  <w:r w:rsidRPr="00CF2CF2">
                    <w:rPr>
                      <w:kern w:val="0"/>
                      <w:szCs w:val="21"/>
                    </w:rPr>
                    <w:t>本项目在建成</w:t>
                  </w:r>
                  <w:proofErr w:type="gramStart"/>
                  <w:r w:rsidRPr="00CF2CF2">
                    <w:rPr>
                      <w:kern w:val="0"/>
                      <w:szCs w:val="21"/>
                    </w:rPr>
                    <w:t>投产前拟强化</w:t>
                  </w:r>
                  <w:proofErr w:type="gramEnd"/>
                  <w:r w:rsidRPr="00CF2CF2">
                    <w:rPr>
                      <w:kern w:val="0"/>
                      <w:szCs w:val="21"/>
                    </w:rPr>
                    <w:t>环境事故应急管理，落实应急预案。</w:t>
                  </w:r>
                </w:p>
              </w:tc>
              <w:tc>
                <w:tcPr>
                  <w:tcW w:w="696" w:type="dxa"/>
                  <w:vAlign w:val="center"/>
                </w:tcPr>
                <w:p w14:paraId="3F513316" w14:textId="22FFE0B1" w:rsidR="00233D58" w:rsidRPr="00CF2CF2" w:rsidRDefault="00720997">
                  <w:pPr>
                    <w:jc w:val="center"/>
                    <w:rPr>
                      <w:kern w:val="0"/>
                      <w:szCs w:val="21"/>
                    </w:rPr>
                  </w:pPr>
                  <w:r w:rsidRPr="00CF2CF2">
                    <w:rPr>
                      <w:kern w:val="0"/>
                      <w:szCs w:val="21"/>
                    </w:rPr>
                    <w:t>相符</w:t>
                  </w:r>
                </w:p>
              </w:tc>
            </w:tr>
            <w:tr w:rsidR="00F512E3" w:rsidRPr="00CF2CF2" w14:paraId="397F7F9C" w14:textId="77777777">
              <w:trPr>
                <w:trHeight w:val="947"/>
                <w:jc w:val="center"/>
              </w:trPr>
              <w:tc>
                <w:tcPr>
                  <w:tcW w:w="691" w:type="dxa"/>
                  <w:vAlign w:val="center"/>
                </w:tcPr>
                <w:p w14:paraId="0A9188D5" w14:textId="77777777" w:rsidR="00233D58" w:rsidRPr="00CF2CF2" w:rsidRDefault="00720997">
                  <w:pPr>
                    <w:jc w:val="center"/>
                    <w:rPr>
                      <w:kern w:val="0"/>
                      <w:szCs w:val="21"/>
                    </w:rPr>
                  </w:pPr>
                  <w:r w:rsidRPr="00CF2CF2">
                    <w:rPr>
                      <w:kern w:val="0"/>
                      <w:szCs w:val="21"/>
                    </w:rPr>
                    <w:t>资源利用效率要求</w:t>
                  </w:r>
                </w:p>
              </w:tc>
              <w:tc>
                <w:tcPr>
                  <w:tcW w:w="4335" w:type="dxa"/>
                  <w:vAlign w:val="center"/>
                </w:tcPr>
                <w:p w14:paraId="0C3B0A74" w14:textId="77777777" w:rsidR="00233D58" w:rsidRPr="00CF2CF2" w:rsidRDefault="00720997">
                  <w:pPr>
                    <w:rPr>
                      <w:kern w:val="0"/>
                      <w:szCs w:val="21"/>
                    </w:rPr>
                  </w:pPr>
                  <w:r w:rsidRPr="00CF2CF2">
                    <w:rPr>
                      <w:szCs w:val="21"/>
                    </w:rPr>
                    <w:t>（</w:t>
                  </w:r>
                  <w:r w:rsidRPr="00CF2CF2">
                    <w:rPr>
                      <w:szCs w:val="21"/>
                    </w:rPr>
                    <w:t>1</w:t>
                  </w:r>
                  <w:r w:rsidRPr="00CF2CF2">
                    <w:rPr>
                      <w:szCs w:val="21"/>
                    </w:rPr>
                    <w:t>）引进项目的生产工艺、设备、能耗、污染物排放、资源利用等均须达到同行业先进水平。（</w:t>
                  </w:r>
                  <w:r w:rsidRPr="00CF2CF2">
                    <w:rPr>
                      <w:szCs w:val="21"/>
                    </w:rPr>
                    <w:t>2</w:t>
                  </w:r>
                  <w:r w:rsidRPr="00CF2CF2">
                    <w:rPr>
                      <w:szCs w:val="21"/>
                    </w:rPr>
                    <w:t>）按照国家和省能耗及水耗限额标准执行。（</w:t>
                  </w:r>
                  <w:r w:rsidRPr="00CF2CF2">
                    <w:rPr>
                      <w:szCs w:val="21"/>
                    </w:rPr>
                    <w:t>3</w:t>
                  </w:r>
                  <w:r w:rsidRPr="00CF2CF2">
                    <w:rPr>
                      <w:szCs w:val="21"/>
                    </w:rPr>
                    <w:t>）强化企业清洁生产改造，推进节水型企业、节水型园区建设，提高资源能源利用效率。</w:t>
                  </w:r>
                </w:p>
              </w:tc>
              <w:tc>
                <w:tcPr>
                  <w:tcW w:w="1478" w:type="dxa"/>
                  <w:vAlign w:val="center"/>
                </w:tcPr>
                <w:p w14:paraId="500CCB06" w14:textId="32CAA3EF" w:rsidR="00233D58" w:rsidRPr="00CF2CF2" w:rsidRDefault="00720997" w:rsidP="00BF0D7A">
                  <w:pPr>
                    <w:jc w:val="center"/>
                    <w:rPr>
                      <w:kern w:val="0"/>
                      <w:szCs w:val="21"/>
                    </w:rPr>
                  </w:pPr>
                  <w:r w:rsidRPr="00CF2CF2">
                    <w:rPr>
                      <w:kern w:val="0"/>
                      <w:szCs w:val="21"/>
                    </w:rPr>
                    <w:t>本项目使用</w:t>
                  </w:r>
                  <w:r w:rsidR="00586866">
                    <w:rPr>
                      <w:rFonts w:hint="eastAsia"/>
                      <w:kern w:val="0"/>
                      <w:szCs w:val="21"/>
                    </w:rPr>
                    <w:t>电能</w:t>
                  </w:r>
                  <w:r w:rsidRPr="00CF2CF2">
                    <w:rPr>
                      <w:kern w:val="0"/>
                      <w:szCs w:val="21"/>
                    </w:rPr>
                    <w:t>，不使用高污染燃料</w:t>
                  </w:r>
                </w:p>
              </w:tc>
              <w:tc>
                <w:tcPr>
                  <w:tcW w:w="696" w:type="dxa"/>
                  <w:vAlign w:val="center"/>
                </w:tcPr>
                <w:p w14:paraId="15D57894" w14:textId="77777777" w:rsidR="00233D58" w:rsidRPr="00CF2CF2" w:rsidRDefault="00720997">
                  <w:pPr>
                    <w:jc w:val="center"/>
                    <w:rPr>
                      <w:kern w:val="0"/>
                      <w:szCs w:val="21"/>
                    </w:rPr>
                  </w:pPr>
                  <w:r w:rsidRPr="00CF2CF2">
                    <w:rPr>
                      <w:kern w:val="0"/>
                      <w:szCs w:val="21"/>
                    </w:rPr>
                    <w:t>相符</w:t>
                  </w:r>
                </w:p>
              </w:tc>
            </w:tr>
          </w:tbl>
          <w:p w14:paraId="6B4F6633" w14:textId="77777777" w:rsidR="00233D58" w:rsidRPr="00CF2CF2" w:rsidRDefault="00720997">
            <w:pPr>
              <w:spacing w:line="460" w:lineRule="exact"/>
              <w:ind w:firstLineChars="200" w:firstLine="482"/>
              <w:rPr>
                <w:b/>
                <w:sz w:val="24"/>
              </w:rPr>
            </w:pPr>
            <w:r w:rsidRPr="00CF2CF2">
              <w:rPr>
                <w:b/>
                <w:sz w:val="24"/>
              </w:rPr>
              <w:t>8</w:t>
            </w:r>
            <w:r w:rsidRPr="00CF2CF2">
              <w:rPr>
                <w:b/>
                <w:sz w:val="24"/>
              </w:rPr>
              <w:t>、与相关审批要求的相符性</w:t>
            </w:r>
          </w:p>
          <w:p w14:paraId="6010AD42" w14:textId="77777777" w:rsidR="00233D58" w:rsidRPr="00CF2CF2" w:rsidRDefault="00720997">
            <w:pPr>
              <w:autoSpaceDE w:val="0"/>
              <w:autoSpaceDN w:val="0"/>
              <w:adjustRightInd w:val="0"/>
              <w:snapToGrid w:val="0"/>
              <w:spacing w:line="360" w:lineRule="auto"/>
              <w:ind w:firstLineChars="200" w:firstLine="480"/>
              <w:jc w:val="left"/>
              <w:rPr>
                <w:kern w:val="0"/>
                <w:sz w:val="24"/>
              </w:rPr>
            </w:pPr>
            <w:r w:rsidRPr="00CF2CF2">
              <w:rPr>
                <w:kern w:val="0"/>
                <w:sz w:val="24"/>
              </w:rPr>
              <w:t>（</w:t>
            </w:r>
            <w:r w:rsidRPr="00CF2CF2">
              <w:rPr>
                <w:kern w:val="0"/>
                <w:sz w:val="24"/>
              </w:rPr>
              <w:t>1</w:t>
            </w:r>
            <w:r w:rsidRPr="00CF2CF2">
              <w:rPr>
                <w:kern w:val="0"/>
                <w:sz w:val="24"/>
              </w:rPr>
              <w:t>）与《省生态环境厅关于进一步做好建设项目环评审批工作的通知》（</w:t>
            </w:r>
            <w:proofErr w:type="gramStart"/>
            <w:r w:rsidRPr="00CF2CF2">
              <w:rPr>
                <w:kern w:val="0"/>
                <w:sz w:val="24"/>
              </w:rPr>
              <w:t>苏环办</w:t>
            </w:r>
            <w:proofErr w:type="gramEnd"/>
            <w:r w:rsidRPr="00CF2CF2">
              <w:rPr>
                <w:kern w:val="0"/>
                <w:sz w:val="24"/>
              </w:rPr>
              <w:t>[2019]36</w:t>
            </w:r>
            <w:r w:rsidRPr="00CF2CF2">
              <w:rPr>
                <w:kern w:val="0"/>
                <w:sz w:val="24"/>
              </w:rPr>
              <w:t>号）相符性分析</w:t>
            </w:r>
          </w:p>
          <w:p w14:paraId="01EA8B72" w14:textId="77777777" w:rsidR="00D77739" w:rsidRPr="00CF2CF2" w:rsidRDefault="00D77739">
            <w:pPr>
              <w:autoSpaceDE w:val="0"/>
              <w:adjustRightInd w:val="0"/>
              <w:snapToGrid w:val="0"/>
              <w:jc w:val="center"/>
              <w:rPr>
                <w:b/>
                <w:bCs/>
                <w:szCs w:val="21"/>
              </w:rPr>
            </w:pPr>
          </w:p>
          <w:p w14:paraId="7AD3AB31" w14:textId="1F89BB7E" w:rsidR="00233D58" w:rsidRPr="00CF2CF2" w:rsidRDefault="00720997">
            <w:pPr>
              <w:autoSpaceDE w:val="0"/>
              <w:adjustRightInd w:val="0"/>
              <w:snapToGrid w:val="0"/>
              <w:jc w:val="center"/>
              <w:rPr>
                <w:b/>
                <w:bCs/>
                <w:szCs w:val="21"/>
              </w:rPr>
            </w:pPr>
            <w:r w:rsidRPr="00CF2CF2">
              <w:rPr>
                <w:b/>
                <w:bCs/>
                <w:szCs w:val="21"/>
              </w:rPr>
              <w:t>表</w:t>
            </w:r>
            <w:r w:rsidRPr="00CF2CF2">
              <w:rPr>
                <w:b/>
                <w:bCs/>
                <w:szCs w:val="21"/>
              </w:rPr>
              <w:t>1-</w:t>
            </w:r>
            <w:r w:rsidRPr="00CF2CF2">
              <w:rPr>
                <w:rFonts w:hint="eastAsia"/>
                <w:b/>
                <w:bCs/>
                <w:szCs w:val="21"/>
              </w:rPr>
              <w:t>8</w:t>
            </w:r>
            <w:r w:rsidRPr="00CF2CF2">
              <w:rPr>
                <w:b/>
                <w:bCs/>
                <w:szCs w:val="21"/>
              </w:rPr>
              <w:t>项目与苏环办</w:t>
            </w:r>
            <w:r w:rsidRPr="00CF2CF2">
              <w:rPr>
                <w:b/>
                <w:bCs/>
                <w:szCs w:val="21"/>
              </w:rPr>
              <w:t>[2019]36</w:t>
            </w:r>
            <w:r w:rsidRPr="00CF2CF2">
              <w:rPr>
                <w:b/>
                <w:bCs/>
                <w:szCs w:val="21"/>
              </w:rPr>
              <w:t>号）相符性分析</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3"/>
              <w:gridCol w:w="4193"/>
              <w:gridCol w:w="1756"/>
              <w:gridCol w:w="718"/>
            </w:tblGrid>
            <w:tr w:rsidR="00BF0D7A" w:rsidRPr="00CF2CF2" w14:paraId="7C4DC772" w14:textId="77777777">
              <w:trPr>
                <w:trHeight w:val="317"/>
                <w:tblHeader/>
                <w:jc w:val="center"/>
              </w:trPr>
              <w:tc>
                <w:tcPr>
                  <w:tcW w:w="534" w:type="dxa"/>
                  <w:vAlign w:val="center"/>
                </w:tcPr>
                <w:p w14:paraId="255B7E6C" w14:textId="77777777" w:rsidR="00233D58" w:rsidRPr="00CF2CF2" w:rsidRDefault="00720997">
                  <w:pPr>
                    <w:autoSpaceDE w:val="0"/>
                    <w:adjustRightInd w:val="0"/>
                    <w:snapToGrid w:val="0"/>
                    <w:jc w:val="center"/>
                    <w:rPr>
                      <w:b/>
                      <w:bCs/>
                      <w:szCs w:val="21"/>
                    </w:rPr>
                  </w:pPr>
                  <w:r w:rsidRPr="00CF2CF2">
                    <w:rPr>
                      <w:b/>
                      <w:bCs/>
                      <w:szCs w:val="21"/>
                    </w:rPr>
                    <w:t>序号</w:t>
                  </w:r>
                </w:p>
              </w:tc>
              <w:tc>
                <w:tcPr>
                  <w:tcW w:w="4207" w:type="dxa"/>
                  <w:vAlign w:val="center"/>
                </w:tcPr>
                <w:p w14:paraId="420DC662" w14:textId="77777777" w:rsidR="00233D58" w:rsidRPr="00CF2CF2" w:rsidRDefault="00720997">
                  <w:pPr>
                    <w:autoSpaceDE w:val="0"/>
                    <w:adjustRightInd w:val="0"/>
                    <w:snapToGrid w:val="0"/>
                    <w:jc w:val="center"/>
                    <w:rPr>
                      <w:b/>
                      <w:bCs/>
                      <w:szCs w:val="21"/>
                    </w:rPr>
                  </w:pPr>
                  <w:r w:rsidRPr="00CF2CF2">
                    <w:rPr>
                      <w:b/>
                      <w:bCs/>
                      <w:szCs w:val="21"/>
                    </w:rPr>
                    <w:t>管</w:t>
                  </w:r>
                  <w:proofErr w:type="gramStart"/>
                  <w:r w:rsidRPr="00CF2CF2">
                    <w:rPr>
                      <w:b/>
                      <w:bCs/>
                      <w:szCs w:val="21"/>
                    </w:rPr>
                    <w:t>控要求</w:t>
                  </w:r>
                  <w:proofErr w:type="gramEnd"/>
                </w:p>
              </w:tc>
              <w:tc>
                <w:tcPr>
                  <w:tcW w:w="1738" w:type="dxa"/>
                  <w:vAlign w:val="center"/>
                </w:tcPr>
                <w:p w14:paraId="25806C94" w14:textId="77777777" w:rsidR="00233D58" w:rsidRPr="00CF2CF2" w:rsidRDefault="00720997">
                  <w:pPr>
                    <w:autoSpaceDE w:val="0"/>
                    <w:adjustRightInd w:val="0"/>
                    <w:snapToGrid w:val="0"/>
                    <w:jc w:val="center"/>
                    <w:rPr>
                      <w:b/>
                      <w:bCs/>
                      <w:szCs w:val="21"/>
                    </w:rPr>
                  </w:pPr>
                  <w:r w:rsidRPr="00CF2CF2">
                    <w:rPr>
                      <w:b/>
                      <w:bCs/>
                      <w:szCs w:val="21"/>
                    </w:rPr>
                    <w:t>相符性分析</w:t>
                  </w:r>
                </w:p>
              </w:tc>
              <w:tc>
                <w:tcPr>
                  <w:tcW w:w="719" w:type="dxa"/>
                  <w:vAlign w:val="center"/>
                </w:tcPr>
                <w:p w14:paraId="4AD22E79" w14:textId="77777777" w:rsidR="00233D58" w:rsidRPr="00CF2CF2" w:rsidRDefault="00720997">
                  <w:pPr>
                    <w:autoSpaceDE w:val="0"/>
                    <w:adjustRightInd w:val="0"/>
                    <w:snapToGrid w:val="0"/>
                    <w:jc w:val="center"/>
                    <w:rPr>
                      <w:b/>
                      <w:bCs/>
                      <w:szCs w:val="21"/>
                    </w:rPr>
                  </w:pPr>
                  <w:r w:rsidRPr="00CF2CF2">
                    <w:rPr>
                      <w:b/>
                      <w:bCs/>
                      <w:szCs w:val="21"/>
                    </w:rPr>
                    <w:t>符合情况</w:t>
                  </w:r>
                </w:p>
              </w:tc>
            </w:tr>
            <w:tr w:rsidR="00F512E3" w:rsidRPr="00CF2CF2" w14:paraId="6346F6C5" w14:textId="77777777">
              <w:trPr>
                <w:trHeight w:val="317"/>
                <w:tblHeader/>
                <w:jc w:val="center"/>
              </w:trPr>
              <w:tc>
                <w:tcPr>
                  <w:tcW w:w="534" w:type="dxa"/>
                  <w:vAlign w:val="center"/>
                </w:tcPr>
                <w:p w14:paraId="4EE96B68" w14:textId="77777777" w:rsidR="00233D58" w:rsidRPr="00CF2CF2" w:rsidRDefault="00720997">
                  <w:pPr>
                    <w:autoSpaceDE w:val="0"/>
                    <w:adjustRightInd w:val="0"/>
                    <w:snapToGrid w:val="0"/>
                    <w:jc w:val="center"/>
                    <w:rPr>
                      <w:szCs w:val="21"/>
                    </w:rPr>
                  </w:pPr>
                  <w:r w:rsidRPr="00CF2CF2">
                    <w:rPr>
                      <w:szCs w:val="21"/>
                    </w:rPr>
                    <w:lastRenderedPageBreak/>
                    <w:t>1</w:t>
                  </w:r>
                </w:p>
              </w:tc>
              <w:tc>
                <w:tcPr>
                  <w:tcW w:w="4207" w:type="dxa"/>
                  <w:vAlign w:val="center"/>
                </w:tcPr>
                <w:p w14:paraId="6BCA4C85" w14:textId="77777777" w:rsidR="00233D58" w:rsidRPr="00CF2CF2" w:rsidRDefault="00720997">
                  <w:pPr>
                    <w:rPr>
                      <w:szCs w:val="21"/>
                    </w:rPr>
                  </w:pPr>
                  <w:r w:rsidRPr="00CF2CF2">
                    <w:rPr>
                      <w:szCs w:val="21"/>
                    </w:rPr>
                    <w:t>有下列情形之一的，不予批准：</w:t>
                  </w:r>
                  <w:r w:rsidRPr="00CF2CF2">
                    <w:rPr>
                      <w:szCs w:val="21"/>
                    </w:rPr>
                    <w:t>(1)</w:t>
                  </w:r>
                  <w:r w:rsidRPr="00CF2CF2">
                    <w:rPr>
                      <w:szCs w:val="21"/>
                    </w:rPr>
                    <w:t>建设项目类型及其选址、布局、规模等不符合环境保护法律法规和相关法定规划；</w:t>
                  </w:r>
                  <w:r w:rsidRPr="00CF2CF2">
                    <w:rPr>
                      <w:szCs w:val="21"/>
                    </w:rPr>
                    <w:t>(2)</w:t>
                  </w:r>
                  <w:r w:rsidRPr="00CF2CF2">
                    <w:rPr>
                      <w:szCs w:val="21"/>
                    </w:rPr>
                    <w:t>所在区域环境质量未达到国家或者地方环境质量标准，且建设项目拟采取的措施不能满足区域环境质量改善目标管理要求；</w:t>
                  </w:r>
                  <w:r w:rsidRPr="00CF2CF2">
                    <w:rPr>
                      <w:szCs w:val="21"/>
                    </w:rPr>
                    <w:t>(3)</w:t>
                  </w:r>
                  <w:r w:rsidRPr="00CF2CF2">
                    <w:rPr>
                      <w:szCs w:val="21"/>
                    </w:rPr>
                    <w:t>建设项目采取的污染防治措施无法确保污染物排放达到国家和地方排放标准，或者未采取必要措施预防和控制生态破坏；</w:t>
                  </w:r>
                  <w:r w:rsidRPr="00CF2CF2">
                    <w:rPr>
                      <w:szCs w:val="21"/>
                    </w:rPr>
                    <w:t>(4)</w:t>
                  </w:r>
                  <w:r w:rsidRPr="00CF2CF2">
                    <w:rPr>
                      <w:szCs w:val="21"/>
                    </w:rPr>
                    <w:t>改建、扩建和技术改造项目，未针对项目原有环境污染和生态破坏提出有效防止措施；</w:t>
                  </w:r>
                  <w:r w:rsidRPr="00CF2CF2">
                    <w:rPr>
                      <w:szCs w:val="21"/>
                    </w:rPr>
                    <w:t>(5)</w:t>
                  </w:r>
                  <w:r w:rsidRPr="00CF2CF2">
                    <w:rPr>
                      <w:szCs w:val="21"/>
                    </w:rPr>
                    <w:t>建设项目的环境影响报告书、环境影响报告表的基础资料数据明显不实，内容存在重大缺陷、遗漏，或者环境影响评价结论不明确、不合理。</w:t>
                  </w:r>
                </w:p>
              </w:tc>
              <w:tc>
                <w:tcPr>
                  <w:tcW w:w="1738" w:type="dxa"/>
                  <w:vAlign w:val="center"/>
                </w:tcPr>
                <w:p w14:paraId="4AE67F0E" w14:textId="390CA57A" w:rsidR="00233D58" w:rsidRPr="00CF2CF2" w:rsidRDefault="00720997">
                  <w:pPr>
                    <w:rPr>
                      <w:szCs w:val="21"/>
                    </w:rPr>
                  </w:pPr>
                  <w:r w:rsidRPr="00CF2CF2">
                    <w:rPr>
                      <w:szCs w:val="21"/>
                    </w:rPr>
                    <w:t>本项目类型及其选址、布局、规模等符合环境保护法律法规和相关法定规划；本项目</w:t>
                  </w:r>
                  <w:r w:rsidR="00F95131" w:rsidRPr="00CF2CF2">
                    <w:rPr>
                      <w:rFonts w:hint="eastAsia"/>
                      <w:szCs w:val="21"/>
                    </w:rPr>
                    <w:t>投料工段</w:t>
                  </w:r>
                  <w:r w:rsidRPr="00CF2CF2">
                    <w:rPr>
                      <w:szCs w:val="21"/>
                    </w:rPr>
                    <w:t>颗粒物</w:t>
                  </w:r>
                  <w:r w:rsidR="00F95131" w:rsidRPr="00CF2CF2">
                    <w:rPr>
                      <w:rFonts w:hint="eastAsia"/>
                      <w:szCs w:val="21"/>
                    </w:rPr>
                    <w:t>废气</w:t>
                  </w:r>
                  <w:r w:rsidRPr="00CF2CF2">
                    <w:rPr>
                      <w:szCs w:val="21"/>
                    </w:rPr>
                    <w:t>经二级滤筒除尘装置处理后</w:t>
                  </w:r>
                  <w:r w:rsidR="00F95131" w:rsidRPr="00CF2CF2">
                    <w:rPr>
                      <w:rFonts w:hint="eastAsia"/>
                      <w:szCs w:val="21"/>
                    </w:rPr>
                    <w:t>无组织排放</w:t>
                  </w:r>
                  <w:r w:rsidRPr="00CF2CF2">
                    <w:rPr>
                      <w:szCs w:val="21"/>
                    </w:rPr>
                    <w:t>。</w:t>
                  </w:r>
                  <w:r w:rsidR="008954AB" w:rsidRPr="00CF2CF2">
                    <w:rPr>
                      <w:rFonts w:hint="eastAsia"/>
                      <w:szCs w:val="21"/>
                    </w:rPr>
                    <w:t>涂布烘干工段密闭生产，</w:t>
                  </w:r>
                  <w:r w:rsidR="008954AB" w:rsidRPr="00CF2CF2">
                    <w:rPr>
                      <w:rFonts w:hint="eastAsia"/>
                      <w:szCs w:val="21"/>
                    </w:rPr>
                    <w:t>NMP</w:t>
                  </w:r>
                  <w:r w:rsidR="008954AB" w:rsidRPr="00CF2CF2">
                    <w:rPr>
                      <w:rFonts w:hint="eastAsia"/>
                      <w:szCs w:val="21"/>
                    </w:rPr>
                    <w:t>经高塔回收装置（余热回收</w:t>
                  </w:r>
                  <w:r w:rsidR="008954AB" w:rsidRPr="00CF2CF2">
                    <w:rPr>
                      <w:rFonts w:hint="eastAsia"/>
                      <w:szCs w:val="21"/>
                    </w:rPr>
                    <w:t>+</w:t>
                  </w:r>
                  <w:r w:rsidR="008954AB" w:rsidRPr="00CF2CF2">
                    <w:rPr>
                      <w:rFonts w:hint="eastAsia"/>
                      <w:szCs w:val="21"/>
                    </w:rPr>
                    <w:t>冷凝回收</w:t>
                  </w:r>
                  <w:r w:rsidR="008954AB" w:rsidRPr="00CF2CF2">
                    <w:rPr>
                      <w:rFonts w:hint="eastAsia"/>
                      <w:szCs w:val="21"/>
                    </w:rPr>
                    <w:t>+</w:t>
                  </w:r>
                  <w:r w:rsidR="008954AB" w:rsidRPr="00CF2CF2">
                    <w:rPr>
                      <w:rFonts w:hint="eastAsia"/>
                      <w:szCs w:val="21"/>
                    </w:rPr>
                    <w:t>尾气吸收塔）回收后，尾气返回涂布机，不外排；少量逸散非甲烷总烃废气无组织排放。注液工段自动化密闭生产，不产生废气。无组织产生的非甲烷总烃和颗粒物较少，能够达到环境排放限值。</w:t>
                  </w:r>
                </w:p>
              </w:tc>
              <w:tc>
                <w:tcPr>
                  <w:tcW w:w="719" w:type="dxa"/>
                  <w:vAlign w:val="center"/>
                </w:tcPr>
                <w:p w14:paraId="07A515EE" w14:textId="77777777" w:rsidR="00233D58" w:rsidRPr="00CF2CF2" w:rsidRDefault="00720997">
                  <w:pPr>
                    <w:rPr>
                      <w:szCs w:val="21"/>
                    </w:rPr>
                  </w:pPr>
                  <w:r w:rsidRPr="00CF2CF2">
                    <w:rPr>
                      <w:szCs w:val="21"/>
                    </w:rPr>
                    <w:t>相符</w:t>
                  </w:r>
                </w:p>
              </w:tc>
            </w:tr>
            <w:tr w:rsidR="00F512E3" w:rsidRPr="00CF2CF2" w14:paraId="57BF1CD9" w14:textId="77777777">
              <w:trPr>
                <w:trHeight w:val="317"/>
                <w:tblHeader/>
                <w:jc w:val="center"/>
              </w:trPr>
              <w:tc>
                <w:tcPr>
                  <w:tcW w:w="534" w:type="dxa"/>
                  <w:vAlign w:val="center"/>
                </w:tcPr>
                <w:p w14:paraId="3475BCF5" w14:textId="77777777" w:rsidR="00233D58" w:rsidRPr="00CF2CF2" w:rsidRDefault="00720997">
                  <w:pPr>
                    <w:rPr>
                      <w:szCs w:val="21"/>
                    </w:rPr>
                  </w:pPr>
                  <w:r w:rsidRPr="00CF2CF2">
                    <w:rPr>
                      <w:szCs w:val="21"/>
                    </w:rPr>
                    <w:t>2</w:t>
                  </w:r>
                </w:p>
              </w:tc>
              <w:tc>
                <w:tcPr>
                  <w:tcW w:w="4207" w:type="dxa"/>
                  <w:vAlign w:val="center"/>
                </w:tcPr>
                <w:p w14:paraId="23DED13B" w14:textId="77777777" w:rsidR="00233D58" w:rsidRPr="00CF2CF2" w:rsidRDefault="00720997">
                  <w:pPr>
                    <w:rPr>
                      <w:szCs w:val="21"/>
                    </w:rPr>
                  </w:pPr>
                  <w:r w:rsidRPr="00CF2CF2">
                    <w:rPr>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38" w:type="dxa"/>
                  <w:vAlign w:val="center"/>
                </w:tcPr>
                <w:p w14:paraId="41614D6A" w14:textId="66FD31EF" w:rsidR="00233D58" w:rsidRPr="00CF2CF2" w:rsidRDefault="00720997" w:rsidP="00BF0D7A">
                  <w:pPr>
                    <w:jc w:val="center"/>
                    <w:rPr>
                      <w:szCs w:val="21"/>
                    </w:rPr>
                  </w:pPr>
                  <w:r w:rsidRPr="00CF2CF2">
                    <w:rPr>
                      <w:szCs w:val="21"/>
                    </w:rPr>
                    <w:t>生活污水在六合污水处理厂处理，水污染物总量指标在六合污水处理厂已批复总量中平衡；固</w:t>
                  </w:r>
                  <w:proofErr w:type="gramStart"/>
                  <w:r w:rsidRPr="00CF2CF2">
                    <w:rPr>
                      <w:szCs w:val="21"/>
                    </w:rPr>
                    <w:t>废均合理</w:t>
                  </w:r>
                  <w:proofErr w:type="gramEnd"/>
                  <w:r w:rsidRPr="00CF2CF2">
                    <w:rPr>
                      <w:szCs w:val="21"/>
                    </w:rPr>
                    <w:t>处置，无需申请总量。符合相关要求。</w:t>
                  </w:r>
                </w:p>
              </w:tc>
              <w:tc>
                <w:tcPr>
                  <w:tcW w:w="719" w:type="dxa"/>
                  <w:vAlign w:val="center"/>
                </w:tcPr>
                <w:p w14:paraId="4CE3BC64" w14:textId="77777777" w:rsidR="00233D58" w:rsidRPr="00CF2CF2" w:rsidRDefault="00720997">
                  <w:pPr>
                    <w:rPr>
                      <w:szCs w:val="21"/>
                    </w:rPr>
                  </w:pPr>
                  <w:r w:rsidRPr="00CF2CF2">
                    <w:rPr>
                      <w:szCs w:val="21"/>
                    </w:rPr>
                    <w:t>相符</w:t>
                  </w:r>
                </w:p>
              </w:tc>
            </w:tr>
            <w:tr w:rsidR="00F512E3" w:rsidRPr="00CF2CF2" w14:paraId="06439C76" w14:textId="77777777">
              <w:trPr>
                <w:trHeight w:val="317"/>
                <w:tblHeader/>
                <w:jc w:val="center"/>
              </w:trPr>
              <w:tc>
                <w:tcPr>
                  <w:tcW w:w="534" w:type="dxa"/>
                  <w:vAlign w:val="center"/>
                </w:tcPr>
                <w:p w14:paraId="59C28679" w14:textId="77777777" w:rsidR="00233D58" w:rsidRPr="00CF2CF2" w:rsidRDefault="00720997">
                  <w:pPr>
                    <w:rPr>
                      <w:szCs w:val="21"/>
                    </w:rPr>
                  </w:pPr>
                  <w:r w:rsidRPr="00CF2CF2">
                    <w:rPr>
                      <w:szCs w:val="21"/>
                    </w:rPr>
                    <w:lastRenderedPageBreak/>
                    <w:t>3</w:t>
                  </w:r>
                </w:p>
              </w:tc>
              <w:tc>
                <w:tcPr>
                  <w:tcW w:w="4207" w:type="dxa"/>
                  <w:vAlign w:val="center"/>
                </w:tcPr>
                <w:p w14:paraId="16ADC167" w14:textId="77777777" w:rsidR="00233D58" w:rsidRPr="00CF2CF2" w:rsidRDefault="00720997">
                  <w:pPr>
                    <w:rPr>
                      <w:szCs w:val="21"/>
                    </w:rPr>
                  </w:pPr>
                  <w:r w:rsidRPr="00CF2CF2">
                    <w:rPr>
                      <w:szCs w:val="21"/>
                    </w:rPr>
                    <w:t>（</w:t>
                  </w:r>
                  <w:r w:rsidRPr="00CF2CF2">
                    <w:rPr>
                      <w:szCs w:val="21"/>
                    </w:rPr>
                    <w:t>1</w:t>
                  </w:r>
                  <w:r w:rsidRPr="00CF2CF2">
                    <w:rPr>
                      <w:szCs w:val="21"/>
                    </w:rPr>
                    <w:t>）规划</w:t>
                  </w:r>
                  <w:proofErr w:type="gramStart"/>
                  <w:r w:rsidRPr="00CF2CF2">
                    <w:rPr>
                      <w:szCs w:val="21"/>
                    </w:rPr>
                    <w:t>环评要作为</w:t>
                  </w:r>
                  <w:proofErr w:type="gramEnd"/>
                  <w:r w:rsidRPr="00CF2CF2">
                    <w:rPr>
                      <w:szCs w:val="21"/>
                    </w:rPr>
                    <w:t>规划所包含</w:t>
                  </w:r>
                  <w:proofErr w:type="gramStart"/>
                  <w:r w:rsidRPr="00CF2CF2">
                    <w:rPr>
                      <w:szCs w:val="21"/>
                    </w:rPr>
                    <w:t>项目环</w:t>
                  </w:r>
                  <w:proofErr w:type="gramEnd"/>
                  <w:r w:rsidRPr="00CF2CF2">
                    <w:rPr>
                      <w:szCs w:val="21"/>
                    </w:rPr>
                    <w:t>评的重要依据，对于不符合规划环评结论及审查意见的</w:t>
                  </w:r>
                  <w:proofErr w:type="gramStart"/>
                  <w:r w:rsidRPr="00CF2CF2">
                    <w:rPr>
                      <w:szCs w:val="21"/>
                    </w:rPr>
                    <w:t>项目环</w:t>
                  </w:r>
                  <w:proofErr w:type="gramEnd"/>
                  <w:r w:rsidRPr="00CF2CF2">
                    <w:rPr>
                      <w:szCs w:val="21"/>
                    </w:rPr>
                    <w:t>评，依法不予审批。（</w:t>
                  </w:r>
                  <w:r w:rsidRPr="00CF2CF2">
                    <w:rPr>
                      <w:szCs w:val="21"/>
                    </w:rPr>
                    <w:t>2</w:t>
                  </w:r>
                  <w:r w:rsidRPr="00CF2CF2">
                    <w:rPr>
                      <w:szCs w:val="21"/>
                    </w:rPr>
                    <w:t>）对环境质量现状超标的地区，项目拟采取的措施不能满足区域环境质量改善目标管理要求的，依法不予审批其环评文件。对未达到环境质量目标考核要求的地区，除民生项目与节能减</w:t>
                  </w:r>
                  <w:proofErr w:type="gramStart"/>
                  <w:r w:rsidRPr="00CF2CF2">
                    <w:rPr>
                      <w:szCs w:val="21"/>
                    </w:rPr>
                    <w:t>排项目</w:t>
                  </w:r>
                  <w:proofErr w:type="gramEnd"/>
                  <w:r w:rsidRPr="00CF2CF2">
                    <w:rPr>
                      <w:szCs w:val="21"/>
                    </w:rPr>
                    <w:t>外，依法暂停审批该地区新增排放相应重点污染物的</w:t>
                  </w:r>
                  <w:proofErr w:type="gramStart"/>
                  <w:r w:rsidRPr="00CF2CF2">
                    <w:rPr>
                      <w:szCs w:val="21"/>
                    </w:rPr>
                    <w:t>项目环</w:t>
                  </w:r>
                  <w:proofErr w:type="gramEnd"/>
                  <w:r w:rsidRPr="00CF2CF2">
                    <w:rPr>
                      <w:szCs w:val="21"/>
                    </w:rPr>
                    <w:t>评文件。</w:t>
                  </w:r>
                </w:p>
              </w:tc>
              <w:tc>
                <w:tcPr>
                  <w:tcW w:w="1738" w:type="dxa"/>
                  <w:vAlign w:val="center"/>
                </w:tcPr>
                <w:p w14:paraId="22E1400C" w14:textId="03FFF478" w:rsidR="00233D58" w:rsidRPr="00CF2CF2" w:rsidRDefault="00720997" w:rsidP="00BF0D7A">
                  <w:pPr>
                    <w:autoSpaceDE w:val="0"/>
                    <w:adjustRightInd w:val="0"/>
                    <w:snapToGrid w:val="0"/>
                    <w:jc w:val="center"/>
                    <w:rPr>
                      <w:szCs w:val="21"/>
                    </w:rPr>
                  </w:pPr>
                  <w:r w:rsidRPr="00CF2CF2">
                    <w:rPr>
                      <w:szCs w:val="21"/>
                    </w:rPr>
                    <w:t>本项目符合《南京六合经济开发区（龙池片区）开发建设规划（</w:t>
                  </w:r>
                  <w:r w:rsidRPr="00CF2CF2">
                    <w:rPr>
                      <w:szCs w:val="21"/>
                    </w:rPr>
                    <w:t>2018-2030</w:t>
                  </w:r>
                  <w:r w:rsidRPr="00CF2CF2">
                    <w:rPr>
                      <w:szCs w:val="21"/>
                    </w:rPr>
                    <w:t>）》和《南京六合经济开发区（龙池片区）开发建设规划环境影响报告书》的规划；</w:t>
                  </w:r>
                  <w:r w:rsidR="00F95131" w:rsidRPr="00CF2CF2">
                    <w:rPr>
                      <w:rFonts w:hint="eastAsia"/>
                      <w:szCs w:val="21"/>
                    </w:rPr>
                    <w:t>投料工段颗粒物废气经二级滤筒除尘装置处理后无组织排放。涂布烘干工段密闭生产，</w:t>
                  </w:r>
                  <w:r w:rsidR="00F95131" w:rsidRPr="00CF2CF2">
                    <w:rPr>
                      <w:rFonts w:hint="eastAsia"/>
                      <w:szCs w:val="21"/>
                    </w:rPr>
                    <w:t>NMP</w:t>
                  </w:r>
                  <w:r w:rsidR="00F95131" w:rsidRPr="00CF2CF2">
                    <w:rPr>
                      <w:rFonts w:hint="eastAsia"/>
                      <w:szCs w:val="21"/>
                    </w:rPr>
                    <w:t>经高塔回收装置（余热回收</w:t>
                  </w:r>
                  <w:r w:rsidR="00F95131" w:rsidRPr="00CF2CF2">
                    <w:rPr>
                      <w:rFonts w:hint="eastAsia"/>
                      <w:szCs w:val="21"/>
                    </w:rPr>
                    <w:t>+</w:t>
                  </w:r>
                  <w:r w:rsidR="00F95131" w:rsidRPr="00CF2CF2">
                    <w:rPr>
                      <w:rFonts w:hint="eastAsia"/>
                      <w:szCs w:val="21"/>
                    </w:rPr>
                    <w:t>冷凝回收</w:t>
                  </w:r>
                  <w:r w:rsidR="00F95131" w:rsidRPr="00CF2CF2">
                    <w:rPr>
                      <w:rFonts w:hint="eastAsia"/>
                      <w:szCs w:val="21"/>
                    </w:rPr>
                    <w:t>+</w:t>
                  </w:r>
                  <w:r w:rsidR="00F95131" w:rsidRPr="00CF2CF2">
                    <w:rPr>
                      <w:rFonts w:hint="eastAsia"/>
                      <w:szCs w:val="21"/>
                    </w:rPr>
                    <w:t>尾气吸收塔）回收后，尾气返回涂布机，不外排；少量逸散非甲烷总烃废气无组织排放。注液工段自动化密闭生产，不产生废气。无组织产生的非甲烷总烃和颗粒物较少，能够达到环境排放限值。</w:t>
                  </w:r>
                  <w:r w:rsidRPr="00CF2CF2">
                    <w:rPr>
                      <w:szCs w:val="21"/>
                    </w:rPr>
                    <w:t>满足区域环境质量改善要求；符合相关要求。</w:t>
                  </w:r>
                </w:p>
              </w:tc>
              <w:tc>
                <w:tcPr>
                  <w:tcW w:w="719" w:type="dxa"/>
                  <w:vAlign w:val="center"/>
                </w:tcPr>
                <w:p w14:paraId="3662C59B" w14:textId="77777777" w:rsidR="00233D58" w:rsidRPr="00CF2CF2" w:rsidRDefault="00720997">
                  <w:pPr>
                    <w:autoSpaceDE w:val="0"/>
                    <w:adjustRightInd w:val="0"/>
                    <w:snapToGrid w:val="0"/>
                    <w:jc w:val="center"/>
                    <w:rPr>
                      <w:szCs w:val="21"/>
                    </w:rPr>
                  </w:pPr>
                  <w:r w:rsidRPr="00CF2CF2">
                    <w:rPr>
                      <w:szCs w:val="21"/>
                    </w:rPr>
                    <w:t>相符</w:t>
                  </w:r>
                </w:p>
              </w:tc>
            </w:tr>
            <w:tr w:rsidR="00F512E3" w:rsidRPr="00CF2CF2" w14:paraId="5D07D9ED" w14:textId="77777777">
              <w:trPr>
                <w:trHeight w:val="317"/>
                <w:tblHeader/>
                <w:jc w:val="center"/>
              </w:trPr>
              <w:tc>
                <w:tcPr>
                  <w:tcW w:w="534" w:type="dxa"/>
                  <w:vAlign w:val="center"/>
                </w:tcPr>
                <w:p w14:paraId="6AD6037A" w14:textId="77777777" w:rsidR="00233D58" w:rsidRPr="00CF2CF2" w:rsidRDefault="00720997">
                  <w:pPr>
                    <w:autoSpaceDE w:val="0"/>
                    <w:adjustRightInd w:val="0"/>
                    <w:snapToGrid w:val="0"/>
                    <w:jc w:val="center"/>
                    <w:rPr>
                      <w:szCs w:val="21"/>
                    </w:rPr>
                  </w:pPr>
                  <w:r w:rsidRPr="00CF2CF2">
                    <w:rPr>
                      <w:szCs w:val="21"/>
                    </w:rPr>
                    <w:t>4</w:t>
                  </w:r>
                </w:p>
              </w:tc>
              <w:tc>
                <w:tcPr>
                  <w:tcW w:w="4207" w:type="dxa"/>
                  <w:vAlign w:val="center"/>
                </w:tcPr>
                <w:p w14:paraId="2F504A65" w14:textId="77777777" w:rsidR="00233D58" w:rsidRPr="00CF2CF2" w:rsidRDefault="00720997">
                  <w:pPr>
                    <w:autoSpaceDE w:val="0"/>
                    <w:adjustRightInd w:val="0"/>
                    <w:snapToGrid w:val="0"/>
                    <w:rPr>
                      <w:b/>
                      <w:bCs/>
                      <w:szCs w:val="21"/>
                    </w:rPr>
                  </w:pPr>
                  <w:r w:rsidRPr="00CF2CF2">
                    <w:rPr>
                      <w:szCs w:val="21"/>
                    </w:rPr>
                    <w:t>生态保护红线原则上按禁止开发区域的要求进行管理，严禁不符合主体功能定位的各类开发活动，严禁任意改变用途。</w:t>
                  </w:r>
                </w:p>
              </w:tc>
              <w:tc>
                <w:tcPr>
                  <w:tcW w:w="1738" w:type="dxa"/>
                  <w:vAlign w:val="center"/>
                </w:tcPr>
                <w:p w14:paraId="3642CDE6" w14:textId="77777777" w:rsidR="00233D58" w:rsidRPr="00CF2CF2" w:rsidRDefault="00720997">
                  <w:pPr>
                    <w:autoSpaceDE w:val="0"/>
                    <w:adjustRightInd w:val="0"/>
                    <w:snapToGrid w:val="0"/>
                    <w:rPr>
                      <w:szCs w:val="21"/>
                    </w:rPr>
                  </w:pPr>
                  <w:r w:rsidRPr="00CF2CF2">
                    <w:rPr>
                      <w:szCs w:val="21"/>
                    </w:rPr>
                    <w:t>本项目不涉及生态保护红线。符合相关要求。</w:t>
                  </w:r>
                </w:p>
              </w:tc>
              <w:tc>
                <w:tcPr>
                  <w:tcW w:w="719" w:type="dxa"/>
                  <w:vAlign w:val="center"/>
                </w:tcPr>
                <w:p w14:paraId="3BE1B5CA" w14:textId="77777777" w:rsidR="00233D58" w:rsidRPr="00CF2CF2" w:rsidRDefault="00720997">
                  <w:pPr>
                    <w:autoSpaceDE w:val="0"/>
                    <w:adjustRightInd w:val="0"/>
                    <w:snapToGrid w:val="0"/>
                    <w:jc w:val="center"/>
                    <w:rPr>
                      <w:szCs w:val="21"/>
                    </w:rPr>
                  </w:pPr>
                  <w:r w:rsidRPr="00CF2CF2">
                    <w:rPr>
                      <w:szCs w:val="21"/>
                    </w:rPr>
                    <w:t>相符</w:t>
                  </w:r>
                </w:p>
              </w:tc>
            </w:tr>
            <w:tr w:rsidR="00F512E3" w:rsidRPr="00CF2CF2" w14:paraId="648071A2" w14:textId="77777777">
              <w:trPr>
                <w:trHeight w:val="317"/>
                <w:tblHeader/>
                <w:jc w:val="center"/>
              </w:trPr>
              <w:tc>
                <w:tcPr>
                  <w:tcW w:w="534" w:type="dxa"/>
                  <w:vAlign w:val="center"/>
                </w:tcPr>
                <w:p w14:paraId="1140473F" w14:textId="77777777" w:rsidR="00233D58" w:rsidRPr="00CF2CF2" w:rsidRDefault="00720997">
                  <w:pPr>
                    <w:rPr>
                      <w:szCs w:val="21"/>
                    </w:rPr>
                  </w:pPr>
                  <w:r w:rsidRPr="00CF2CF2">
                    <w:rPr>
                      <w:szCs w:val="21"/>
                    </w:rPr>
                    <w:lastRenderedPageBreak/>
                    <w:t>5</w:t>
                  </w:r>
                </w:p>
              </w:tc>
              <w:tc>
                <w:tcPr>
                  <w:tcW w:w="4207" w:type="dxa"/>
                  <w:vAlign w:val="center"/>
                </w:tcPr>
                <w:p w14:paraId="69F9EFCF" w14:textId="77777777" w:rsidR="00233D58" w:rsidRPr="00CF2CF2" w:rsidRDefault="00720997">
                  <w:pPr>
                    <w:rPr>
                      <w:szCs w:val="21"/>
                    </w:rPr>
                  </w:pPr>
                  <w:r w:rsidRPr="00CF2CF2">
                    <w:rPr>
                      <w:szCs w:val="21"/>
                    </w:rPr>
                    <w:t>（</w:t>
                  </w:r>
                  <w:r w:rsidRPr="00CF2CF2">
                    <w:rPr>
                      <w:szCs w:val="21"/>
                    </w:rPr>
                    <w:t>1</w:t>
                  </w:r>
                  <w:r w:rsidRPr="00CF2CF2">
                    <w:rPr>
                      <w:szCs w:val="21"/>
                    </w:rPr>
                    <w:t>）禁止建设不符合全国和省级港口布局规划以及港口总体规划的码头项目，禁止建设不符合《长江干线过江通道布局规划》的过长江通道项目。（</w:t>
                  </w:r>
                  <w:r w:rsidRPr="00CF2CF2">
                    <w:rPr>
                      <w:szCs w:val="21"/>
                    </w:rPr>
                    <w:t>2</w:t>
                  </w:r>
                  <w:r w:rsidRPr="00CF2CF2">
                    <w:rPr>
                      <w:szCs w:val="21"/>
                    </w:rPr>
                    <w:t>）禁止在自然保护区核心区、缓冲区的岸线和河段范围内投资建设旅游和生产经营项目。禁止在风景名胜区核心景区的岸线和河段范围内投资建设与风景名胜资源保护无关的项目。（</w:t>
                  </w:r>
                  <w:r w:rsidRPr="00CF2CF2">
                    <w:rPr>
                      <w:szCs w:val="21"/>
                    </w:rPr>
                    <w:t>3</w:t>
                  </w:r>
                  <w:r w:rsidRPr="00CF2CF2">
                    <w:rPr>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r w:rsidRPr="00CF2CF2">
                    <w:rPr>
                      <w:szCs w:val="21"/>
                    </w:rPr>
                    <w:t>4</w:t>
                  </w:r>
                  <w:r w:rsidRPr="00CF2CF2">
                    <w:rPr>
                      <w:szCs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r w:rsidRPr="00CF2CF2">
                    <w:rPr>
                      <w:szCs w:val="21"/>
                    </w:rPr>
                    <w:t>5</w:t>
                  </w:r>
                  <w:r w:rsidRPr="00CF2CF2">
                    <w:rPr>
                      <w:szCs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738" w:type="dxa"/>
                  <w:vAlign w:val="center"/>
                </w:tcPr>
                <w:p w14:paraId="3471D3AF" w14:textId="77777777" w:rsidR="00233D58" w:rsidRPr="00CF2CF2" w:rsidRDefault="00720997">
                  <w:pPr>
                    <w:autoSpaceDE w:val="0"/>
                    <w:adjustRightInd w:val="0"/>
                    <w:snapToGrid w:val="0"/>
                    <w:jc w:val="center"/>
                    <w:rPr>
                      <w:b/>
                      <w:bCs/>
                      <w:szCs w:val="21"/>
                    </w:rPr>
                  </w:pPr>
                  <w:r w:rsidRPr="00CF2CF2">
                    <w:rPr>
                      <w:szCs w:val="21"/>
                    </w:rPr>
                    <w:t>本项目符合《南京六合经济开发区（龙池片区）开发建设规划（</w:t>
                  </w:r>
                  <w:r w:rsidRPr="00CF2CF2">
                    <w:rPr>
                      <w:szCs w:val="21"/>
                    </w:rPr>
                    <w:t>2018-2030</w:t>
                  </w:r>
                  <w:r w:rsidRPr="00CF2CF2">
                    <w:rPr>
                      <w:szCs w:val="21"/>
                    </w:rPr>
                    <w:t>）》和《南京六合经济开发区（龙池片区）开发建设规划环境影响报告书》的规划；本项目不涉及自然保护区、风景名胜区、饮用水源保护区、水产种质资源保护区、国家湿地公园；本项目不涉及生态保护红线和永久基本农田。符合相关要求。</w:t>
                  </w:r>
                </w:p>
              </w:tc>
              <w:tc>
                <w:tcPr>
                  <w:tcW w:w="719" w:type="dxa"/>
                  <w:vAlign w:val="center"/>
                </w:tcPr>
                <w:p w14:paraId="0DD2A13E" w14:textId="77777777" w:rsidR="00233D58" w:rsidRPr="00CF2CF2" w:rsidRDefault="00720997">
                  <w:pPr>
                    <w:autoSpaceDE w:val="0"/>
                    <w:adjustRightInd w:val="0"/>
                    <w:snapToGrid w:val="0"/>
                    <w:jc w:val="center"/>
                    <w:rPr>
                      <w:szCs w:val="21"/>
                    </w:rPr>
                  </w:pPr>
                  <w:r w:rsidRPr="00CF2CF2">
                    <w:rPr>
                      <w:szCs w:val="21"/>
                    </w:rPr>
                    <w:t>相符</w:t>
                  </w:r>
                </w:p>
              </w:tc>
            </w:tr>
          </w:tbl>
          <w:p w14:paraId="2E9430D7" w14:textId="77777777" w:rsidR="00233D58" w:rsidRPr="00CF2CF2" w:rsidRDefault="00720997">
            <w:pPr>
              <w:autoSpaceDE w:val="0"/>
              <w:autoSpaceDN w:val="0"/>
              <w:adjustRightInd w:val="0"/>
              <w:snapToGrid w:val="0"/>
              <w:spacing w:line="360" w:lineRule="auto"/>
              <w:ind w:firstLineChars="200" w:firstLine="420"/>
              <w:jc w:val="left"/>
              <w:rPr>
                <w:b/>
                <w:bCs/>
                <w:szCs w:val="21"/>
              </w:rPr>
            </w:pPr>
            <w:r w:rsidRPr="00CF2CF2">
              <w:rPr>
                <w:kern w:val="0"/>
                <w:szCs w:val="21"/>
              </w:rPr>
              <w:t>（</w:t>
            </w:r>
            <w:r w:rsidRPr="00CF2CF2">
              <w:rPr>
                <w:kern w:val="0"/>
                <w:szCs w:val="21"/>
              </w:rPr>
              <w:t>2</w:t>
            </w:r>
            <w:r w:rsidRPr="00CF2CF2">
              <w:rPr>
                <w:kern w:val="0"/>
                <w:szCs w:val="21"/>
              </w:rPr>
              <w:t>）与《关于进一步加强涉</w:t>
            </w:r>
            <w:r w:rsidRPr="00CF2CF2">
              <w:rPr>
                <w:kern w:val="0"/>
                <w:szCs w:val="21"/>
              </w:rPr>
              <w:t>VOCs</w:t>
            </w:r>
            <w:r w:rsidRPr="00CF2CF2">
              <w:rPr>
                <w:kern w:val="0"/>
                <w:szCs w:val="21"/>
              </w:rPr>
              <w:t>建设项目环评文件审批有关要求的通知》相符性分析</w:t>
            </w:r>
          </w:p>
          <w:p w14:paraId="06226B8B" w14:textId="77777777" w:rsidR="00233D58" w:rsidRPr="00CF2CF2" w:rsidRDefault="00720997">
            <w:pPr>
              <w:autoSpaceDE w:val="0"/>
              <w:adjustRightInd w:val="0"/>
              <w:snapToGrid w:val="0"/>
              <w:jc w:val="center"/>
              <w:rPr>
                <w:b/>
                <w:bCs/>
                <w:szCs w:val="21"/>
              </w:rPr>
            </w:pPr>
            <w:r w:rsidRPr="00CF2CF2">
              <w:rPr>
                <w:b/>
                <w:bCs/>
                <w:szCs w:val="21"/>
              </w:rPr>
              <w:t>表</w:t>
            </w:r>
            <w:r w:rsidRPr="00CF2CF2">
              <w:rPr>
                <w:b/>
                <w:bCs/>
                <w:szCs w:val="21"/>
              </w:rPr>
              <w:t>1-</w:t>
            </w:r>
            <w:r w:rsidRPr="00CF2CF2">
              <w:rPr>
                <w:rFonts w:hint="eastAsia"/>
                <w:b/>
                <w:bCs/>
                <w:szCs w:val="21"/>
              </w:rPr>
              <w:t>9</w:t>
            </w:r>
            <w:r w:rsidRPr="00CF2CF2">
              <w:rPr>
                <w:b/>
                <w:bCs/>
                <w:szCs w:val="21"/>
              </w:rPr>
              <w:t>项目与《关于进一步加强涉</w:t>
            </w:r>
            <w:r w:rsidRPr="00CF2CF2">
              <w:rPr>
                <w:b/>
                <w:bCs/>
                <w:szCs w:val="21"/>
              </w:rPr>
              <w:t>VOCs</w:t>
            </w:r>
            <w:r w:rsidRPr="00CF2CF2">
              <w:rPr>
                <w:b/>
                <w:bCs/>
                <w:szCs w:val="21"/>
              </w:rPr>
              <w:t>建设项目环评文件审批有关要求的通知》相符性分析</w:t>
            </w:r>
          </w:p>
          <w:tbl>
            <w:tblPr>
              <w:tblStyle w:val="afe"/>
              <w:tblW w:w="0" w:type="auto"/>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29"/>
              <w:gridCol w:w="3932"/>
              <w:gridCol w:w="1666"/>
              <w:gridCol w:w="763"/>
            </w:tblGrid>
            <w:tr w:rsidR="00BF0D7A" w:rsidRPr="00CF2CF2" w14:paraId="724ED564" w14:textId="77777777">
              <w:tc>
                <w:tcPr>
                  <w:tcW w:w="829" w:type="dxa"/>
                  <w:tcBorders>
                    <w:top w:val="single" w:sz="12" w:space="0" w:color="auto"/>
                  </w:tcBorders>
                  <w:vAlign w:val="center"/>
                </w:tcPr>
                <w:p w14:paraId="71847940" w14:textId="77777777" w:rsidR="00233D58" w:rsidRPr="00CF2CF2" w:rsidRDefault="00720997">
                  <w:pPr>
                    <w:autoSpaceDE w:val="0"/>
                    <w:adjustRightInd w:val="0"/>
                    <w:snapToGrid w:val="0"/>
                    <w:jc w:val="center"/>
                    <w:rPr>
                      <w:b/>
                      <w:bCs/>
                      <w:szCs w:val="21"/>
                    </w:rPr>
                  </w:pPr>
                  <w:r w:rsidRPr="00CF2CF2">
                    <w:rPr>
                      <w:b/>
                      <w:bCs/>
                      <w:sz w:val="18"/>
                      <w:szCs w:val="18"/>
                    </w:rPr>
                    <w:t>序号</w:t>
                  </w:r>
                </w:p>
              </w:tc>
              <w:tc>
                <w:tcPr>
                  <w:tcW w:w="3932" w:type="dxa"/>
                  <w:tcBorders>
                    <w:top w:val="single" w:sz="12" w:space="0" w:color="auto"/>
                  </w:tcBorders>
                  <w:vAlign w:val="center"/>
                </w:tcPr>
                <w:p w14:paraId="022C9094" w14:textId="77777777" w:rsidR="00233D58" w:rsidRPr="00CF2CF2" w:rsidRDefault="00720997">
                  <w:pPr>
                    <w:autoSpaceDE w:val="0"/>
                    <w:adjustRightInd w:val="0"/>
                    <w:snapToGrid w:val="0"/>
                    <w:jc w:val="center"/>
                    <w:rPr>
                      <w:b/>
                      <w:bCs/>
                      <w:szCs w:val="21"/>
                    </w:rPr>
                  </w:pPr>
                  <w:r w:rsidRPr="00CF2CF2">
                    <w:rPr>
                      <w:b/>
                      <w:bCs/>
                      <w:sz w:val="18"/>
                      <w:szCs w:val="18"/>
                    </w:rPr>
                    <w:t>环评审</w:t>
                  </w:r>
                  <w:proofErr w:type="gramStart"/>
                  <w:r w:rsidRPr="00CF2CF2">
                    <w:rPr>
                      <w:b/>
                      <w:bCs/>
                      <w:sz w:val="18"/>
                      <w:szCs w:val="18"/>
                    </w:rPr>
                    <w:t>査</w:t>
                  </w:r>
                  <w:proofErr w:type="gramEnd"/>
                  <w:r w:rsidRPr="00CF2CF2">
                    <w:rPr>
                      <w:b/>
                      <w:bCs/>
                      <w:sz w:val="18"/>
                      <w:szCs w:val="18"/>
                    </w:rPr>
                    <w:t>意见</w:t>
                  </w:r>
                </w:p>
              </w:tc>
              <w:tc>
                <w:tcPr>
                  <w:tcW w:w="1666" w:type="dxa"/>
                  <w:tcBorders>
                    <w:top w:val="single" w:sz="12" w:space="0" w:color="auto"/>
                  </w:tcBorders>
                  <w:vAlign w:val="center"/>
                </w:tcPr>
                <w:p w14:paraId="02B328DA" w14:textId="77777777" w:rsidR="00233D58" w:rsidRPr="00CF2CF2" w:rsidRDefault="00720997">
                  <w:pPr>
                    <w:autoSpaceDE w:val="0"/>
                    <w:adjustRightInd w:val="0"/>
                    <w:snapToGrid w:val="0"/>
                    <w:jc w:val="center"/>
                    <w:rPr>
                      <w:b/>
                      <w:bCs/>
                      <w:sz w:val="18"/>
                      <w:szCs w:val="18"/>
                    </w:rPr>
                  </w:pPr>
                  <w:r w:rsidRPr="00CF2CF2">
                    <w:rPr>
                      <w:b/>
                      <w:bCs/>
                      <w:sz w:val="18"/>
                      <w:szCs w:val="18"/>
                    </w:rPr>
                    <w:t>落实情况及相符</w:t>
                  </w:r>
                </w:p>
                <w:p w14:paraId="2E32F7AF" w14:textId="77777777" w:rsidR="00233D58" w:rsidRPr="00CF2CF2" w:rsidRDefault="00720997">
                  <w:pPr>
                    <w:autoSpaceDE w:val="0"/>
                    <w:adjustRightInd w:val="0"/>
                    <w:snapToGrid w:val="0"/>
                    <w:jc w:val="center"/>
                    <w:rPr>
                      <w:b/>
                      <w:bCs/>
                      <w:szCs w:val="21"/>
                    </w:rPr>
                  </w:pPr>
                  <w:r w:rsidRPr="00CF2CF2">
                    <w:rPr>
                      <w:b/>
                      <w:bCs/>
                      <w:sz w:val="18"/>
                      <w:szCs w:val="18"/>
                    </w:rPr>
                    <w:t>性分析</w:t>
                  </w:r>
                </w:p>
              </w:tc>
              <w:tc>
                <w:tcPr>
                  <w:tcW w:w="763" w:type="dxa"/>
                  <w:tcBorders>
                    <w:top w:val="single" w:sz="12" w:space="0" w:color="auto"/>
                  </w:tcBorders>
                  <w:vAlign w:val="center"/>
                </w:tcPr>
                <w:p w14:paraId="7454BFCB" w14:textId="77777777" w:rsidR="00233D58" w:rsidRPr="00CF2CF2" w:rsidRDefault="00720997">
                  <w:pPr>
                    <w:autoSpaceDE w:val="0"/>
                    <w:adjustRightInd w:val="0"/>
                    <w:snapToGrid w:val="0"/>
                    <w:jc w:val="center"/>
                    <w:rPr>
                      <w:b/>
                      <w:bCs/>
                      <w:szCs w:val="21"/>
                    </w:rPr>
                  </w:pPr>
                  <w:r w:rsidRPr="00CF2CF2">
                    <w:rPr>
                      <w:b/>
                      <w:bCs/>
                      <w:sz w:val="18"/>
                      <w:szCs w:val="18"/>
                    </w:rPr>
                    <w:t>符合情况</w:t>
                  </w:r>
                </w:p>
              </w:tc>
            </w:tr>
            <w:tr w:rsidR="00F512E3" w:rsidRPr="00CF2CF2" w14:paraId="48BDA17F" w14:textId="77777777">
              <w:tc>
                <w:tcPr>
                  <w:tcW w:w="829" w:type="dxa"/>
                  <w:vAlign w:val="center"/>
                </w:tcPr>
                <w:p w14:paraId="555D46E7" w14:textId="77777777" w:rsidR="00233D58" w:rsidRPr="00CF2CF2" w:rsidRDefault="00720997">
                  <w:pPr>
                    <w:autoSpaceDE w:val="0"/>
                    <w:adjustRightInd w:val="0"/>
                    <w:snapToGrid w:val="0"/>
                    <w:jc w:val="center"/>
                    <w:rPr>
                      <w:b/>
                      <w:bCs/>
                      <w:szCs w:val="21"/>
                    </w:rPr>
                  </w:pPr>
                  <w:r w:rsidRPr="00CF2CF2">
                    <w:rPr>
                      <w:sz w:val="18"/>
                      <w:szCs w:val="18"/>
                    </w:rPr>
                    <w:t>1</w:t>
                  </w:r>
                </w:p>
              </w:tc>
              <w:tc>
                <w:tcPr>
                  <w:tcW w:w="3932" w:type="dxa"/>
                  <w:vAlign w:val="center"/>
                </w:tcPr>
                <w:p w14:paraId="7675E335" w14:textId="77777777" w:rsidR="00233D58" w:rsidRPr="00CF2CF2" w:rsidRDefault="00720997">
                  <w:pPr>
                    <w:autoSpaceDE w:val="0"/>
                    <w:adjustRightInd w:val="0"/>
                    <w:snapToGrid w:val="0"/>
                    <w:jc w:val="center"/>
                    <w:rPr>
                      <w:b/>
                      <w:bCs/>
                      <w:szCs w:val="21"/>
                    </w:rPr>
                  </w:pPr>
                  <w:proofErr w:type="gramStart"/>
                  <w:r w:rsidRPr="00CF2CF2">
                    <w:rPr>
                      <w:sz w:val="18"/>
                      <w:szCs w:val="18"/>
                    </w:rPr>
                    <w:t>一</w:t>
                  </w:r>
                  <w:proofErr w:type="gramEnd"/>
                  <w:r w:rsidRPr="00CF2CF2">
                    <w:rPr>
                      <w:sz w:val="18"/>
                      <w:szCs w:val="18"/>
                    </w:rPr>
                    <w:t>)</w:t>
                  </w:r>
                  <w:r w:rsidRPr="00CF2CF2">
                    <w:rPr>
                      <w:sz w:val="18"/>
                      <w:szCs w:val="18"/>
                    </w:rPr>
                    <w:t>全面加强源头替代审查环</w:t>
                  </w:r>
                  <w:proofErr w:type="gramStart"/>
                  <w:r w:rsidRPr="00CF2CF2">
                    <w:rPr>
                      <w:sz w:val="18"/>
                      <w:szCs w:val="18"/>
                    </w:rPr>
                    <w:t>评文件</w:t>
                  </w:r>
                  <w:proofErr w:type="gramEnd"/>
                  <w:r w:rsidRPr="00CF2CF2">
                    <w:rPr>
                      <w:sz w:val="18"/>
                      <w:szCs w:val="18"/>
                    </w:rPr>
                    <w:t>应对主要原辅料的理化性质、特性等进行详细分析，明确涉</w:t>
                  </w:r>
                  <w:r w:rsidRPr="00CF2CF2">
                    <w:rPr>
                      <w:sz w:val="18"/>
                      <w:szCs w:val="18"/>
                    </w:rPr>
                    <w:t>VOCs</w:t>
                  </w:r>
                  <w:r w:rsidRPr="00CF2CF2">
                    <w:rPr>
                      <w:sz w:val="18"/>
                      <w:szCs w:val="18"/>
                    </w:rPr>
                    <w:t>的主要原辅材料的类型、组分、含量等。使用涂料、油墨、胶粘剂、清洗剂等材料的，</w:t>
                  </w:r>
                  <w:r w:rsidRPr="00CF2CF2">
                    <w:rPr>
                      <w:sz w:val="18"/>
                      <w:szCs w:val="18"/>
                    </w:rPr>
                    <w:t>VOCs</w:t>
                  </w:r>
                  <w:r w:rsidRPr="00CF2CF2">
                    <w:rPr>
                      <w:sz w:val="18"/>
                      <w:szCs w:val="18"/>
                    </w:rPr>
                    <w:t>含量应满足国家及省</w:t>
                  </w:r>
                  <w:r w:rsidRPr="00CF2CF2">
                    <w:rPr>
                      <w:sz w:val="18"/>
                      <w:szCs w:val="18"/>
                    </w:rPr>
                    <w:t>VOCs</w:t>
                  </w:r>
                  <w:r w:rsidRPr="00CF2CF2">
                    <w:rPr>
                      <w:sz w:val="18"/>
                      <w:szCs w:val="18"/>
                    </w:rPr>
                    <w:t>含量限值要求</w:t>
                  </w:r>
                  <w:r w:rsidRPr="00CF2CF2">
                    <w:rPr>
                      <w:sz w:val="18"/>
                      <w:szCs w:val="18"/>
                    </w:rPr>
                    <w:t>(</w:t>
                  </w:r>
                  <w:r w:rsidRPr="00CF2CF2">
                    <w:rPr>
                      <w:sz w:val="18"/>
                      <w:szCs w:val="18"/>
                    </w:rPr>
                    <w:t>附表</w:t>
                  </w:r>
                  <w:r w:rsidRPr="00CF2CF2">
                    <w:rPr>
                      <w:sz w:val="18"/>
                      <w:szCs w:val="18"/>
                    </w:rPr>
                    <w:t>)</w:t>
                  </w:r>
                  <w:r w:rsidRPr="00CF2CF2">
                    <w:rPr>
                      <w:sz w:val="18"/>
                      <w:szCs w:val="18"/>
                    </w:rPr>
                    <w:t>优先使用水性、粉末、高固体分、无溶剂、辐射固化等低</w:t>
                  </w:r>
                  <w:r w:rsidRPr="00CF2CF2">
                    <w:rPr>
                      <w:sz w:val="18"/>
                      <w:szCs w:val="18"/>
                    </w:rPr>
                    <w:t>VOCs</w:t>
                  </w:r>
                  <w:r w:rsidRPr="00CF2CF2">
                    <w:rPr>
                      <w:sz w:val="18"/>
                      <w:szCs w:val="18"/>
                    </w:rPr>
                    <w:t>含量、低反应活性材料，源头控制</w:t>
                  </w:r>
                  <w:r w:rsidRPr="00CF2CF2">
                    <w:rPr>
                      <w:sz w:val="18"/>
                      <w:szCs w:val="18"/>
                    </w:rPr>
                    <w:t>VOCs</w:t>
                  </w:r>
                  <w:r w:rsidRPr="00CF2CF2">
                    <w:rPr>
                      <w:sz w:val="18"/>
                      <w:szCs w:val="18"/>
                    </w:rPr>
                    <w:t>产生。禁止审批生产和使用高</w:t>
                  </w:r>
                  <w:r w:rsidRPr="00CF2CF2">
                    <w:rPr>
                      <w:sz w:val="18"/>
                      <w:szCs w:val="18"/>
                    </w:rPr>
                    <w:t>VOCs</w:t>
                  </w:r>
                  <w:r w:rsidRPr="00CF2CF2">
                    <w:rPr>
                      <w:sz w:val="18"/>
                      <w:szCs w:val="18"/>
                    </w:rPr>
                    <w:t>含量的涂料、油墨、胶粘剂、清洗剂等建设项目。</w:t>
                  </w:r>
                  <w:r w:rsidRPr="00CF2CF2">
                    <w:rPr>
                      <w:sz w:val="18"/>
                      <w:szCs w:val="18"/>
                    </w:rPr>
                    <w:t>(</w:t>
                  </w:r>
                  <w:r w:rsidRPr="00CF2CF2">
                    <w:rPr>
                      <w:sz w:val="18"/>
                      <w:szCs w:val="18"/>
                    </w:rPr>
                    <w:t>二</w:t>
                  </w:r>
                  <w:r w:rsidRPr="00CF2CF2">
                    <w:rPr>
                      <w:sz w:val="18"/>
                      <w:szCs w:val="18"/>
                    </w:rPr>
                    <w:t>)</w:t>
                  </w:r>
                  <w:r w:rsidRPr="00CF2CF2">
                    <w:rPr>
                      <w:sz w:val="18"/>
                      <w:szCs w:val="18"/>
                    </w:rPr>
                    <w:t>全面加强无组织排放控制审查涉</w:t>
                  </w:r>
                  <w:r w:rsidRPr="00CF2CF2">
                    <w:rPr>
                      <w:sz w:val="18"/>
                      <w:szCs w:val="18"/>
                    </w:rPr>
                    <w:t>VOCs</w:t>
                  </w:r>
                  <w:r w:rsidRPr="00CF2CF2">
                    <w:rPr>
                      <w:sz w:val="18"/>
                      <w:szCs w:val="18"/>
                    </w:rPr>
                    <w:t>无组织排放的建设项目，环</w:t>
                  </w:r>
                  <w:proofErr w:type="gramStart"/>
                  <w:r w:rsidRPr="00CF2CF2">
                    <w:rPr>
                      <w:sz w:val="18"/>
                      <w:szCs w:val="18"/>
                    </w:rPr>
                    <w:t>评文件</w:t>
                  </w:r>
                  <w:proofErr w:type="gramEnd"/>
                  <w:r w:rsidRPr="00CF2CF2">
                    <w:rPr>
                      <w:sz w:val="18"/>
                      <w:szCs w:val="18"/>
                    </w:rPr>
                    <w:t>应严格按照《挥发性有机物无组织排放标准》等有关要求，重点加强对含</w:t>
                  </w:r>
                  <w:r w:rsidRPr="00CF2CF2">
                    <w:rPr>
                      <w:sz w:val="18"/>
                      <w:szCs w:val="18"/>
                    </w:rPr>
                    <w:t>VOCs</w:t>
                  </w:r>
                  <w:r w:rsidRPr="00CF2CF2">
                    <w:rPr>
                      <w:sz w:val="18"/>
                      <w:szCs w:val="18"/>
                    </w:rPr>
                    <w:t>物料储存、转移和输送、设备与管线组件泄漏、敞开液面逸散以及工艺过程等</w:t>
                  </w:r>
                  <w:r w:rsidRPr="00CF2CF2">
                    <w:rPr>
                      <w:sz w:val="18"/>
                      <w:szCs w:val="18"/>
                    </w:rPr>
                    <w:t>5</w:t>
                  </w:r>
                  <w:r w:rsidRPr="00CF2CF2">
                    <w:rPr>
                      <w:sz w:val="18"/>
                      <w:szCs w:val="18"/>
                    </w:rPr>
                    <w:t>类排放源的</w:t>
                  </w:r>
                  <w:r w:rsidRPr="00CF2CF2">
                    <w:rPr>
                      <w:sz w:val="18"/>
                      <w:szCs w:val="18"/>
                    </w:rPr>
                    <w:t>VOCs</w:t>
                  </w:r>
                  <w:r w:rsidRPr="00CF2CF2">
                    <w:rPr>
                      <w:sz w:val="18"/>
                      <w:szCs w:val="18"/>
                    </w:rPr>
                    <w:t>管控评价，详细描述采取的</w:t>
                  </w:r>
                  <w:r w:rsidRPr="00CF2CF2">
                    <w:rPr>
                      <w:sz w:val="18"/>
                      <w:szCs w:val="18"/>
                    </w:rPr>
                    <w:t>VOCs</w:t>
                  </w:r>
                  <w:r w:rsidRPr="00CF2CF2">
                    <w:rPr>
                      <w:sz w:val="18"/>
                      <w:szCs w:val="18"/>
                    </w:rPr>
                    <w:t>废气无组织控制措施，充分论证其可行性和可靠性，不得采用密闭收集、密闭储存等简单、笼统性文字进行描述。生产流程中涉及</w:t>
                  </w:r>
                  <w:r w:rsidRPr="00CF2CF2">
                    <w:rPr>
                      <w:sz w:val="18"/>
                      <w:szCs w:val="18"/>
                    </w:rPr>
                    <w:t>VOCs</w:t>
                  </w:r>
                  <w:r w:rsidRPr="00CF2CF2">
                    <w:rPr>
                      <w:sz w:val="18"/>
                      <w:szCs w:val="18"/>
                    </w:rPr>
                    <w:t>的生产环节和服务活动在符合安全要求前提下，应按要</w:t>
                  </w:r>
                  <w:r w:rsidRPr="00CF2CF2">
                    <w:rPr>
                      <w:sz w:val="18"/>
                      <w:szCs w:val="18"/>
                    </w:rPr>
                    <w:lastRenderedPageBreak/>
                    <w:t>求在密闭空间或者设备中进行。无法密闭的，应采取措施有效减少废气排放，并科学设计废气收集系统。采用全密闭集气罩或密闭空间的，</w:t>
                  </w:r>
                  <w:proofErr w:type="gramStart"/>
                  <w:r w:rsidRPr="00CF2CF2">
                    <w:rPr>
                      <w:sz w:val="18"/>
                      <w:szCs w:val="18"/>
                    </w:rPr>
                    <w:t>除行业</w:t>
                  </w:r>
                  <w:proofErr w:type="gramEnd"/>
                  <w:r w:rsidRPr="00CF2CF2">
                    <w:rPr>
                      <w:sz w:val="18"/>
                      <w:szCs w:val="18"/>
                    </w:rPr>
                    <w:t>有特殊要求外应保持微负压状态，并根据规范合理设置通风量。采用局部集气罩的，</w:t>
                  </w:r>
                  <w:proofErr w:type="gramStart"/>
                  <w:r w:rsidRPr="00CF2CF2">
                    <w:rPr>
                      <w:sz w:val="18"/>
                      <w:szCs w:val="18"/>
                    </w:rPr>
                    <w:t>距集气</w:t>
                  </w:r>
                  <w:proofErr w:type="gramEnd"/>
                  <w:r w:rsidRPr="00CF2CF2">
                    <w:rPr>
                      <w:sz w:val="18"/>
                      <w:szCs w:val="18"/>
                    </w:rPr>
                    <w:t>罩开口面最远处的</w:t>
                  </w:r>
                  <w:r w:rsidRPr="00CF2CF2">
                    <w:rPr>
                      <w:sz w:val="18"/>
                      <w:szCs w:val="18"/>
                    </w:rPr>
                    <w:t>VOCs</w:t>
                  </w:r>
                  <w:r w:rsidRPr="00CF2CF2">
                    <w:rPr>
                      <w:sz w:val="18"/>
                      <w:szCs w:val="18"/>
                    </w:rPr>
                    <w:t>无组织排放位置，控制风速应不低于</w:t>
                  </w:r>
                  <w:r w:rsidRPr="00CF2CF2">
                    <w:rPr>
                      <w:sz w:val="18"/>
                      <w:szCs w:val="18"/>
                    </w:rPr>
                    <w:t>0.3</w:t>
                  </w:r>
                  <w:r w:rsidRPr="00CF2CF2">
                    <w:rPr>
                      <w:sz w:val="18"/>
                      <w:szCs w:val="18"/>
                    </w:rPr>
                    <w:t>米</w:t>
                  </w:r>
                  <w:r w:rsidRPr="00CF2CF2">
                    <w:rPr>
                      <w:sz w:val="18"/>
                      <w:szCs w:val="18"/>
                    </w:rPr>
                    <w:t>/</w:t>
                  </w:r>
                  <w:r w:rsidRPr="00CF2CF2">
                    <w:rPr>
                      <w:sz w:val="18"/>
                      <w:szCs w:val="18"/>
                    </w:rPr>
                    <w:t>秒。</w:t>
                  </w:r>
                  <w:r w:rsidRPr="00CF2CF2">
                    <w:rPr>
                      <w:sz w:val="18"/>
                      <w:szCs w:val="18"/>
                    </w:rPr>
                    <w:t>VOCs</w:t>
                  </w:r>
                  <w:r w:rsidRPr="00CF2CF2">
                    <w:rPr>
                      <w:sz w:val="18"/>
                      <w:szCs w:val="18"/>
                    </w:rPr>
                    <w:t>废气应遵循</w:t>
                  </w:r>
                  <w:r w:rsidRPr="00CF2CF2">
                    <w:rPr>
                      <w:sz w:val="18"/>
                      <w:szCs w:val="18"/>
                    </w:rPr>
                    <w:t>“</w:t>
                  </w:r>
                  <w:r w:rsidRPr="00CF2CF2">
                    <w:rPr>
                      <w:sz w:val="18"/>
                      <w:szCs w:val="18"/>
                    </w:rPr>
                    <w:t>应收尽收、分质收集</w:t>
                  </w:r>
                  <w:r w:rsidRPr="00CF2CF2">
                    <w:rPr>
                      <w:sz w:val="18"/>
                      <w:szCs w:val="18"/>
                    </w:rPr>
                    <w:t>”</w:t>
                  </w:r>
                  <w:r w:rsidRPr="00CF2CF2">
                    <w:rPr>
                      <w:sz w:val="18"/>
                      <w:szCs w:val="18"/>
                    </w:rPr>
                    <w:t>原则，收集效率应原则上不低于</w:t>
                  </w:r>
                  <w:r w:rsidRPr="00CF2CF2">
                    <w:rPr>
                      <w:sz w:val="18"/>
                      <w:szCs w:val="18"/>
                    </w:rPr>
                    <w:t>90%</w:t>
                  </w:r>
                  <w:r w:rsidRPr="00CF2CF2">
                    <w:rPr>
                      <w:sz w:val="18"/>
                      <w:szCs w:val="18"/>
                    </w:rPr>
                    <w:t>，由于技术可行性等因素确实达不到的，应在环</w:t>
                  </w:r>
                  <w:proofErr w:type="gramStart"/>
                  <w:r w:rsidRPr="00CF2CF2">
                    <w:rPr>
                      <w:sz w:val="18"/>
                      <w:szCs w:val="18"/>
                    </w:rPr>
                    <w:t>评文件</w:t>
                  </w:r>
                  <w:proofErr w:type="gramEnd"/>
                  <w:r w:rsidRPr="00CF2CF2">
                    <w:rPr>
                      <w:sz w:val="18"/>
                      <w:szCs w:val="18"/>
                    </w:rPr>
                    <w:t>中充分论述并确定收集效率要求。加强载有气态、液态</w:t>
                  </w:r>
                  <w:r w:rsidRPr="00CF2CF2">
                    <w:rPr>
                      <w:sz w:val="18"/>
                      <w:szCs w:val="18"/>
                    </w:rPr>
                    <w:t>VOCs</w:t>
                  </w:r>
                  <w:r w:rsidRPr="00CF2CF2">
                    <w:rPr>
                      <w:sz w:val="18"/>
                      <w:szCs w:val="18"/>
                    </w:rPr>
                    <w:t>物料的设备与管线组件的管理，动静密封点数量大于等于</w:t>
                  </w:r>
                  <w:r w:rsidRPr="00CF2CF2">
                    <w:rPr>
                      <w:sz w:val="18"/>
                      <w:szCs w:val="18"/>
                    </w:rPr>
                    <w:t>2000</w:t>
                  </w:r>
                  <w:r w:rsidRPr="00CF2CF2">
                    <w:rPr>
                      <w:sz w:val="18"/>
                      <w:szCs w:val="18"/>
                    </w:rPr>
                    <w:t>个的建设项目，环</w:t>
                  </w:r>
                  <w:proofErr w:type="gramStart"/>
                  <w:r w:rsidRPr="00CF2CF2">
                    <w:rPr>
                      <w:sz w:val="18"/>
                      <w:szCs w:val="18"/>
                    </w:rPr>
                    <w:t>评文件</w:t>
                  </w:r>
                  <w:proofErr w:type="gramEnd"/>
                  <w:r w:rsidRPr="00CF2CF2">
                    <w:rPr>
                      <w:sz w:val="18"/>
                      <w:szCs w:val="18"/>
                    </w:rPr>
                    <w:t>中应明确要求按期开展</w:t>
                  </w:r>
                  <w:r w:rsidRPr="00CF2CF2">
                    <w:rPr>
                      <w:sz w:val="18"/>
                      <w:szCs w:val="18"/>
                    </w:rPr>
                    <w:t>“</w:t>
                  </w:r>
                  <w:r w:rsidRPr="00CF2CF2">
                    <w:rPr>
                      <w:sz w:val="18"/>
                      <w:szCs w:val="18"/>
                    </w:rPr>
                    <w:t>泄漏检测与修复</w:t>
                  </w:r>
                  <w:r w:rsidRPr="00CF2CF2">
                    <w:rPr>
                      <w:sz w:val="18"/>
                      <w:szCs w:val="18"/>
                    </w:rPr>
                    <w:t>”(LDAR)</w:t>
                  </w:r>
                  <w:r w:rsidRPr="00CF2CF2">
                    <w:rPr>
                      <w:sz w:val="18"/>
                      <w:szCs w:val="18"/>
                    </w:rPr>
                    <w:t>工作，严格控制跑冒滴漏和无组织泄漏排放。</w:t>
                  </w:r>
                  <w:r w:rsidRPr="00CF2CF2">
                    <w:rPr>
                      <w:sz w:val="18"/>
                      <w:szCs w:val="18"/>
                    </w:rPr>
                    <w:t>(</w:t>
                  </w:r>
                  <w:r w:rsidRPr="00CF2CF2">
                    <w:rPr>
                      <w:sz w:val="18"/>
                      <w:szCs w:val="18"/>
                    </w:rPr>
                    <w:t>三</w:t>
                  </w:r>
                  <w:r w:rsidRPr="00CF2CF2">
                    <w:rPr>
                      <w:sz w:val="18"/>
                      <w:szCs w:val="18"/>
                    </w:rPr>
                    <w:t>)</w:t>
                  </w:r>
                  <w:r w:rsidRPr="00CF2CF2">
                    <w:rPr>
                      <w:sz w:val="18"/>
                      <w:szCs w:val="18"/>
                    </w:rPr>
                    <w:t>全面加强末端治理水平审查涉</w:t>
                  </w:r>
                  <w:r w:rsidRPr="00CF2CF2">
                    <w:rPr>
                      <w:sz w:val="18"/>
                      <w:szCs w:val="18"/>
                    </w:rPr>
                    <w:t>VOCs</w:t>
                  </w:r>
                  <w:r w:rsidRPr="00CF2CF2">
                    <w:rPr>
                      <w:sz w:val="18"/>
                      <w:szCs w:val="18"/>
                    </w:rPr>
                    <w:t>有组织排放的建设项目，环</w:t>
                  </w:r>
                  <w:proofErr w:type="gramStart"/>
                  <w:r w:rsidRPr="00CF2CF2">
                    <w:rPr>
                      <w:sz w:val="18"/>
                      <w:szCs w:val="18"/>
                    </w:rPr>
                    <w:t>评文件</w:t>
                  </w:r>
                  <w:proofErr w:type="gramEnd"/>
                  <w:r w:rsidRPr="00CF2CF2">
                    <w:rPr>
                      <w:sz w:val="18"/>
                      <w:szCs w:val="18"/>
                    </w:rPr>
                    <w:t>应强化含</w:t>
                  </w:r>
                  <w:r w:rsidRPr="00CF2CF2">
                    <w:rPr>
                      <w:sz w:val="18"/>
                      <w:szCs w:val="18"/>
                    </w:rPr>
                    <w:t>VOCs</w:t>
                  </w:r>
                  <w:r w:rsidRPr="00CF2CF2">
                    <w:rPr>
                      <w:sz w:val="18"/>
                      <w:szCs w:val="18"/>
                    </w:rPr>
                    <w:t>废气的处理效果评价，有行业要求的按相关规定执行。项目应按照规范和标准建设适宜、合理、高效的</w:t>
                  </w:r>
                  <w:r w:rsidRPr="00CF2CF2">
                    <w:rPr>
                      <w:sz w:val="18"/>
                      <w:szCs w:val="18"/>
                    </w:rPr>
                    <w:t>VOCs</w:t>
                  </w:r>
                  <w:r w:rsidRPr="00CF2CF2">
                    <w:rPr>
                      <w:sz w:val="18"/>
                      <w:szCs w:val="18"/>
                    </w:rPr>
                    <w:t>治理设施。单个排口</w:t>
                  </w:r>
                  <w:r w:rsidRPr="00CF2CF2">
                    <w:rPr>
                      <w:sz w:val="18"/>
                      <w:szCs w:val="18"/>
                    </w:rPr>
                    <w:t>VOCs(</w:t>
                  </w:r>
                  <w:r w:rsidRPr="00CF2CF2">
                    <w:rPr>
                      <w:sz w:val="18"/>
                      <w:szCs w:val="18"/>
                    </w:rPr>
                    <w:t>以非甲烷总烃计</w:t>
                  </w:r>
                  <w:r w:rsidRPr="00CF2CF2">
                    <w:rPr>
                      <w:sz w:val="18"/>
                      <w:szCs w:val="18"/>
                    </w:rPr>
                    <w:t>)</w:t>
                  </w:r>
                  <w:r w:rsidRPr="00CF2CF2">
                    <w:rPr>
                      <w:sz w:val="18"/>
                      <w:szCs w:val="18"/>
                    </w:rPr>
                    <w:t>初始排放速率大于</w:t>
                  </w:r>
                  <w:r w:rsidRPr="00CF2CF2">
                    <w:rPr>
                      <w:sz w:val="18"/>
                      <w:szCs w:val="18"/>
                    </w:rPr>
                    <w:t>1kg/h</w:t>
                  </w:r>
                  <w:r w:rsidRPr="00CF2CF2">
                    <w:rPr>
                      <w:sz w:val="18"/>
                      <w:szCs w:val="18"/>
                    </w:rPr>
                    <w:t>的，处理效率原则上应不低于</w:t>
                  </w:r>
                  <w:r w:rsidRPr="00CF2CF2">
                    <w:rPr>
                      <w:sz w:val="18"/>
                      <w:szCs w:val="18"/>
                    </w:rPr>
                    <w:t>90%</w:t>
                  </w:r>
                  <w:r w:rsidRPr="00CF2CF2">
                    <w:rPr>
                      <w:sz w:val="18"/>
                      <w:szCs w:val="18"/>
                    </w:rPr>
                    <w:t>，由于技术可行性等因素确实达不到的，应在环</w:t>
                  </w:r>
                  <w:proofErr w:type="gramStart"/>
                  <w:r w:rsidRPr="00CF2CF2">
                    <w:rPr>
                      <w:sz w:val="18"/>
                      <w:szCs w:val="18"/>
                    </w:rPr>
                    <w:t>评文件</w:t>
                  </w:r>
                  <w:proofErr w:type="gramEnd"/>
                  <w:r w:rsidRPr="00CF2CF2">
                    <w:rPr>
                      <w:sz w:val="18"/>
                      <w:szCs w:val="18"/>
                    </w:rPr>
                    <w:t>中充分论述并确定处理效率要求非水溶性的</w:t>
                  </w:r>
                  <w:r w:rsidRPr="00CF2CF2">
                    <w:rPr>
                      <w:sz w:val="18"/>
                      <w:szCs w:val="18"/>
                    </w:rPr>
                    <w:t>VOCs</w:t>
                  </w:r>
                  <w:r w:rsidRPr="00CF2CF2">
                    <w:rPr>
                      <w:sz w:val="18"/>
                      <w:szCs w:val="18"/>
                    </w:rPr>
                    <w:t>废气禁止采用单一的水或水溶液喷淋吸收处理。喷漆废气应设置高效漆雾处理装置。除恶臭异味治理外，不得采用低温等离子、光催化、光氧化、生物法等低效处理技术。环</w:t>
                  </w:r>
                  <w:proofErr w:type="gramStart"/>
                  <w:r w:rsidRPr="00CF2CF2">
                    <w:rPr>
                      <w:sz w:val="18"/>
                      <w:szCs w:val="18"/>
                    </w:rPr>
                    <w:t>评文件</w:t>
                  </w:r>
                  <w:proofErr w:type="gramEnd"/>
                  <w:r w:rsidRPr="00CF2CF2">
                    <w:rPr>
                      <w:sz w:val="18"/>
                      <w:szCs w:val="18"/>
                    </w:rPr>
                    <w:t>中应明确，</w:t>
                  </w:r>
                  <w:r w:rsidRPr="00CF2CF2">
                    <w:rPr>
                      <w:sz w:val="18"/>
                      <w:szCs w:val="18"/>
                    </w:rPr>
                    <w:t>VOCs</w:t>
                  </w:r>
                  <w:r w:rsidRPr="00CF2CF2">
                    <w:rPr>
                      <w:sz w:val="18"/>
                      <w:szCs w:val="18"/>
                    </w:rPr>
                    <w:t>治理设施不设置废气旁路，确因安全生产需要设置的，采取铅封、在线监控等措施进行有效监管</w:t>
                  </w:r>
                  <w:r w:rsidRPr="00CF2CF2">
                    <w:rPr>
                      <w:sz w:val="18"/>
                      <w:szCs w:val="18"/>
                    </w:rPr>
                    <w:t>,</w:t>
                  </w:r>
                  <w:r w:rsidRPr="00CF2CF2">
                    <w:rPr>
                      <w:sz w:val="18"/>
                      <w:szCs w:val="18"/>
                    </w:rPr>
                    <w:t>并纳入市生态环境局</w:t>
                  </w:r>
                  <w:r w:rsidRPr="00CF2CF2">
                    <w:rPr>
                      <w:sz w:val="18"/>
                      <w:szCs w:val="18"/>
                    </w:rPr>
                    <w:t>VOCs</w:t>
                  </w:r>
                  <w:r w:rsidRPr="00CF2CF2">
                    <w:rPr>
                      <w:sz w:val="18"/>
                      <w:szCs w:val="18"/>
                    </w:rPr>
                    <w:t>治理设施旁路清单。不鼓励使用单一活性炭吸附处理工艺。采用活性炭吸附等吸附技术的项目，环</w:t>
                  </w:r>
                  <w:proofErr w:type="gramStart"/>
                  <w:r w:rsidRPr="00CF2CF2">
                    <w:rPr>
                      <w:sz w:val="18"/>
                      <w:szCs w:val="18"/>
                    </w:rPr>
                    <w:t>评文件</w:t>
                  </w:r>
                  <w:proofErr w:type="gramEnd"/>
                  <w:r w:rsidRPr="00CF2CF2">
                    <w:rPr>
                      <w:sz w:val="18"/>
                      <w:szCs w:val="18"/>
                    </w:rPr>
                    <w:t>应明确要求制定吸附剂定期更换管理制度，明确安装量</w:t>
                  </w:r>
                  <w:r w:rsidRPr="00CF2CF2">
                    <w:rPr>
                      <w:sz w:val="18"/>
                      <w:szCs w:val="18"/>
                    </w:rPr>
                    <w:t>(</w:t>
                  </w:r>
                  <w:r w:rsidRPr="00CF2CF2">
                    <w:rPr>
                      <w:sz w:val="18"/>
                      <w:szCs w:val="18"/>
                    </w:rPr>
                    <w:t>以千克计</w:t>
                  </w:r>
                  <w:r w:rsidRPr="00CF2CF2">
                    <w:rPr>
                      <w:sz w:val="18"/>
                      <w:szCs w:val="18"/>
                    </w:rPr>
                    <w:t>)</w:t>
                  </w:r>
                  <w:r w:rsidRPr="00CF2CF2">
                    <w:rPr>
                      <w:sz w:val="18"/>
                      <w:szCs w:val="18"/>
                    </w:rPr>
                    <w:t>以及更换周期，并做好台账记录。吸附后产生的危险废物，应按要求密闭存放，并委托有资质单位处置。鼓励实施集中处置。各区</w:t>
                  </w:r>
                  <w:r w:rsidRPr="00CF2CF2">
                    <w:rPr>
                      <w:sz w:val="18"/>
                      <w:szCs w:val="18"/>
                    </w:rPr>
                    <w:t>(</w:t>
                  </w:r>
                  <w:r w:rsidRPr="00CF2CF2">
                    <w:rPr>
                      <w:sz w:val="18"/>
                      <w:szCs w:val="18"/>
                    </w:rPr>
                    <w:t>园区</w:t>
                  </w:r>
                  <w:r w:rsidRPr="00CF2CF2">
                    <w:rPr>
                      <w:sz w:val="18"/>
                      <w:szCs w:val="18"/>
                    </w:rPr>
                    <w:t>)</w:t>
                  </w:r>
                  <w:r w:rsidRPr="00CF2CF2">
                    <w:rPr>
                      <w:sz w:val="18"/>
                      <w:szCs w:val="18"/>
                    </w:rPr>
                    <w:t>应加强统筹规划，对同类项目相对较为集中的区域</w:t>
                  </w:r>
                  <w:r w:rsidRPr="00CF2CF2">
                    <w:rPr>
                      <w:sz w:val="18"/>
                      <w:szCs w:val="18"/>
                    </w:rPr>
                    <w:t>(</w:t>
                  </w:r>
                  <w:r w:rsidRPr="00CF2CF2">
                    <w:rPr>
                      <w:sz w:val="18"/>
                      <w:szCs w:val="18"/>
                    </w:rPr>
                    <w:t>同一个街道或者毗邻街道回收、活性炭集中再生等</w:t>
                  </w:r>
                  <w:r w:rsidRPr="00CF2CF2">
                    <w:rPr>
                      <w:sz w:val="18"/>
                      <w:szCs w:val="18"/>
                    </w:rPr>
                    <w:t>VOCs</w:t>
                  </w:r>
                  <w:r w:rsidRPr="00CF2CF2">
                    <w:rPr>
                      <w:sz w:val="18"/>
                      <w:szCs w:val="18"/>
                    </w:rPr>
                    <w:t>废气集中处置中心，实现集中生产、集中管理、集中治污。</w:t>
                  </w:r>
                  <w:r w:rsidRPr="00CF2CF2">
                    <w:rPr>
                      <w:sz w:val="18"/>
                      <w:szCs w:val="18"/>
                    </w:rPr>
                    <w:t>(</w:t>
                  </w:r>
                  <w:r w:rsidRPr="00CF2CF2">
                    <w:rPr>
                      <w:sz w:val="18"/>
                      <w:szCs w:val="18"/>
                    </w:rPr>
                    <w:t>四</w:t>
                  </w:r>
                  <w:r w:rsidRPr="00CF2CF2">
                    <w:rPr>
                      <w:sz w:val="18"/>
                      <w:szCs w:val="18"/>
                    </w:rPr>
                    <w:t>)</w:t>
                  </w:r>
                  <w:r w:rsidRPr="00CF2CF2">
                    <w:rPr>
                      <w:sz w:val="18"/>
                      <w:szCs w:val="18"/>
                    </w:rPr>
                    <w:t>全面加强台</w:t>
                  </w:r>
                  <w:proofErr w:type="gramStart"/>
                  <w:r w:rsidRPr="00CF2CF2">
                    <w:rPr>
                      <w:sz w:val="18"/>
                      <w:szCs w:val="18"/>
                    </w:rPr>
                    <w:t>账管理</w:t>
                  </w:r>
                  <w:proofErr w:type="gramEnd"/>
                  <w:r w:rsidRPr="00CF2CF2">
                    <w:rPr>
                      <w:sz w:val="18"/>
                      <w:szCs w:val="18"/>
                    </w:rPr>
                    <w:t>制度审查涉</w:t>
                  </w:r>
                  <w:r w:rsidRPr="00CF2CF2">
                    <w:rPr>
                      <w:sz w:val="18"/>
                      <w:szCs w:val="18"/>
                    </w:rPr>
                    <w:t>VOCs</w:t>
                  </w:r>
                  <w:r w:rsidRPr="00CF2CF2">
                    <w:rPr>
                      <w:sz w:val="18"/>
                      <w:szCs w:val="18"/>
                    </w:rPr>
                    <w:t>排放的建设项目，环</w:t>
                  </w:r>
                  <w:proofErr w:type="gramStart"/>
                  <w:r w:rsidRPr="00CF2CF2">
                    <w:rPr>
                      <w:sz w:val="18"/>
                      <w:szCs w:val="18"/>
                    </w:rPr>
                    <w:t>评文件</w:t>
                  </w:r>
                  <w:proofErr w:type="gramEnd"/>
                  <w:r w:rsidRPr="00CF2CF2">
                    <w:rPr>
                      <w:sz w:val="18"/>
                      <w:szCs w:val="18"/>
                    </w:rPr>
                    <w:t>中应明确要求规范建立管理台账，记录主要产品产量等基本生产信息</w:t>
                  </w:r>
                  <w:r w:rsidRPr="00CF2CF2">
                    <w:rPr>
                      <w:sz w:val="18"/>
                      <w:szCs w:val="18"/>
                    </w:rPr>
                    <w:t>;</w:t>
                  </w:r>
                  <w:r w:rsidRPr="00CF2CF2">
                    <w:rPr>
                      <w:sz w:val="18"/>
                      <w:szCs w:val="18"/>
                    </w:rPr>
                    <w:t>含</w:t>
                  </w:r>
                  <w:r w:rsidRPr="00CF2CF2">
                    <w:rPr>
                      <w:sz w:val="18"/>
                      <w:szCs w:val="18"/>
                    </w:rPr>
                    <w:t>VOCs</w:t>
                  </w:r>
                  <w:r w:rsidRPr="00CF2CF2">
                    <w:rPr>
                      <w:sz w:val="18"/>
                      <w:szCs w:val="18"/>
                    </w:rPr>
                    <w:t>原辅材料名称及其</w:t>
                  </w:r>
                  <w:r w:rsidRPr="00CF2CF2">
                    <w:rPr>
                      <w:sz w:val="18"/>
                      <w:szCs w:val="18"/>
                    </w:rPr>
                    <w:t>VOCs</w:t>
                  </w:r>
                  <w:r w:rsidRPr="00CF2CF2">
                    <w:rPr>
                      <w:sz w:val="18"/>
                      <w:szCs w:val="18"/>
                    </w:rPr>
                    <w:t>含量</w:t>
                  </w:r>
                  <w:r w:rsidRPr="00CF2CF2">
                    <w:rPr>
                      <w:sz w:val="18"/>
                      <w:szCs w:val="18"/>
                    </w:rPr>
                    <w:t>(</w:t>
                  </w:r>
                  <w:r w:rsidRPr="00CF2CF2">
                    <w:rPr>
                      <w:sz w:val="18"/>
                      <w:szCs w:val="18"/>
                    </w:rPr>
                    <w:t>使用说明书、物质安全说明书</w:t>
                  </w:r>
                  <w:r w:rsidRPr="00CF2CF2">
                    <w:rPr>
                      <w:sz w:val="18"/>
                      <w:szCs w:val="18"/>
                    </w:rPr>
                    <w:t>MSDS</w:t>
                  </w:r>
                  <w:r w:rsidRPr="00CF2CF2">
                    <w:rPr>
                      <w:sz w:val="18"/>
                      <w:szCs w:val="18"/>
                    </w:rPr>
                    <w:t>等</w:t>
                  </w:r>
                  <w:r w:rsidRPr="00CF2CF2">
                    <w:rPr>
                      <w:sz w:val="18"/>
                      <w:szCs w:val="18"/>
                    </w:rPr>
                    <w:t>)</w:t>
                  </w:r>
                  <w:r w:rsidRPr="00CF2CF2">
                    <w:rPr>
                      <w:sz w:val="18"/>
                      <w:szCs w:val="18"/>
                    </w:rPr>
                    <w:t>采购量、使用量、库存量及废弃量，回收方式及回收量等</w:t>
                  </w:r>
                  <w:r w:rsidRPr="00CF2CF2">
                    <w:rPr>
                      <w:sz w:val="18"/>
                      <w:szCs w:val="18"/>
                    </w:rPr>
                    <w:t>;VOCs</w:t>
                  </w:r>
                  <w:r w:rsidRPr="00CF2CF2">
                    <w:rPr>
                      <w:sz w:val="18"/>
                      <w:szCs w:val="18"/>
                    </w:rPr>
                    <w:t>治理设施的设计方案、合同、操作手册、运</w:t>
                  </w:r>
                  <w:proofErr w:type="gramStart"/>
                  <w:r w:rsidRPr="00CF2CF2">
                    <w:rPr>
                      <w:sz w:val="18"/>
                      <w:szCs w:val="18"/>
                    </w:rPr>
                    <w:t>维记录</w:t>
                  </w:r>
                  <w:proofErr w:type="gramEnd"/>
                  <w:r w:rsidRPr="00CF2CF2">
                    <w:rPr>
                      <w:sz w:val="18"/>
                      <w:szCs w:val="18"/>
                    </w:rPr>
                    <w:t>及其二次污染物的处置记录</w:t>
                  </w:r>
                  <w:r w:rsidRPr="00CF2CF2">
                    <w:rPr>
                      <w:sz w:val="18"/>
                      <w:szCs w:val="18"/>
                    </w:rPr>
                    <w:t>,</w:t>
                  </w:r>
                  <w:r w:rsidRPr="00CF2CF2">
                    <w:rPr>
                      <w:sz w:val="18"/>
                      <w:szCs w:val="18"/>
                    </w:rPr>
                    <w:t>生产和治污设施运行的关键参数，废气处理相关耗材</w:t>
                  </w:r>
                  <w:r w:rsidRPr="00CF2CF2">
                    <w:rPr>
                      <w:sz w:val="18"/>
                      <w:szCs w:val="18"/>
                    </w:rPr>
                    <w:t>(</w:t>
                  </w:r>
                  <w:r w:rsidRPr="00CF2CF2">
                    <w:rPr>
                      <w:sz w:val="18"/>
                      <w:szCs w:val="18"/>
                    </w:rPr>
                    <w:t>吸收剂、吸附剂、催化剂、蓄热体等</w:t>
                  </w:r>
                  <w:r w:rsidRPr="00CF2CF2">
                    <w:rPr>
                      <w:sz w:val="18"/>
                      <w:szCs w:val="18"/>
                    </w:rPr>
                    <w:t>)</w:t>
                  </w:r>
                  <w:r w:rsidRPr="00CF2CF2">
                    <w:rPr>
                      <w:sz w:val="18"/>
                      <w:szCs w:val="18"/>
                    </w:rPr>
                    <w:t>购买处置记录</w:t>
                  </w:r>
                  <w:r w:rsidRPr="00CF2CF2">
                    <w:rPr>
                      <w:sz w:val="18"/>
                      <w:szCs w:val="18"/>
                    </w:rPr>
                    <w:t>;VOCs</w:t>
                  </w:r>
                  <w:r w:rsidRPr="00CF2CF2">
                    <w:rPr>
                      <w:sz w:val="18"/>
                      <w:szCs w:val="18"/>
                    </w:rPr>
                    <w:t>废气监测报告或在线监测数据记录等，台账保存期限不少于三年。</w:t>
                  </w:r>
                </w:p>
              </w:tc>
              <w:tc>
                <w:tcPr>
                  <w:tcW w:w="1666" w:type="dxa"/>
                  <w:vAlign w:val="center"/>
                </w:tcPr>
                <w:p w14:paraId="239A598C" w14:textId="258E9821" w:rsidR="00233D58" w:rsidRPr="00CF2CF2" w:rsidRDefault="00720997">
                  <w:pPr>
                    <w:autoSpaceDE w:val="0"/>
                    <w:adjustRightInd w:val="0"/>
                    <w:snapToGrid w:val="0"/>
                    <w:jc w:val="center"/>
                    <w:rPr>
                      <w:b/>
                      <w:bCs/>
                      <w:szCs w:val="21"/>
                    </w:rPr>
                  </w:pPr>
                  <w:r w:rsidRPr="00CF2CF2">
                    <w:rPr>
                      <w:sz w:val="18"/>
                      <w:szCs w:val="18"/>
                    </w:rPr>
                    <w:lastRenderedPageBreak/>
                    <w:t>本项目涂布过程、注液过程处于密封状态不涉及泄露问题，本项目涂布挥发产生</w:t>
                  </w:r>
                  <w:r w:rsidRPr="00CF2CF2">
                    <w:rPr>
                      <w:sz w:val="18"/>
                      <w:szCs w:val="18"/>
                    </w:rPr>
                    <w:t>NMP</w:t>
                  </w:r>
                  <w:r w:rsidRPr="00CF2CF2">
                    <w:rPr>
                      <w:sz w:val="18"/>
                      <w:szCs w:val="18"/>
                    </w:rPr>
                    <w:t>经过</w:t>
                  </w:r>
                  <w:r w:rsidR="00D77739" w:rsidRPr="00CF2CF2">
                    <w:rPr>
                      <w:sz w:val="18"/>
                      <w:szCs w:val="18"/>
                    </w:rPr>
                    <w:t>高塔回收装置</w:t>
                  </w:r>
                  <w:r w:rsidRPr="00CF2CF2">
                    <w:rPr>
                      <w:sz w:val="18"/>
                      <w:szCs w:val="18"/>
                    </w:rPr>
                    <w:t>处理后产生</w:t>
                  </w:r>
                  <w:r w:rsidR="00BF0D7A" w:rsidRPr="00CF2CF2">
                    <w:rPr>
                      <w:rFonts w:hint="eastAsia"/>
                      <w:sz w:val="18"/>
                      <w:szCs w:val="18"/>
                    </w:rPr>
                    <w:t>少量的无组织废气，</w:t>
                  </w:r>
                  <w:r w:rsidRPr="00CF2CF2">
                    <w:rPr>
                      <w:sz w:val="18"/>
                      <w:szCs w:val="18"/>
                    </w:rPr>
                    <w:t>能够满足环境排放限值</w:t>
                  </w:r>
                </w:p>
              </w:tc>
              <w:tc>
                <w:tcPr>
                  <w:tcW w:w="763" w:type="dxa"/>
                  <w:vAlign w:val="center"/>
                </w:tcPr>
                <w:p w14:paraId="736A1BE9" w14:textId="77777777" w:rsidR="00233D58" w:rsidRPr="00CF2CF2" w:rsidRDefault="00720997">
                  <w:pPr>
                    <w:autoSpaceDE w:val="0"/>
                    <w:adjustRightInd w:val="0"/>
                    <w:snapToGrid w:val="0"/>
                    <w:jc w:val="center"/>
                    <w:rPr>
                      <w:b/>
                      <w:bCs/>
                      <w:szCs w:val="21"/>
                    </w:rPr>
                  </w:pPr>
                  <w:r w:rsidRPr="00CF2CF2">
                    <w:rPr>
                      <w:sz w:val="18"/>
                      <w:szCs w:val="18"/>
                    </w:rPr>
                    <w:t>相符</w:t>
                  </w:r>
                </w:p>
              </w:tc>
            </w:tr>
            <w:tr w:rsidR="00F95131" w:rsidRPr="00CF2CF2" w14:paraId="176BFCEB" w14:textId="77777777">
              <w:tc>
                <w:tcPr>
                  <w:tcW w:w="829" w:type="dxa"/>
                  <w:vAlign w:val="center"/>
                </w:tcPr>
                <w:p w14:paraId="2DE955B0" w14:textId="77777777" w:rsidR="00233D58" w:rsidRPr="00CF2CF2" w:rsidRDefault="00720997">
                  <w:pPr>
                    <w:autoSpaceDE w:val="0"/>
                    <w:adjustRightInd w:val="0"/>
                    <w:snapToGrid w:val="0"/>
                    <w:jc w:val="center"/>
                    <w:rPr>
                      <w:b/>
                      <w:bCs/>
                      <w:szCs w:val="21"/>
                    </w:rPr>
                  </w:pPr>
                  <w:r w:rsidRPr="00CF2CF2">
                    <w:rPr>
                      <w:sz w:val="18"/>
                      <w:szCs w:val="18"/>
                    </w:rPr>
                    <w:t>2</w:t>
                  </w:r>
                </w:p>
              </w:tc>
              <w:tc>
                <w:tcPr>
                  <w:tcW w:w="3932" w:type="dxa"/>
                  <w:vAlign w:val="center"/>
                </w:tcPr>
                <w:p w14:paraId="6B88FE87" w14:textId="77777777" w:rsidR="00233D58" w:rsidRPr="00CF2CF2" w:rsidRDefault="00720997">
                  <w:pPr>
                    <w:pStyle w:val="5"/>
                    <w:numPr>
                      <w:ilvl w:val="0"/>
                      <w:numId w:val="0"/>
                    </w:numPr>
                    <w:rPr>
                      <w:b/>
                      <w:bCs/>
                      <w:szCs w:val="21"/>
                    </w:rPr>
                  </w:pPr>
                  <w:r w:rsidRPr="00CF2CF2">
                    <w:rPr>
                      <w:sz w:val="18"/>
                      <w:szCs w:val="18"/>
                    </w:rPr>
                    <w:t>严格项目建设期间污染防治措施审查：在项目建设过程中涉及使用涂料、油漆、胶黏剂、油墨清洗剂等含</w:t>
                  </w:r>
                  <w:r w:rsidRPr="00CF2CF2">
                    <w:rPr>
                      <w:sz w:val="18"/>
                      <w:szCs w:val="18"/>
                    </w:rPr>
                    <w:t>VOCs</w:t>
                  </w:r>
                  <w:r w:rsidRPr="00CF2CF2">
                    <w:rPr>
                      <w:sz w:val="18"/>
                      <w:szCs w:val="18"/>
                    </w:rPr>
                    <w:t>产品的，环</w:t>
                  </w:r>
                  <w:proofErr w:type="gramStart"/>
                  <w:r w:rsidRPr="00CF2CF2">
                    <w:rPr>
                      <w:sz w:val="18"/>
                      <w:szCs w:val="18"/>
                    </w:rPr>
                    <w:t>评文件</w:t>
                  </w:r>
                  <w:proofErr w:type="gramEnd"/>
                  <w:r w:rsidRPr="00CF2CF2">
                    <w:rPr>
                      <w:sz w:val="18"/>
                      <w:szCs w:val="18"/>
                    </w:rPr>
                    <w:t>中应明确要求企业优先使用符合国家省和本市要求的低</w:t>
                  </w:r>
                  <w:r w:rsidRPr="00CF2CF2">
                    <w:rPr>
                      <w:sz w:val="18"/>
                      <w:szCs w:val="18"/>
                    </w:rPr>
                    <w:t>(</w:t>
                  </w:r>
                  <w:r w:rsidRPr="00CF2CF2">
                    <w:rPr>
                      <w:sz w:val="18"/>
                      <w:szCs w:val="18"/>
                    </w:rPr>
                    <w:t>无</w:t>
                  </w:r>
                  <w:r w:rsidRPr="00CF2CF2">
                    <w:rPr>
                      <w:sz w:val="18"/>
                      <w:szCs w:val="18"/>
                    </w:rPr>
                    <w:t>)VOCs</w:t>
                  </w:r>
                  <w:r w:rsidRPr="00CF2CF2">
                    <w:rPr>
                      <w:sz w:val="18"/>
                      <w:szCs w:val="18"/>
                    </w:rPr>
                    <w:t>含量产品。同时，鼓励企业积极响应政府污染预测预警执行夏季臭氧污染错时作业</w:t>
                  </w:r>
                  <w:r w:rsidRPr="00CF2CF2">
                    <w:rPr>
                      <w:sz w:val="18"/>
                      <w:szCs w:val="18"/>
                    </w:rPr>
                    <w:lastRenderedPageBreak/>
                    <w:t>等要求。</w:t>
                  </w:r>
                </w:p>
              </w:tc>
              <w:tc>
                <w:tcPr>
                  <w:tcW w:w="1666" w:type="dxa"/>
                  <w:vAlign w:val="center"/>
                </w:tcPr>
                <w:p w14:paraId="019966BA" w14:textId="3637FD5F" w:rsidR="00233D58" w:rsidRPr="00CF2CF2" w:rsidRDefault="00720997">
                  <w:pPr>
                    <w:autoSpaceDE w:val="0"/>
                    <w:adjustRightInd w:val="0"/>
                    <w:snapToGrid w:val="0"/>
                    <w:jc w:val="center"/>
                    <w:rPr>
                      <w:b/>
                      <w:bCs/>
                      <w:szCs w:val="21"/>
                    </w:rPr>
                  </w:pPr>
                  <w:r w:rsidRPr="00CF2CF2">
                    <w:rPr>
                      <w:sz w:val="18"/>
                      <w:szCs w:val="18"/>
                    </w:rPr>
                    <w:lastRenderedPageBreak/>
                    <w:t>本工程采用的</w:t>
                  </w:r>
                  <w:r w:rsidRPr="00CF2CF2">
                    <w:rPr>
                      <w:sz w:val="18"/>
                      <w:szCs w:val="18"/>
                    </w:rPr>
                    <w:t>NMP</w:t>
                  </w:r>
                  <w:r w:rsidRPr="00CF2CF2">
                    <w:rPr>
                      <w:sz w:val="18"/>
                      <w:szCs w:val="18"/>
                    </w:rPr>
                    <w:t>作为正极涂布材料，产生</w:t>
                  </w:r>
                  <w:r w:rsidRPr="00CF2CF2">
                    <w:rPr>
                      <w:sz w:val="18"/>
                      <w:szCs w:val="18"/>
                    </w:rPr>
                    <w:t>NMP</w:t>
                  </w:r>
                  <w:r w:rsidRPr="00CF2CF2">
                    <w:rPr>
                      <w:sz w:val="18"/>
                      <w:szCs w:val="18"/>
                    </w:rPr>
                    <w:t>经过冷凝回收装置回收后重新利用，注液</w:t>
                  </w:r>
                  <w:r w:rsidR="00F95131" w:rsidRPr="00CF2CF2">
                    <w:rPr>
                      <w:rFonts w:hint="eastAsia"/>
                      <w:sz w:val="18"/>
                      <w:szCs w:val="18"/>
                    </w:rPr>
                    <w:t>工段密闭自动</w:t>
                  </w:r>
                  <w:r w:rsidR="00F95131" w:rsidRPr="00CF2CF2">
                    <w:rPr>
                      <w:rFonts w:hint="eastAsia"/>
                      <w:sz w:val="18"/>
                      <w:szCs w:val="18"/>
                    </w:rPr>
                    <w:lastRenderedPageBreak/>
                    <w:t>化生产不产生废气</w:t>
                  </w:r>
                  <w:r w:rsidRPr="00CF2CF2">
                    <w:rPr>
                      <w:kern w:val="0"/>
                      <w:sz w:val="18"/>
                      <w:szCs w:val="18"/>
                    </w:rPr>
                    <w:t>，</w:t>
                  </w:r>
                  <w:r w:rsidRPr="00CF2CF2">
                    <w:rPr>
                      <w:sz w:val="18"/>
                      <w:szCs w:val="18"/>
                    </w:rPr>
                    <w:t>其对外环境排放量较小</w:t>
                  </w:r>
                </w:p>
              </w:tc>
              <w:tc>
                <w:tcPr>
                  <w:tcW w:w="763" w:type="dxa"/>
                  <w:vAlign w:val="center"/>
                </w:tcPr>
                <w:p w14:paraId="75068D69" w14:textId="77777777" w:rsidR="00233D58" w:rsidRPr="00CF2CF2" w:rsidRDefault="00720997">
                  <w:pPr>
                    <w:autoSpaceDE w:val="0"/>
                    <w:adjustRightInd w:val="0"/>
                    <w:snapToGrid w:val="0"/>
                    <w:jc w:val="center"/>
                    <w:rPr>
                      <w:b/>
                      <w:bCs/>
                      <w:szCs w:val="21"/>
                    </w:rPr>
                  </w:pPr>
                  <w:r w:rsidRPr="00CF2CF2">
                    <w:rPr>
                      <w:sz w:val="18"/>
                      <w:szCs w:val="18"/>
                    </w:rPr>
                    <w:lastRenderedPageBreak/>
                    <w:t>相符</w:t>
                  </w:r>
                </w:p>
              </w:tc>
            </w:tr>
            <w:tr w:rsidR="00F512E3" w:rsidRPr="00CF2CF2" w14:paraId="3D1368C7" w14:textId="77777777">
              <w:tc>
                <w:tcPr>
                  <w:tcW w:w="829" w:type="dxa"/>
                  <w:tcBorders>
                    <w:bottom w:val="single" w:sz="12" w:space="0" w:color="auto"/>
                  </w:tcBorders>
                  <w:vAlign w:val="center"/>
                </w:tcPr>
                <w:p w14:paraId="24D2877C" w14:textId="77777777" w:rsidR="00233D58" w:rsidRPr="00CF2CF2" w:rsidRDefault="00720997">
                  <w:pPr>
                    <w:autoSpaceDE w:val="0"/>
                    <w:adjustRightInd w:val="0"/>
                    <w:snapToGrid w:val="0"/>
                    <w:jc w:val="center"/>
                    <w:rPr>
                      <w:b/>
                      <w:bCs/>
                      <w:szCs w:val="21"/>
                    </w:rPr>
                  </w:pPr>
                  <w:r w:rsidRPr="00CF2CF2">
                    <w:rPr>
                      <w:sz w:val="18"/>
                      <w:szCs w:val="18"/>
                    </w:rPr>
                    <w:t>3</w:t>
                  </w:r>
                </w:p>
              </w:tc>
              <w:tc>
                <w:tcPr>
                  <w:tcW w:w="3932" w:type="dxa"/>
                  <w:tcBorders>
                    <w:bottom w:val="single" w:sz="12" w:space="0" w:color="auto"/>
                  </w:tcBorders>
                  <w:vAlign w:val="center"/>
                </w:tcPr>
                <w:p w14:paraId="3BA457CB" w14:textId="77777777" w:rsidR="00233D58" w:rsidRPr="00CF2CF2" w:rsidRDefault="00720997">
                  <w:pPr>
                    <w:pStyle w:val="5"/>
                    <w:numPr>
                      <w:ilvl w:val="0"/>
                      <w:numId w:val="0"/>
                    </w:numPr>
                    <w:rPr>
                      <w:b/>
                      <w:bCs/>
                      <w:szCs w:val="21"/>
                    </w:rPr>
                  </w:pPr>
                  <w:r w:rsidRPr="00CF2CF2">
                    <w:rPr>
                      <w:sz w:val="18"/>
                      <w:szCs w:val="18"/>
                    </w:rPr>
                    <w:t>做好与相关制度衔接：做好</w:t>
                  </w:r>
                  <w:r w:rsidRPr="00CF2CF2">
                    <w:rPr>
                      <w:sz w:val="18"/>
                      <w:szCs w:val="18"/>
                    </w:rPr>
                    <w:t>“</w:t>
                  </w:r>
                  <w:r w:rsidRPr="00CF2CF2">
                    <w:rPr>
                      <w:sz w:val="18"/>
                      <w:szCs w:val="18"/>
                    </w:rPr>
                    <w:t>以新带老</w:t>
                  </w:r>
                  <w:r w:rsidRPr="00CF2CF2">
                    <w:rPr>
                      <w:sz w:val="18"/>
                      <w:szCs w:val="18"/>
                    </w:rPr>
                    <w:t>”</w:t>
                  </w:r>
                  <w:r w:rsidRPr="00CF2CF2">
                    <w:rPr>
                      <w:sz w:val="18"/>
                      <w:szCs w:val="18"/>
                    </w:rPr>
                    <w:t>要求的落实。涉</w:t>
                  </w:r>
                  <w:r w:rsidRPr="00CF2CF2">
                    <w:rPr>
                      <w:sz w:val="18"/>
                      <w:szCs w:val="18"/>
                    </w:rPr>
                    <w:t>VOCs</w:t>
                  </w:r>
                  <w:r w:rsidRPr="00CF2CF2">
                    <w:rPr>
                      <w:sz w:val="18"/>
                      <w:szCs w:val="18"/>
                    </w:rPr>
                    <w:t>排放的新、改、扩建项目，要贯彻</w:t>
                  </w:r>
                  <w:r w:rsidRPr="00CF2CF2">
                    <w:rPr>
                      <w:sz w:val="18"/>
                      <w:szCs w:val="18"/>
                    </w:rPr>
                    <w:t>“</w:t>
                  </w:r>
                  <w:r w:rsidRPr="00CF2CF2">
                    <w:rPr>
                      <w:sz w:val="18"/>
                      <w:szCs w:val="18"/>
                    </w:rPr>
                    <w:t>以新带老</w:t>
                  </w:r>
                  <w:r w:rsidRPr="00CF2CF2">
                    <w:rPr>
                      <w:sz w:val="18"/>
                      <w:szCs w:val="18"/>
                    </w:rPr>
                    <w:t>”</w:t>
                  </w:r>
                  <w:r w:rsidRPr="00CF2CF2">
                    <w:rPr>
                      <w:sz w:val="18"/>
                      <w:szCs w:val="18"/>
                    </w:rPr>
                    <w:t>原则，鼓励现有项目的涉</w:t>
                  </w:r>
                  <w:r w:rsidRPr="00CF2CF2">
                    <w:rPr>
                      <w:sz w:val="18"/>
                      <w:szCs w:val="18"/>
                    </w:rPr>
                    <w:t>VOCs</w:t>
                  </w:r>
                  <w:r w:rsidRPr="00CF2CF2">
                    <w:rPr>
                      <w:sz w:val="18"/>
                      <w:szCs w:val="18"/>
                    </w:rPr>
                    <w:t>生产工艺、原辅材料使用、治理设施按照新要求，同步进行技术升级，逐步淘汰现有的低效处理技术。做好与排污许可制度的衔接。将排污许可证作为落实固定污染源环</w:t>
                  </w:r>
                  <w:proofErr w:type="gramStart"/>
                  <w:r w:rsidRPr="00CF2CF2">
                    <w:rPr>
                      <w:sz w:val="18"/>
                      <w:szCs w:val="18"/>
                    </w:rPr>
                    <w:t>评文件</w:t>
                  </w:r>
                  <w:proofErr w:type="gramEnd"/>
                  <w:r w:rsidRPr="00CF2CF2">
                    <w:rPr>
                      <w:sz w:val="18"/>
                      <w:szCs w:val="18"/>
                    </w:rPr>
                    <w:t>审批要求的重要保障，结合排污许可证申请与核发技术规范和污染防治可行技术指南，严格建设项目环</w:t>
                  </w:r>
                  <w:proofErr w:type="gramStart"/>
                  <w:r w:rsidRPr="00CF2CF2">
                    <w:rPr>
                      <w:sz w:val="18"/>
                      <w:szCs w:val="18"/>
                    </w:rPr>
                    <w:t>评文件</w:t>
                  </w:r>
                  <w:proofErr w:type="gramEnd"/>
                  <w:r w:rsidRPr="00CF2CF2">
                    <w:rPr>
                      <w:sz w:val="18"/>
                      <w:szCs w:val="18"/>
                    </w:rPr>
                    <w:t>审查。做好管理部门的沟通协调。环评审批、大气管理、现场执法等部门应形成合力，进一步加强环评审查、总量平衡、事中事后监管、排污许可证核发及证后监管等工作协作，切实加强</w:t>
                  </w:r>
                  <w:r w:rsidRPr="00CF2CF2">
                    <w:rPr>
                      <w:sz w:val="18"/>
                      <w:szCs w:val="18"/>
                    </w:rPr>
                    <w:t>VOCs</w:t>
                  </w:r>
                  <w:r w:rsidRPr="00CF2CF2">
                    <w:rPr>
                      <w:sz w:val="18"/>
                      <w:szCs w:val="18"/>
                    </w:rPr>
                    <w:t>污染的管理。</w:t>
                  </w:r>
                </w:p>
              </w:tc>
              <w:tc>
                <w:tcPr>
                  <w:tcW w:w="1666" w:type="dxa"/>
                  <w:tcBorders>
                    <w:bottom w:val="single" w:sz="12" w:space="0" w:color="auto"/>
                  </w:tcBorders>
                  <w:vAlign w:val="center"/>
                </w:tcPr>
                <w:p w14:paraId="2AC8E5FB" w14:textId="77777777" w:rsidR="00233D58" w:rsidRPr="00CF2CF2" w:rsidRDefault="00720997">
                  <w:pPr>
                    <w:pStyle w:val="5"/>
                    <w:numPr>
                      <w:ilvl w:val="0"/>
                      <w:numId w:val="0"/>
                    </w:numPr>
                    <w:rPr>
                      <w:b/>
                      <w:bCs/>
                      <w:szCs w:val="21"/>
                    </w:rPr>
                  </w:pPr>
                  <w:r w:rsidRPr="00CF2CF2">
                    <w:rPr>
                      <w:sz w:val="18"/>
                      <w:szCs w:val="18"/>
                    </w:rPr>
                    <w:t>本项目属于空场地新建项目，不属于以新带老，</w:t>
                  </w:r>
                  <w:proofErr w:type="gramStart"/>
                  <w:r w:rsidRPr="00CF2CF2">
                    <w:rPr>
                      <w:sz w:val="18"/>
                      <w:szCs w:val="18"/>
                    </w:rPr>
                    <w:t>若项目</w:t>
                  </w:r>
                  <w:proofErr w:type="gramEnd"/>
                  <w:r w:rsidRPr="00CF2CF2">
                    <w:rPr>
                      <w:sz w:val="18"/>
                      <w:szCs w:val="18"/>
                    </w:rPr>
                    <w:t>后期建设后需要及时变更，需根据本项要求进行后续的环保管理。</w:t>
                  </w:r>
                </w:p>
              </w:tc>
              <w:tc>
                <w:tcPr>
                  <w:tcW w:w="763" w:type="dxa"/>
                  <w:tcBorders>
                    <w:bottom w:val="single" w:sz="12" w:space="0" w:color="auto"/>
                  </w:tcBorders>
                  <w:vAlign w:val="center"/>
                </w:tcPr>
                <w:p w14:paraId="782BA2D9" w14:textId="77777777" w:rsidR="00233D58" w:rsidRPr="00CF2CF2" w:rsidRDefault="00720997">
                  <w:pPr>
                    <w:pStyle w:val="5"/>
                    <w:numPr>
                      <w:ilvl w:val="0"/>
                      <w:numId w:val="0"/>
                    </w:numPr>
                    <w:rPr>
                      <w:b/>
                      <w:bCs/>
                      <w:szCs w:val="21"/>
                    </w:rPr>
                  </w:pPr>
                  <w:r w:rsidRPr="00CF2CF2">
                    <w:rPr>
                      <w:sz w:val="18"/>
                      <w:szCs w:val="18"/>
                    </w:rPr>
                    <w:t>本项目不属于改扩建</w:t>
                  </w:r>
                </w:p>
              </w:tc>
            </w:tr>
          </w:tbl>
          <w:p w14:paraId="2CA75D35" w14:textId="77777777" w:rsidR="00233D58" w:rsidRPr="00CF2CF2" w:rsidRDefault="00233D58">
            <w:pPr>
              <w:pStyle w:val="5"/>
              <w:numPr>
                <w:ilvl w:val="0"/>
                <w:numId w:val="0"/>
              </w:numPr>
              <w:rPr>
                <w:b/>
                <w:bCs/>
                <w:szCs w:val="21"/>
              </w:rPr>
            </w:pPr>
          </w:p>
          <w:p w14:paraId="2BAF7599" w14:textId="77777777" w:rsidR="00233D58" w:rsidRPr="00CF2CF2" w:rsidRDefault="00233D58">
            <w:pPr>
              <w:autoSpaceDE w:val="0"/>
              <w:autoSpaceDN w:val="0"/>
              <w:adjustRightInd w:val="0"/>
              <w:snapToGrid w:val="0"/>
              <w:spacing w:line="360" w:lineRule="auto"/>
              <w:jc w:val="left"/>
              <w:rPr>
                <w:kern w:val="0"/>
                <w:szCs w:val="21"/>
              </w:rPr>
            </w:pPr>
          </w:p>
        </w:tc>
      </w:tr>
    </w:tbl>
    <w:p w14:paraId="66FB3237" w14:textId="77777777" w:rsidR="00233D58" w:rsidRPr="00CF2CF2" w:rsidRDefault="00233D58" w:rsidP="007F309C">
      <w:pPr>
        <w:pStyle w:val="afff0"/>
        <w:ind w:firstLine="480"/>
        <w:rPr>
          <w:color w:val="auto"/>
        </w:rPr>
      </w:pPr>
    </w:p>
    <w:p w14:paraId="4DC25D8B" w14:textId="77777777" w:rsidR="00233D58" w:rsidRPr="00CF2CF2" w:rsidRDefault="00233D58">
      <w:pPr>
        <w:pStyle w:val="a2"/>
        <w:rPr>
          <w:sz w:val="30"/>
        </w:rPr>
      </w:pPr>
    </w:p>
    <w:p w14:paraId="348B771D" w14:textId="77777777" w:rsidR="00233D58" w:rsidRPr="00CF2CF2" w:rsidRDefault="00233D58">
      <w:pPr>
        <w:pStyle w:val="5"/>
        <w:numPr>
          <w:ilvl w:val="0"/>
          <w:numId w:val="0"/>
        </w:numPr>
        <w:rPr>
          <w:sz w:val="30"/>
        </w:rPr>
        <w:sectPr w:rsidR="00233D58" w:rsidRPr="00CF2CF2">
          <w:footerReference w:type="default" r:id="rId11"/>
          <w:pgSz w:w="11906" w:h="16838"/>
          <w:pgMar w:top="1701" w:right="1531" w:bottom="1701" w:left="1531" w:header="851" w:footer="1077" w:gutter="0"/>
          <w:pgNumType w:start="1"/>
          <w:cols w:space="720"/>
          <w:docGrid w:linePitch="312"/>
        </w:sectPr>
      </w:pPr>
    </w:p>
    <w:p w14:paraId="6565504D" w14:textId="018E9AA5" w:rsidR="00233D58" w:rsidRPr="00CF2CF2" w:rsidRDefault="00720997">
      <w:pPr>
        <w:pStyle w:val="af8"/>
        <w:jc w:val="center"/>
        <w:outlineLvl w:val="0"/>
        <w:rPr>
          <w:rFonts w:ascii="Times New Roman" w:hAnsi="Times New Roman"/>
          <w:b/>
          <w:bCs/>
          <w:snapToGrid w:val="0"/>
          <w:sz w:val="30"/>
          <w:szCs w:val="30"/>
        </w:rPr>
      </w:pPr>
      <w:r w:rsidRPr="00CF2CF2">
        <w:rPr>
          <w:rFonts w:ascii="Times New Roman" w:hAnsi="Times New Roman"/>
          <w:b/>
          <w:bCs/>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5"/>
        <w:gridCol w:w="8635"/>
      </w:tblGrid>
      <w:tr w:rsidR="00CF2CF2" w:rsidRPr="00CF2CF2" w14:paraId="17F06672" w14:textId="77777777">
        <w:trPr>
          <w:trHeight w:val="90"/>
          <w:jc w:val="center"/>
        </w:trPr>
        <w:tc>
          <w:tcPr>
            <w:tcW w:w="423" w:type="dxa"/>
            <w:vAlign w:val="center"/>
          </w:tcPr>
          <w:p w14:paraId="7AC67FB9" w14:textId="77777777" w:rsidR="00233D58" w:rsidRPr="00CF2CF2" w:rsidRDefault="00720997">
            <w:pPr>
              <w:pStyle w:val="af8"/>
              <w:adjustRightInd w:val="0"/>
              <w:snapToGrid w:val="0"/>
              <w:spacing w:before="0" w:beforeAutospacing="0" w:after="0" w:afterAutospacing="0"/>
              <w:jc w:val="center"/>
              <w:rPr>
                <w:rFonts w:ascii="Times New Roman" w:hAnsi="Times New Roman"/>
                <w:sz w:val="21"/>
                <w:szCs w:val="21"/>
              </w:rPr>
            </w:pPr>
            <w:r w:rsidRPr="00CF2CF2">
              <w:rPr>
                <w:rFonts w:ascii="Times New Roman" w:hAnsi="Times New Roman"/>
                <w:sz w:val="21"/>
                <w:szCs w:val="21"/>
              </w:rPr>
              <w:t>建设内容</w:t>
            </w:r>
          </w:p>
        </w:tc>
        <w:tc>
          <w:tcPr>
            <w:tcW w:w="8637" w:type="dxa"/>
          </w:tcPr>
          <w:p w14:paraId="3511CFE1" w14:textId="77777777" w:rsidR="00233D58" w:rsidRPr="00CF2CF2" w:rsidRDefault="00720997">
            <w:pPr>
              <w:spacing w:line="360" w:lineRule="auto"/>
              <w:ind w:firstLineChars="200" w:firstLine="482"/>
              <w:rPr>
                <w:b/>
                <w:bCs/>
                <w:sz w:val="24"/>
              </w:rPr>
            </w:pPr>
            <w:r w:rsidRPr="00CF2CF2">
              <w:rPr>
                <w:b/>
                <w:bCs/>
                <w:sz w:val="24"/>
              </w:rPr>
              <w:t>1</w:t>
            </w:r>
            <w:r w:rsidRPr="00CF2CF2">
              <w:rPr>
                <w:b/>
                <w:bCs/>
                <w:sz w:val="24"/>
              </w:rPr>
              <w:t>、工程内容及规模</w:t>
            </w:r>
          </w:p>
          <w:p w14:paraId="0760AEC7" w14:textId="77777777" w:rsidR="00233D58" w:rsidRPr="00CF2CF2" w:rsidRDefault="00720997">
            <w:pPr>
              <w:spacing w:line="360" w:lineRule="auto"/>
              <w:ind w:firstLineChars="200" w:firstLine="480"/>
              <w:rPr>
                <w:sz w:val="24"/>
              </w:rPr>
            </w:pPr>
            <w:r w:rsidRPr="00CF2CF2">
              <w:rPr>
                <w:sz w:val="24"/>
              </w:rPr>
              <w:t>项目名称：国轩新能源智能制造基地及配套项目</w:t>
            </w:r>
          </w:p>
          <w:p w14:paraId="231DB913" w14:textId="77777777" w:rsidR="00233D58" w:rsidRPr="00CF2CF2" w:rsidRDefault="00720997">
            <w:pPr>
              <w:spacing w:line="360" w:lineRule="auto"/>
              <w:ind w:firstLineChars="200" w:firstLine="480"/>
              <w:rPr>
                <w:sz w:val="24"/>
              </w:rPr>
            </w:pPr>
            <w:r w:rsidRPr="00CF2CF2">
              <w:rPr>
                <w:sz w:val="24"/>
              </w:rPr>
              <w:t>建设地点：南京市六合经济开发区六新路以北、龙须湖路以西</w:t>
            </w:r>
          </w:p>
          <w:p w14:paraId="4651CAE5" w14:textId="77777777" w:rsidR="00233D58" w:rsidRPr="00CF2CF2" w:rsidRDefault="00720997">
            <w:pPr>
              <w:spacing w:line="360" w:lineRule="auto"/>
              <w:ind w:firstLineChars="200" w:firstLine="480"/>
              <w:rPr>
                <w:sz w:val="24"/>
              </w:rPr>
            </w:pPr>
            <w:r w:rsidRPr="00CF2CF2">
              <w:rPr>
                <w:sz w:val="24"/>
              </w:rPr>
              <w:t>建设单位：江苏国轩新能源科技有限公司</w:t>
            </w:r>
          </w:p>
          <w:p w14:paraId="4AE1877C" w14:textId="77777777" w:rsidR="00233D58" w:rsidRPr="00CF2CF2" w:rsidRDefault="00720997">
            <w:pPr>
              <w:spacing w:line="360" w:lineRule="auto"/>
              <w:ind w:firstLineChars="200" w:firstLine="480"/>
              <w:rPr>
                <w:sz w:val="24"/>
              </w:rPr>
            </w:pPr>
            <w:r w:rsidRPr="00CF2CF2">
              <w:rPr>
                <w:sz w:val="24"/>
              </w:rPr>
              <w:t>建设性质：新建</w:t>
            </w:r>
          </w:p>
          <w:p w14:paraId="49178726" w14:textId="77777777" w:rsidR="00233D58" w:rsidRPr="00CF2CF2" w:rsidRDefault="00720997">
            <w:pPr>
              <w:spacing w:line="360" w:lineRule="auto"/>
              <w:ind w:firstLineChars="200" w:firstLine="480"/>
              <w:rPr>
                <w:sz w:val="24"/>
              </w:rPr>
            </w:pPr>
            <w:r w:rsidRPr="00CF2CF2">
              <w:rPr>
                <w:sz w:val="24"/>
              </w:rPr>
              <w:t>投资总额：</w:t>
            </w:r>
            <w:r w:rsidRPr="00CF2CF2">
              <w:rPr>
                <w:sz w:val="24"/>
              </w:rPr>
              <w:t>800000</w:t>
            </w:r>
            <w:r w:rsidRPr="00CF2CF2">
              <w:rPr>
                <w:sz w:val="24"/>
              </w:rPr>
              <w:t>万元</w:t>
            </w:r>
          </w:p>
          <w:p w14:paraId="26A8943F" w14:textId="4D5BAA1C" w:rsidR="00233D58" w:rsidRPr="00CF2CF2" w:rsidRDefault="00720997">
            <w:pPr>
              <w:adjustRightInd w:val="0"/>
              <w:snapToGrid w:val="0"/>
              <w:spacing w:line="360" w:lineRule="auto"/>
              <w:ind w:firstLineChars="200" w:firstLine="480"/>
              <w:rPr>
                <w:sz w:val="24"/>
              </w:rPr>
            </w:pPr>
            <w:r w:rsidRPr="00CF2CF2">
              <w:rPr>
                <w:sz w:val="24"/>
              </w:rPr>
              <w:t>建设内容及规模：项目位于南京市六合经济开发区六新路以北、龙须湖路以西，项目总占地面积</w:t>
            </w:r>
            <w:r w:rsidRPr="00CF2CF2">
              <w:rPr>
                <w:sz w:val="24"/>
              </w:rPr>
              <w:t>484</w:t>
            </w:r>
            <w:r w:rsidRPr="00CF2CF2">
              <w:rPr>
                <w:sz w:val="24"/>
              </w:rPr>
              <w:t>亩，主要建设锂电池生产项目。</w:t>
            </w:r>
          </w:p>
          <w:p w14:paraId="2C4C0DC1" w14:textId="249C2909" w:rsidR="00233D58" w:rsidRPr="00CF2CF2" w:rsidRDefault="00720997" w:rsidP="008D1660">
            <w:pPr>
              <w:spacing w:line="360" w:lineRule="auto"/>
              <w:ind w:firstLineChars="200" w:firstLine="480"/>
              <w:rPr>
                <w:sz w:val="24"/>
                <w:szCs w:val="32"/>
              </w:rPr>
            </w:pPr>
            <w:r w:rsidRPr="00CF2CF2">
              <w:rPr>
                <w:sz w:val="24"/>
                <w:szCs w:val="32"/>
              </w:rPr>
              <w:t>建设项目工程组成一览表见表</w:t>
            </w:r>
            <w:r w:rsidRPr="00CF2CF2">
              <w:rPr>
                <w:sz w:val="24"/>
                <w:szCs w:val="32"/>
              </w:rPr>
              <w:t>2-</w:t>
            </w:r>
            <w:r w:rsidR="009B0DFC" w:rsidRPr="00CF2CF2">
              <w:rPr>
                <w:sz w:val="24"/>
                <w:szCs w:val="32"/>
              </w:rPr>
              <w:t>1</w:t>
            </w:r>
            <w:r w:rsidRPr="00CF2CF2">
              <w:rPr>
                <w:sz w:val="24"/>
                <w:szCs w:val="32"/>
              </w:rPr>
              <w:t>。</w:t>
            </w:r>
          </w:p>
          <w:p w14:paraId="0CA5D23F" w14:textId="04C97E16" w:rsidR="00233D58" w:rsidRPr="00713FA5" w:rsidRDefault="00720997">
            <w:pPr>
              <w:adjustRightInd w:val="0"/>
              <w:snapToGrid w:val="0"/>
              <w:jc w:val="center"/>
              <w:rPr>
                <w:b/>
                <w:szCs w:val="21"/>
              </w:rPr>
            </w:pPr>
            <w:r w:rsidRPr="00713FA5">
              <w:rPr>
                <w:b/>
                <w:szCs w:val="21"/>
              </w:rPr>
              <w:t>表</w:t>
            </w:r>
            <w:r w:rsidRPr="00713FA5">
              <w:rPr>
                <w:b/>
                <w:szCs w:val="21"/>
              </w:rPr>
              <w:t>2-</w:t>
            </w:r>
            <w:r w:rsidR="009B0DFC" w:rsidRPr="00713FA5">
              <w:rPr>
                <w:b/>
                <w:szCs w:val="21"/>
              </w:rPr>
              <w:t>1</w:t>
            </w:r>
            <w:r w:rsidRPr="00713FA5">
              <w:rPr>
                <w:b/>
                <w:szCs w:val="21"/>
              </w:rPr>
              <w:t>建设项目主要生产单元及生产设施名称一览表</w:t>
            </w:r>
          </w:p>
          <w:tbl>
            <w:tblPr>
              <w:tblW w:w="0" w:type="auto"/>
              <w:jc w:val="center"/>
              <w:tblBorders>
                <w:top w:val="single" w:sz="12" w:space="0" w:color="auto"/>
                <w:bottom w:val="single" w:sz="12" w:space="0" w:color="auto"/>
                <w:insideH w:val="single" w:sz="4" w:space="0" w:color="auto"/>
                <w:insideV w:val="single" w:sz="2" w:space="0" w:color="auto"/>
              </w:tblBorders>
              <w:tblLook w:val="04A0" w:firstRow="1" w:lastRow="0" w:firstColumn="1" w:lastColumn="0" w:noHBand="0" w:noVBand="1"/>
            </w:tblPr>
            <w:tblGrid>
              <w:gridCol w:w="1223"/>
              <w:gridCol w:w="1398"/>
              <w:gridCol w:w="1684"/>
              <w:gridCol w:w="1263"/>
              <w:gridCol w:w="2850"/>
            </w:tblGrid>
            <w:tr w:rsidR="00CF2CF2" w:rsidRPr="00713FA5" w14:paraId="18E38FD2" w14:textId="77777777" w:rsidTr="00E162DB">
              <w:trPr>
                <w:trHeight w:val="340"/>
                <w:jc w:val="center"/>
              </w:trPr>
              <w:tc>
                <w:tcPr>
                  <w:tcW w:w="1223" w:type="dxa"/>
                  <w:tcBorders>
                    <w:top w:val="single" w:sz="12" w:space="0" w:color="auto"/>
                    <w:left w:val="nil"/>
                    <w:bottom w:val="single" w:sz="4" w:space="0" w:color="auto"/>
                    <w:right w:val="single" w:sz="2" w:space="0" w:color="auto"/>
                  </w:tcBorders>
                  <w:vAlign w:val="center"/>
                  <w:hideMark/>
                </w:tcPr>
                <w:p w14:paraId="79D4A099" w14:textId="77777777" w:rsidR="00E162DB" w:rsidRPr="00713FA5" w:rsidRDefault="00E162DB" w:rsidP="00E162DB">
                  <w:pPr>
                    <w:adjustRightInd w:val="0"/>
                    <w:snapToGrid w:val="0"/>
                    <w:jc w:val="center"/>
                    <w:rPr>
                      <w:b/>
                      <w:bCs/>
                      <w:szCs w:val="21"/>
                    </w:rPr>
                  </w:pPr>
                  <w:r w:rsidRPr="00713FA5">
                    <w:rPr>
                      <w:rFonts w:hint="eastAsia"/>
                      <w:b/>
                      <w:bCs/>
                      <w:szCs w:val="21"/>
                    </w:rPr>
                    <w:t>工程类别</w:t>
                  </w:r>
                </w:p>
              </w:tc>
              <w:tc>
                <w:tcPr>
                  <w:tcW w:w="1398" w:type="dxa"/>
                  <w:tcBorders>
                    <w:top w:val="single" w:sz="12" w:space="0" w:color="auto"/>
                    <w:left w:val="single" w:sz="2" w:space="0" w:color="auto"/>
                    <w:bottom w:val="single" w:sz="4" w:space="0" w:color="auto"/>
                    <w:right w:val="single" w:sz="2" w:space="0" w:color="auto"/>
                  </w:tcBorders>
                  <w:vAlign w:val="center"/>
                  <w:hideMark/>
                </w:tcPr>
                <w:p w14:paraId="6D22010B" w14:textId="77777777" w:rsidR="00E162DB" w:rsidRPr="00713FA5" w:rsidRDefault="00E162DB" w:rsidP="00E162DB">
                  <w:pPr>
                    <w:adjustRightInd w:val="0"/>
                    <w:snapToGrid w:val="0"/>
                    <w:jc w:val="center"/>
                    <w:rPr>
                      <w:b/>
                      <w:bCs/>
                      <w:szCs w:val="21"/>
                    </w:rPr>
                  </w:pPr>
                  <w:r w:rsidRPr="00713FA5">
                    <w:rPr>
                      <w:rFonts w:hint="eastAsia"/>
                      <w:b/>
                      <w:bCs/>
                      <w:szCs w:val="21"/>
                    </w:rPr>
                    <w:t>工程名称</w:t>
                  </w:r>
                </w:p>
              </w:tc>
              <w:tc>
                <w:tcPr>
                  <w:tcW w:w="2947" w:type="dxa"/>
                  <w:gridSpan w:val="2"/>
                  <w:tcBorders>
                    <w:top w:val="single" w:sz="12" w:space="0" w:color="auto"/>
                    <w:left w:val="single" w:sz="2" w:space="0" w:color="auto"/>
                    <w:bottom w:val="single" w:sz="4" w:space="0" w:color="auto"/>
                    <w:right w:val="single" w:sz="2" w:space="0" w:color="auto"/>
                  </w:tcBorders>
                  <w:vAlign w:val="center"/>
                  <w:hideMark/>
                </w:tcPr>
                <w:p w14:paraId="4C8EFFC0" w14:textId="77777777" w:rsidR="00E162DB" w:rsidRPr="00713FA5" w:rsidRDefault="00E162DB" w:rsidP="00E162DB">
                  <w:pPr>
                    <w:adjustRightInd w:val="0"/>
                    <w:snapToGrid w:val="0"/>
                    <w:jc w:val="center"/>
                    <w:rPr>
                      <w:b/>
                      <w:bCs/>
                      <w:szCs w:val="21"/>
                    </w:rPr>
                  </w:pPr>
                  <w:r w:rsidRPr="00713FA5">
                    <w:rPr>
                      <w:rFonts w:hint="eastAsia"/>
                      <w:b/>
                      <w:bCs/>
                      <w:szCs w:val="21"/>
                    </w:rPr>
                    <w:t>工程内容</w:t>
                  </w:r>
                </w:p>
              </w:tc>
              <w:tc>
                <w:tcPr>
                  <w:tcW w:w="2850" w:type="dxa"/>
                  <w:tcBorders>
                    <w:top w:val="single" w:sz="12" w:space="0" w:color="auto"/>
                    <w:left w:val="single" w:sz="2" w:space="0" w:color="auto"/>
                    <w:bottom w:val="single" w:sz="4" w:space="0" w:color="auto"/>
                    <w:right w:val="nil"/>
                  </w:tcBorders>
                  <w:vAlign w:val="center"/>
                  <w:hideMark/>
                </w:tcPr>
                <w:p w14:paraId="24F6533A" w14:textId="77777777" w:rsidR="00E162DB" w:rsidRPr="00713FA5" w:rsidRDefault="00E162DB" w:rsidP="00E162DB">
                  <w:pPr>
                    <w:adjustRightInd w:val="0"/>
                    <w:snapToGrid w:val="0"/>
                    <w:jc w:val="center"/>
                    <w:rPr>
                      <w:b/>
                      <w:bCs/>
                      <w:szCs w:val="21"/>
                    </w:rPr>
                  </w:pPr>
                  <w:r w:rsidRPr="00713FA5">
                    <w:rPr>
                      <w:rFonts w:hint="eastAsia"/>
                      <w:b/>
                      <w:bCs/>
                      <w:szCs w:val="21"/>
                    </w:rPr>
                    <w:t>备注</w:t>
                  </w:r>
                </w:p>
              </w:tc>
            </w:tr>
            <w:tr w:rsidR="00CF2CF2" w:rsidRPr="00713FA5" w14:paraId="126A0340" w14:textId="77777777" w:rsidTr="00E162DB">
              <w:trPr>
                <w:trHeight w:val="340"/>
                <w:jc w:val="center"/>
              </w:trPr>
              <w:tc>
                <w:tcPr>
                  <w:tcW w:w="1223" w:type="dxa"/>
                  <w:vMerge w:val="restart"/>
                  <w:tcBorders>
                    <w:top w:val="single" w:sz="4" w:space="0" w:color="auto"/>
                    <w:left w:val="nil"/>
                    <w:bottom w:val="single" w:sz="4" w:space="0" w:color="auto"/>
                    <w:right w:val="single" w:sz="2" w:space="0" w:color="auto"/>
                  </w:tcBorders>
                  <w:vAlign w:val="center"/>
                  <w:hideMark/>
                </w:tcPr>
                <w:p w14:paraId="6D112428" w14:textId="77777777" w:rsidR="00E162DB" w:rsidRPr="00713FA5" w:rsidRDefault="00E162DB" w:rsidP="00E162DB">
                  <w:pPr>
                    <w:adjustRightInd w:val="0"/>
                    <w:snapToGrid w:val="0"/>
                    <w:jc w:val="center"/>
                    <w:rPr>
                      <w:szCs w:val="21"/>
                    </w:rPr>
                  </w:pPr>
                  <w:r w:rsidRPr="00713FA5">
                    <w:rPr>
                      <w:rFonts w:hint="eastAsia"/>
                      <w:szCs w:val="21"/>
                    </w:rPr>
                    <w:t>主体</w:t>
                  </w:r>
                </w:p>
                <w:p w14:paraId="45A50D90" w14:textId="77777777" w:rsidR="00E162DB" w:rsidRPr="00713FA5" w:rsidRDefault="00E162DB" w:rsidP="00E162DB">
                  <w:pPr>
                    <w:adjustRightInd w:val="0"/>
                    <w:snapToGrid w:val="0"/>
                    <w:jc w:val="center"/>
                    <w:rPr>
                      <w:szCs w:val="21"/>
                    </w:rPr>
                  </w:pPr>
                  <w:r w:rsidRPr="00713FA5">
                    <w:rPr>
                      <w:rFonts w:hint="eastAsia"/>
                      <w:szCs w:val="21"/>
                    </w:rPr>
                    <w:t>工程</w:t>
                  </w:r>
                </w:p>
              </w:tc>
              <w:tc>
                <w:tcPr>
                  <w:tcW w:w="1398" w:type="dxa"/>
                  <w:vMerge w:val="restart"/>
                  <w:tcBorders>
                    <w:top w:val="single" w:sz="4" w:space="0" w:color="auto"/>
                    <w:left w:val="single" w:sz="2" w:space="0" w:color="auto"/>
                    <w:bottom w:val="single" w:sz="4" w:space="0" w:color="auto"/>
                    <w:right w:val="single" w:sz="2" w:space="0" w:color="auto"/>
                  </w:tcBorders>
                  <w:vAlign w:val="center"/>
                  <w:hideMark/>
                </w:tcPr>
                <w:p w14:paraId="6806310A" w14:textId="77777777" w:rsidR="00E162DB" w:rsidRPr="00713FA5" w:rsidRDefault="00E162DB" w:rsidP="00E162DB">
                  <w:pPr>
                    <w:adjustRightInd w:val="0"/>
                    <w:snapToGrid w:val="0"/>
                    <w:jc w:val="center"/>
                    <w:rPr>
                      <w:szCs w:val="21"/>
                    </w:rPr>
                  </w:pPr>
                  <w:r w:rsidRPr="00713FA5">
                    <w:rPr>
                      <w:rFonts w:hint="eastAsia"/>
                      <w:szCs w:val="21"/>
                    </w:rPr>
                    <w:t>生产</w:t>
                  </w:r>
                </w:p>
                <w:p w14:paraId="509443C5" w14:textId="77777777" w:rsidR="00E162DB" w:rsidRPr="00713FA5" w:rsidRDefault="00E162DB" w:rsidP="00E162DB">
                  <w:pPr>
                    <w:adjustRightInd w:val="0"/>
                    <w:snapToGrid w:val="0"/>
                    <w:jc w:val="center"/>
                    <w:rPr>
                      <w:szCs w:val="21"/>
                    </w:rPr>
                  </w:pPr>
                  <w:r w:rsidRPr="00713FA5">
                    <w:rPr>
                      <w:rFonts w:hint="eastAsia"/>
                      <w:szCs w:val="21"/>
                    </w:rPr>
                    <w:t>车间</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2F8AF10" w14:textId="77777777" w:rsidR="00E162DB" w:rsidRPr="00713FA5" w:rsidRDefault="00E162DB" w:rsidP="00E162DB">
                  <w:pPr>
                    <w:widowControl/>
                    <w:adjustRightInd w:val="0"/>
                    <w:snapToGrid w:val="0"/>
                    <w:jc w:val="center"/>
                    <w:rPr>
                      <w:szCs w:val="21"/>
                    </w:rPr>
                  </w:pPr>
                  <w:r w:rsidRPr="00713FA5">
                    <w:rPr>
                      <w:bCs/>
                      <w:kern w:val="0"/>
                      <w:szCs w:val="21"/>
                      <w:lang w:eastAsia="en-US"/>
                    </w:rPr>
                    <w:t>1#</w:t>
                  </w:r>
                  <w:r w:rsidRPr="00713FA5">
                    <w:rPr>
                      <w:rFonts w:hint="eastAsia"/>
                      <w:bCs/>
                      <w:kern w:val="0"/>
                      <w:szCs w:val="21"/>
                      <w:lang w:eastAsia="en-US"/>
                    </w:rPr>
                    <w:t>厂房</w:t>
                  </w:r>
                  <w:r w:rsidRPr="00713FA5">
                    <w:rPr>
                      <w:rFonts w:hint="eastAsia"/>
                      <w:bCs/>
                      <w:kern w:val="0"/>
                      <w:szCs w:val="21"/>
                    </w:rPr>
                    <w:t>（</w:t>
                  </w:r>
                  <w:r w:rsidRPr="00713FA5">
                    <w:rPr>
                      <w:bCs/>
                      <w:kern w:val="0"/>
                      <w:szCs w:val="21"/>
                    </w:rPr>
                    <w:t>49400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7960D220" w14:textId="77777777" w:rsidR="00E162DB" w:rsidRPr="00713FA5" w:rsidRDefault="00E162DB" w:rsidP="00E162DB">
                  <w:pPr>
                    <w:adjustRightInd w:val="0"/>
                    <w:snapToGrid w:val="0"/>
                    <w:jc w:val="center"/>
                    <w:rPr>
                      <w:szCs w:val="21"/>
                    </w:rPr>
                  </w:pPr>
                  <w:r w:rsidRPr="00713FA5">
                    <w:rPr>
                      <w:bCs/>
                      <w:kern w:val="0"/>
                      <w:szCs w:val="21"/>
                    </w:rPr>
                    <w:t>1</w:t>
                  </w:r>
                  <w:r w:rsidRPr="00713FA5">
                    <w:rPr>
                      <w:rFonts w:hint="eastAsia"/>
                      <w:bCs/>
                      <w:kern w:val="0"/>
                      <w:szCs w:val="21"/>
                    </w:rPr>
                    <w:t>层，</w:t>
                  </w:r>
                  <w:r w:rsidRPr="00713FA5">
                    <w:rPr>
                      <w:bCs/>
                      <w:kern w:val="0"/>
                      <w:szCs w:val="21"/>
                    </w:rPr>
                    <w:t>52Ah</w:t>
                  </w:r>
                  <w:r w:rsidRPr="00713FA5">
                    <w:rPr>
                      <w:rFonts w:hint="eastAsia"/>
                      <w:bCs/>
                      <w:kern w:val="0"/>
                      <w:szCs w:val="21"/>
                    </w:rPr>
                    <w:t>电池包生产线</w:t>
                  </w:r>
                </w:p>
              </w:tc>
            </w:tr>
            <w:tr w:rsidR="00CF2CF2" w:rsidRPr="00713FA5" w14:paraId="5F41E0D7"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080B57D7"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6357F50"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D620059" w14:textId="77777777" w:rsidR="00E162DB" w:rsidRPr="00713FA5" w:rsidRDefault="00E162DB" w:rsidP="00E162DB">
                  <w:pPr>
                    <w:widowControl/>
                    <w:adjustRightInd w:val="0"/>
                    <w:snapToGrid w:val="0"/>
                    <w:jc w:val="center"/>
                    <w:rPr>
                      <w:szCs w:val="21"/>
                    </w:rPr>
                  </w:pPr>
                  <w:r w:rsidRPr="00713FA5">
                    <w:rPr>
                      <w:bCs/>
                      <w:kern w:val="0"/>
                      <w:szCs w:val="21"/>
                      <w:lang w:eastAsia="en-US"/>
                    </w:rPr>
                    <w:t>2#</w:t>
                  </w:r>
                  <w:r w:rsidRPr="00713FA5">
                    <w:rPr>
                      <w:rFonts w:hint="eastAsia"/>
                      <w:bCs/>
                      <w:kern w:val="0"/>
                      <w:szCs w:val="21"/>
                      <w:lang w:eastAsia="en-US"/>
                    </w:rPr>
                    <w:t>厂房</w:t>
                  </w:r>
                  <w:r w:rsidRPr="00713FA5">
                    <w:rPr>
                      <w:rFonts w:hint="eastAsia"/>
                      <w:bCs/>
                      <w:kern w:val="0"/>
                      <w:szCs w:val="21"/>
                    </w:rPr>
                    <w:t>（</w:t>
                  </w:r>
                  <w:r w:rsidRPr="00713FA5">
                    <w:rPr>
                      <w:bCs/>
                      <w:kern w:val="0"/>
                      <w:szCs w:val="21"/>
                    </w:rPr>
                    <w:t>49400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73B41977" w14:textId="77777777" w:rsidR="00E162DB" w:rsidRPr="00713FA5" w:rsidRDefault="00E162DB" w:rsidP="00E162DB">
                  <w:pPr>
                    <w:adjustRightInd w:val="0"/>
                    <w:snapToGrid w:val="0"/>
                    <w:jc w:val="center"/>
                    <w:rPr>
                      <w:szCs w:val="21"/>
                    </w:rPr>
                  </w:pPr>
                  <w:r w:rsidRPr="00713FA5">
                    <w:rPr>
                      <w:bCs/>
                      <w:kern w:val="0"/>
                      <w:szCs w:val="21"/>
                    </w:rPr>
                    <w:t>1</w:t>
                  </w:r>
                  <w:r w:rsidRPr="00713FA5">
                    <w:rPr>
                      <w:rFonts w:hint="eastAsia"/>
                      <w:bCs/>
                      <w:kern w:val="0"/>
                      <w:szCs w:val="21"/>
                    </w:rPr>
                    <w:t>层，</w:t>
                  </w:r>
                  <w:r w:rsidRPr="00713FA5">
                    <w:rPr>
                      <w:bCs/>
                      <w:kern w:val="0"/>
                      <w:szCs w:val="21"/>
                    </w:rPr>
                    <w:t>67Ah</w:t>
                  </w:r>
                  <w:r w:rsidRPr="00713FA5">
                    <w:rPr>
                      <w:rFonts w:hint="eastAsia"/>
                      <w:bCs/>
                      <w:kern w:val="0"/>
                      <w:szCs w:val="21"/>
                    </w:rPr>
                    <w:t>电池包生产线</w:t>
                  </w:r>
                </w:p>
              </w:tc>
            </w:tr>
            <w:tr w:rsidR="00CF2CF2" w:rsidRPr="00713FA5" w14:paraId="2C09B8E5"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7D5B869F"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B487EE5"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738D7DA" w14:textId="77777777" w:rsidR="00E162DB" w:rsidRPr="00713FA5" w:rsidRDefault="00E162DB" w:rsidP="00E162DB">
                  <w:pPr>
                    <w:widowControl/>
                    <w:adjustRightInd w:val="0"/>
                    <w:snapToGrid w:val="0"/>
                    <w:jc w:val="center"/>
                    <w:rPr>
                      <w:szCs w:val="21"/>
                    </w:rPr>
                  </w:pPr>
                  <w:r w:rsidRPr="00713FA5">
                    <w:rPr>
                      <w:bCs/>
                      <w:kern w:val="0"/>
                      <w:szCs w:val="21"/>
                      <w:lang w:eastAsia="en-US"/>
                    </w:rPr>
                    <w:t>3#</w:t>
                  </w:r>
                  <w:r w:rsidRPr="00713FA5">
                    <w:rPr>
                      <w:rFonts w:hint="eastAsia"/>
                      <w:bCs/>
                      <w:kern w:val="0"/>
                      <w:szCs w:val="21"/>
                      <w:lang w:eastAsia="en-US"/>
                    </w:rPr>
                    <w:t>厂房</w:t>
                  </w:r>
                  <w:r w:rsidRPr="00713FA5">
                    <w:rPr>
                      <w:rFonts w:hint="eastAsia"/>
                      <w:bCs/>
                      <w:kern w:val="0"/>
                      <w:szCs w:val="21"/>
                    </w:rPr>
                    <w:t>（</w:t>
                  </w:r>
                  <w:r w:rsidRPr="00713FA5">
                    <w:rPr>
                      <w:bCs/>
                      <w:kern w:val="0"/>
                      <w:szCs w:val="21"/>
                    </w:rPr>
                    <w:t>49400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0ABDBD09" w14:textId="77777777" w:rsidR="00E162DB" w:rsidRPr="00713FA5" w:rsidRDefault="00E162DB" w:rsidP="00E162DB">
                  <w:pPr>
                    <w:adjustRightInd w:val="0"/>
                    <w:snapToGrid w:val="0"/>
                    <w:jc w:val="center"/>
                    <w:rPr>
                      <w:szCs w:val="21"/>
                    </w:rPr>
                  </w:pPr>
                  <w:r w:rsidRPr="00713FA5">
                    <w:rPr>
                      <w:bCs/>
                      <w:kern w:val="0"/>
                      <w:szCs w:val="21"/>
                    </w:rPr>
                    <w:t>1</w:t>
                  </w:r>
                  <w:r w:rsidRPr="00713FA5">
                    <w:rPr>
                      <w:rFonts w:hint="eastAsia"/>
                      <w:bCs/>
                      <w:kern w:val="0"/>
                      <w:szCs w:val="21"/>
                    </w:rPr>
                    <w:t>层，</w:t>
                  </w:r>
                  <w:r w:rsidRPr="00713FA5">
                    <w:rPr>
                      <w:bCs/>
                      <w:kern w:val="0"/>
                      <w:szCs w:val="21"/>
                    </w:rPr>
                    <w:t>104Ah</w:t>
                  </w:r>
                  <w:r w:rsidRPr="00713FA5">
                    <w:rPr>
                      <w:rFonts w:hint="eastAsia"/>
                      <w:bCs/>
                      <w:kern w:val="0"/>
                      <w:szCs w:val="21"/>
                    </w:rPr>
                    <w:t>电池包生产线</w:t>
                  </w:r>
                </w:p>
              </w:tc>
            </w:tr>
            <w:tr w:rsidR="00CF2CF2" w:rsidRPr="00713FA5" w14:paraId="2B6A8067" w14:textId="77777777" w:rsidTr="00E162DB">
              <w:trPr>
                <w:trHeight w:val="340"/>
                <w:jc w:val="center"/>
              </w:trPr>
              <w:tc>
                <w:tcPr>
                  <w:tcW w:w="1223" w:type="dxa"/>
                  <w:vMerge w:val="restart"/>
                  <w:tcBorders>
                    <w:top w:val="single" w:sz="4" w:space="0" w:color="auto"/>
                    <w:left w:val="nil"/>
                    <w:bottom w:val="single" w:sz="4" w:space="0" w:color="auto"/>
                    <w:right w:val="single" w:sz="2" w:space="0" w:color="auto"/>
                  </w:tcBorders>
                  <w:vAlign w:val="center"/>
                  <w:hideMark/>
                </w:tcPr>
                <w:p w14:paraId="0C06ECA1" w14:textId="77777777" w:rsidR="00E162DB" w:rsidRPr="00713FA5" w:rsidRDefault="00E162DB" w:rsidP="00E162DB">
                  <w:pPr>
                    <w:adjustRightInd w:val="0"/>
                    <w:snapToGrid w:val="0"/>
                    <w:jc w:val="center"/>
                    <w:rPr>
                      <w:szCs w:val="21"/>
                    </w:rPr>
                  </w:pPr>
                  <w:r w:rsidRPr="00713FA5">
                    <w:rPr>
                      <w:rFonts w:hint="eastAsia"/>
                      <w:szCs w:val="21"/>
                    </w:rPr>
                    <w:t>储运工程</w:t>
                  </w:r>
                </w:p>
              </w:tc>
              <w:tc>
                <w:tcPr>
                  <w:tcW w:w="1398" w:type="dxa"/>
                  <w:vMerge w:val="restart"/>
                  <w:tcBorders>
                    <w:top w:val="single" w:sz="4" w:space="0" w:color="auto"/>
                    <w:left w:val="single" w:sz="2" w:space="0" w:color="auto"/>
                    <w:bottom w:val="single" w:sz="4" w:space="0" w:color="auto"/>
                    <w:right w:val="single" w:sz="2" w:space="0" w:color="auto"/>
                  </w:tcBorders>
                  <w:vAlign w:val="center"/>
                  <w:hideMark/>
                </w:tcPr>
                <w:p w14:paraId="00B0A240" w14:textId="77777777" w:rsidR="00E162DB" w:rsidRPr="00713FA5" w:rsidRDefault="00E162DB" w:rsidP="00E162DB">
                  <w:pPr>
                    <w:adjustRightInd w:val="0"/>
                    <w:snapToGrid w:val="0"/>
                    <w:jc w:val="center"/>
                    <w:rPr>
                      <w:szCs w:val="21"/>
                    </w:rPr>
                  </w:pPr>
                  <w:r w:rsidRPr="00713FA5">
                    <w:rPr>
                      <w:rFonts w:hint="eastAsia"/>
                      <w:szCs w:val="21"/>
                    </w:rPr>
                    <w:t>仓库</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134D28DA" w14:textId="77777777" w:rsidR="00E162DB" w:rsidRPr="00713FA5" w:rsidRDefault="00E162DB" w:rsidP="00E162DB">
                  <w:pPr>
                    <w:autoSpaceDE w:val="0"/>
                    <w:autoSpaceDN w:val="0"/>
                    <w:adjustRightInd w:val="0"/>
                    <w:snapToGrid w:val="0"/>
                    <w:jc w:val="center"/>
                    <w:rPr>
                      <w:bCs/>
                      <w:kern w:val="0"/>
                      <w:szCs w:val="21"/>
                    </w:rPr>
                  </w:pPr>
                  <w:proofErr w:type="gramStart"/>
                  <w:r w:rsidRPr="00713FA5">
                    <w:rPr>
                      <w:rFonts w:hint="eastAsia"/>
                      <w:bCs/>
                      <w:kern w:val="0"/>
                      <w:szCs w:val="21"/>
                    </w:rPr>
                    <w:t>危化品</w:t>
                  </w:r>
                  <w:proofErr w:type="gramEnd"/>
                  <w:r w:rsidRPr="00713FA5">
                    <w:rPr>
                      <w:rFonts w:hint="eastAsia"/>
                      <w:bCs/>
                      <w:kern w:val="0"/>
                      <w:szCs w:val="21"/>
                    </w:rPr>
                    <w:t>仓库（</w:t>
                  </w:r>
                  <w:r w:rsidRPr="00713FA5">
                    <w:rPr>
                      <w:bCs/>
                      <w:kern w:val="0"/>
                      <w:szCs w:val="21"/>
                    </w:rPr>
                    <w:t>272</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1224DE22"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层，储存</w:t>
                  </w:r>
                  <w:proofErr w:type="gramStart"/>
                  <w:r w:rsidRPr="00713FA5">
                    <w:rPr>
                      <w:rFonts w:hint="eastAsia"/>
                      <w:szCs w:val="21"/>
                    </w:rPr>
                    <w:t>危化品</w:t>
                  </w:r>
                  <w:proofErr w:type="gramEnd"/>
                  <w:r w:rsidRPr="00713FA5">
                    <w:rPr>
                      <w:rFonts w:hint="eastAsia"/>
                      <w:szCs w:val="21"/>
                    </w:rPr>
                    <w:t>（电解液）</w:t>
                  </w:r>
                </w:p>
              </w:tc>
            </w:tr>
            <w:tr w:rsidR="00CF2CF2" w:rsidRPr="00713FA5" w14:paraId="6E4A4B81"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2FCCBA89"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5C1CE40F"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5B66042D"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#1</w:t>
                  </w:r>
                  <w:r w:rsidRPr="00713FA5">
                    <w:rPr>
                      <w:rFonts w:hint="eastAsia"/>
                      <w:bCs/>
                      <w:kern w:val="0"/>
                      <w:szCs w:val="21"/>
                    </w:rPr>
                    <w:t>仓库（</w:t>
                  </w:r>
                  <w:r w:rsidRPr="00713FA5">
                    <w:rPr>
                      <w:bCs/>
                      <w:kern w:val="0"/>
                      <w:szCs w:val="21"/>
                    </w:rPr>
                    <w:t>2210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73BB2A15"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层，原料仓库</w:t>
                  </w:r>
                </w:p>
              </w:tc>
            </w:tr>
            <w:tr w:rsidR="00CF2CF2" w:rsidRPr="00713FA5" w14:paraId="6732DE22"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333F9903"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29DDD964"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EE987E0"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#2</w:t>
                  </w:r>
                  <w:r w:rsidRPr="00713FA5">
                    <w:rPr>
                      <w:rFonts w:hint="eastAsia"/>
                      <w:bCs/>
                      <w:kern w:val="0"/>
                      <w:szCs w:val="21"/>
                    </w:rPr>
                    <w:t>仓库（</w:t>
                  </w:r>
                  <w:r w:rsidRPr="00713FA5">
                    <w:rPr>
                      <w:bCs/>
                      <w:kern w:val="0"/>
                      <w:szCs w:val="21"/>
                    </w:rPr>
                    <w:t>2210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200E7F35"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层，原料仓库</w:t>
                  </w:r>
                </w:p>
              </w:tc>
            </w:tr>
            <w:tr w:rsidR="00CF2CF2" w:rsidRPr="00713FA5" w14:paraId="7D965626"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25809BF0"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51EB1B01"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4377E6E1"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#3</w:t>
                  </w:r>
                  <w:r w:rsidRPr="00713FA5">
                    <w:rPr>
                      <w:rFonts w:hint="eastAsia"/>
                      <w:bCs/>
                      <w:kern w:val="0"/>
                      <w:szCs w:val="21"/>
                    </w:rPr>
                    <w:t>仓库（</w:t>
                  </w:r>
                  <w:r w:rsidRPr="00713FA5">
                    <w:rPr>
                      <w:bCs/>
                      <w:kern w:val="0"/>
                      <w:szCs w:val="21"/>
                    </w:rPr>
                    <w:t>1472.8</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69E126B1"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层，原料仓库</w:t>
                  </w:r>
                </w:p>
              </w:tc>
            </w:tr>
            <w:tr w:rsidR="00CF2CF2" w:rsidRPr="00713FA5" w14:paraId="71146C1C"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0B73E7B2"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88C3CC0"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7038E95"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#4</w:t>
                  </w:r>
                  <w:r w:rsidRPr="00713FA5">
                    <w:rPr>
                      <w:rFonts w:hint="eastAsia"/>
                      <w:bCs/>
                      <w:kern w:val="0"/>
                      <w:szCs w:val="21"/>
                    </w:rPr>
                    <w:t>仓库（</w:t>
                  </w:r>
                  <w:r w:rsidRPr="00713FA5">
                    <w:rPr>
                      <w:bCs/>
                      <w:kern w:val="0"/>
                      <w:szCs w:val="21"/>
                    </w:rPr>
                    <w:t>4320</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1E81B549"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层，原料仓库</w:t>
                  </w:r>
                </w:p>
              </w:tc>
            </w:tr>
            <w:tr w:rsidR="00CF2CF2" w:rsidRPr="00713FA5" w14:paraId="4CF9DD65"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37847006"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6ECA67C6"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5FC0FB6" w14:textId="77777777" w:rsidR="00E162DB" w:rsidRPr="00713FA5" w:rsidRDefault="00E162DB" w:rsidP="00E162DB">
                  <w:pPr>
                    <w:autoSpaceDE w:val="0"/>
                    <w:autoSpaceDN w:val="0"/>
                    <w:adjustRightInd w:val="0"/>
                    <w:snapToGrid w:val="0"/>
                    <w:jc w:val="center"/>
                    <w:rPr>
                      <w:szCs w:val="21"/>
                    </w:rPr>
                  </w:pPr>
                  <w:r w:rsidRPr="00713FA5">
                    <w:rPr>
                      <w:szCs w:val="21"/>
                    </w:rPr>
                    <w:t>1#</w:t>
                  </w:r>
                  <w:r w:rsidRPr="00713FA5">
                    <w:rPr>
                      <w:rFonts w:hint="eastAsia"/>
                      <w:szCs w:val="21"/>
                    </w:rPr>
                    <w:t>多层仓库（</w:t>
                  </w:r>
                  <w:r w:rsidRPr="00713FA5">
                    <w:rPr>
                      <w:szCs w:val="21"/>
                    </w:rPr>
                    <w:t>7200m</w:t>
                  </w:r>
                  <w:r w:rsidRPr="00713FA5">
                    <w:rPr>
                      <w:szCs w:val="21"/>
                      <w:vertAlign w:val="superscript"/>
                    </w:rPr>
                    <w:t>2</w:t>
                  </w:r>
                  <w:r w:rsidRPr="00713FA5">
                    <w:rPr>
                      <w:rFonts w:hint="eastAsia"/>
                      <w:szCs w:val="21"/>
                    </w:rPr>
                    <w:t>）</w:t>
                  </w:r>
                </w:p>
              </w:tc>
              <w:tc>
                <w:tcPr>
                  <w:tcW w:w="2850" w:type="dxa"/>
                  <w:tcBorders>
                    <w:top w:val="single" w:sz="4" w:space="0" w:color="auto"/>
                    <w:left w:val="single" w:sz="2" w:space="0" w:color="auto"/>
                    <w:bottom w:val="single" w:sz="4" w:space="0" w:color="auto"/>
                    <w:right w:val="nil"/>
                  </w:tcBorders>
                  <w:vAlign w:val="center"/>
                  <w:hideMark/>
                </w:tcPr>
                <w:p w14:paraId="11F3B1D4" w14:textId="77777777" w:rsidR="00E162DB" w:rsidRPr="00713FA5" w:rsidRDefault="00E162DB" w:rsidP="00E162DB">
                  <w:pPr>
                    <w:adjustRightInd w:val="0"/>
                    <w:snapToGrid w:val="0"/>
                    <w:jc w:val="center"/>
                    <w:rPr>
                      <w:szCs w:val="21"/>
                    </w:rPr>
                  </w:pPr>
                  <w:r w:rsidRPr="00713FA5">
                    <w:rPr>
                      <w:szCs w:val="21"/>
                    </w:rPr>
                    <w:t>6</w:t>
                  </w:r>
                  <w:r w:rsidRPr="00713FA5">
                    <w:rPr>
                      <w:rFonts w:hint="eastAsia"/>
                      <w:szCs w:val="21"/>
                    </w:rPr>
                    <w:t>层，原料仓库</w:t>
                  </w:r>
                </w:p>
              </w:tc>
            </w:tr>
            <w:tr w:rsidR="00CF2CF2" w:rsidRPr="00713FA5" w14:paraId="7EB1B1CE"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28AF3B31"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657E95EC"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444A77BE" w14:textId="77777777" w:rsidR="00E162DB" w:rsidRPr="00713FA5" w:rsidRDefault="00E162DB" w:rsidP="00E162DB">
                  <w:pPr>
                    <w:autoSpaceDE w:val="0"/>
                    <w:autoSpaceDN w:val="0"/>
                    <w:adjustRightInd w:val="0"/>
                    <w:snapToGrid w:val="0"/>
                    <w:jc w:val="center"/>
                    <w:rPr>
                      <w:szCs w:val="21"/>
                    </w:rPr>
                  </w:pPr>
                  <w:r w:rsidRPr="00713FA5">
                    <w:rPr>
                      <w:szCs w:val="21"/>
                    </w:rPr>
                    <w:t>2#</w:t>
                  </w:r>
                  <w:r w:rsidRPr="00713FA5">
                    <w:rPr>
                      <w:rFonts w:hint="eastAsia"/>
                      <w:szCs w:val="21"/>
                    </w:rPr>
                    <w:t>多层仓库（</w:t>
                  </w:r>
                  <w:r w:rsidRPr="00713FA5">
                    <w:rPr>
                      <w:szCs w:val="21"/>
                    </w:rPr>
                    <w:t>7200m</w:t>
                  </w:r>
                  <w:r w:rsidRPr="00713FA5">
                    <w:rPr>
                      <w:szCs w:val="21"/>
                      <w:vertAlign w:val="superscript"/>
                    </w:rPr>
                    <w:t>2</w:t>
                  </w:r>
                  <w:r w:rsidRPr="00713FA5">
                    <w:rPr>
                      <w:rFonts w:hint="eastAsia"/>
                      <w:szCs w:val="21"/>
                    </w:rPr>
                    <w:t>）</w:t>
                  </w:r>
                </w:p>
              </w:tc>
              <w:tc>
                <w:tcPr>
                  <w:tcW w:w="2850" w:type="dxa"/>
                  <w:tcBorders>
                    <w:top w:val="single" w:sz="4" w:space="0" w:color="auto"/>
                    <w:left w:val="single" w:sz="2" w:space="0" w:color="auto"/>
                    <w:bottom w:val="single" w:sz="4" w:space="0" w:color="auto"/>
                    <w:right w:val="nil"/>
                  </w:tcBorders>
                  <w:vAlign w:val="center"/>
                  <w:hideMark/>
                </w:tcPr>
                <w:p w14:paraId="77E09B46" w14:textId="77777777" w:rsidR="00E162DB" w:rsidRPr="00713FA5" w:rsidRDefault="00E162DB" w:rsidP="00E162DB">
                  <w:pPr>
                    <w:adjustRightInd w:val="0"/>
                    <w:snapToGrid w:val="0"/>
                    <w:jc w:val="center"/>
                    <w:rPr>
                      <w:szCs w:val="21"/>
                    </w:rPr>
                  </w:pPr>
                  <w:r w:rsidRPr="00713FA5">
                    <w:rPr>
                      <w:szCs w:val="21"/>
                    </w:rPr>
                    <w:t>6</w:t>
                  </w:r>
                  <w:r w:rsidRPr="00713FA5">
                    <w:rPr>
                      <w:rFonts w:hint="eastAsia"/>
                      <w:szCs w:val="21"/>
                    </w:rPr>
                    <w:t>层，原料仓库</w:t>
                  </w:r>
                </w:p>
              </w:tc>
            </w:tr>
            <w:tr w:rsidR="00CF2CF2" w:rsidRPr="00713FA5" w14:paraId="40B76E58"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01FF22E7"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3EA9D29"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4A9BEBF0" w14:textId="77777777" w:rsidR="00E162DB" w:rsidRPr="00713FA5" w:rsidRDefault="00E162DB" w:rsidP="00E162DB">
                  <w:pPr>
                    <w:autoSpaceDE w:val="0"/>
                    <w:autoSpaceDN w:val="0"/>
                    <w:adjustRightInd w:val="0"/>
                    <w:snapToGrid w:val="0"/>
                    <w:jc w:val="center"/>
                    <w:rPr>
                      <w:szCs w:val="21"/>
                    </w:rPr>
                  </w:pPr>
                  <w:r w:rsidRPr="00713FA5">
                    <w:rPr>
                      <w:szCs w:val="21"/>
                    </w:rPr>
                    <w:t>3#</w:t>
                  </w:r>
                  <w:r w:rsidRPr="00713FA5">
                    <w:rPr>
                      <w:rFonts w:hint="eastAsia"/>
                      <w:szCs w:val="21"/>
                    </w:rPr>
                    <w:t>多层仓库（</w:t>
                  </w:r>
                  <w:r w:rsidRPr="00713FA5">
                    <w:rPr>
                      <w:szCs w:val="21"/>
                    </w:rPr>
                    <w:t>7200m</w:t>
                  </w:r>
                  <w:r w:rsidRPr="00713FA5">
                    <w:rPr>
                      <w:szCs w:val="21"/>
                      <w:vertAlign w:val="superscript"/>
                    </w:rPr>
                    <w:t>2</w:t>
                  </w:r>
                  <w:r w:rsidRPr="00713FA5">
                    <w:rPr>
                      <w:rFonts w:hint="eastAsia"/>
                      <w:szCs w:val="21"/>
                    </w:rPr>
                    <w:t>）</w:t>
                  </w:r>
                </w:p>
              </w:tc>
              <w:tc>
                <w:tcPr>
                  <w:tcW w:w="2850" w:type="dxa"/>
                  <w:tcBorders>
                    <w:top w:val="single" w:sz="4" w:space="0" w:color="auto"/>
                    <w:left w:val="single" w:sz="2" w:space="0" w:color="auto"/>
                    <w:bottom w:val="single" w:sz="4" w:space="0" w:color="auto"/>
                    <w:right w:val="nil"/>
                  </w:tcBorders>
                  <w:vAlign w:val="center"/>
                  <w:hideMark/>
                </w:tcPr>
                <w:p w14:paraId="5AB72FF3" w14:textId="77777777" w:rsidR="00E162DB" w:rsidRPr="00713FA5" w:rsidRDefault="00E162DB" w:rsidP="00E162DB">
                  <w:pPr>
                    <w:adjustRightInd w:val="0"/>
                    <w:snapToGrid w:val="0"/>
                    <w:jc w:val="center"/>
                    <w:rPr>
                      <w:szCs w:val="21"/>
                    </w:rPr>
                  </w:pPr>
                  <w:r w:rsidRPr="00713FA5">
                    <w:rPr>
                      <w:szCs w:val="21"/>
                    </w:rPr>
                    <w:t>6</w:t>
                  </w:r>
                  <w:r w:rsidRPr="00713FA5">
                    <w:rPr>
                      <w:rFonts w:hint="eastAsia"/>
                      <w:szCs w:val="21"/>
                    </w:rPr>
                    <w:t>层，原料仓库</w:t>
                  </w:r>
                </w:p>
              </w:tc>
            </w:tr>
            <w:tr w:rsidR="00CF2CF2" w:rsidRPr="00713FA5" w14:paraId="6B4AA8C6"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5811037A"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1FBF5389"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09F47E0C" w14:textId="77777777" w:rsidR="00E162DB" w:rsidRPr="00713FA5" w:rsidRDefault="00E162DB" w:rsidP="00E162DB">
                  <w:pPr>
                    <w:autoSpaceDE w:val="0"/>
                    <w:autoSpaceDN w:val="0"/>
                    <w:adjustRightInd w:val="0"/>
                    <w:snapToGrid w:val="0"/>
                    <w:jc w:val="center"/>
                    <w:rPr>
                      <w:szCs w:val="21"/>
                    </w:rPr>
                  </w:pPr>
                  <w:proofErr w:type="gramStart"/>
                  <w:r w:rsidRPr="00713FA5">
                    <w:rPr>
                      <w:rFonts w:hint="eastAsia"/>
                      <w:szCs w:val="21"/>
                    </w:rPr>
                    <w:t>危废仓库</w:t>
                  </w:r>
                  <w:proofErr w:type="gramEnd"/>
                  <w:r w:rsidRPr="00713FA5">
                    <w:rPr>
                      <w:rFonts w:hint="eastAsia"/>
                      <w:szCs w:val="21"/>
                    </w:rPr>
                    <w:t>（</w:t>
                  </w:r>
                  <w:r w:rsidRPr="00713FA5">
                    <w:rPr>
                      <w:szCs w:val="21"/>
                    </w:rPr>
                    <w:t>272m</w:t>
                  </w:r>
                  <w:r w:rsidRPr="00713FA5">
                    <w:rPr>
                      <w:szCs w:val="21"/>
                      <w:vertAlign w:val="superscript"/>
                    </w:rPr>
                    <w:t>2</w:t>
                  </w:r>
                  <w:r w:rsidRPr="00713FA5">
                    <w:rPr>
                      <w:rFonts w:hint="eastAsia"/>
                      <w:szCs w:val="21"/>
                    </w:rPr>
                    <w:t>）</w:t>
                  </w:r>
                </w:p>
              </w:tc>
              <w:tc>
                <w:tcPr>
                  <w:tcW w:w="2850" w:type="dxa"/>
                  <w:tcBorders>
                    <w:top w:val="single" w:sz="4" w:space="0" w:color="auto"/>
                    <w:left w:val="single" w:sz="2" w:space="0" w:color="auto"/>
                    <w:bottom w:val="single" w:sz="4" w:space="0" w:color="auto"/>
                    <w:right w:val="nil"/>
                  </w:tcBorders>
                  <w:vAlign w:val="center"/>
                  <w:hideMark/>
                </w:tcPr>
                <w:p w14:paraId="03944C95" w14:textId="77777777" w:rsidR="00E162DB" w:rsidRPr="00713FA5" w:rsidRDefault="00E162DB" w:rsidP="00E162DB">
                  <w:pPr>
                    <w:adjustRightInd w:val="0"/>
                    <w:snapToGrid w:val="0"/>
                    <w:jc w:val="center"/>
                    <w:rPr>
                      <w:szCs w:val="21"/>
                    </w:rPr>
                  </w:pPr>
                  <w:r w:rsidRPr="00713FA5">
                    <w:rPr>
                      <w:szCs w:val="21"/>
                    </w:rPr>
                    <w:t>1</w:t>
                  </w:r>
                  <w:r w:rsidRPr="00713FA5">
                    <w:rPr>
                      <w:rFonts w:hint="eastAsia"/>
                      <w:szCs w:val="21"/>
                    </w:rPr>
                    <w:t>层，暂存危险废物</w:t>
                  </w:r>
                </w:p>
              </w:tc>
            </w:tr>
            <w:tr w:rsidR="00CF2CF2" w:rsidRPr="00713FA5" w14:paraId="16D757FE" w14:textId="77777777" w:rsidTr="00E162DB">
              <w:trPr>
                <w:trHeight w:val="340"/>
                <w:jc w:val="center"/>
              </w:trPr>
              <w:tc>
                <w:tcPr>
                  <w:tcW w:w="1223" w:type="dxa"/>
                  <w:vMerge w:val="restart"/>
                  <w:tcBorders>
                    <w:top w:val="single" w:sz="4" w:space="0" w:color="auto"/>
                    <w:left w:val="nil"/>
                    <w:bottom w:val="single" w:sz="4" w:space="0" w:color="auto"/>
                    <w:right w:val="single" w:sz="2" w:space="0" w:color="auto"/>
                  </w:tcBorders>
                  <w:vAlign w:val="center"/>
                  <w:hideMark/>
                </w:tcPr>
                <w:p w14:paraId="2A399A0F" w14:textId="77777777" w:rsidR="00E162DB" w:rsidRPr="00713FA5" w:rsidRDefault="00E162DB" w:rsidP="00E162DB">
                  <w:pPr>
                    <w:adjustRightInd w:val="0"/>
                    <w:snapToGrid w:val="0"/>
                    <w:jc w:val="center"/>
                    <w:rPr>
                      <w:szCs w:val="21"/>
                    </w:rPr>
                  </w:pPr>
                  <w:r w:rsidRPr="00713FA5">
                    <w:rPr>
                      <w:rFonts w:hint="eastAsia"/>
                      <w:szCs w:val="21"/>
                    </w:rPr>
                    <w:t>辅助工程</w:t>
                  </w:r>
                </w:p>
              </w:tc>
              <w:tc>
                <w:tcPr>
                  <w:tcW w:w="1398" w:type="dxa"/>
                  <w:tcBorders>
                    <w:top w:val="single" w:sz="4" w:space="0" w:color="auto"/>
                    <w:left w:val="single" w:sz="2" w:space="0" w:color="auto"/>
                    <w:bottom w:val="single" w:sz="4" w:space="0" w:color="auto"/>
                    <w:right w:val="single" w:sz="2" w:space="0" w:color="auto"/>
                  </w:tcBorders>
                  <w:vAlign w:val="center"/>
                  <w:hideMark/>
                </w:tcPr>
                <w:p w14:paraId="7ED7FB1A" w14:textId="77777777" w:rsidR="00E162DB" w:rsidRPr="00713FA5" w:rsidRDefault="00E162DB" w:rsidP="00E162DB">
                  <w:pPr>
                    <w:widowControl/>
                    <w:jc w:val="center"/>
                    <w:rPr>
                      <w:szCs w:val="21"/>
                    </w:rPr>
                  </w:pPr>
                  <w:r w:rsidRPr="00713FA5">
                    <w:rPr>
                      <w:rFonts w:hint="eastAsia"/>
                      <w:szCs w:val="21"/>
                    </w:rPr>
                    <w:t>办公楼</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EC9037D" w14:textId="77777777" w:rsidR="00E162DB" w:rsidRPr="00713FA5" w:rsidRDefault="00E162DB" w:rsidP="00E162DB">
                  <w:pPr>
                    <w:autoSpaceDE w:val="0"/>
                    <w:autoSpaceDN w:val="0"/>
                    <w:adjustRightInd w:val="0"/>
                    <w:snapToGrid w:val="0"/>
                    <w:jc w:val="center"/>
                    <w:rPr>
                      <w:szCs w:val="21"/>
                    </w:rPr>
                  </w:pPr>
                  <w:r w:rsidRPr="00713FA5">
                    <w:rPr>
                      <w:rFonts w:hint="eastAsia"/>
                      <w:bCs/>
                      <w:kern w:val="0"/>
                      <w:szCs w:val="21"/>
                    </w:rPr>
                    <w:t>综合车间（</w:t>
                  </w:r>
                  <w:r w:rsidRPr="00713FA5">
                    <w:rPr>
                      <w:bCs/>
                      <w:kern w:val="0"/>
                      <w:szCs w:val="21"/>
                    </w:rPr>
                    <w:t>7392</w:t>
                  </w:r>
                  <w:r w:rsidRPr="00713FA5">
                    <w:rPr>
                      <w:spacing w:val="-6"/>
                      <w:szCs w:val="21"/>
                    </w:rPr>
                    <w:t xml:space="preserve"> 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4097B3BE" w14:textId="77777777" w:rsidR="00E162DB" w:rsidRPr="00713FA5" w:rsidRDefault="00E162DB" w:rsidP="00E162DB">
                  <w:pPr>
                    <w:adjustRightInd w:val="0"/>
                    <w:snapToGrid w:val="0"/>
                    <w:jc w:val="center"/>
                    <w:rPr>
                      <w:szCs w:val="21"/>
                    </w:rPr>
                  </w:pPr>
                  <w:r w:rsidRPr="00713FA5">
                    <w:rPr>
                      <w:bCs/>
                      <w:kern w:val="0"/>
                      <w:szCs w:val="21"/>
                    </w:rPr>
                    <w:t>7</w:t>
                  </w:r>
                  <w:r w:rsidRPr="00713FA5">
                    <w:rPr>
                      <w:rFonts w:hint="eastAsia"/>
                      <w:bCs/>
                      <w:kern w:val="0"/>
                      <w:szCs w:val="21"/>
                    </w:rPr>
                    <w:t>层，办公</w:t>
                  </w:r>
                </w:p>
              </w:tc>
            </w:tr>
            <w:tr w:rsidR="00CF2CF2" w:rsidRPr="00713FA5" w14:paraId="47F1E9F1"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5E576830" w14:textId="77777777" w:rsidR="00E162DB" w:rsidRPr="00713FA5" w:rsidRDefault="00E162DB" w:rsidP="00E162DB">
                  <w:pPr>
                    <w:widowControl/>
                    <w:jc w:val="left"/>
                    <w:rPr>
                      <w:szCs w:val="21"/>
                    </w:rPr>
                  </w:pPr>
                </w:p>
              </w:tc>
              <w:tc>
                <w:tcPr>
                  <w:tcW w:w="1398" w:type="dxa"/>
                  <w:vMerge w:val="restart"/>
                  <w:tcBorders>
                    <w:top w:val="single" w:sz="4" w:space="0" w:color="auto"/>
                    <w:left w:val="single" w:sz="2" w:space="0" w:color="auto"/>
                    <w:bottom w:val="single" w:sz="4" w:space="0" w:color="auto"/>
                    <w:right w:val="single" w:sz="2" w:space="0" w:color="auto"/>
                  </w:tcBorders>
                  <w:vAlign w:val="center"/>
                  <w:hideMark/>
                </w:tcPr>
                <w:p w14:paraId="5A44ED20" w14:textId="77777777" w:rsidR="00E162DB" w:rsidRPr="00713FA5" w:rsidRDefault="00E162DB" w:rsidP="00E162DB">
                  <w:pPr>
                    <w:widowControl/>
                    <w:jc w:val="center"/>
                    <w:rPr>
                      <w:szCs w:val="21"/>
                    </w:rPr>
                  </w:pPr>
                  <w:r w:rsidRPr="00713FA5">
                    <w:rPr>
                      <w:rFonts w:hint="eastAsia"/>
                      <w:szCs w:val="21"/>
                    </w:rPr>
                    <w:t>宿舍楼</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2149CFD9" w14:textId="77777777" w:rsidR="00E162DB" w:rsidRPr="00713FA5" w:rsidRDefault="00E162DB" w:rsidP="00E162DB">
                  <w:pPr>
                    <w:autoSpaceDE w:val="0"/>
                    <w:autoSpaceDN w:val="0"/>
                    <w:adjustRightInd w:val="0"/>
                    <w:snapToGrid w:val="0"/>
                    <w:jc w:val="center"/>
                    <w:rPr>
                      <w:szCs w:val="21"/>
                    </w:rPr>
                  </w:pPr>
                  <w:r w:rsidRPr="00713FA5">
                    <w:rPr>
                      <w:bCs/>
                      <w:kern w:val="0"/>
                      <w:szCs w:val="21"/>
                    </w:rPr>
                    <w:t>1#</w:t>
                  </w:r>
                  <w:r w:rsidRPr="00713FA5">
                    <w:rPr>
                      <w:rFonts w:hint="eastAsia"/>
                      <w:bCs/>
                      <w:kern w:val="0"/>
                      <w:szCs w:val="21"/>
                    </w:rPr>
                    <w:t>倒班楼（</w:t>
                  </w:r>
                  <w:r w:rsidRPr="00713FA5">
                    <w:rPr>
                      <w:szCs w:val="21"/>
                    </w:rPr>
                    <w:t>3801.2</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27B78EE7" w14:textId="77777777" w:rsidR="00E162DB" w:rsidRPr="00713FA5" w:rsidRDefault="00E162DB" w:rsidP="00E162DB">
                  <w:pPr>
                    <w:adjustRightInd w:val="0"/>
                    <w:snapToGrid w:val="0"/>
                    <w:jc w:val="center"/>
                    <w:rPr>
                      <w:szCs w:val="21"/>
                    </w:rPr>
                  </w:pPr>
                  <w:r w:rsidRPr="00713FA5">
                    <w:rPr>
                      <w:bCs/>
                      <w:kern w:val="0"/>
                      <w:szCs w:val="21"/>
                    </w:rPr>
                    <w:t>4</w:t>
                  </w:r>
                  <w:r w:rsidRPr="00713FA5">
                    <w:rPr>
                      <w:rFonts w:hint="eastAsia"/>
                      <w:bCs/>
                      <w:kern w:val="0"/>
                      <w:szCs w:val="21"/>
                    </w:rPr>
                    <w:t>层</w:t>
                  </w:r>
                </w:p>
              </w:tc>
            </w:tr>
            <w:tr w:rsidR="00CF2CF2" w:rsidRPr="00713FA5" w14:paraId="27783C54"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26A89AF8"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2D4DDC75"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1F0F4F78"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2#</w:t>
                  </w:r>
                  <w:r w:rsidRPr="00713FA5">
                    <w:rPr>
                      <w:rFonts w:hint="eastAsia"/>
                      <w:bCs/>
                      <w:kern w:val="0"/>
                      <w:szCs w:val="21"/>
                    </w:rPr>
                    <w:t>倒班楼（</w:t>
                  </w:r>
                  <w:r w:rsidRPr="00713FA5">
                    <w:rPr>
                      <w:szCs w:val="21"/>
                    </w:rPr>
                    <w:t>2458.32</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296875B4" w14:textId="77777777" w:rsidR="00E162DB" w:rsidRPr="00713FA5" w:rsidRDefault="00E162DB" w:rsidP="00E162DB">
                  <w:pPr>
                    <w:adjustRightInd w:val="0"/>
                    <w:snapToGrid w:val="0"/>
                    <w:jc w:val="center"/>
                    <w:rPr>
                      <w:bCs/>
                      <w:kern w:val="0"/>
                      <w:szCs w:val="21"/>
                    </w:rPr>
                  </w:pPr>
                  <w:r w:rsidRPr="00713FA5">
                    <w:rPr>
                      <w:bCs/>
                      <w:kern w:val="0"/>
                      <w:szCs w:val="21"/>
                    </w:rPr>
                    <w:t>4</w:t>
                  </w:r>
                  <w:r w:rsidRPr="00713FA5">
                    <w:rPr>
                      <w:rFonts w:hint="eastAsia"/>
                      <w:bCs/>
                      <w:kern w:val="0"/>
                      <w:szCs w:val="21"/>
                    </w:rPr>
                    <w:t>层</w:t>
                  </w:r>
                </w:p>
              </w:tc>
            </w:tr>
            <w:tr w:rsidR="00CF2CF2" w:rsidRPr="00713FA5" w14:paraId="4949E479"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4AAF365C"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EC54B14"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1DE0812"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3#</w:t>
                  </w:r>
                  <w:r w:rsidRPr="00713FA5">
                    <w:rPr>
                      <w:rFonts w:hint="eastAsia"/>
                      <w:bCs/>
                      <w:kern w:val="0"/>
                      <w:szCs w:val="21"/>
                    </w:rPr>
                    <w:t>倒班楼（</w:t>
                  </w:r>
                  <w:r w:rsidRPr="00713FA5">
                    <w:rPr>
                      <w:szCs w:val="21"/>
                    </w:rPr>
                    <w:t>6102.67</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2DE87128" w14:textId="77777777" w:rsidR="00E162DB" w:rsidRPr="00713FA5" w:rsidRDefault="00E162DB" w:rsidP="00E162DB">
                  <w:pPr>
                    <w:adjustRightInd w:val="0"/>
                    <w:snapToGrid w:val="0"/>
                    <w:jc w:val="center"/>
                    <w:rPr>
                      <w:bCs/>
                      <w:kern w:val="0"/>
                      <w:szCs w:val="21"/>
                    </w:rPr>
                  </w:pPr>
                  <w:r w:rsidRPr="00713FA5">
                    <w:rPr>
                      <w:bCs/>
                      <w:kern w:val="0"/>
                      <w:szCs w:val="21"/>
                    </w:rPr>
                    <w:t>4</w:t>
                  </w:r>
                  <w:r w:rsidRPr="00713FA5">
                    <w:rPr>
                      <w:rFonts w:hint="eastAsia"/>
                      <w:bCs/>
                      <w:kern w:val="0"/>
                      <w:szCs w:val="21"/>
                    </w:rPr>
                    <w:t>层</w:t>
                  </w:r>
                </w:p>
              </w:tc>
            </w:tr>
            <w:tr w:rsidR="00CF2CF2" w:rsidRPr="00713FA5" w14:paraId="1BFDEF14"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32CEC0BD"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40C4D0C7"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598A2C05"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4#</w:t>
                  </w:r>
                  <w:r w:rsidRPr="00713FA5">
                    <w:rPr>
                      <w:rFonts w:hint="eastAsia"/>
                      <w:bCs/>
                      <w:kern w:val="0"/>
                      <w:szCs w:val="21"/>
                    </w:rPr>
                    <w:t>倒班楼（</w:t>
                  </w:r>
                  <w:r w:rsidRPr="00713FA5">
                    <w:rPr>
                      <w:szCs w:val="21"/>
                    </w:rPr>
                    <w:t>3801.2</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24C7B1D5" w14:textId="77777777" w:rsidR="00E162DB" w:rsidRPr="00713FA5" w:rsidRDefault="00E162DB" w:rsidP="00E162DB">
                  <w:pPr>
                    <w:adjustRightInd w:val="0"/>
                    <w:snapToGrid w:val="0"/>
                    <w:jc w:val="center"/>
                    <w:rPr>
                      <w:bCs/>
                      <w:kern w:val="0"/>
                      <w:szCs w:val="21"/>
                    </w:rPr>
                  </w:pPr>
                  <w:r w:rsidRPr="00713FA5">
                    <w:rPr>
                      <w:bCs/>
                      <w:kern w:val="0"/>
                      <w:szCs w:val="21"/>
                    </w:rPr>
                    <w:t>4</w:t>
                  </w:r>
                  <w:r w:rsidRPr="00713FA5">
                    <w:rPr>
                      <w:rFonts w:hint="eastAsia"/>
                      <w:bCs/>
                      <w:kern w:val="0"/>
                      <w:szCs w:val="21"/>
                    </w:rPr>
                    <w:t>层</w:t>
                  </w:r>
                </w:p>
              </w:tc>
            </w:tr>
            <w:tr w:rsidR="00CF2CF2" w:rsidRPr="00713FA5" w14:paraId="53AB5FE0"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77C99CAB"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0C8C3420"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79B86798" w14:textId="77777777" w:rsidR="00E162DB" w:rsidRPr="00713FA5" w:rsidRDefault="00E162DB" w:rsidP="00E162DB">
                  <w:pPr>
                    <w:autoSpaceDE w:val="0"/>
                    <w:autoSpaceDN w:val="0"/>
                    <w:adjustRightInd w:val="0"/>
                    <w:snapToGrid w:val="0"/>
                    <w:jc w:val="center"/>
                    <w:rPr>
                      <w:szCs w:val="21"/>
                    </w:rPr>
                  </w:pPr>
                  <w:r w:rsidRPr="00713FA5">
                    <w:rPr>
                      <w:bCs/>
                      <w:kern w:val="0"/>
                      <w:szCs w:val="21"/>
                    </w:rPr>
                    <w:t>5#</w:t>
                  </w:r>
                  <w:r w:rsidRPr="00713FA5">
                    <w:rPr>
                      <w:rFonts w:hint="eastAsia"/>
                      <w:bCs/>
                      <w:kern w:val="0"/>
                      <w:szCs w:val="21"/>
                    </w:rPr>
                    <w:t>倒班楼（</w:t>
                  </w:r>
                  <w:r w:rsidRPr="00713FA5">
                    <w:rPr>
                      <w:szCs w:val="21"/>
                    </w:rPr>
                    <w:t>2458.32</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326B265C" w14:textId="77777777" w:rsidR="00E162DB" w:rsidRPr="00713FA5" w:rsidRDefault="00E162DB" w:rsidP="00E162DB">
                  <w:pPr>
                    <w:adjustRightInd w:val="0"/>
                    <w:snapToGrid w:val="0"/>
                    <w:jc w:val="center"/>
                    <w:rPr>
                      <w:szCs w:val="21"/>
                    </w:rPr>
                  </w:pPr>
                  <w:r w:rsidRPr="00713FA5">
                    <w:rPr>
                      <w:bCs/>
                      <w:kern w:val="0"/>
                      <w:szCs w:val="21"/>
                    </w:rPr>
                    <w:t>4</w:t>
                  </w:r>
                  <w:r w:rsidRPr="00713FA5">
                    <w:rPr>
                      <w:rFonts w:hint="eastAsia"/>
                      <w:bCs/>
                      <w:kern w:val="0"/>
                      <w:szCs w:val="21"/>
                    </w:rPr>
                    <w:t>层</w:t>
                  </w:r>
                </w:p>
              </w:tc>
            </w:tr>
            <w:tr w:rsidR="00CF2CF2" w:rsidRPr="00713FA5" w14:paraId="0A67AB81"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708A0703"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A3BFAD8"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A131AF1" w14:textId="77777777" w:rsidR="00E162DB" w:rsidRPr="00713FA5" w:rsidRDefault="00E162DB" w:rsidP="00E162DB">
                  <w:pPr>
                    <w:autoSpaceDE w:val="0"/>
                    <w:autoSpaceDN w:val="0"/>
                    <w:adjustRightInd w:val="0"/>
                    <w:snapToGrid w:val="0"/>
                    <w:jc w:val="center"/>
                    <w:rPr>
                      <w:szCs w:val="21"/>
                    </w:rPr>
                  </w:pPr>
                  <w:r w:rsidRPr="00713FA5">
                    <w:rPr>
                      <w:bCs/>
                      <w:kern w:val="0"/>
                      <w:szCs w:val="21"/>
                    </w:rPr>
                    <w:t>6#</w:t>
                  </w:r>
                  <w:r w:rsidRPr="00713FA5">
                    <w:rPr>
                      <w:rFonts w:hint="eastAsia"/>
                      <w:bCs/>
                      <w:kern w:val="0"/>
                      <w:szCs w:val="21"/>
                    </w:rPr>
                    <w:t>倒班楼（</w:t>
                  </w:r>
                  <w:r w:rsidRPr="00713FA5">
                    <w:rPr>
                      <w:szCs w:val="21"/>
                    </w:rPr>
                    <w:t>6102.67</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79FD6DBC" w14:textId="77777777" w:rsidR="00E162DB" w:rsidRPr="00713FA5" w:rsidRDefault="00E162DB" w:rsidP="00E162DB">
                  <w:pPr>
                    <w:adjustRightInd w:val="0"/>
                    <w:snapToGrid w:val="0"/>
                    <w:jc w:val="center"/>
                    <w:rPr>
                      <w:szCs w:val="21"/>
                    </w:rPr>
                  </w:pPr>
                  <w:r w:rsidRPr="00713FA5">
                    <w:rPr>
                      <w:bCs/>
                      <w:kern w:val="0"/>
                      <w:szCs w:val="21"/>
                    </w:rPr>
                    <w:t>4</w:t>
                  </w:r>
                  <w:r w:rsidRPr="00713FA5">
                    <w:rPr>
                      <w:rFonts w:hint="eastAsia"/>
                      <w:bCs/>
                      <w:kern w:val="0"/>
                      <w:szCs w:val="21"/>
                    </w:rPr>
                    <w:t>层</w:t>
                  </w:r>
                </w:p>
              </w:tc>
            </w:tr>
            <w:tr w:rsidR="00CF2CF2" w:rsidRPr="00713FA5" w14:paraId="4EDDFBEA"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462B1E0C"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F2C964F"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C8F60BD" w14:textId="77777777" w:rsidR="00E162DB" w:rsidRPr="00713FA5" w:rsidRDefault="00E162DB" w:rsidP="00E162DB">
                  <w:pPr>
                    <w:autoSpaceDE w:val="0"/>
                    <w:autoSpaceDN w:val="0"/>
                    <w:adjustRightInd w:val="0"/>
                    <w:snapToGrid w:val="0"/>
                    <w:jc w:val="center"/>
                    <w:rPr>
                      <w:szCs w:val="21"/>
                    </w:rPr>
                  </w:pPr>
                  <w:r w:rsidRPr="00713FA5">
                    <w:rPr>
                      <w:bCs/>
                      <w:kern w:val="0"/>
                      <w:szCs w:val="21"/>
                    </w:rPr>
                    <w:t>7#</w:t>
                  </w:r>
                  <w:r w:rsidRPr="00713FA5">
                    <w:rPr>
                      <w:rFonts w:hint="eastAsia"/>
                      <w:bCs/>
                      <w:kern w:val="0"/>
                      <w:szCs w:val="21"/>
                    </w:rPr>
                    <w:t>倒班楼（</w:t>
                  </w:r>
                  <w:r w:rsidRPr="00713FA5">
                    <w:rPr>
                      <w:szCs w:val="21"/>
                    </w:rPr>
                    <w:t>3779.61</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537F1F3B" w14:textId="77777777" w:rsidR="00E162DB" w:rsidRPr="00713FA5" w:rsidRDefault="00E162DB" w:rsidP="00E162DB">
                  <w:pPr>
                    <w:adjustRightInd w:val="0"/>
                    <w:snapToGrid w:val="0"/>
                    <w:jc w:val="center"/>
                    <w:rPr>
                      <w:szCs w:val="21"/>
                    </w:rPr>
                  </w:pPr>
                  <w:r w:rsidRPr="00713FA5">
                    <w:rPr>
                      <w:bCs/>
                      <w:kern w:val="0"/>
                      <w:szCs w:val="21"/>
                    </w:rPr>
                    <w:t>4</w:t>
                  </w:r>
                  <w:r w:rsidRPr="00713FA5">
                    <w:rPr>
                      <w:rFonts w:hint="eastAsia"/>
                      <w:bCs/>
                      <w:kern w:val="0"/>
                      <w:szCs w:val="21"/>
                    </w:rPr>
                    <w:t>层</w:t>
                  </w:r>
                </w:p>
              </w:tc>
            </w:tr>
            <w:tr w:rsidR="00CF2CF2" w:rsidRPr="00713FA5" w14:paraId="068D2A45"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351625E9"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2DB936AF"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573A5A7" w14:textId="77777777" w:rsidR="00E162DB" w:rsidRPr="00713FA5" w:rsidRDefault="00E162DB" w:rsidP="00E162DB">
                  <w:pPr>
                    <w:autoSpaceDE w:val="0"/>
                    <w:autoSpaceDN w:val="0"/>
                    <w:adjustRightInd w:val="0"/>
                    <w:snapToGrid w:val="0"/>
                    <w:jc w:val="center"/>
                    <w:rPr>
                      <w:szCs w:val="21"/>
                    </w:rPr>
                  </w:pPr>
                  <w:r w:rsidRPr="00713FA5">
                    <w:rPr>
                      <w:bCs/>
                      <w:kern w:val="0"/>
                      <w:szCs w:val="21"/>
                    </w:rPr>
                    <w:t>8#</w:t>
                  </w:r>
                  <w:r w:rsidRPr="00713FA5">
                    <w:rPr>
                      <w:rFonts w:hint="eastAsia"/>
                      <w:bCs/>
                      <w:kern w:val="0"/>
                      <w:szCs w:val="21"/>
                    </w:rPr>
                    <w:t>倒班楼（</w:t>
                  </w:r>
                  <w:r w:rsidRPr="00713FA5">
                    <w:rPr>
                      <w:szCs w:val="21"/>
                    </w:rPr>
                    <w:t>3779.61</w:t>
                  </w:r>
                  <w:r w:rsidRPr="00713FA5">
                    <w:rPr>
                      <w:spacing w:val="-6"/>
                      <w:szCs w:val="21"/>
                    </w:rPr>
                    <w:t>m</w:t>
                  </w:r>
                  <w:r w:rsidRPr="00713FA5">
                    <w:rPr>
                      <w:spacing w:val="-6"/>
                      <w:szCs w:val="21"/>
                      <w:vertAlign w:val="superscript"/>
                    </w:rPr>
                    <w:t>2</w:t>
                  </w:r>
                  <w:r w:rsidRPr="00713FA5">
                    <w:rPr>
                      <w:rFonts w:hint="eastAsia"/>
                      <w:bCs/>
                      <w:kern w:val="0"/>
                      <w:szCs w:val="21"/>
                    </w:rPr>
                    <w:t>）</w:t>
                  </w:r>
                </w:p>
              </w:tc>
              <w:tc>
                <w:tcPr>
                  <w:tcW w:w="2850" w:type="dxa"/>
                  <w:tcBorders>
                    <w:top w:val="single" w:sz="4" w:space="0" w:color="auto"/>
                    <w:left w:val="single" w:sz="2" w:space="0" w:color="auto"/>
                    <w:bottom w:val="single" w:sz="4" w:space="0" w:color="auto"/>
                    <w:right w:val="nil"/>
                  </w:tcBorders>
                  <w:vAlign w:val="center"/>
                  <w:hideMark/>
                </w:tcPr>
                <w:p w14:paraId="30A6B57C" w14:textId="77777777" w:rsidR="00E162DB" w:rsidRPr="00713FA5" w:rsidRDefault="00E162DB" w:rsidP="00E162DB">
                  <w:pPr>
                    <w:adjustRightInd w:val="0"/>
                    <w:snapToGrid w:val="0"/>
                    <w:jc w:val="center"/>
                    <w:rPr>
                      <w:szCs w:val="21"/>
                    </w:rPr>
                  </w:pPr>
                  <w:r w:rsidRPr="00713FA5">
                    <w:rPr>
                      <w:bCs/>
                      <w:kern w:val="0"/>
                      <w:szCs w:val="21"/>
                    </w:rPr>
                    <w:t>4</w:t>
                  </w:r>
                  <w:r w:rsidRPr="00713FA5">
                    <w:rPr>
                      <w:rFonts w:hint="eastAsia"/>
                      <w:bCs/>
                      <w:kern w:val="0"/>
                      <w:szCs w:val="21"/>
                    </w:rPr>
                    <w:t>层</w:t>
                  </w:r>
                </w:p>
              </w:tc>
            </w:tr>
            <w:tr w:rsidR="00CF2CF2" w:rsidRPr="00713FA5" w14:paraId="731D37F4"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709B52D5"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11C5B74F" w14:textId="77777777" w:rsidR="00E162DB" w:rsidRPr="00713FA5" w:rsidRDefault="00E162DB" w:rsidP="00E162DB">
                  <w:pPr>
                    <w:adjustRightInd w:val="0"/>
                    <w:snapToGrid w:val="0"/>
                    <w:jc w:val="center"/>
                    <w:rPr>
                      <w:szCs w:val="21"/>
                    </w:rPr>
                  </w:pPr>
                  <w:r w:rsidRPr="00713FA5">
                    <w:rPr>
                      <w:rFonts w:hint="eastAsia"/>
                      <w:szCs w:val="21"/>
                    </w:rPr>
                    <w:t>立体车库</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91603F9"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4080</w:t>
                  </w:r>
                  <w:r w:rsidRPr="00713FA5">
                    <w:rPr>
                      <w:spacing w:val="-6"/>
                      <w:szCs w:val="21"/>
                    </w:rPr>
                    <w:t>m</w:t>
                  </w:r>
                  <w:r w:rsidRPr="00713FA5">
                    <w:rPr>
                      <w:spacing w:val="-6"/>
                      <w:szCs w:val="21"/>
                      <w:vertAlign w:val="superscript"/>
                    </w:rPr>
                    <w:t>2</w:t>
                  </w:r>
                </w:p>
              </w:tc>
              <w:tc>
                <w:tcPr>
                  <w:tcW w:w="2850" w:type="dxa"/>
                  <w:tcBorders>
                    <w:top w:val="single" w:sz="4" w:space="0" w:color="auto"/>
                    <w:left w:val="single" w:sz="2" w:space="0" w:color="auto"/>
                    <w:bottom w:val="single" w:sz="4" w:space="0" w:color="auto"/>
                    <w:right w:val="nil"/>
                  </w:tcBorders>
                  <w:vAlign w:val="center"/>
                  <w:hideMark/>
                </w:tcPr>
                <w:p w14:paraId="0CA36318" w14:textId="77777777" w:rsidR="00E162DB" w:rsidRPr="00713FA5" w:rsidRDefault="00E162DB" w:rsidP="00E162DB">
                  <w:pPr>
                    <w:adjustRightInd w:val="0"/>
                    <w:snapToGrid w:val="0"/>
                    <w:jc w:val="center"/>
                    <w:rPr>
                      <w:bCs/>
                      <w:kern w:val="0"/>
                      <w:szCs w:val="21"/>
                    </w:rPr>
                  </w:pPr>
                  <w:r w:rsidRPr="00713FA5">
                    <w:rPr>
                      <w:bCs/>
                      <w:kern w:val="0"/>
                      <w:szCs w:val="21"/>
                    </w:rPr>
                    <w:t>/</w:t>
                  </w:r>
                </w:p>
              </w:tc>
            </w:tr>
            <w:tr w:rsidR="00CF2CF2" w:rsidRPr="00713FA5" w14:paraId="5EDCAE53"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42F87A3C"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51762D88" w14:textId="77777777" w:rsidR="00E162DB" w:rsidRPr="00713FA5" w:rsidRDefault="00E162DB" w:rsidP="00E162DB">
                  <w:pPr>
                    <w:adjustRightInd w:val="0"/>
                    <w:snapToGrid w:val="0"/>
                    <w:jc w:val="center"/>
                    <w:rPr>
                      <w:szCs w:val="21"/>
                    </w:rPr>
                  </w:pPr>
                  <w:r w:rsidRPr="00713FA5">
                    <w:rPr>
                      <w:rFonts w:hint="eastAsia"/>
                      <w:szCs w:val="21"/>
                    </w:rPr>
                    <w:t>变电站</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DBD9D2A" w14:textId="77777777" w:rsidR="00E162DB" w:rsidRPr="00713FA5" w:rsidRDefault="00E162DB" w:rsidP="00E162DB">
                  <w:pPr>
                    <w:autoSpaceDE w:val="0"/>
                    <w:autoSpaceDN w:val="0"/>
                    <w:adjustRightInd w:val="0"/>
                    <w:snapToGrid w:val="0"/>
                    <w:jc w:val="center"/>
                    <w:rPr>
                      <w:szCs w:val="21"/>
                    </w:rPr>
                  </w:pPr>
                  <w:r w:rsidRPr="00713FA5">
                    <w:rPr>
                      <w:szCs w:val="21"/>
                    </w:rPr>
                    <w:t>2367.78</w:t>
                  </w:r>
                  <w:r w:rsidRPr="00713FA5">
                    <w:rPr>
                      <w:spacing w:val="-6"/>
                      <w:szCs w:val="21"/>
                    </w:rPr>
                    <w:t>m</w:t>
                  </w:r>
                  <w:r w:rsidRPr="00713FA5">
                    <w:rPr>
                      <w:spacing w:val="-6"/>
                      <w:szCs w:val="21"/>
                      <w:vertAlign w:val="superscript"/>
                    </w:rPr>
                    <w:t>2</w:t>
                  </w:r>
                </w:p>
              </w:tc>
              <w:tc>
                <w:tcPr>
                  <w:tcW w:w="2850" w:type="dxa"/>
                  <w:tcBorders>
                    <w:top w:val="single" w:sz="4" w:space="0" w:color="auto"/>
                    <w:left w:val="single" w:sz="2" w:space="0" w:color="auto"/>
                    <w:bottom w:val="single" w:sz="4" w:space="0" w:color="auto"/>
                    <w:right w:val="nil"/>
                  </w:tcBorders>
                  <w:vAlign w:val="center"/>
                  <w:hideMark/>
                </w:tcPr>
                <w:p w14:paraId="2E43172C" w14:textId="77777777" w:rsidR="00E162DB" w:rsidRPr="00713FA5" w:rsidRDefault="00E162DB" w:rsidP="00E162DB">
                  <w:pPr>
                    <w:adjustRightInd w:val="0"/>
                    <w:snapToGrid w:val="0"/>
                    <w:jc w:val="center"/>
                    <w:rPr>
                      <w:szCs w:val="21"/>
                    </w:rPr>
                  </w:pPr>
                  <w:r w:rsidRPr="00713FA5">
                    <w:rPr>
                      <w:szCs w:val="21"/>
                    </w:rPr>
                    <w:t>2</w:t>
                  </w:r>
                  <w:r w:rsidRPr="00713FA5">
                    <w:rPr>
                      <w:rFonts w:hint="eastAsia"/>
                      <w:szCs w:val="21"/>
                    </w:rPr>
                    <w:t>层，</w:t>
                  </w:r>
                  <w:r w:rsidRPr="00713FA5">
                    <w:rPr>
                      <w:szCs w:val="21"/>
                    </w:rPr>
                    <w:t>110kV</w:t>
                  </w:r>
                  <w:r w:rsidRPr="00713FA5">
                    <w:rPr>
                      <w:rFonts w:hint="eastAsia"/>
                      <w:szCs w:val="21"/>
                    </w:rPr>
                    <w:t>变电站</w:t>
                  </w:r>
                </w:p>
              </w:tc>
            </w:tr>
            <w:tr w:rsidR="00CF2CF2" w:rsidRPr="00713FA5" w14:paraId="0609094C"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5318A0F5"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72E3CC0A" w14:textId="77777777" w:rsidR="00E162DB" w:rsidRPr="00713FA5" w:rsidRDefault="00E162DB" w:rsidP="00E162DB">
                  <w:pPr>
                    <w:adjustRightInd w:val="0"/>
                    <w:snapToGrid w:val="0"/>
                    <w:jc w:val="center"/>
                    <w:rPr>
                      <w:szCs w:val="21"/>
                    </w:rPr>
                  </w:pPr>
                  <w:r w:rsidRPr="00713FA5">
                    <w:rPr>
                      <w:rFonts w:hint="eastAsia"/>
                      <w:szCs w:val="21"/>
                    </w:rPr>
                    <w:t>消防水池</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28179132" w14:textId="77777777" w:rsidR="00E162DB" w:rsidRPr="00713FA5" w:rsidRDefault="00E162DB" w:rsidP="00E162DB">
                  <w:pPr>
                    <w:autoSpaceDE w:val="0"/>
                    <w:autoSpaceDN w:val="0"/>
                    <w:adjustRightInd w:val="0"/>
                    <w:snapToGrid w:val="0"/>
                    <w:jc w:val="center"/>
                    <w:rPr>
                      <w:szCs w:val="21"/>
                    </w:rPr>
                  </w:pPr>
                  <w:r w:rsidRPr="00713FA5">
                    <w:rPr>
                      <w:rFonts w:hint="eastAsia"/>
                      <w:szCs w:val="21"/>
                    </w:rPr>
                    <w:t>地下</w:t>
                  </w:r>
                </w:p>
              </w:tc>
              <w:tc>
                <w:tcPr>
                  <w:tcW w:w="2850" w:type="dxa"/>
                  <w:tcBorders>
                    <w:top w:val="single" w:sz="4" w:space="0" w:color="auto"/>
                    <w:left w:val="single" w:sz="2" w:space="0" w:color="auto"/>
                    <w:bottom w:val="single" w:sz="4" w:space="0" w:color="auto"/>
                    <w:right w:val="nil"/>
                  </w:tcBorders>
                  <w:vAlign w:val="center"/>
                  <w:hideMark/>
                </w:tcPr>
                <w:p w14:paraId="2B2A04DB" w14:textId="77777777" w:rsidR="00E162DB" w:rsidRPr="00713FA5" w:rsidRDefault="00E162DB" w:rsidP="00E162DB">
                  <w:pPr>
                    <w:adjustRightInd w:val="0"/>
                    <w:snapToGrid w:val="0"/>
                    <w:jc w:val="center"/>
                    <w:rPr>
                      <w:szCs w:val="21"/>
                    </w:rPr>
                  </w:pPr>
                  <w:r w:rsidRPr="00713FA5">
                    <w:rPr>
                      <w:rFonts w:hint="eastAsia"/>
                      <w:szCs w:val="21"/>
                    </w:rPr>
                    <w:t>位于</w:t>
                  </w:r>
                  <w:r w:rsidRPr="00713FA5">
                    <w:rPr>
                      <w:bCs/>
                      <w:kern w:val="0"/>
                      <w:szCs w:val="21"/>
                    </w:rPr>
                    <w:t>#2</w:t>
                  </w:r>
                  <w:r w:rsidRPr="00713FA5">
                    <w:rPr>
                      <w:rFonts w:hint="eastAsia"/>
                      <w:szCs w:val="21"/>
                    </w:rPr>
                    <w:t>厂房东侧</w:t>
                  </w:r>
                </w:p>
              </w:tc>
            </w:tr>
            <w:tr w:rsidR="00CF2CF2" w:rsidRPr="00713FA5" w14:paraId="7659D508"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23B663E1" w14:textId="77777777" w:rsidR="00E162DB" w:rsidRPr="00713FA5" w:rsidRDefault="00E162DB" w:rsidP="00E162DB">
                  <w:pPr>
                    <w:widowControl/>
                    <w:jc w:val="left"/>
                    <w:rPr>
                      <w:szCs w:val="21"/>
                    </w:rPr>
                  </w:pPr>
                </w:p>
              </w:tc>
              <w:tc>
                <w:tcPr>
                  <w:tcW w:w="1398" w:type="dxa"/>
                  <w:vMerge w:val="restart"/>
                  <w:tcBorders>
                    <w:top w:val="single" w:sz="4" w:space="0" w:color="auto"/>
                    <w:left w:val="single" w:sz="2" w:space="0" w:color="auto"/>
                    <w:bottom w:val="single" w:sz="4" w:space="0" w:color="auto"/>
                    <w:right w:val="single" w:sz="2" w:space="0" w:color="auto"/>
                  </w:tcBorders>
                  <w:vAlign w:val="center"/>
                  <w:hideMark/>
                </w:tcPr>
                <w:p w14:paraId="27227C37" w14:textId="77777777" w:rsidR="00E162DB" w:rsidRPr="00713FA5" w:rsidRDefault="00E162DB" w:rsidP="00E162DB">
                  <w:pPr>
                    <w:adjustRightInd w:val="0"/>
                    <w:snapToGrid w:val="0"/>
                    <w:jc w:val="center"/>
                    <w:rPr>
                      <w:szCs w:val="21"/>
                    </w:rPr>
                  </w:pPr>
                  <w:r w:rsidRPr="00713FA5">
                    <w:rPr>
                      <w:rFonts w:hint="eastAsia"/>
                      <w:szCs w:val="21"/>
                    </w:rPr>
                    <w:t>门卫</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71041CC6" w14:textId="77777777" w:rsidR="00E162DB" w:rsidRPr="00713FA5" w:rsidRDefault="00E162DB" w:rsidP="00E162DB">
                  <w:pPr>
                    <w:autoSpaceDE w:val="0"/>
                    <w:autoSpaceDN w:val="0"/>
                    <w:adjustRightInd w:val="0"/>
                    <w:snapToGrid w:val="0"/>
                    <w:jc w:val="center"/>
                    <w:rPr>
                      <w:szCs w:val="21"/>
                    </w:rPr>
                  </w:pPr>
                  <w:r w:rsidRPr="00713FA5">
                    <w:rPr>
                      <w:bCs/>
                      <w:kern w:val="0"/>
                      <w:szCs w:val="21"/>
                    </w:rPr>
                    <w:t>1#</w:t>
                  </w:r>
                  <w:r w:rsidRPr="00713FA5">
                    <w:rPr>
                      <w:rFonts w:hint="eastAsia"/>
                      <w:bCs/>
                      <w:kern w:val="0"/>
                      <w:szCs w:val="21"/>
                    </w:rPr>
                    <w:t>门卫（</w:t>
                  </w:r>
                  <w:r w:rsidRPr="00713FA5">
                    <w:rPr>
                      <w:bCs/>
                      <w:kern w:val="0"/>
                      <w:szCs w:val="21"/>
                    </w:rPr>
                    <w:t>122.98</w:t>
                  </w:r>
                  <w:r w:rsidRPr="00713FA5">
                    <w:rPr>
                      <w:spacing w:val="-6"/>
                      <w:szCs w:val="21"/>
                    </w:rPr>
                    <w:t>m</w:t>
                  </w:r>
                  <w:r w:rsidRPr="00713FA5">
                    <w:rPr>
                      <w:spacing w:val="-6"/>
                      <w:szCs w:val="21"/>
                      <w:vertAlign w:val="superscript"/>
                    </w:rPr>
                    <w:t>2</w:t>
                  </w:r>
                  <w:r w:rsidRPr="00713FA5">
                    <w:rPr>
                      <w:rFonts w:hint="eastAsia"/>
                      <w:spacing w:val="-6"/>
                      <w:szCs w:val="21"/>
                    </w:rPr>
                    <w:t>）</w:t>
                  </w:r>
                </w:p>
              </w:tc>
              <w:tc>
                <w:tcPr>
                  <w:tcW w:w="2850" w:type="dxa"/>
                  <w:tcBorders>
                    <w:top w:val="single" w:sz="4" w:space="0" w:color="auto"/>
                    <w:left w:val="single" w:sz="2" w:space="0" w:color="auto"/>
                    <w:bottom w:val="single" w:sz="4" w:space="0" w:color="auto"/>
                    <w:right w:val="nil"/>
                  </w:tcBorders>
                  <w:vAlign w:val="center"/>
                  <w:hideMark/>
                </w:tcPr>
                <w:p w14:paraId="45D0CD1E" w14:textId="77777777" w:rsidR="00E162DB" w:rsidRPr="00713FA5" w:rsidRDefault="00E162DB" w:rsidP="00E162DB">
                  <w:pPr>
                    <w:adjustRightInd w:val="0"/>
                    <w:snapToGrid w:val="0"/>
                    <w:jc w:val="center"/>
                    <w:rPr>
                      <w:szCs w:val="21"/>
                    </w:rPr>
                  </w:pPr>
                  <w:r w:rsidRPr="00713FA5">
                    <w:rPr>
                      <w:bCs/>
                      <w:kern w:val="0"/>
                      <w:szCs w:val="21"/>
                    </w:rPr>
                    <w:t>1</w:t>
                  </w:r>
                  <w:r w:rsidRPr="00713FA5">
                    <w:rPr>
                      <w:rFonts w:hint="eastAsia"/>
                      <w:bCs/>
                      <w:kern w:val="0"/>
                      <w:szCs w:val="21"/>
                    </w:rPr>
                    <w:t>层</w:t>
                  </w:r>
                </w:p>
              </w:tc>
            </w:tr>
            <w:tr w:rsidR="00CF2CF2" w:rsidRPr="00713FA5" w14:paraId="56727728"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6F4E8BA4"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34FF69C"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1DB48508"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2#</w:t>
                  </w:r>
                  <w:r w:rsidRPr="00713FA5">
                    <w:rPr>
                      <w:rFonts w:hint="eastAsia"/>
                      <w:bCs/>
                      <w:kern w:val="0"/>
                      <w:szCs w:val="21"/>
                    </w:rPr>
                    <w:t>门卫（</w:t>
                  </w:r>
                  <w:r w:rsidRPr="00713FA5">
                    <w:rPr>
                      <w:bCs/>
                      <w:kern w:val="0"/>
                      <w:szCs w:val="21"/>
                    </w:rPr>
                    <w:t>122.98</w:t>
                  </w:r>
                  <w:r w:rsidRPr="00713FA5">
                    <w:rPr>
                      <w:spacing w:val="-6"/>
                      <w:szCs w:val="21"/>
                    </w:rPr>
                    <w:t>m</w:t>
                  </w:r>
                  <w:r w:rsidRPr="00713FA5">
                    <w:rPr>
                      <w:spacing w:val="-6"/>
                      <w:szCs w:val="21"/>
                      <w:vertAlign w:val="superscript"/>
                    </w:rPr>
                    <w:t>2</w:t>
                  </w:r>
                  <w:r w:rsidRPr="00713FA5">
                    <w:rPr>
                      <w:rFonts w:hint="eastAsia"/>
                      <w:spacing w:val="-6"/>
                      <w:szCs w:val="21"/>
                    </w:rPr>
                    <w:t>）</w:t>
                  </w:r>
                </w:p>
              </w:tc>
              <w:tc>
                <w:tcPr>
                  <w:tcW w:w="2850" w:type="dxa"/>
                  <w:tcBorders>
                    <w:top w:val="single" w:sz="4" w:space="0" w:color="auto"/>
                    <w:left w:val="single" w:sz="2" w:space="0" w:color="auto"/>
                    <w:bottom w:val="single" w:sz="4" w:space="0" w:color="auto"/>
                    <w:right w:val="nil"/>
                  </w:tcBorders>
                  <w:vAlign w:val="center"/>
                  <w:hideMark/>
                </w:tcPr>
                <w:p w14:paraId="31604CE3" w14:textId="77777777" w:rsidR="00E162DB" w:rsidRPr="00713FA5" w:rsidRDefault="00E162DB" w:rsidP="00E162DB">
                  <w:pPr>
                    <w:adjustRightInd w:val="0"/>
                    <w:snapToGrid w:val="0"/>
                    <w:jc w:val="center"/>
                    <w:rPr>
                      <w:bCs/>
                      <w:kern w:val="0"/>
                      <w:szCs w:val="21"/>
                    </w:rPr>
                  </w:pPr>
                  <w:r w:rsidRPr="00713FA5">
                    <w:rPr>
                      <w:bCs/>
                      <w:kern w:val="0"/>
                      <w:szCs w:val="21"/>
                    </w:rPr>
                    <w:t>1</w:t>
                  </w:r>
                  <w:r w:rsidRPr="00713FA5">
                    <w:rPr>
                      <w:rFonts w:hint="eastAsia"/>
                      <w:bCs/>
                      <w:kern w:val="0"/>
                      <w:szCs w:val="21"/>
                    </w:rPr>
                    <w:t>层</w:t>
                  </w:r>
                </w:p>
              </w:tc>
            </w:tr>
            <w:tr w:rsidR="00CF2CF2" w:rsidRPr="00713FA5" w14:paraId="078D6451"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00521972"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68A6CAB5"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61BB669B" w14:textId="77777777" w:rsidR="00E162DB" w:rsidRPr="00713FA5" w:rsidRDefault="00E162DB" w:rsidP="00E162DB">
                  <w:pPr>
                    <w:autoSpaceDE w:val="0"/>
                    <w:autoSpaceDN w:val="0"/>
                    <w:adjustRightInd w:val="0"/>
                    <w:snapToGrid w:val="0"/>
                    <w:jc w:val="center"/>
                    <w:rPr>
                      <w:bCs/>
                      <w:kern w:val="0"/>
                      <w:szCs w:val="21"/>
                    </w:rPr>
                  </w:pPr>
                  <w:r w:rsidRPr="00713FA5">
                    <w:rPr>
                      <w:bCs/>
                      <w:kern w:val="0"/>
                      <w:szCs w:val="21"/>
                    </w:rPr>
                    <w:t>3#</w:t>
                  </w:r>
                  <w:r w:rsidRPr="00713FA5">
                    <w:rPr>
                      <w:rFonts w:hint="eastAsia"/>
                      <w:bCs/>
                      <w:kern w:val="0"/>
                      <w:szCs w:val="21"/>
                    </w:rPr>
                    <w:t>门卫（</w:t>
                  </w:r>
                  <w:r w:rsidRPr="00713FA5">
                    <w:rPr>
                      <w:bCs/>
                      <w:kern w:val="0"/>
                      <w:szCs w:val="21"/>
                    </w:rPr>
                    <w:t>122.98</w:t>
                  </w:r>
                  <w:r w:rsidRPr="00713FA5">
                    <w:rPr>
                      <w:spacing w:val="-6"/>
                      <w:szCs w:val="21"/>
                    </w:rPr>
                    <w:t>m</w:t>
                  </w:r>
                  <w:r w:rsidRPr="00713FA5">
                    <w:rPr>
                      <w:spacing w:val="-6"/>
                      <w:szCs w:val="21"/>
                      <w:vertAlign w:val="superscript"/>
                    </w:rPr>
                    <w:t>2</w:t>
                  </w:r>
                  <w:r w:rsidRPr="00713FA5">
                    <w:rPr>
                      <w:rFonts w:hint="eastAsia"/>
                      <w:spacing w:val="-6"/>
                      <w:szCs w:val="21"/>
                    </w:rPr>
                    <w:t>）</w:t>
                  </w:r>
                </w:p>
              </w:tc>
              <w:tc>
                <w:tcPr>
                  <w:tcW w:w="2850" w:type="dxa"/>
                  <w:tcBorders>
                    <w:top w:val="single" w:sz="4" w:space="0" w:color="auto"/>
                    <w:left w:val="single" w:sz="2" w:space="0" w:color="auto"/>
                    <w:bottom w:val="single" w:sz="4" w:space="0" w:color="auto"/>
                    <w:right w:val="nil"/>
                  </w:tcBorders>
                  <w:vAlign w:val="center"/>
                  <w:hideMark/>
                </w:tcPr>
                <w:p w14:paraId="6D5C4343" w14:textId="77777777" w:rsidR="00E162DB" w:rsidRPr="00713FA5" w:rsidRDefault="00E162DB" w:rsidP="00E162DB">
                  <w:pPr>
                    <w:adjustRightInd w:val="0"/>
                    <w:snapToGrid w:val="0"/>
                    <w:jc w:val="center"/>
                    <w:rPr>
                      <w:bCs/>
                      <w:kern w:val="0"/>
                      <w:szCs w:val="21"/>
                    </w:rPr>
                  </w:pPr>
                  <w:r w:rsidRPr="00713FA5">
                    <w:rPr>
                      <w:bCs/>
                      <w:kern w:val="0"/>
                      <w:szCs w:val="21"/>
                    </w:rPr>
                    <w:t>1</w:t>
                  </w:r>
                  <w:r w:rsidRPr="00713FA5">
                    <w:rPr>
                      <w:rFonts w:hint="eastAsia"/>
                      <w:bCs/>
                      <w:kern w:val="0"/>
                      <w:szCs w:val="21"/>
                    </w:rPr>
                    <w:t>层</w:t>
                  </w:r>
                </w:p>
              </w:tc>
            </w:tr>
            <w:tr w:rsidR="00CF2CF2" w:rsidRPr="00713FA5" w14:paraId="3D23023A" w14:textId="77777777" w:rsidTr="00E162DB">
              <w:trPr>
                <w:trHeight w:val="340"/>
                <w:jc w:val="center"/>
              </w:trPr>
              <w:tc>
                <w:tcPr>
                  <w:tcW w:w="1223" w:type="dxa"/>
                  <w:vMerge w:val="restart"/>
                  <w:tcBorders>
                    <w:top w:val="single" w:sz="4" w:space="0" w:color="auto"/>
                    <w:left w:val="nil"/>
                    <w:bottom w:val="single" w:sz="4" w:space="0" w:color="auto"/>
                    <w:right w:val="single" w:sz="2" w:space="0" w:color="auto"/>
                  </w:tcBorders>
                  <w:vAlign w:val="center"/>
                  <w:hideMark/>
                </w:tcPr>
                <w:p w14:paraId="564E3E62" w14:textId="77777777" w:rsidR="00E162DB" w:rsidRPr="00713FA5" w:rsidRDefault="00E162DB" w:rsidP="00E162DB">
                  <w:pPr>
                    <w:adjustRightInd w:val="0"/>
                    <w:snapToGrid w:val="0"/>
                    <w:jc w:val="center"/>
                    <w:rPr>
                      <w:szCs w:val="21"/>
                    </w:rPr>
                  </w:pPr>
                  <w:r w:rsidRPr="00713FA5">
                    <w:rPr>
                      <w:rFonts w:hint="eastAsia"/>
                      <w:szCs w:val="21"/>
                    </w:rPr>
                    <w:t>公用工程</w:t>
                  </w:r>
                </w:p>
              </w:tc>
              <w:tc>
                <w:tcPr>
                  <w:tcW w:w="1398" w:type="dxa"/>
                  <w:tcBorders>
                    <w:top w:val="single" w:sz="4" w:space="0" w:color="auto"/>
                    <w:left w:val="single" w:sz="2" w:space="0" w:color="auto"/>
                    <w:bottom w:val="single" w:sz="4" w:space="0" w:color="auto"/>
                    <w:right w:val="single" w:sz="2" w:space="0" w:color="auto"/>
                  </w:tcBorders>
                  <w:vAlign w:val="center"/>
                  <w:hideMark/>
                </w:tcPr>
                <w:p w14:paraId="12BC0FF8" w14:textId="77777777" w:rsidR="00E162DB" w:rsidRPr="00713FA5" w:rsidRDefault="00E162DB" w:rsidP="00E162DB">
                  <w:pPr>
                    <w:adjustRightInd w:val="0"/>
                    <w:snapToGrid w:val="0"/>
                    <w:jc w:val="center"/>
                    <w:rPr>
                      <w:szCs w:val="21"/>
                    </w:rPr>
                  </w:pPr>
                  <w:r w:rsidRPr="00713FA5">
                    <w:rPr>
                      <w:rFonts w:hint="eastAsia"/>
                      <w:szCs w:val="21"/>
                    </w:rPr>
                    <w:t>给水工程</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53BD52D1" w14:textId="77777777" w:rsidR="00E162DB" w:rsidRPr="00713FA5" w:rsidRDefault="00E162DB" w:rsidP="00E162DB">
                  <w:pPr>
                    <w:adjustRightInd w:val="0"/>
                    <w:snapToGrid w:val="0"/>
                    <w:jc w:val="center"/>
                    <w:rPr>
                      <w:szCs w:val="21"/>
                    </w:rPr>
                  </w:pPr>
                  <w:r w:rsidRPr="00713FA5">
                    <w:rPr>
                      <w:szCs w:val="21"/>
                    </w:rPr>
                    <w:t>74.49</w:t>
                  </w:r>
                  <w:r w:rsidRPr="00713FA5">
                    <w:rPr>
                      <w:rFonts w:hint="eastAsia"/>
                      <w:szCs w:val="21"/>
                    </w:rPr>
                    <w:t>万</w:t>
                  </w:r>
                  <w:r w:rsidRPr="00713FA5">
                    <w:rPr>
                      <w:szCs w:val="21"/>
                    </w:rPr>
                    <w:t>m³/a</w:t>
                  </w:r>
                </w:p>
              </w:tc>
              <w:tc>
                <w:tcPr>
                  <w:tcW w:w="2850" w:type="dxa"/>
                  <w:tcBorders>
                    <w:top w:val="single" w:sz="4" w:space="0" w:color="auto"/>
                    <w:left w:val="single" w:sz="2" w:space="0" w:color="auto"/>
                    <w:bottom w:val="single" w:sz="4" w:space="0" w:color="auto"/>
                    <w:right w:val="nil"/>
                  </w:tcBorders>
                  <w:vAlign w:val="center"/>
                  <w:hideMark/>
                </w:tcPr>
                <w:p w14:paraId="211EFED5" w14:textId="77777777" w:rsidR="00E162DB" w:rsidRPr="00713FA5" w:rsidRDefault="00E162DB" w:rsidP="00E162DB">
                  <w:pPr>
                    <w:adjustRightInd w:val="0"/>
                    <w:snapToGrid w:val="0"/>
                    <w:jc w:val="center"/>
                    <w:rPr>
                      <w:szCs w:val="21"/>
                    </w:rPr>
                  </w:pPr>
                  <w:r w:rsidRPr="00713FA5">
                    <w:rPr>
                      <w:rFonts w:hint="eastAsia"/>
                      <w:szCs w:val="21"/>
                    </w:rPr>
                    <w:t>市政供水</w:t>
                  </w:r>
                </w:p>
              </w:tc>
            </w:tr>
            <w:tr w:rsidR="00CF2CF2" w:rsidRPr="00713FA5" w14:paraId="1EA0733F" w14:textId="77777777" w:rsidTr="00E162DB">
              <w:trPr>
                <w:trHeight w:val="340"/>
                <w:jc w:val="center"/>
              </w:trPr>
              <w:tc>
                <w:tcPr>
                  <w:tcW w:w="0" w:type="auto"/>
                  <w:vMerge/>
                  <w:tcBorders>
                    <w:top w:val="single" w:sz="4" w:space="0" w:color="auto"/>
                    <w:left w:val="nil"/>
                    <w:bottom w:val="single" w:sz="4" w:space="0" w:color="auto"/>
                    <w:right w:val="single" w:sz="2" w:space="0" w:color="auto"/>
                  </w:tcBorders>
                  <w:vAlign w:val="center"/>
                  <w:hideMark/>
                </w:tcPr>
                <w:p w14:paraId="0319448A"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7B6710F6" w14:textId="77777777" w:rsidR="00E162DB" w:rsidRPr="00713FA5" w:rsidRDefault="00E162DB" w:rsidP="00E162DB">
                  <w:pPr>
                    <w:adjustRightInd w:val="0"/>
                    <w:snapToGrid w:val="0"/>
                    <w:jc w:val="center"/>
                    <w:rPr>
                      <w:szCs w:val="21"/>
                    </w:rPr>
                  </w:pPr>
                  <w:r w:rsidRPr="00713FA5">
                    <w:rPr>
                      <w:rFonts w:hint="eastAsia"/>
                      <w:szCs w:val="21"/>
                    </w:rPr>
                    <w:t>供电工程</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C029B5D" w14:textId="77777777" w:rsidR="00E162DB" w:rsidRPr="00713FA5" w:rsidRDefault="00E162DB" w:rsidP="00E162DB">
                  <w:pPr>
                    <w:adjustRightInd w:val="0"/>
                    <w:snapToGrid w:val="0"/>
                    <w:jc w:val="center"/>
                    <w:rPr>
                      <w:szCs w:val="21"/>
                    </w:rPr>
                  </w:pPr>
                  <w:r w:rsidRPr="00713FA5">
                    <w:rPr>
                      <w:szCs w:val="21"/>
                    </w:rPr>
                    <w:t>55575.4</w:t>
                  </w:r>
                  <w:r w:rsidRPr="00713FA5">
                    <w:rPr>
                      <w:rFonts w:hint="eastAsia"/>
                      <w:szCs w:val="21"/>
                    </w:rPr>
                    <w:t>万</w:t>
                  </w:r>
                  <w:proofErr w:type="spellStart"/>
                  <w:r w:rsidRPr="00713FA5">
                    <w:rPr>
                      <w:szCs w:val="21"/>
                    </w:rPr>
                    <w:t>kW·h</w:t>
                  </w:r>
                  <w:proofErr w:type="spellEnd"/>
                </w:p>
              </w:tc>
              <w:tc>
                <w:tcPr>
                  <w:tcW w:w="2850" w:type="dxa"/>
                  <w:tcBorders>
                    <w:top w:val="single" w:sz="4" w:space="0" w:color="auto"/>
                    <w:left w:val="single" w:sz="2" w:space="0" w:color="auto"/>
                    <w:bottom w:val="single" w:sz="4" w:space="0" w:color="auto"/>
                    <w:right w:val="nil"/>
                  </w:tcBorders>
                  <w:vAlign w:val="center"/>
                  <w:hideMark/>
                </w:tcPr>
                <w:p w14:paraId="4B0F2237" w14:textId="77777777" w:rsidR="00E162DB" w:rsidRPr="00713FA5" w:rsidRDefault="00E162DB" w:rsidP="00E162DB">
                  <w:pPr>
                    <w:adjustRightInd w:val="0"/>
                    <w:snapToGrid w:val="0"/>
                    <w:jc w:val="center"/>
                    <w:rPr>
                      <w:szCs w:val="21"/>
                    </w:rPr>
                  </w:pPr>
                  <w:r w:rsidRPr="00713FA5">
                    <w:rPr>
                      <w:rFonts w:hint="eastAsia"/>
                      <w:szCs w:val="21"/>
                    </w:rPr>
                    <w:t>市政供电</w:t>
                  </w:r>
                </w:p>
              </w:tc>
            </w:tr>
            <w:tr w:rsidR="00CF2CF2" w:rsidRPr="00713FA5" w14:paraId="19CE83A5" w14:textId="77777777" w:rsidTr="00E162DB">
              <w:trPr>
                <w:trHeight w:val="1161"/>
                <w:jc w:val="center"/>
              </w:trPr>
              <w:tc>
                <w:tcPr>
                  <w:tcW w:w="0" w:type="auto"/>
                  <w:vMerge/>
                  <w:tcBorders>
                    <w:top w:val="single" w:sz="4" w:space="0" w:color="auto"/>
                    <w:left w:val="nil"/>
                    <w:bottom w:val="single" w:sz="4" w:space="0" w:color="auto"/>
                    <w:right w:val="single" w:sz="2" w:space="0" w:color="auto"/>
                  </w:tcBorders>
                  <w:vAlign w:val="center"/>
                  <w:hideMark/>
                </w:tcPr>
                <w:p w14:paraId="0C71F482"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0ABDD0AF" w14:textId="77777777" w:rsidR="00E162DB" w:rsidRPr="00713FA5" w:rsidRDefault="00E162DB" w:rsidP="00E162DB">
                  <w:pPr>
                    <w:adjustRightInd w:val="0"/>
                    <w:snapToGrid w:val="0"/>
                    <w:jc w:val="center"/>
                    <w:rPr>
                      <w:szCs w:val="21"/>
                    </w:rPr>
                  </w:pPr>
                  <w:r w:rsidRPr="00713FA5">
                    <w:rPr>
                      <w:rFonts w:hint="eastAsia"/>
                      <w:szCs w:val="21"/>
                    </w:rPr>
                    <w:t>排水工程</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2EFB788E" w14:textId="77777777" w:rsidR="00E162DB" w:rsidRPr="00713FA5" w:rsidRDefault="00E162DB" w:rsidP="00E162DB">
                  <w:pPr>
                    <w:adjustRightInd w:val="0"/>
                    <w:snapToGrid w:val="0"/>
                    <w:jc w:val="center"/>
                    <w:rPr>
                      <w:szCs w:val="21"/>
                    </w:rPr>
                  </w:pPr>
                  <w:r w:rsidRPr="00713FA5">
                    <w:rPr>
                      <w:szCs w:val="21"/>
                    </w:rPr>
                    <w:t>163432.8m³/a</w:t>
                  </w:r>
                </w:p>
              </w:tc>
              <w:tc>
                <w:tcPr>
                  <w:tcW w:w="2850" w:type="dxa"/>
                  <w:tcBorders>
                    <w:top w:val="single" w:sz="4" w:space="0" w:color="auto"/>
                    <w:left w:val="single" w:sz="2" w:space="0" w:color="auto"/>
                    <w:bottom w:val="single" w:sz="4" w:space="0" w:color="auto"/>
                    <w:right w:val="nil"/>
                  </w:tcBorders>
                  <w:vAlign w:val="center"/>
                  <w:hideMark/>
                </w:tcPr>
                <w:p w14:paraId="004CB529" w14:textId="77777777" w:rsidR="00E162DB" w:rsidRPr="00713FA5" w:rsidRDefault="00E162DB" w:rsidP="00E162DB">
                  <w:pPr>
                    <w:adjustRightInd w:val="0"/>
                    <w:snapToGrid w:val="0"/>
                    <w:jc w:val="center"/>
                    <w:rPr>
                      <w:szCs w:val="21"/>
                    </w:rPr>
                  </w:pPr>
                  <w:r w:rsidRPr="00713FA5">
                    <w:rPr>
                      <w:rFonts w:hint="eastAsia"/>
                      <w:szCs w:val="21"/>
                    </w:rPr>
                    <w:t>生产废水经厂内自建污水处理站预处理后，与经化粪池预处理的生活污水共同接入</w:t>
                  </w:r>
                  <w:proofErr w:type="gramStart"/>
                  <w:r w:rsidRPr="00713FA5">
                    <w:rPr>
                      <w:rFonts w:hint="eastAsia"/>
                      <w:szCs w:val="21"/>
                    </w:rPr>
                    <w:t>六合区</w:t>
                  </w:r>
                  <w:proofErr w:type="gramEnd"/>
                  <w:r w:rsidRPr="00713FA5">
                    <w:rPr>
                      <w:rFonts w:hint="eastAsia"/>
                      <w:szCs w:val="21"/>
                    </w:rPr>
                    <w:t>污水处理厂集中处理</w:t>
                  </w:r>
                </w:p>
              </w:tc>
            </w:tr>
            <w:tr w:rsidR="00CF2CF2" w:rsidRPr="00713FA5" w14:paraId="488954AD" w14:textId="77777777" w:rsidTr="00E162DB">
              <w:trPr>
                <w:trHeight w:val="481"/>
                <w:jc w:val="center"/>
              </w:trPr>
              <w:tc>
                <w:tcPr>
                  <w:tcW w:w="1223" w:type="dxa"/>
                  <w:vMerge w:val="restart"/>
                  <w:tcBorders>
                    <w:top w:val="single" w:sz="4" w:space="0" w:color="auto"/>
                    <w:left w:val="nil"/>
                    <w:bottom w:val="single" w:sz="12" w:space="0" w:color="auto"/>
                    <w:right w:val="single" w:sz="2" w:space="0" w:color="auto"/>
                  </w:tcBorders>
                  <w:vAlign w:val="center"/>
                  <w:hideMark/>
                </w:tcPr>
                <w:p w14:paraId="229D08B1" w14:textId="77777777" w:rsidR="00E162DB" w:rsidRPr="00713FA5" w:rsidRDefault="00E162DB" w:rsidP="00E162DB">
                  <w:pPr>
                    <w:widowControl/>
                    <w:spacing w:before="100" w:beforeAutospacing="1" w:after="100" w:afterAutospacing="1"/>
                    <w:jc w:val="center"/>
                    <w:rPr>
                      <w:szCs w:val="21"/>
                    </w:rPr>
                  </w:pPr>
                  <w:r w:rsidRPr="00713FA5">
                    <w:rPr>
                      <w:rFonts w:hint="eastAsia"/>
                      <w:szCs w:val="21"/>
                    </w:rPr>
                    <w:t>环保工程</w:t>
                  </w:r>
                </w:p>
              </w:tc>
              <w:tc>
                <w:tcPr>
                  <w:tcW w:w="1398" w:type="dxa"/>
                  <w:vMerge w:val="restart"/>
                  <w:tcBorders>
                    <w:top w:val="single" w:sz="4" w:space="0" w:color="auto"/>
                    <w:left w:val="single" w:sz="2" w:space="0" w:color="auto"/>
                    <w:bottom w:val="single" w:sz="4" w:space="0" w:color="auto"/>
                    <w:right w:val="single" w:sz="2" w:space="0" w:color="auto"/>
                  </w:tcBorders>
                  <w:vAlign w:val="center"/>
                  <w:hideMark/>
                </w:tcPr>
                <w:p w14:paraId="7D633589" w14:textId="77777777" w:rsidR="00E162DB" w:rsidRPr="00713FA5" w:rsidRDefault="00E162DB" w:rsidP="00E162DB">
                  <w:pPr>
                    <w:widowControl/>
                    <w:spacing w:before="100" w:beforeAutospacing="1" w:after="100" w:afterAutospacing="1"/>
                    <w:jc w:val="center"/>
                    <w:rPr>
                      <w:szCs w:val="21"/>
                    </w:rPr>
                  </w:pPr>
                  <w:r w:rsidRPr="00713FA5">
                    <w:rPr>
                      <w:rFonts w:hint="eastAsia"/>
                      <w:szCs w:val="21"/>
                    </w:rPr>
                    <w:t>废气处理设施</w:t>
                  </w:r>
                </w:p>
              </w:tc>
              <w:tc>
                <w:tcPr>
                  <w:tcW w:w="1684" w:type="dxa"/>
                  <w:tcBorders>
                    <w:top w:val="single" w:sz="4" w:space="0" w:color="auto"/>
                    <w:left w:val="single" w:sz="2" w:space="0" w:color="auto"/>
                    <w:bottom w:val="single" w:sz="4" w:space="0" w:color="auto"/>
                    <w:right w:val="single" w:sz="2" w:space="0" w:color="auto"/>
                  </w:tcBorders>
                  <w:vAlign w:val="center"/>
                  <w:hideMark/>
                </w:tcPr>
                <w:p w14:paraId="6209C6DF" w14:textId="77777777" w:rsidR="00E162DB" w:rsidRPr="00713FA5" w:rsidRDefault="00E162DB" w:rsidP="00E162DB">
                  <w:pPr>
                    <w:adjustRightInd w:val="0"/>
                    <w:snapToGrid w:val="0"/>
                    <w:jc w:val="center"/>
                    <w:rPr>
                      <w:szCs w:val="21"/>
                    </w:rPr>
                  </w:pPr>
                  <w:r w:rsidRPr="00713FA5">
                    <w:rPr>
                      <w:rFonts w:hint="eastAsia"/>
                      <w:szCs w:val="21"/>
                    </w:rPr>
                    <w:t>投料废气</w:t>
                  </w:r>
                  <w:r w:rsidRPr="00713FA5">
                    <w:rPr>
                      <w:szCs w:val="21"/>
                    </w:rPr>
                    <w:t>1</w:t>
                  </w:r>
                </w:p>
              </w:tc>
              <w:tc>
                <w:tcPr>
                  <w:tcW w:w="1263" w:type="dxa"/>
                  <w:tcBorders>
                    <w:top w:val="single" w:sz="4" w:space="0" w:color="auto"/>
                    <w:left w:val="single" w:sz="2" w:space="0" w:color="auto"/>
                    <w:bottom w:val="single" w:sz="4" w:space="0" w:color="auto"/>
                    <w:right w:val="single" w:sz="2" w:space="0" w:color="auto"/>
                  </w:tcBorders>
                  <w:vAlign w:val="center"/>
                  <w:hideMark/>
                </w:tcPr>
                <w:p w14:paraId="2C1F4DD4" w14:textId="77777777" w:rsidR="00E162DB" w:rsidRPr="00713FA5" w:rsidRDefault="00E162DB" w:rsidP="00E162DB">
                  <w:pPr>
                    <w:adjustRightInd w:val="0"/>
                    <w:snapToGrid w:val="0"/>
                    <w:jc w:val="center"/>
                    <w:rPr>
                      <w:szCs w:val="21"/>
                    </w:rPr>
                  </w:pPr>
                  <w:r w:rsidRPr="00713FA5">
                    <w:rPr>
                      <w:rFonts w:hint="eastAsia"/>
                      <w:szCs w:val="21"/>
                    </w:rPr>
                    <w:t>颗粒物</w:t>
                  </w:r>
                </w:p>
              </w:tc>
              <w:tc>
                <w:tcPr>
                  <w:tcW w:w="2850" w:type="dxa"/>
                  <w:tcBorders>
                    <w:top w:val="single" w:sz="4" w:space="0" w:color="auto"/>
                    <w:left w:val="single" w:sz="2" w:space="0" w:color="auto"/>
                    <w:bottom w:val="single" w:sz="4" w:space="0" w:color="auto"/>
                    <w:right w:val="nil"/>
                  </w:tcBorders>
                  <w:vAlign w:val="center"/>
                  <w:hideMark/>
                </w:tcPr>
                <w:p w14:paraId="47F9784F" w14:textId="5A0A085B" w:rsidR="00E162DB" w:rsidRPr="00713FA5" w:rsidRDefault="00E162DB" w:rsidP="00E162DB">
                  <w:pPr>
                    <w:adjustRightInd w:val="0"/>
                    <w:snapToGrid w:val="0"/>
                    <w:jc w:val="center"/>
                    <w:rPr>
                      <w:szCs w:val="21"/>
                    </w:rPr>
                  </w:pPr>
                  <w:r w:rsidRPr="00713FA5">
                    <w:rPr>
                      <w:szCs w:val="21"/>
                    </w:rPr>
                    <w:t>1#</w:t>
                  </w:r>
                  <w:r w:rsidRPr="00713FA5">
                    <w:rPr>
                      <w:rFonts w:hint="eastAsia"/>
                      <w:szCs w:val="21"/>
                    </w:rPr>
                    <w:t>二次滤筒除尘器，无组织排放</w:t>
                  </w:r>
                </w:p>
              </w:tc>
            </w:tr>
            <w:tr w:rsidR="00CF2CF2" w:rsidRPr="00713FA5" w14:paraId="56FED6BE" w14:textId="77777777" w:rsidTr="00E162DB">
              <w:trPr>
                <w:trHeight w:val="90"/>
                <w:jc w:val="center"/>
              </w:trPr>
              <w:tc>
                <w:tcPr>
                  <w:tcW w:w="0" w:type="auto"/>
                  <w:vMerge/>
                  <w:tcBorders>
                    <w:top w:val="single" w:sz="4" w:space="0" w:color="auto"/>
                    <w:left w:val="nil"/>
                    <w:bottom w:val="single" w:sz="12" w:space="0" w:color="auto"/>
                    <w:right w:val="single" w:sz="2" w:space="0" w:color="auto"/>
                  </w:tcBorders>
                  <w:vAlign w:val="center"/>
                  <w:hideMark/>
                </w:tcPr>
                <w:p w14:paraId="578252DA"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DB16583" w14:textId="77777777" w:rsidR="00E162DB" w:rsidRPr="00713FA5" w:rsidRDefault="00E162DB" w:rsidP="00E162DB">
                  <w:pPr>
                    <w:widowControl/>
                    <w:jc w:val="left"/>
                    <w:rPr>
                      <w:szCs w:val="21"/>
                    </w:rPr>
                  </w:pPr>
                </w:p>
              </w:tc>
              <w:tc>
                <w:tcPr>
                  <w:tcW w:w="1684" w:type="dxa"/>
                  <w:tcBorders>
                    <w:top w:val="single" w:sz="4" w:space="0" w:color="auto"/>
                    <w:left w:val="single" w:sz="2" w:space="0" w:color="auto"/>
                    <w:bottom w:val="single" w:sz="4" w:space="0" w:color="auto"/>
                    <w:right w:val="single" w:sz="2" w:space="0" w:color="auto"/>
                  </w:tcBorders>
                  <w:vAlign w:val="center"/>
                  <w:hideMark/>
                </w:tcPr>
                <w:p w14:paraId="59903724" w14:textId="77777777" w:rsidR="00E162DB" w:rsidRPr="00713FA5" w:rsidRDefault="00E162DB" w:rsidP="00E162DB">
                  <w:pPr>
                    <w:adjustRightInd w:val="0"/>
                    <w:snapToGrid w:val="0"/>
                    <w:jc w:val="center"/>
                    <w:rPr>
                      <w:szCs w:val="21"/>
                    </w:rPr>
                  </w:pPr>
                  <w:r w:rsidRPr="00713FA5">
                    <w:rPr>
                      <w:rFonts w:hint="eastAsia"/>
                      <w:szCs w:val="21"/>
                    </w:rPr>
                    <w:t>投料废气</w:t>
                  </w:r>
                  <w:r w:rsidRPr="00713FA5">
                    <w:rPr>
                      <w:szCs w:val="21"/>
                    </w:rPr>
                    <w:t>2</w:t>
                  </w:r>
                </w:p>
              </w:tc>
              <w:tc>
                <w:tcPr>
                  <w:tcW w:w="1263" w:type="dxa"/>
                  <w:tcBorders>
                    <w:top w:val="single" w:sz="4" w:space="0" w:color="auto"/>
                    <w:left w:val="single" w:sz="2" w:space="0" w:color="auto"/>
                    <w:bottom w:val="single" w:sz="4" w:space="0" w:color="auto"/>
                    <w:right w:val="single" w:sz="2" w:space="0" w:color="auto"/>
                  </w:tcBorders>
                  <w:vAlign w:val="center"/>
                  <w:hideMark/>
                </w:tcPr>
                <w:p w14:paraId="0CA05725" w14:textId="77777777" w:rsidR="00E162DB" w:rsidRPr="00713FA5" w:rsidRDefault="00E162DB" w:rsidP="00E162DB">
                  <w:pPr>
                    <w:adjustRightInd w:val="0"/>
                    <w:snapToGrid w:val="0"/>
                    <w:jc w:val="center"/>
                    <w:rPr>
                      <w:szCs w:val="21"/>
                    </w:rPr>
                  </w:pPr>
                  <w:r w:rsidRPr="00713FA5">
                    <w:rPr>
                      <w:rFonts w:hint="eastAsia"/>
                      <w:szCs w:val="21"/>
                    </w:rPr>
                    <w:t>颗粒物</w:t>
                  </w:r>
                </w:p>
              </w:tc>
              <w:tc>
                <w:tcPr>
                  <w:tcW w:w="2850" w:type="dxa"/>
                  <w:tcBorders>
                    <w:top w:val="single" w:sz="4" w:space="0" w:color="auto"/>
                    <w:left w:val="single" w:sz="2" w:space="0" w:color="auto"/>
                    <w:bottom w:val="single" w:sz="4" w:space="0" w:color="auto"/>
                    <w:right w:val="nil"/>
                  </w:tcBorders>
                  <w:vAlign w:val="center"/>
                  <w:hideMark/>
                </w:tcPr>
                <w:p w14:paraId="7E3BCB9A" w14:textId="16BFE03B" w:rsidR="00E162DB" w:rsidRPr="00713FA5" w:rsidRDefault="00E162DB" w:rsidP="00E162DB">
                  <w:pPr>
                    <w:adjustRightInd w:val="0"/>
                    <w:snapToGrid w:val="0"/>
                    <w:jc w:val="center"/>
                    <w:rPr>
                      <w:szCs w:val="21"/>
                    </w:rPr>
                  </w:pPr>
                  <w:r w:rsidRPr="00713FA5">
                    <w:rPr>
                      <w:szCs w:val="21"/>
                    </w:rPr>
                    <w:t>2#</w:t>
                  </w:r>
                  <w:r w:rsidRPr="00713FA5">
                    <w:rPr>
                      <w:rFonts w:hint="eastAsia"/>
                      <w:szCs w:val="21"/>
                    </w:rPr>
                    <w:t>二次滤筒除尘器，无组织排放</w:t>
                  </w:r>
                </w:p>
              </w:tc>
            </w:tr>
            <w:tr w:rsidR="00CF2CF2" w:rsidRPr="00713FA5" w14:paraId="0D4CD15B" w14:textId="77777777" w:rsidTr="00E162DB">
              <w:trPr>
                <w:trHeight w:val="90"/>
                <w:jc w:val="center"/>
              </w:trPr>
              <w:tc>
                <w:tcPr>
                  <w:tcW w:w="0" w:type="auto"/>
                  <w:vMerge/>
                  <w:tcBorders>
                    <w:top w:val="single" w:sz="4" w:space="0" w:color="auto"/>
                    <w:left w:val="nil"/>
                    <w:bottom w:val="single" w:sz="12" w:space="0" w:color="auto"/>
                    <w:right w:val="single" w:sz="2" w:space="0" w:color="auto"/>
                  </w:tcBorders>
                  <w:vAlign w:val="center"/>
                  <w:hideMark/>
                </w:tcPr>
                <w:p w14:paraId="09812459"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A5C1E55" w14:textId="77777777" w:rsidR="00E162DB" w:rsidRPr="00713FA5" w:rsidRDefault="00E162DB" w:rsidP="00E162DB">
                  <w:pPr>
                    <w:widowControl/>
                    <w:jc w:val="left"/>
                    <w:rPr>
                      <w:szCs w:val="21"/>
                    </w:rPr>
                  </w:pPr>
                </w:p>
              </w:tc>
              <w:tc>
                <w:tcPr>
                  <w:tcW w:w="1684" w:type="dxa"/>
                  <w:tcBorders>
                    <w:top w:val="single" w:sz="4" w:space="0" w:color="auto"/>
                    <w:left w:val="single" w:sz="2" w:space="0" w:color="auto"/>
                    <w:bottom w:val="single" w:sz="4" w:space="0" w:color="auto"/>
                    <w:right w:val="single" w:sz="2" w:space="0" w:color="auto"/>
                  </w:tcBorders>
                  <w:vAlign w:val="center"/>
                  <w:hideMark/>
                </w:tcPr>
                <w:p w14:paraId="7B047EF6" w14:textId="77777777" w:rsidR="00E162DB" w:rsidRPr="00713FA5" w:rsidRDefault="00E162DB" w:rsidP="00E162DB">
                  <w:pPr>
                    <w:adjustRightInd w:val="0"/>
                    <w:snapToGrid w:val="0"/>
                    <w:jc w:val="center"/>
                    <w:rPr>
                      <w:szCs w:val="21"/>
                    </w:rPr>
                  </w:pPr>
                  <w:r w:rsidRPr="00713FA5">
                    <w:rPr>
                      <w:rFonts w:hint="eastAsia"/>
                      <w:szCs w:val="21"/>
                    </w:rPr>
                    <w:t>投料废气</w:t>
                  </w:r>
                  <w:r w:rsidRPr="00713FA5">
                    <w:rPr>
                      <w:szCs w:val="21"/>
                    </w:rPr>
                    <w:t>3</w:t>
                  </w:r>
                </w:p>
              </w:tc>
              <w:tc>
                <w:tcPr>
                  <w:tcW w:w="1263" w:type="dxa"/>
                  <w:tcBorders>
                    <w:top w:val="single" w:sz="4" w:space="0" w:color="auto"/>
                    <w:left w:val="single" w:sz="2" w:space="0" w:color="auto"/>
                    <w:bottom w:val="single" w:sz="4" w:space="0" w:color="auto"/>
                    <w:right w:val="single" w:sz="2" w:space="0" w:color="auto"/>
                  </w:tcBorders>
                  <w:vAlign w:val="center"/>
                  <w:hideMark/>
                </w:tcPr>
                <w:p w14:paraId="7687ACA2" w14:textId="77777777" w:rsidR="00E162DB" w:rsidRPr="00713FA5" w:rsidRDefault="00E162DB" w:rsidP="00E162DB">
                  <w:pPr>
                    <w:adjustRightInd w:val="0"/>
                    <w:snapToGrid w:val="0"/>
                    <w:jc w:val="center"/>
                    <w:rPr>
                      <w:szCs w:val="21"/>
                    </w:rPr>
                  </w:pPr>
                  <w:r w:rsidRPr="00713FA5">
                    <w:rPr>
                      <w:rFonts w:hint="eastAsia"/>
                      <w:szCs w:val="21"/>
                    </w:rPr>
                    <w:t>颗粒物</w:t>
                  </w:r>
                </w:p>
              </w:tc>
              <w:tc>
                <w:tcPr>
                  <w:tcW w:w="2850" w:type="dxa"/>
                  <w:tcBorders>
                    <w:top w:val="single" w:sz="4" w:space="0" w:color="auto"/>
                    <w:left w:val="single" w:sz="2" w:space="0" w:color="auto"/>
                    <w:bottom w:val="single" w:sz="4" w:space="0" w:color="auto"/>
                    <w:right w:val="nil"/>
                  </w:tcBorders>
                  <w:vAlign w:val="center"/>
                  <w:hideMark/>
                </w:tcPr>
                <w:p w14:paraId="4DF6BA10" w14:textId="4DEF6B7E" w:rsidR="00E162DB" w:rsidRPr="00713FA5" w:rsidRDefault="00E162DB" w:rsidP="00E162DB">
                  <w:pPr>
                    <w:adjustRightInd w:val="0"/>
                    <w:snapToGrid w:val="0"/>
                    <w:jc w:val="center"/>
                    <w:rPr>
                      <w:szCs w:val="21"/>
                    </w:rPr>
                  </w:pPr>
                  <w:r w:rsidRPr="00713FA5">
                    <w:rPr>
                      <w:szCs w:val="21"/>
                    </w:rPr>
                    <w:t>3#</w:t>
                  </w:r>
                  <w:r w:rsidRPr="00713FA5">
                    <w:rPr>
                      <w:rFonts w:hint="eastAsia"/>
                      <w:szCs w:val="21"/>
                    </w:rPr>
                    <w:t>二次滤筒除尘器</w:t>
                  </w:r>
                  <w:r w:rsidRPr="00713FA5">
                    <w:rPr>
                      <w:szCs w:val="21"/>
                    </w:rPr>
                    <w:t>+</w:t>
                  </w:r>
                  <w:r w:rsidRPr="00713FA5">
                    <w:rPr>
                      <w:rFonts w:hint="eastAsia"/>
                      <w:szCs w:val="21"/>
                    </w:rPr>
                    <w:t>无组织排放</w:t>
                  </w:r>
                </w:p>
              </w:tc>
            </w:tr>
            <w:tr w:rsidR="00CF2CF2" w:rsidRPr="00713FA5" w14:paraId="761B3115" w14:textId="77777777" w:rsidTr="00E162DB">
              <w:trPr>
                <w:trHeight w:val="90"/>
                <w:jc w:val="center"/>
              </w:trPr>
              <w:tc>
                <w:tcPr>
                  <w:tcW w:w="0" w:type="auto"/>
                  <w:vMerge/>
                  <w:tcBorders>
                    <w:top w:val="single" w:sz="4" w:space="0" w:color="auto"/>
                    <w:left w:val="nil"/>
                    <w:bottom w:val="single" w:sz="12" w:space="0" w:color="auto"/>
                    <w:right w:val="single" w:sz="2" w:space="0" w:color="auto"/>
                  </w:tcBorders>
                  <w:vAlign w:val="center"/>
                  <w:hideMark/>
                </w:tcPr>
                <w:p w14:paraId="570845DB"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36CCC6E" w14:textId="77777777" w:rsidR="00E162DB" w:rsidRPr="00713FA5" w:rsidRDefault="00E162DB" w:rsidP="00E162DB">
                  <w:pPr>
                    <w:widowControl/>
                    <w:jc w:val="left"/>
                    <w:rPr>
                      <w:szCs w:val="21"/>
                    </w:rPr>
                  </w:pPr>
                </w:p>
              </w:tc>
              <w:tc>
                <w:tcPr>
                  <w:tcW w:w="1684" w:type="dxa"/>
                  <w:tcBorders>
                    <w:top w:val="single" w:sz="4" w:space="0" w:color="auto"/>
                    <w:left w:val="single" w:sz="2" w:space="0" w:color="auto"/>
                    <w:bottom w:val="single" w:sz="4" w:space="0" w:color="auto"/>
                    <w:right w:val="single" w:sz="2" w:space="0" w:color="auto"/>
                  </w:tcBorders>
                  <w:vAlign w:val="center"/>
                  <w:hideMark/>
                </w:tcPr>
                <w:p w14:paraId="2FEB8B0D" w14:textId="120C191A" w:rsidR="00E162DB" w:rsidRPr="00713FA5" w:rsidRDefault="0030617E" w:rsidP="00E162DB">
                  <w:pPr>
                    <w:adjustRightInd w:val="0"/>
                    <w:snapToGrid w:val="0"/>
                    <w:jc w:val="center"/>
                    <w:rPr>
                      <w:szCs w:val="21"/>
                    </w:rPr>
                  </w:pPr>
                  <w:r w:rsidRPr="00713FA5">
                    <w:rPr>
                      <w:rFonts w:hint="eastAsia"/>
                      <w:szCs w:val="21"/>
                    </w:rPr>
                    <w:t>涂布烘干</w:t>
                  </w:r>
                  <w:r w:rsidR="00E162DB" w:rsidRPr="00713FA5">
                    <w:rPr>
                      <w:rFonts w:hint="eastAsia"/>
                      <w:szCs w:val="21"/>
                    </w:rPr>
                    <w:t>废气</w:t>
                  </w:r>
                  <w:r w:rsidR="00E162DB" w:rsidRPr="00713FA5">
                    <w:rPr>
                      <w:szCs w:val="21"/>
                    </w:rPr>
                    <w:t>1</w:t>
                  </w:r>
                </w:p>
              </w:tc>
              <w:tc>
                <w:tcPr>
                  <w:tcW w:w="1263" w:type="dxa"/>
                  <w:tcBorders>
                    <w:top w:val="single" w:sz="4" w:space="0" w:color="auto"/>
                    <w:left w:val="single" w:sz="2" w:space="0" w:color="auto"/>
                    <w:bottom w:val="single" w:sz="4" w:space="0" w:color="auto"/>
                    <w:right w:val="single" w:sz="2" w:space="0" w:color="auto"/>
                  </w:tcBorders>
                  <w:vAlign w:val="center"/>
                  <w:hideMark/>
                </w:tcPr>
                <w:p w14:paraId="7A424B8F" w14:textId="77777777" w:rsidR="00E162DB" w:rsidRPr="00713FA5" w:rsidRDefault="00E162DB" w:rsidP="00E162DB">
                  <w:pPr>
                    <w:adjustRightInd w:val="0"/>
                    <w:snapToGrid w:val="0"/>
                    <w:jc w:val="center"/>
                    <w:rPr>
                      <w:szCs w:val="21"/>
                    </w:rPr>
                  </w:pPr>
                  <w:r w:rsidRPr="00713FA5">
                    <w:rPr>
                      <w:rFonts w:hint="eastAsia"/>
                      <w:szCs w:val="21"/>
                    </w:rPr>
                    <w:t>非甲烷总烃</w:t>
                  </w:r>
                </w:p>
              </w:tc>
              <w:tc>
                <w:tcPr>
                  <w:tcW w:w="2850" w:type="dxa"/>
                  <w:tcBorders>
                    <w:top w:val="single" w:sz="4" w:space="0" w:color="auto"/>
                    <w:left w:val="single" w:sz="2" w:space="0" w:color="auto"/>
                    <w:bottom w:val="single" w:sz="4" w:space="0" w:color="auto"/>
                    <w:right w:val="nil"/>
                  </w:tcBorders>
                  <w:vAlign w:val="center"/>
                  <w:hideMark/>
                </w:tcPr>
                <w:p w14:paraId="5C59A4FC" w14:textId="72242378" w:rsidR="00E162DB" w:rsidRPr="00713FA5" w:rsidRDefault="00E162DB" w:rsidP="00E162DB">
                  <w:pPr>
                    <w:adjustRightInd w:val="0"/>
                    <w:snapToGrid w:val="0"/>
                    <w:jc w:val="center"/>
                    <w:rPr>
                      <w:szCs w:val="21"/>
                    </w:rPr>
                  </w:pPr>
                  <w:r w:rsidRPr="00713FA5">
                    <w:rPr>
                      <w:szCs w:val="21"/>
                    </w:rPr>
                    <w:t>1</w:t>
                  </w:r>
                  <w:r w:rsidRPr="00713FA5">
                    <w:rPr>
                      <w:rFonts w:hint="eastAsia"/>
                      <w:szCs w:val="21"/>
                    </w:rPr>
                    <w:t>套高塔回收装置（余热回收</w:t>
                  </w:r>
                  <w:r w:rsidRPr="00713FA5">
                    <w:rPr>
                      <w:rFonts w:hint="eastAsia"/>
                      <w:szCs w:val="21"/>
                    </w:rPr>
                    <w:t>+</w:t>
                  </w:r>
                  <w:r w:rsidRPr="00713FA5">
                    <w:rPr>
                      <w:rFonts w:hint="eastAsia"/>
                      <w:szCs w:val="21"/>
                    </w:rPr>
                    <w:t>冷凝回收</w:t>
                  </w:r>
                  <w:r w:rsidRPr="00713FA5">
                    <w:rPr>
                      <w:rFonts w:hint="eastAsia"/>
                      <w:szCs w:val="21"/>
                    </w:rPr>
                    <w:t>+</w:t>
                  </w:r>
                  <w:r w:rsidRPr="00713FA5">
                    <w:rPr>
                      <w:rFonts w:hint="eastAsia"/>
                      <w:szCs w:val="21"/>
                    </w:rPr>
                    <w:t>尾气吸收塔）</w:t>
                  </w:r>
                  <w:r w:rsidR="009B0DFC" w:rsidRPr="00713FA5">
                    <w:rPr>
                      <w:rFonts w:hint="eastAsia"/>
                      <w:szCs w:val="21"/>
                    </w:rPr>
                    <w:t>，</w:t>
                  </w:r>
                  <w:r w:rsidRPr="00713FA5">
                    <w:rPr>
                      <w:rFonts w:hint="eastAsia"/>
                      <w:szCs w:val="21"/>
                    </w:rPr>
                    <w:t>不外排，</w:t>
                  </w:r>
                  <w:r w:rsidR="009B0DFC" w:rsidRPr="00713FA5">
                    <w:rPr>
                      <w:rFonts w:hint="eastAsia"/>
                      <w:szCs w:val="21"/>
                    </w:rPr>
                    <w:t>少量</w:t>
                  </w:r>
                  <w:r w:rsidRPr="00713FA5">
                    <w:rPr>
                      <w:rFonts w:hint="eastAsia"/>
                      <w:szCs w:val="21"/>
                    </w:rPr>
                    <w:t>无组织</w:t>
                  </w:r>
                  <w:r w:rsidR="009B0DFC" w:rsidRPr="00713FA5">
                    <w:rPr>
                      <w:rFonts w:hint="eastAsia"/>
                      <w:szCs w:val="21"/>
                    </w:rPr>
                    <w:t>逸散</w:t>
                  </w:r>
                </w:p>
              </w:tc>
            </w:tr>
            <w:tr w:rsidR="00CF2CF2" w:rsidRPr="00713FA5" w14:paraId="79F8F908" w14:textId="77777777" w:rsidTr="00E162DB">
              <w:trPr>
                <w:trHeight w:val="90"/>
                <w:jc w:val="center"/>
              </w:trPr>
              <w:tc>
                <w:tcPr>
                  <w:tcW w:w="0" w:type="auto"/>
                  <w:vMerge/>
                  <w:tcBorders>
                    <w:top w:val="single" w:sz="4" w:space="0" w:color="auto"/>
                    <w:left w:val="nil"/>
                    <w:bottom w:val="single" w:sz="12" w:space="0" w:color="auto"/>
                    <w:right w:val="single" w:sz="2" w:space="0" w:color="auto"/>
                  </w:tcBorders>
                  <w:vAlign w:val="center"/>
                  <w:hideMark/>
                </w:tcPr>
                <w:p w14:paraId="0C36F528"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3367C331" w14:textId="77777777" w:rsidR="00E162DB" w:rsidRPr="00713FA5" w:rsidRDefault="00E162DB" w:rsidP="00E162DB">
                  <w:pPr>
                    <w:widowControl/>
                    <w:jc w:val="left"/>
                    <w:rPr>
                      <w:szCs w:val="21"/>
                    </w:rPr>
                  </w:pPr>
                </w:p>
              </w:tc>
              <w:tc>
                <w:tcPr>
                  <w:tcW w:w="1684" w:type="dxa"/>
                  <w:tcBorders>
                    <w:top w:val="single" w:sz="4" w:space="0" w:color="auto"/>
                    <w:left w:val="single" w:sz="2" w:space="0" w:color="auto"/>
                    <w:bottom w:val="single" w:sz="4" w:space="0" w:color="auto"/>
                    <w:right w:val="single" w:sz="2" w:space="0" w:color="auto"/>
                  </w:tcBorders>
                  <w:vAlign w:val="center"/>
                  <w:hideMark/>
                </w:tcPr>
                <w:p w14:paraId="2EB80977" w14:textId="271B26A7" w:rsidR="00E162DB" w:rsidRPr="00713FA5" w:rsidRDefault="0030617E" w:rsidP="00E162DB">
                  <w:pPr>
                    <w:adjustRightInd w:val="0"/>
                    <w:snapToGrid w:val="0"/>
                    <w:jc w:val="center"/>
                    <w:rPr>
                      <w:szCs w:val="21"/>
                    </w:rPr>
                  </w:pPr>
                  <w:r w:rsidRPr="00713FA5">
                    <w:rPr>
                      <w:rFonts w:hint="eastAsia"/>
                      <w:szCs w:val="21"/>
                    </w:rPr>
                    <w:t>涂布烘干</w:t>
                  </w:r>
                  <w:r w:rsidR="00E162DB" w:rsidRPr="00713FA5">
                    <w:rPr>
                      <w:rFonts w:hint="eastAsia"/>
                      <w:szCs w:val="21"/>
                    </w:rPr>
                    <w:t>废气</w:t>
                  </w:r>
                  <w:r w:rsidR="00E162DB" w:rsidRPr="00713FA5">
                    <w:rPr>
                      <w:szCs w:val="21"/>
                    </w:rPr>
                    <w:t>2</w:t>
                  </w:r>
                </w:p>
              </w:tc>
              <w:tc>
                <w:tcPr>
                  <w:tcW w:w="1263" w:type="dxa"/>
                  <w:tcBorders>
                    <w:top w:val="single" w:sz="4" w:space="0" w:color="auto"/>
                    <w:left w:val="single" w:sz="2" w:space="0" w:color="auto"/>
                    <w:bottom w:val="single" w:sz="4" w:space="0" w:color="auto"/>
                    <w:right w:val="single" w:sz="2" w:space="0" w:color="auto"/>
                  </w:tcBorders>
                  <w:vAlign w:val="center"/>
                  <w:hideMark/>
                </w:tcPr>
                <w:p w14:paraId="654FEBD3" w14:textId="77777777" w:rsidR="00E162DB" w:rsidRPr="00713FA5" w:rsidRDefault="00E162DB" w:rsidP="00E162DB">
                  <w:pPr>
                    <w:adjustRightInd w:val="0"/>
                    <w:snapToGrid w:val="0"/>
                    <w:jc w:val="center"/>
                    <w:rPr>
                      <w:szCs w:val="21"/>
                    </w:rPr>
                  </w:pPr>
                  <w:r w:rsidRPr="00713FA5">
                    <w:rPr>
                      <w:rFonts w:hint="eastAsia"/>
                      <w:szCs w:val="21"/>
                    </w:rPr>
                    <w:t>非甲烷总烃</w:t>
                  </w:r>
                </w:p>
              </w:tc>
              <w:tc>
                <w:tcPr>
                  <w:tcW w:w="2850" w:type="dxa"/>
                  <w:tcBorders>
                    <w:top w:val="single" w:sz="4" w:space="0" w:color="auto"/>
                    <w:left w:val="single" w:sz="2" w:space="0" w:color="auto"/>
                    <w:bottom w:val="single" w:sz="4" w:space="0" w:color="auto"/>
                    <w:right w:val="nil"/>
                  </w:tcBorders>
                  <w:vAlign w:val="center"/>
                  <w:hideMark/>
                </w:tcPr>
                <w:p w14:paraId="4616F670" w14:textId="684BD162" w:rsidR="00E162DB" w:rsidRPr="00713FA5" w:rsidRDefault="009B0DFC" w:rsidP="00E162DB">
                  <w:pPr>
                    <w:adjustRightInd w:val="0"/>
                    <w:snapToGrid w:val="0"/>
                    <w:jc w:val="center"/>
                    <w:rPr>
                      <w:szCs w:val="21"/>
                    </w:rPr>
                  </w:pPr>
                  <w:r w:rsidRPr="00713FA5">
                    <w:rPr>
                      <w:szCs w:val="21"/>
                    </w:rPr>
                    <w:t>1</w:t>
                  </w:r>
                  <w:r w:rsidRPr="00713FA5">
                    <w:rPr>
                      <w:rFonts w:hint="eastAsia"/>
                      <w:szCs w:val="21"/>
                    </w:rPr>
                    <w:t>套高塔回收装置（余热回收</w:t>
                  </w:r>
                  <w:r w:rsidRPr="00713FA5">
                    <w:rPr>
                      <w:rFonts w:hint="eastAsia"/>
                      <w:szCs w:val="21"/>
                    </w:rPr>
                    <w:t>+</w:t>
                  </w:r>
                  <w:r w:rsidRPr="00713FA5">
                    <w:rPr>
                      <w:rFonts w:hint="eastAsia"/>
                      <w:szCs w:val="21"/>
                    </w:rPr>
                    <w:t>冷凝回收</w:t>
                  </w:r>
                  <w:r w:rsidRPr="00713FA5">
                    <w:rPr>
                      <w:rFonts w:hint="eastAsia"/>
                      <w:szCs w:val="21"/>
                    </w:rPr>
                    <w:t>+</w:t>
                  </w:r>
                  <w:r w:rsidRPr="00713FA5">
                    <w:rPr>
                      <w:rFonts w:hint="eastAsia"/>
                      <w:szCs w:val="21"/>
                    </w:rPr>
                    <w:t>尾气吸收塔），不外排，少量无组织逸散</w:t>
                  </w:r>
                </w:p>
              </w:tc>
            </w:tr>
            <w:tr w:rsidR="00CF2CF2" w:rsidRPr="00713FA5" w14:paraId="38DB64B9" w14:textId="77777777" w:rsidTr="00E162DB">
              <w:trPr>
                <w:trHeight w:val="90"/>
                <w:jc w:val="center"/>
              </w:trPr>
              <w:tc>
                <w:tcPr>
                  <w:tcW w:w="0" w:type="auto"/>
                  <w:vMerge/>
                  <w:tcBorders>
                    <w:top w:val="single" w:sz="4" w:space="0" w:color="auto"/>
                    <w:left w:val="nil"/>
                    <w:bottom w:val="single" w:sz="12" w:space="0" w:color="auto"/>
                    <w:right w:val="single" w:sz="2" w:space="0" w:color="auto"/>
                  </w:tcBorders>
                  <w:vAlign w:val="center"/>
                  <w:hideMark/>
                </w:tcPr>
                <w:p w14:paraId="5F7699A5"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63F144F4" w14:textId="77777777" w:rsidR="00E162DB" w:rsidRPr="00713FA5" w:rsidRDefault="00E162DB" w:rsidP="00E162DB">
                  <w:pPr>
                    <w:widowControl/>
                    <w:jc w:val="left"/>
                    <w:rPr>
                      <w:szCs w:val="21"/>
                    </w:rPr>
                  </w:pPr>
                </w:p>
              </w:tc>
              <w:tc>
                <w:tcPr>
                  <w:tcW w:w="1684" w:type="dxa"/>
                  <w:tcBorders>
                    <w:top w:val="single" w:sz="4" w:space="0" w:color="auto"/>
                    <w:left w:val="single" w:sz="2" w:space="0" w:color="auto"/>
                    <w:bottom w:val="single" w:sz="4" w:space="0" w:color="auto"/>
                    <w:right w:val="single" w:sz="2" w:space="0" w:color="auto"/>
                  </w:tcBorders>
                  <w:vAlign w:val="center"/>
                  <w:hideMark/>
                </w:tcPr>
                <w:p w14:paraId="39EF21B4" w14:textId="2F2E5229" w:rsidR="00E162DB" w:rsidRPr="00713FA5" w:rsidRDefault="0030617E" w:rsidP="00E162DB">
                  <w:pPr>
                    <w:adjustRightInd w:val="0"/>
                    <w:snapToGrid w:val="0"/>
                    <w:jc w:val="center"/>
                    <w:rPr>
                      <w:szCs w:val="21"/>
                    </w:rPr>
                  </w:pPr>
                  <w:r w:rsidRPr="00713FA5">
                    <w:rPr>
                      <w:rFonts w:hint="eastAsia"/>
                      <w:szCs w:val="21"/>
                    </w:rPr>
                    <w:t>涂布烘干</w:t>
                  </w:r>
                  <w:r w:rsidR="00E162DB" w:rsidRPr="00713FA5">
                    <w:rPr>
                      <w:rFonts w:hint="eastAsia"/>
                      <w:szCs w:val="21"/>
                    </w:rPr>
                    <w:t>废气</w:t>
                  </w:r>
                  <w:r w:rsidR="00E162DB" w:rsidRPr="00713FA5">
                    <w:rPr>
                      <w:szCs w:val="21"/>
                    </w:rPr>
                    <w:t>3</w:t>
                  </w:r>
                </w:p>
              </w:tc>
              <w:tc>
                <w:tcPr>
                  <w:tcW w:w="1263" w:type="dxa"/>
                  <w:tcBorders>
                    <w:top w:val="single" w:sz="4" w:space="0" w:color="auto"/>
                    <w:left w:val="single" w:sz="2" w:space="0" w:color="auto"/>
                    <w:bottom w:val="single" w:sz="4" w:space="0" w:color="auto"/>
                    <w:right w:val="single" w:sz="2" w:space="0" w:color="auto"/>
                  </w:tcBorders>
                  <w:vAlign w:val="center"/>
                  <w:hideMark/>
                </w:tcPr>
                <w:p w14:paraId="25ECC0CC" w14:textId="77777777" w:rsidR="00E162DB" w:rsidRPr="00713FA5" w:rsidRDefault="00E162DB" w:rsidP="00E162DB">
                  <w:pPr>
                    <w:adjustRightInd w:val="0"/>
                    <w:snapToGrid w:val="0"/>
                    <w:jc w:val="center"/>
                    <w:rPr>
                      <w:szCs w:val="21"/>
                    </w:rPr>
                  </w:pPr>
                  <w:r w:rsidRPr="00713FA5">
                    <w:rPr>
                      <w:rFonts w:hint="eastAsia"/>
                      <w:szCs w:val="21"/>
                    </w:rPr>
                    <w:t>非甲烷总烃</w:t>
                  </w:r>
                </w:p>
              </w:tc>
              <w:tc>
                <w:tcPr>
                  <w:tcW w:w="2850" w:type="dxa"/>
                  <w:tcBorders>
                    <w:top w:val="single" w:sz="4" w:space="0" w:color="auto"/>
                    <w:left w:val="single" w:sz="2" w:space="0" w:color="auto"/>
                    <w:bottom w:val="single" w:sz="4" w:space="0" w:color="auto"/>
                    <w:right w:val="nil"/>
                  </w:tcBorders>
                  <w:vAlign w:val="center"/>
                  <w:hideMark/>
                </w:tcPr>
                <w:p w14:paraId="06AD13C0" w14:textId="59F4946F" w:rsidR="00E162DB" w:rsidRPr="00713FA5" w:rsidRDefault="009B0DFC" w:rsidP="00E162DB">
                  <w:pPr>
                    <w:adjustRightInd w:val="0"/>
                    <w:snapToGrid w:val="0"/>
                    <w:jc w:val="center"/>
                    <w:rPr>
                      <w:szCs w:val="21"/>
                    </w:rPr>
                  </w:pPr>
                  <w:r w:rsidRPr="00713FA5">
                    <w:rPr>
                      <w:szCs w:val="21"/>
                    </w:rPr>
                    <w:t>1</w:t>
                  </w:r>
                  <w:r w:rsidRPr="00713FA5">
                    <w:rPr>
                      <w:rFonts w:hint="eastAsia"/>
                      <w:szCs w:val="21"/>
                    </w:rPr>
                    <w:t>套高塔回收装置（余热回收</w:t>
                  </w:r>
                  <w:r w:rsidRPr="00713FA5">
                    <w:rPr>
                      <w:rFonts w:hint="eastAsia"/>
                      <w:szCs w:val="21"/>
                    </w:rPr>
                    <w:t>+</w:t>
                  </w:r>
                  <w:r w:rsidRPr="00713FA5">
                    <w:rPr>
                      <w:rFonts w:hint="eastAsia"/>
                      <w:szCs w:val="21"/>
                    </w:rPr>
                    <w:t>冷凝回收</w:t>
                  </w:r>
                  <w:r w:rsidRPr="00713FA5">
                    <w:rPr>
                      <w:rFonts w:hint="eastAsia"/>
                      <w:szCs w:val="21"/>
                    </w:rPr>
                    <w:t>+</w:t>
                  </w:r>
                  <w:r w:rsidRPr="00713FA5">
                    <w:rPr>
                      <w:rFonts w:hint="eastAsia"/>
                      <w:szCs w:val="21"/>
                    </w:rPr>
                    <w:t>尾气吸收塔），不外排，少量无组织逸散</w:t>
                  </w:r>
                </w:p>
              </w:tc>
            </w:tr>
            <w:tr w:rsidR="00CF2CF2" w:rsidRPr="00713FA5" w14:paraId="47279BD0" w14:textId="77777777" w:rsidTr="00E162DB">
              <w:trPr>
                <w:trHeight w:val="150"/>
                <w:jc w:val="center"/>
              </w:trPr>
              <w:tc>
                <w:tcPr>
                  <w:tcW w:w="0" w:type="auto"/>
                  <w:vMerge/>
                  <w:tcBorders>
                    <w:top w:val="single" w:sz="4" w:space="0" w:color="auto"/>
                    <w:left w:val="nil"/>
                    <w:bottom w:val="single" w:sz="12" w:space="0" w:color="auto"/>
                    <w:right w:val="single" w:sz="2" w:space="0" w:color="auto"/>
                  </w:tcBorders>
                  <w:vAlign w:val="center"/>
                  <w:hideMark/>
                </w:tcPr>
                <w:p w14:paraId="3D3606C5"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5CAE9246" w14:textId="77777777" w:rsidR="00E162DB" w:rsidRPr="00713FA5" w:rsidRDefault="00E162DB" w:rsidP="00E162DB">
                  <w:pPr>
                    <w:adjustRightInd w:val="0"/>
                    <w:snapToGrid w:val="0"/>
                    <w:jc w:val="center"/>
                    <w:rPr>
                      <w:szCs w:val="21"/>
                    </w:rPr>
                  </w:pPr>
                  <w:r w:rsidRPr="00713FA5">
                    <w:rPr>
                      <w:rFonts w:hint="eastAsia"/>
                      <w:szCs w:val="21"/>
                    </w:rPr>
                    <w:t>噪声</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302E780C" w14:textId="77777777" w:rsidR="00E162DB" w:rsidRPr="00713FA5" w:rsidRDefault="00E162DB" w:rsidP="00E162DB">
                  <w:pPr>
                    <w:adjustRightInd w:val="0"/>
                    <w:snapToGrid w:val="0"/>
                    <w:jc w:val="center"/>
                    <w:rPr>
                      <w:szCs w:val="21"/>
                    </w:rPr>
                  </w:pPr>
                  <w:r w:rsidRPr="00713FA5">
                    <w:rPr>
                      <w:rFonts w:hint="eastAsia"/>
                      <w:szCs w:val="21"/>
                    </w:rPr>
                    <w:t>选用低噪音设备；消声减震；利用建筑物隔声屏蔽；合理布局等</w:t>
                  </w:r>
                </w:p>
              </w:tc>
              <w:tc>
                <w:tcPr>
                  <w:tcW w:w="2850" w:type="dxa"/>
                  <w:tcBorders>
                    <w:top w:val="single" w:sz="4" w:space="0" w:color="auto"/>
                    <w:left w:val="single" w:sz="2" w:space="0" w:color="auto"/>
                    <w:bottom w:val="single" w:sz="4" w:space="0" w:color="auto"/>
                    <w:right w:val="nil"/>
                  </w:tcBorders>
                  <w:vAlign w:val="center"/>
                  <w:hideMark/>
                </w:tcPr>
                <w:p w14:paraId="01C03E6D" w14:textId="77777777" w:rsidR="00E162DB" w:rsidRPr="00713FA5" w:rsidRDefault="00E162DB" w:rsidP="00E162DB">
                  <w:pPr>
                    <w:tabs>
                      <w:tab w:val="left" w:pos="2880"/>
                      <w:tab w:val="right" w:pos="7938"/>
                    </w:tabs>
                    <w:adjustRightInd w:val="0"/>
                    <w:snapToGrid w:val="0"/>
                    <w:jc w:val="center"/>
                    <w:rPr>
                      <w:szCs w:val="21"/>
                    </w:rPr>
                  </w:pPr>
                  <w:r w:rsidRPr="00713FA5">
                    <w:rPr>
                      <w:rFonts w:hint="eastAsia"/>
                      <w:szCs w:val="21"/>
                    </w:rPr>
                    <w:t>达标排放</w:t>
                  </w:r>
                </w:p>
              </w:tc>
            </w:tr>
            <w:tr w:rsidR="00CF2CF2" w:rsidRPr="00713FA5" w14:paraId="6463F9F0" w14:textId="77777777" w:rsidTr="00E162DB">
              <w:trPr>
                <w:trHeight w:val="581"/>
                <w:jc w:val="center"/>
              </w:trPr>
              <w:tc>
                <w:tcPr>
                  <w:tcW w:w="0" w:type="auto"/>
                  <w:vMerge/>
                  <w:tcBorders>
                    <w:top w:val="single" w:sz="4" w:space="0" w:color="auto"/>
                    <w:left w:val="nil"/>
                    <w:bottom w:val="single" w:sz="12" w:space="0" w:color="auto"/>
                    <w:right w:val="single" w:sz="2" w:space="0" w:color="auto"/>
                  </w:tcBorders>
                  <w:vAlign w:val="center"/>
                  <w:hideMark/>
                </w:tcPr>
                <w:p w14:paraId="55914797" w14:textId="77777777" w:rsidR="00E162DB" w:rsidRPr="00713FA5" w:rsidRDefault="00E162DB" w:rsidP="00E162DB">
                  <w:pPr>
                    <w:widowControl/>
                    <w:jc w:val="left"/>
                    <w:rPr>
                      <w:szCs w:val="21"/>
                    </w:rPr>
                  </w:pPr>
                </w:p>
              </w:tc>
              <w:tc>
                <w:tcPr>
                  <w:tcW w:w="1398" w:type="dxa"/>
                  <w:tcBorders>
                    <w:top w:val="single" w:sz="4" w:space="0" w:color="auto"/>
                    <w:left w:val="single" w:sz="2" w:space="0" w:color="auto"/>
                    <w:bottom w:val="single" w:sz="4" w:space="0" w:color="auto"/>
                    <w:right w:val="single" w:sz="2" w:space="0" w:color="auto"/>
                  </w:tcBorders>
                  <w:vAlign w:val="center"/>
                  <w:hideMark/>
                </w:tcPr>
                <w:p w14:paraId="41745235" w14:textId="77777777" w:rsidR="00E162DB" w:rsidRPr="00713FA5" w:rsidRDefault="00E162DB" w:rsidP="00E162DB">
                  <w:pPr>
                    <w:adjustRightInd w:val="0"/>
                    <w:snapToGrid w:val="0"/>
                    <w:jc w:val="center"/>
                    <w:rPr>
                      <w:szCs w:val="21"/>
                    </w:rPr>
                  </w:pPr>
                  <w:r w:rsidRPr="00713FA5">
                    <w:rPr>
                      <w:rFonts w:hint="eastAsia"/>
                      <w:szCs w:val="21"/>
                    </w:rPr>
                    <w:t>废水处理设施</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268299BE" w14:textId="77777777" w:rsidR="00E162DB" w:rsidRPr="00713FA5" w:rsidRDefault="00E162DB" w:rsidP="00E162DB">
                  <w:pPr>
                    <w:adjustRightInd w:val="0"/>
                    <w:snapToGrid w:val="0"/>
                    <w:jc w:val="center"/>
                    <w:rPr>
                      <w:szCs w:val="21"/>
                    </w:rPr>
                  </w:pPr>
                  <w:r w:rsidRPr="00713FA5">
                    <w:rPr>
                      <w:rFonts w:hint="eastAsia"/>
                      <w:szCs w:val="21"/>
                    </w:rPr>
                    <w:t>生产废水经厂内污水处理站预处理后，与经化粪池预处理的生活污水共同接入</w:t>
                  </w:r>
                  <w:proofErr w:type="gramStart"/>
                  <w:r w:rsidRPr="00713FA5">
                    <w:rPr>
                      <w:rFonts w:hint="eastAsia"/>
                      <w:szCs w:val="21"/>
                    </w:rPr>
                    <w:t>六合区</w:t>
                  </w:r>
                  <w:proofErr w:type="gramEnd"/>
                  <w:r w:rsidRPr="00713FA5">
                    <w:rPr>
                      <w:rFonts w:hint="eastAsia"/>
                      <w:szCs w:val="21"/>
                    </w:rPr>
                    <w:t>污水处理厂集中处理</w:t>
                  </w:r>
                </w:p>
              </w:tc>
              <w:tc>
                <w:tcPr>
                  <w:tcW w:w="2850" w:type="dxa"/>
                  <w:tcBorders>
                    <w:top w:val="single" w:sz="4" w:space="0" w:color="auto"/>
                    <w:left w:val="single" w:sz="2" w:space="0" w:color="auto"/>
                    <w:bottom w:val="single" w:sz="4" w:space="0" w:color="auto"/>
                    <w:right w:val="nil"/>
                  </w:tcBorders>
                  <w:vAlign w:val="center"/>
                  <w:hideMark/>
                </w:tcPr>
                <w:p w14:paraId="7B50C35E" w14:textId="77777777" w:rsidR="00E162DB" w:rsidRPr="00713FA5" w:rsidRDefault="00E162DB" w:rsidP="00E162DB">
                  <w:pPr>
                    <w:adjustRightInd w:val="0"/>
                    <w:snapToGrid w:val="0"/>
                    <w:jc w:val="center"/>
                    <w:rPr>
                      <w:szCs w:val="21"/>
                    </w:rPr>
                  </w:pPr>
                  <w:r w:rsidRPr="00713FA5">
                    <w:rPr>
                      <w:rFonts w:hint="eastAsia"/>
                      <w:szCs w:val="21"/>
                    </w:rPr>
                    <w:t>新建</w:t>
                  </w:r>
                </w:p>
              </w:tc>
            </w:tr>
            <w:tr w:rsidR="00CF2CF2" w:rsidRPr="00713FA5" w14:paraId="671588F9" w14:textId="77777777" w:rsidTr="00E162DB">
              <w:trPr>
                <w:trHeight w:val="124"/>
                <w:jc w:val="center"/>
              </w:trPr>
              <w:tc>
                <w:tcPr>
                  <w:tcW w:w="0" w:type="auto"/>
                  <w:vMerge/>
                  <w:tcBorders>
                    <w:top w:val="single" w:sz="4" w:space="0" w:color="auto"/>
                    <w:left w:val="nil"/>
                    <w:bottom w:val="single" w:sz="12" w:space="0" w:color="auto"/>
                    <w:right w:val="single" w:sz="2" w:space="0" w:color="auto"/>
                  </w:tcBorders>
                  <w:vAlign w:val="center"/>
                  <w:hideMark/>
                </w:tcPr>
                <w:p w14:paraId="6A7851B7" w14:textId="77777777" w:rsidR="00E162DB" w:rsidRPr="00713FA5" w:rsidRDefault="00E162DB" w:rsidP="00E162DB">
                  <w:pPr>
                    <w:widowControl/>
                    <w:jc w:val="left"/>
                    <w:rPr>
                      <w:szCs w:val="21"/>
                    </w:rPr>
                  </w:pPr>
                </w:p>
              </w:tc>
              <w:tc>
                <w:tcPr>
                  <w:tcW w:w="1398" w:type="dxa"/>
                  <w:vMerge w:val="restart"/>
                  <w:tcBorders>
                    <w:top w:val="single" w:sz="4" w:space="0" w:color="auto"/>
                    <w:left w:val="single" w:sz="2" w:space="0" w:color="auto"/>
                    <w:bottom w:val="single" w:sz="12" w:space="0" w:color="auto"/>
                    <w:right w:val="single" w:sz="2" w:space="0" w:color="auto"/>
                  </w:tcBorders>
                  <w:vAlign w:val="center"/>
                  <w:hideMark/>
                </w:tcPr>
                <w:p w14:paraId="24E3B80B" w14:textId="77777777" w:rsidR="00E162DB" w:rsidRPr="00713FA5" w:rsidRDefault="00E162DB" w:rsidP="00E162DB">
                  <w:pPr>
                    <w:adjustRightInd w:val="0"/>
                    <w:snapToGrid w:val="0"/>
                    <w:jc w:val="center"/>
                    <w:rPr>
                      <w:szCs w:val="21"/>
                    </w:rPr>
                  </w:pPr>
                  <w:r w:rsidRPr="00713FA5">
                    <w:rPr>
                      <w:rFonts w:hint="eastAsia"/>
                      <w:szCs w:val="21"/>
                    </w:rPr>
                    <w:t>固废暂存点</w:t>
                  </w:r>
                </w:p>
              </w:tc>
              <w:tc>
                <w:tcPr>
                  <w:tcW w:w="2947" w:type="dxa"/>
                  <w:gridSpan w:val="2"/>
                  <w:tcBorders>
                    <w:top w:val="single" w:sz="4" w:space="0" w:color="auto"/>
                    <w:left w:val="single" w:sz="2" w:space="0" w:color="auto"/>
                    <w:bottom w:val="single" w:sz="4" w:space="0" w:color="auto"/>
                    <w:right w:val="single" w:sz="2" w:space="0" w:color="auto"/>
                  </w:tcBorders>
                  <w:vAlign w:val="center"/>
                  <w:hideMark/>
                </w:tcPr>
                <w:p w14:paraId="4F183A50" w14:textId="77777777" w:rsidR="00E162DB" w:rsidRPr="00713FA5" w:rsidRDefault="00E162DB" w:rsidP="00E162DB">
                  <w:pPr>
                    <w:adjustRightInd w:val="0"/>
                    <w:snapToGrid w:val="0"/>
                    <w:jc w:val="center"/>
                    <w:rPr>
                      <w:szCs w:val="21"/>
                    </w:rPr>
                  </w:pPr>
                  <w:r w:rsidRPr="00713FA5">
                    <w:rPr>
                      <w:rFonts w:hint="eastAsia"/>
                      <w:szCs w:val="21"/>
                    </w:rPr>
                    <w:t>一般固废仓库</w:t>
                  </w:r>
                  <w:r w:rsidRPr="00713FA5">
                    <w:rPr>
                      <w:szCs w:val="21"/>
                    </w:rPr>
                    <w:t>1472.8m</w:t>
                  </w:r>
                  <w:r w:rsidRPr="00713FA5">
                    <w:rPr>
                      <w:szCs w:val="21"/>
                      <w:vertAlign w:val="superscript"/>
                    </w:rPr>
                    <w:t>2</w:t>
                  </w:r>
                </w:p>
              </w:tc>
              <w:tc>
                <w:tcPr>
                  <w:tcW w:w="2850" w:type="dxa"/>
                  <w:tcBorders>
                    <w:top w:val="single" w:sz="4" w:space="0" w:color="auto"/>
                    <w:left w:val="single" w:sz="2" w:space="0" w:color="auto"/>
                    <w:bottom w:val="single" w:sz="4" w:space="0" w:color="auto"/>
                    <w:right w:val="nil"/>
                  </w:tcBorders>
                  <w:vAlign w:val="center"/>
                  <w:hideMark/>
                </w:tcPr>
                <w:p w14:paraId="6F81F15E" w14:textId="77777777" w:rsidR="00E162DB" w:rsidRPr="00713FA5" w:rsidRDefault="00E162DB" w:rsidP="00E162DB">
                  <w:pPr>
                    <w:adjustRightInd w:val="0"/>
                    <w:snapToGrid w:val="0"/>
                    <w:jc w:val="center"/>
                    <w:rPr>
                      <w:szCs w:val="21"/>
                    </w:rPr>
                  </w:pPr>
                  <w:r w:rsidRPr="00713FA5">
                    <w:rPr>
                      <w:rFonts w:hint="eastAsia"/>
                      <w:szCs w:val="21"/>
                    </w:rPr>
                    <w:t>新建，</w:t>
                  </w:r>
                  <w:r w:rsidRPr="00713FA5">
                    <w:rPr>
                      <w:szCs w:val="21"/>
                    </w:rPr>
                    <w:t>3#</w:t>
                  </w:r>
                  <w:r w:rsidRPr="00713FA5">
                    <w:rPr>
                      <w:rFonts w:hint="eastAsia"/>
                      <w:szCs w:val="21"/>
                    </w:rPr>
                    <w:t>厂房南侧</w:t>
                  </w:r>
                </w:p>
              </w:tc>
            </w:tr>
            <w:tr w:rsidR="00CF2CF2" w:rsidRPr="00713FA5" w14:paraId="0B8B1FA2" w14:textId="77777777" w:rsidTr="00E162DB">
              <w:trPr>
                <w:trHeight w:val="94"/>
                <w:jc w:val="center"/>
              </w:trPr>
              <w:tc>
                <w:tcPr>
                  <w:tcW w:w="0" w:type="auto"/>
                  <w:vMerge/>
                  <w:tcBorders>
                    <w:top w:val="single" w:sz="4" w:space="0" w:color="auto"/>
                    <w:left w:val="nil"/>
                    <w:bottom w:val="single" w:sz="12" w:space="0" w:color="auto"/>
                    <w:right w:val="single" w:sz="2" w:space="0" w:color="auto"/>
                  </w:tcBorders>
                  <w:vAlign w:val="center"/>
                  <w:hideMark/>
                </w:tcPr>
                <w:p w14:paraId="4034B2F7" w14:textId="77777777" w:rsidR="00E162DB" w:rsidRPr="00713FA5" w:rsidRDefault="00E162DB" w:rsidP="00E162DB">
                  <w:pPr>
                    <w:widowControl/>
                    <w:jc w:val="left"/>
                    <w:rPr>
                      <w:szCs w:val="21"/>
                    </w:rPr>
                  </w:pPr>
                </w:p>
              </w:tc>
              <w:tc>
                <w:tcPr>
                  <w:tcW w:w="0" w:type="auto"/>
                  <w:vMerge/>
                  <w:tcBorders>
                    <w:top w:val="single" w:sz="4" w:space="0" w:color="auto"/>
                    <w:left w:val="single" w:sz="2" w:space="0" w:color="auto"/>
                    <w:bottom w:val="single" w:sz="12" w:space="0" w:color="auto"/>
                    <w:right w:val="single" w:sz="2" w:space="0" w:color="auto"/>
                  </w:tcBorders>
                  <w:vAlign w:val="center"/>
                  <w:hideMark/>
                </w:tcPr>
                <w:p w14:paraId="40C286E5" w14:textId="77777777" w:rsidR="00E162DB" w:rsidRPr="00713FA5" w:rsidRDefault="00E162DB" w:rsidP="00E162DB">
                  <w:pPr>
                    <w:widowControl/>
                    <w:jc w:val="left"/>
                    <w:rPr>
                      <w:szCs w:val="21"/>
                    </w:rPr>
                  </w:pPr>
                </w:p>
              </w:tc>
              <w:tc>
                <w:tcPr>
                  <w:tcW w:w="2947" w:type="dxa"/>
                  <w:gridSpan w:val="2"/>
                  <w:tcBorders>
                    <w:top w:val="single" w:sz="4" w:space="0" w:color="auto"/>
                    <w:left w:val="single" w:sz="2" w:space="0" w:color="auto"/>
                    <w:bottom w:val="single" w:sz="12" w:space="0" w:color="auto"/>
                    <w:right w:val="single" w:sz="2" w:space="0" w:color="auto"/>
                  </w:tcBorders>
                  <w:vAlign w:val="center"/>
                  <w:hideMark/>
                </w:tcPr>
                <w:p w14:paraId="01BDDEE1" w14:textId="77777777" w:rsidR="00E162DB" w:rsidRPr="00713FA5" w:rsidRDefault="00E162DB" w:rsidP="00E162DB">
                  <w:pPr>
                    <w:adjustRightInd w:val="0"/>
                    <w:snapToGrid w:val="0"/>
                    <w:jc w:val="center"/>
                    <w:rPr>
                      <w:szCs w:val="21"/>
                    </w:rPr>
                  </w:pPr>
                  <w:proofErr w:type="gramStart"/>
                  <w:r w:rsidRPr="00713FA5">
                    <w:rPr>
                      <w:rFonts w:hint="eastAsia"/>
                      <w:szCs w:val="21"/>
                    </w:rPr>
                    <w:t>危废仓库</w:t>
                  </w:r>
                  <w:proofErr w:type="gramEnd"/>
                  <w:r w:rsidRPr="00713FA5">
                    <w:rPr>
                      <w:szCs w:val="21"/>
                    </w:rPr>
                    <w:t>272m</w:t>
                  </w:r>
                  <w:r w:rsidRPr="00713FA5">
                    <w:rPr>
                      <w:szCs w:val="21"/>
                      <w:vertAlign w:val="superscript"/>
                    </w:rPr>
                    <w:t>2</w:t>
                  </w:r>
                </w:p>
              </w:tc>
              <w:tc>
                <w:tcPr>
                  <w:tcW w:w="2850" w:type="dxa"/>
                  <w:tcBorders>
                    <w:top w:val="single" w:sz="4" w:space="0" w:color="auto"/>
                    <w:left w:val="single" w:sz="2" w:space="0" w:color="auto"/>
                    <w:bottom w:val="single" w:sz="12" w:space="0" w:color="auto"/>
                    <w:right w:val="nil"/>
                  </w:tcBorders>
                  <w:vAlign w:val="center"/>
                  <w:hideMark/>
                </w:tcPr>
                <w:p w14:paraId="6C1C0F7D" w14:textId="77777777" w:rsidR="00E162DB" w:rsidRPr="00713FA5" w:rsidRDefault="00E162DB" w:rsidP="00E162DB">
                  <w:pPr>
                    <w:adjustRightInd w:val="0"/>
                    <w:snapToGrid w:val="0"/>
                    <w:jc w:val="center"/>
                    <w:rPr>
                      <w:szCs w:val="21"/>
                    </w:rPr>
                  </w:pPr>
                  <w:r w:rsidRPr="00713FA5">
                    <w:rPr>
                      <w:rFonts w:hint="eastAsia"/>
                      <w:szCs w:val="21"/>
                    </w:rPr>
                    <w:t>新建，</w:t>
                  </w:r>
                  <w:r w:rsidRPr="00713FA5">
                    <w:rPr>
                      <w:szCs w:val="21"/>
                    </w:rPr>
                    <w:t>3#</w:t>
                  </w:r>
                  <w:r w:rsidRPr="00713FA5">
                    <w:rPr>
                      <w:rFonts w:hint="eastAsia"/>
                      <w:szCs w:val="21"/>
                    </w:rPr>
                    <w:t>厂房西南侧</w:t>
                  </w:r>
                </w:p>
              </w:tc>
            </w:tr>
          </w:tbl>
          <w:p w14:paraId="728197E3" w14:textId="77777777" w:rsidR="00233D58" w:rsidRPr="00713FA5" w:rsidRDefault="00720997">
            <w:pPr>
              <w:numPr>
                <w:ilvl w:val="0"/>
                <w:numId w:val="3"/>
              </w:numPr>
              <w:spacing w:line="360" w:lineRule="auto"/>
              <w:ind w:firstLineChars="200" w:firstLine="422"/>
            </w:pPr>
            <w:r w:rsidRPr="00713FA5">
              <w:rPr>
                <w:b/>
                <w:bCs/>
                <w:szCs w:val="21"/>
              </w:rPr>
              <w:t>主要产品及产能</w:t>
            </w:r>
          </w:p>
          <w:p w14:paraId="70ACE163" w14:textId="3464F05B" w:rsidR="00233D58" w:rsidRPr="00CF2CF2" w:rsidRDefault="00720997">
            <w:pPr>
              <w:spacing w:line="360" w:lineRule="auto"/>
              <w:ind w:firstLineChars="200" w:firstLine="420"/>
              <w:rPr>
                <w:szCs w:val="21"/>
              </w:rPr>
            </w:pPr>
            <w:r w:rsidRPr="00CF2CF2">
              <w:rPr>
                <w:szCs w:val="21"/>
              </w:rPr>
              <w:t>建设项目主要产品方案表见表</w:t>
            </w:r>
            <w:r w:rsidRPr="00CF2CF2">
              <w:rPr>
                <w:szCs w:val="21"/>
              </w:rPr>
              <w:t>2-</w:t>
            </w:r>
            <w:r w:rsidR="009B0DFC" w:rsidRPr="00CF2CF2">
              <w:rPr>
                <w:szCs w:val="21"/>
              </w:rPr>
              <w:t>2</w:t>
            </w:r>
            <w:r w:rsidRPr="00CF2CF2">
              <w:rPr>
                <w:szCs w:val="21"/>
              </w:rPr>
              <w:t>。</w:t>
            </w:r>
          </w:p>
          <w:p w14:paraId="334F91F8" w14:textId="1BAC5976" w:rsidR="00233D58" w:rsidRPr="00CF2CF2" w:rsidRDefault="00720997">
            <w:pPr>
              <w:adjustRightInd w:val="0"/>
              <w:snapToGrid w:val="0"/>
              <w:jc w:val="center"/>
              <w:rPr>
                <w:b/>
                <w:szCs w:val="21"/>
              </w:rPr>
            </w:pPr>
            <w:r w:rsidRPr="00CF2CF2">
              <w:rPr>
                <w:b/>
                <w:szCs w:val="21"/>
              </w:rPr>
              <w:t>表</w:t>
            </w:r>
            <w:r w:rsidRPr="00CF2CF2">
              <w:rPr>
                <w:b/>
                <w:szCs w:val="21"/>
              </w:rPr>
              <w:t>2-</w:t>
            </w:r>
            <w:r w:rsidR="009B0DFC" w:rsidRPr="00CF2CF2">
              <w:rPr>
                <w:b/>
                <w:szCs w:val="21"/>
              </w:rPr>
              <w:t>2</w:t>
            </w:r>
            <w:r w:rsidRPr="00CF2CF2">
              <w:rPr>
                <w:b/>
                <w:szCs w:val="21"/>
              </w:rPr>
              <w:t>本项目产品方案表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07"/>
              <w:gridCol w:w="1261"/>
              <w:gridCol w:w="1680"/>
              <w:gridCol w:w="1399"/>
              <w:gridCol w:w="1307"/>
              <w:gridCol w:w="1265"/>
            </w:tblGrid>
            <w:tr w:rsidR="00CF2CF2" w:rsidRPr="00CF2CF2" w14:paraId="7D31CB82" w14:textId="77777777" w:rsidTr="00586866">
              <w:trPr>
                <w:trHeight w:val="340"/>
              </w:trPr>
              <w:tc>
                <w:tcPr>
                  <w:tcW w:w="895" w:type="pct"/>
                  <w:vAlign w:val="center"/>
                  <w:hideMark/>
                </w:tcPr>
                <w:p w14:paraId="78412774" w14:textId="77777777" w:rsidR="009B0DFC" w:rsidRPr="00CF2CF2" w:rsidRDefault="009B0DFC" w:rsidP="009B0DFC">
                  <w:pPr>
                    <w:adjustRightInd w:val="0"/>
                    <w:snapToGrid w:val="0"/>
                    <w:jc w:val="center"/>
                    <w:rPr>
                      <w:b/>
                      <w:bCs/>
                      <w:szCs w:val="21"/>
                    </w:rPr>
                  </w:pPr>
                  <w:r w:rsidRPr="00CF2CF2">
                    <w:rPr>
                      <w:rFonts w:hint="eastAsia"/>
                      <w:b/>
                      <w:bCs/>
                      <w:szCs w:val="21"/>
                    </w:rPr>
                    <w:t>主体工程名称</w:t>
                  </w:r>
                </w:p>
              </w:tc>
              <w:tc>
                <w:tcPr>
                  <w:tcW w:w="749" w:type="pct"/>
                  <w:vAlign w:val="center"/>
                  <w:hideMark/>
                </w:tcPr>
                <w:p w14:paraId="76938326" w14:textId="77777777" w:rsidR="009B0DFC" w:rsidRPr="00CF2CF2" w:rsidRDefault="009B0DFC" w:rsidP="009B0DFC">
                  <w:pPr>
                    <w:adjustRightInd w:val="0"/>
                    <w:snapToGrid w:val="0"/>
                    <w:jc w:val="center"/>
                    <w:rPr>
                      <w:b/>
                      <w:bCs/>
                      <w:szCs w:val="21"/>
                    </w:rPr>
                  </w:pPr>
                  <w:r w:rsidRPr="00CF2CF2">
                    <w:rPr>
                      <w:rFonts w:hint="eastAsia"/>
                      <w:b/>
                      <w:bCs/>
                      <w:szCs w:val="21"/>
                    </w:rPr>
                    <w:t>产品名称</w:t>
                  </w:r>
                </w:p>
              </w:tc>
              <w:tc>
                <w:tcPr>
                  <w:tcW w:w="998" w:type="pct"/>
                  <w:vAlign w:val="center"/>
                  <w:hideMark/>
                </w:tcPr>
                <w:p w14:paraId="141B4C4F" w14:textId="77777777" w:rsidR="009B0DFC" w:rsidRPr="00CF2CF2" w:rsidRDefault="009B0DFC" w:rsidP="009B0DFC">
                  <w:pPr>
                    <w:adjustRightInd w:val="0"/>
                    <w:snapToGrid w:val="0"/>
                    <w:jc w:val="center"/>
                    <w:rPr>
                      <w:b/>
                      <w:bCs/>
                      <w:szCs w:val="21"/>
                    </w:rPr>
                  </w:pPr>
                  <w:r w:rsidRPr="00CF2CF2">
                    <w:rPr>
                      <w:rFonts w:hint="eastAsia"/>
                      <w:b/>
                      <w:bCs/>
                      <w:szCs w:val="21"/>
                    </w:rPr>
                    <w:t>产品型号</w:t>
                  </w:r>
                </w:p>
              </w:tc>
              <w:tc>
                <w:tcPr>
                  <w:tcW w:w="831" w:type="pct"/>
                  <w:vAlign w:val="center"/>
                  <w:hideMark/>
                </w:tcPr>
                <w:p w14:paraId="764B1DC8" w14:textId="77777777" w:rsidR="009B0DFC" w:rsidRPr="00CF2CF2" w:rsidRDefault="009B0DFC" w:rsidP="009B0DFC">
                  <w:pPr>
                    <w:adjustRightInd w:val="0"/>
                    <w:snapToGrid w:val="0"/>
                    <w:jc w:val="center"/>
                    <w:rPr>
                      <w:b/>
                      <w:bCs/>
                      <w:szCs w:val="21"/>
                    </w:rPr>
                  </w:pPr>
                  <w:r w:rsidRPr="00CF2CF2">
                    <w:rPr>
                      <w:rFonts w:hint="eastAsia"/>
                      <w:b/>
                      <w:bCs/>
                      <w:szCs w:val="21"/>
                    </w:rPr>
                    <w:t>年设计能力（</w:t>
                  </w:r>
                  <w:r w:rsidRPr="00CF2CF2">
                    <w:rPr>
                      <w:szCs w:val="21"/>
                    </w:rPr>
                    <w:t>GWh</w:t>
                  </w:r>
                  <w:r w:rsidRPr="00CF2CF2">
                    <w:rPr>
                      <w:b/>
                      <w:bCs/>
                      <w:szCs w:val="21"/>
                    </w:rPr>
                    <w:t>/a</w:t>
                  </w:r>
                  <w:r w:rsidRPr="00CF2CF2">
                    <w:rPr>
                      <w:rFonts w:hint="eastAsia"/>
                      <w:b/>
                      <w:bCs/>
                      <w:szCs w:val="21"/>
                    </w:rPr>
                    <w:t>）</w:t>
                  </w:r>
                </w:p>
              </w:tc>
              <w:tc>
                <w:tcPr>
                  <w:tcW w:w="776" w:type="pct"/>
                  <w:vAlign w:val="center"/>
                  <w:hideMark/>
                </w:tcPr>
                <w:p w14:paraId="3AC26C81" w14:textId="77777777" w:rsidR="009B0DFC" w:rsidRPr="00CF2CF2" w:rsidRDefault="009B0DFC" w:rsidP="009B0DFC">
                  <w:pPr>
                    <w:adjustRightInd w:val="0"/>
                    <w:snapToGrid w:val="0"/>
                    <w:jc w:val="center"/>
                    <w:rPr>
                      <w:b/>
                      <w:bCs/>
                      <w:szCs w:val="21"/>
                    </w:rPr>
                  </w:pPr>
                  <w:r w:rsidRPr="00CF2CF2">
                    <w:rPr>
                      <w:rFonts w:hint="eastAsia"/>
                      <w:b/>
                      <w:bCs/>
                      <w:szCs w:val="21"/>
                    </w:rPr>
                    <w:t>年运行时数（</w:t>
                  </w:r>
                  <w:r w:rsidRPr="00CF2CF2">
                    <w:rPr>
                      <w:b/>
                      <w:bCs/>
                      <w:szCs w:val="21"/>
                    </w:rPr>
                    <w:t>h</w:t>
                  </w:r>
                  <w:r w:rsidRPr="00CF2CF2">
                    <w:rPr>
                      <w:rFonts w:hint="eastAsia"/>
                      <w:b/>
                      <w:bCs/>
                      <w:szCs w:val="21"/>
                    </w:rPr>
                    <w:t>）</w:t>
                  </w:r>
                </w:p>
              </w:tc>
              <w:tc>
                <w:tcPr>
                  <w:tcW w:w="751" w:type="pct"/>
                  <w:vAlign w:val="center"/>
                  <w:hideMark/>
                </w:tcPr>
                <w:p w14:paraId="4FC96B9A" w14:textId="77777777" w:rsidR="009B0DFC" w:rsidRPr="00CF2CF2" w:rsidRDefault="009B0DFC" w:rsidP="009B0DFC">
                  <w:pPr>
                    <w:adjustRightInd w:val="0"/>
                    <w:snapToGrid w:val="0"/>
                    <w:jc w:val="center"/>
                    <w:rPr>
                      <w:b/>
                      <w:bCs/>
                      <w:szCs w:val="21"/>
                    </w:rPr>
                  </w:pPr>
                  <w:r w:rsidRPr="00CF2CF2">
                    <w:rPr>
                      <w:rFonts w:hint="eastAsia"/>
                      <w:b/>
                      <w:bCs/>
                      <w:szCs w:val="21"/>
                    </w:rPr>
                    <w:t>生产车间</w:t>
                  </w:r>
                </w:p>
              </w:tc>
            </w:tr>
            <w:tr w:rsidR="00CF2CF2" w:rsidRPr="00CF2CF2" w14:paraId="65B49F7A" w14:textId="77777777" w:rsidTr="00586866">
              <w:trPr>
                <w:trHeight w:val="340"/>
              </w:trPr>
              <w:tc>
                <w:tcPr>
                  <w:tcW w:w="895" w:type="pct"/>
                  <w:vMerge w:val="restart"/>
                  <w:vAlign w:val="center"/>
                  <w:hideMark/>
                </w:tcPr>
                <w:p w14:paraId="7A592EE3" w14:textId="77777777" w:rsidR="009B0DFC" w:rsidRPr="00CF2CF2" w:rsidRDefault="009B0DFC" w:rsidP="009B0DFC">
                  <w:pPr>
                    <w:adjustRightInd w:val="0"/>
                    <w:snapToGrid w:val="0"/>
                    <w:jc w:val="center"/>
                    <w:rPr>
                      <w:b/>
                      <w:bCs/>
                      <w:szCs w:val="21"/>
                    </w:rPr>
                  </w:pPr>
                  <w:r w:rsidRPr="00CF2CF2">
                    <w:rPr>
                      <w:rFonts w:hint="eastAsia"/>
                      <w:szCs w:val="21"/>
                    </w:rPr>
                    <w:t>国轩新能源智能制造基地及</w:t>
                  </w:r>
                  <w:r w:rsidRPr="00CF2CF2">
                    <w:rPr>
                      <w:rFonts w:hint="eastAsia"/>
                      <w:szCs w:val="21"/>
                    </w:rPr>
                    <w:lastRenderedPageBreak/>
                    <w:t>配套项目</w:t>
                  </w:r>
                </w:p>
              </w:tc>
              <w:tc>
                <w:tcPr>
                  <w:tcW w:w="749" w:type="pct"/>
                  <w:vMerge w:val="restart"/>
                  <w:vAlign w:val="center"/>
                  <w:hideMark/>
                </w:tcPr>
                <w:p w14:paraId="4A68B3A0" w14:textId="77777777" w:rsidR="009B0DFC" w:rsidRPr="00CF2CF2" w:rsidRDefault="009B0DFC" w:rsidP="009B0DFC">
                  <w:pPr>
                    <w:adjustRightInd w:val="0"/>
                    <w:snapToGrid w:val="0"/>
                    <w:jc w:val="center"/>
                    <w:rPr>
                      <w:szCs w:val="21"/>
                    </w:rPr>
                  </w:pPr>
                  <w:proofErr w:type="gramStart"/>
                  <w:r w:rsidRPr="00CF2CF2">
                    <w:rPr>
                      <w:rFonts w:hint="eastAsia"/>
                      <w:szCs w:val="21"/>
                    </w:rPr>
                    <w:lastRenderedPageBreak/>
                    <w:t>锂</w:t>
                  </w:r>
                  <w:proofErr w:type="gramEnd"/>
                  <w:r w:rsidRPr="00CF2CF2">
                    <w:rPr>
                      <w:rFonts w:hint="eastAsia"/>
                      <w:szCs w:val="21"/>
                    </w:rPr>
                    <w:t>离子动力电池</w:t>
                  </w:r>
                </w:p>
              </w:tc>
              <w:tc>
                <w:tcPr>
                  <w:tcW w:w="998" w:type="pct"/>
                  <w:vAlign w:val="center"/>
                  <w:hideMark/>
                </w:tcPr>
                <w:p w14:paraId="2DBFD007" w14:textId="77777777" w:rsidR="009B0DFC" w:rsidRPr="00CF2CF2" w:rsidRDefault="009B0DFC" w:rsidP="009B0DFC">
                  <w:pPr>
                    <w:adjustRightInd w:val="0"/>
                    <w:snapToGrid w:val="0"/>
                    <w:jc w:val="center"/>
                    <w:rPr>
                      <w:szCs w:val="21"/>
                    </w:rPr>
                  </w:pPr>
                  <w:r w:rsidRPr="00CF2CF2">
                    <w:rPr>
                      <w:szCs w:val="21"/>
                    </w:rPr>
                    <w:t>52Ah</w:t>
                  </w:r>
                  <w:r w:rsidRPr="00CF2CF2">
                    <w:rPr>
                      <w:rFonts w:hint="eastAsia"/>
                      <w:szCs w:val="21"/>
                    </w:rPr>
                    <w:t>电池包</w:t>
                  </w:r>
                </w:p>
              </w:tc>
              <w:tc>
                <w:tcPr>
                  <w:tcW w:w="831" w:type="pct"/>
                  <w:vAlign w:val="center"/>
                  <w:hideMark/>
                </w:tcPr>
                <w:p w14:paraId="329C5A49" w14:textId="77777777" w:rsidR="009B0DFC" w:rsidRPr="00CF2CF2" w:rsidRDefault="009B0DFC" w:rsidP="009B0DFC">
                  <w:pPr>
                    <w:adjustRightInd w:val="0"/>
                    <w:snapToGrid w:val="0"/>
                    <w:jc w:val="center"/>
                    <w:rPr>
                      <w:szCs w:val="21"/>
                    </w:rPr>
                  </w:pPr>
                  <w:r w:rsidRPr="00CF2CF2">
                    <w:rPr>
                      <w:szCs w:val="21"/>
                    </w:rPr>
                    <w:t>7</w:t>
                  </w:r>
                </w:p>
              </w:tc>
              <w:tc>
                <w:tcPr>
                  <w:tcW w:w="776" w:type="pct"/>
                  <w:vMerge w:val="restart"/>
                  <w:vAlign w:val="center"/>
                  <w:hideMark/>
                </w:tcPr>
                <w:p w14:paraId="33406FC6" w14:textId="77777777" w:rsidR="009B0DFC" w:rsidRPr="00CF2CF2" w:rsidRDefault="009B0DFC" w:rsidP="009B0DFC">
                  <w:pPr>
                    <w:adjustRightInd w:val="0"/>
                    <w:snapToGrid w:val="0"/>
                    <w:jc w:val="center"/>
                    <w:rPr>
                      <w:szCs w:val="21"/>
                    </w:rPr>
                  </w:pPr>
                  <w:r w:rsidRPr="00CF2CF2">
                    <w:rPr>
                      <w:szCs w:val="21"/>
                    </w:rPr>
                    <w:t>8640</w:t>
                  </w:r>
                </w:p>
              </w:tc>
              <w:tc>
                <w:tcPr>
                  <w:tcW w:w="751" w:type="pct"/>
                  <w:vAlign w:val="center"/>
                  <w:hideMark/>
                </w:tcPr>
                <w:p w14:paraId="4A0CBCD2" w14:textId="77777777" w:rsidR="009B0DFC" w:rsidRPr="00CF2CF2" w:rsidRDefault="009B0DFC" w:rsidP="009B0DFC">
                  <w:pPr>
                    <w:adjustRightInd w:val="0"/>
                    <w:snapToGrid w:val="0"/>
                    <w:jc w:val="center"/>
                    <w:rPr>
                      <w:szCs w:val="21"/>
                    </w:rPr>
                  </w:pPr>
                  <w:r w:rsidRPr="00CF2CF2">
                    <w:rPr>
                      <w:szCs w:val="21"/>
                    </w:rPr>
                    <w:t>1#</w:t>
                  </w:r>
                  <w:r w:rsidRPr="00CF2CF2">
                    <w:rPr>
                      <w:rFonts w:hint="eastAsia"/>
                      <w:szCs w:val="21"/>
                    </w:rPr>
                    <w:t>车间</w:t>
                  </w:r>
                </w:p>
              </w:tc>
            </w:tr>
            <w:tr w:rsidR="00CF2CF2" w:rsidRPr="00CF2CF2" w14:paraId="0F277DBB" w14:textId="77777777" w:rsidTr="00586866">
              <w:trPr>
                <w:trHeight w:val="340"/>
              </w:trPr>
              <w:tc>
                <w:tcPr>
                  <w:tcW w:w="0" w:type="auto"/>
                  <w:vMerge/>
                  <w:vAlign w:val="center"/>
                  <w:hideMark/>
                </w:tcPr>
                <w:p w14:paraId="5D56E755" w14:textId="77777777" w:rsidR="009B0DFC" w:rsidRPr="00CF2CF2" w:rsidRDefault="009B0DFC" w:rsidP="009B0DFC">
                  <w:pPr>
                    <w:widowControl/>
                    <w:jc w:val="left"/>
                    <w:rPr>
                      <w:b/>
                      <w:bCs/>
                      <w:szCs w:val="21"/>
                    </w:rPr>
                  </w:pPr>
                </w:p>
              </w:tc>
              <w:tc>
                <w:tcPr>
                  <w:tcW w:w="0" w:type="auto"/>
                  <w:vMerge/>
                  <w:vAlign w:val="center"/>
                  <w:hideMark/>
                </w:tcPr>
                <w:p w14:paraId="69F583D0" w14:textId="77777777" w:rsidR="009B0DFC" w:rsidRPr="00CF2CF2" w:rsidRDefault="009B0DFC" w:rsidP="009B0DFC">
                  <w:pPr>
                    <w:widowControl/>
                    <w:jc w:val="left"/>
                    <w:rPr>
                      <w:szCs w:val="21"/>
                    </w:rPr>
                  </w:pPr>
                </w:p>
              </w:tc>
              <w:tc>
                <w:tcPr>
                  <w:tcW w:w="998" w:type="pct"/>
                  <w:vAlign w:val="center"/>
                  <w:hideMark/>
                </w:tcPr>
                <w:p w14:paraId="0ACEBDE6" w14:textId="77777777" w:rsidR="009B0DFC" w:rsidRPr="00CF2CF2" w:rsidRDefault="009B0DFC" w:rsidP="009B0DFC">
                  <w:pPr>
                    <w:adjustRightInd w:val="0"/>
                    <w:snapToGrid w:val="0"/>
                    <w:jc w:val="center"/>
                    <w:rPr>
                      <w:szCs w:val="21"/>
                    </w:rPr>
                  </w:pPr>
                  <w:r w:rsidRPr="00CF2CF2">
                    <w:rPr>
                      <w:szCs w:val="21"/>
                    </w:rPr>
                    <w:t>67Ah</w:t>
                  </w:r>
                  <w:r w:rsidRPr="00CF2CF2">
                    <w:rPr>
                      <w:rFonts w:hint="eastAsia"/>
                      <w:szCs w:val="21"/>
                    </w:rPr>
                    <w:t>电池包</w:t>
                  </w:r>
                </w:p>
              </w:tc>
              <w:tc>
                <w:tcPr>
                  <w:tcW w:w="831" w:type="pct"/>
                  <w:vAlign w:val="center"/>
                  <w:hideMark/>
                </w:tcPr>
                <w:p w14:paraId="3857D348" w14:textId="77777777" w:rsidR="009B0DFC" w:rsidRPr="00CF2CF2" w:rsidRDefault="009B0DFC" w:rsidP="009B0DFC">
                  <w:pPr>
                    <w:adjustRightInd w:val="0"/>
                    <w:snapToGrid w:val="0"/>
                    <w:jc w:val="center"/>
                    <w:rPr>
                      <w:szCs w:val="21"/>
                    </w:rPr>
                  </w:pPr>
                  <w:r w:rsidRPr="00CF2CF2">
                    <w:rPr>
                      <w:szCs w:val="21"/>
                    </w:rPr>
                    <w:t>7</w:t>
                  </w:r>
                </w:p>
              </w:tc>
              <w:tc>
                <w:tcPr>
                  <w:tcW w:w="0" w:type="auto"/>
                  <w:vMerge/>
                  <w:vAlign w:val="center"/>
                  <w:hideMark/>
                </w:tcPr>
                <w:p w14:paraId="1C5149E0" w14:textId="77777777" w:rsidR="009B0DFC" w:rsidRPr="00CF2CF2" w:rsidRDefault="009B0DFC" w:rsidP="009B0DFC">
                  <w:pPr>
                    <w:widowControl/>
                    <w:jc w:val="left"/>
                    <w:rPr>
                      <w:szCs w:val="21"/>
                    </w:rPr>
                  </w:pPr>
                </w:p>
              </w:tc>
              <w:tc>
                <w:tcPr>
                  <w:tcW w:w="751" w:type="pct"/>
                  <w:vAlign w:val="center"/>
                  <w:hideMark/>
                </w:tcPr>
                <w:p w14:paraId="758BCC3F" w14:textId="77777777" w:rsidR="009B0DFC" w:rsidRPr="00CF2CF2" w:rsidRDefault="009B0DFC" w:rsidP="009B0DFC">
                  <w:pPr>
                    <w:adjustRightInd w:val="0"/>
                    <w:snapToGrid w:val="0"/>
                    <w:jc w:val="center"/>
                    <w:rPr>
                      <w:szCs w:val="21"/>
                    </w:rPr>
                  </w:pPr>
                  <w:r w:rsidRPr="00CF2CF2">
                    <w:rPr>
                      <w:szCs w:val="21"/>
                    </w:rPr>
                    <w:t>2#</w:t>
                  </w:r>
                  <w:r w:rsidRPr="00CF2CF2">
                    <w:rPr>
                      <w:rFonts w:hint="eastAsia"/>
                      <w:szCs w:val="21"/>
                    </w:rPr>
                    <w:t>车间</w:t>
                  </w:r>
                </w:p>
              </w:tc>
            </w:tr>
            <w:tr w:rsidR="00CF2CF2" w:rsidRPr="00CF2CF2" w14:paraId="6F196EF9" w14:textId="77777777" w:rsidTr="00586866">
              <w:trPr>
                <w:trHeight w:val="340"/>
              </w:trPr>
              <w:tc>
                <w:tcPr>
                  <w:tcW w:w="0" w:type="auto"/>
                  <w:vMerge/>
                  <w:vAlign w:val="center"/>
                  <w:hideMark/>
                </w:tcPr>
                <w:p w14:paraId="790F37B0" w14:textId="77777777" w:rsidR="009B0DFC" w:rsidRPr="00CF2CF2" w:rsidRDefault="009B0DFC" w:rsidP="009B0DFC">
                  <w:pPr>
                    <w:widowControl/>
                    <w:jc w:val="left"/>
                    <w:rPr>
                      <w:b/>
                      <w:bCs/>
                      <w:szCs w:val="21"/>
                    </w:rPr>
                  </w:pPr>
                </w:p>
              </w:tc>
              <w:tc>
                <w:tcPr>
                  <w:tcW w:w="0" w:type="auto"/>
                  <w:vMerge/>
                  <w:vAlign w:val="center"/>
                  <w:hideMark/>
                </w:tcPr>
                <w:p w14:paraId="57D84316" w14:textId="77777777" w:rsidR="009B0DFC" w:rsidRPr="00CF2CF2" w:rsidRDefault="009B0DFC" w:rsidP="009B0DFC">
                  <w:pPr>
                    <w:widowControl/>
                    <w:jc w:val="left"/>
                    <w:rPr>
                      <w:szCs w:val="21"/>
                    </w:rPr>
                  </w:pPr>
                </w:p>
              </w:tc>
              <w:tc>
                <w:tcPr>
                  <w:tcW w:w="998" w:type="pct"/>
                  <w:vAlign w:val="center"/>
                  <w:hideMark/>
                </w:tcPr>
                <w:p w14:paraId="1E928F6A" w14:textId="77777777" w:rsidR="009B0DFC" w:rsidRPr="00CF2CF2" w:rsidRDefault="009B0DFC" w:rsidP="009B0DFC">
                  <w:pPr>
                    <w:adjustRightInd w:val="0"/>
                    <w:snapToGrid w:val="0"/>
                    <w:jc w:val="center"/>
                    <w:rPr>
                      <w:szCs w:val="21"/>
                    </w:rPr>
                  </w:pPr>
                  <w:r w:rsidRPr="00CF2CF2">
                    <w:rPr>
                      <w:szCs w:val="21"/>
                    </w:rPr>
                    <w:t>104Ah</w:t>
                  </w:r>
                  <w:r w:rsidRPr="00CF2CF2">
                    <w:rPr>
                      <w:rFonts w:hint="eastAsia"/>
                      <w:szCs w:val="21"/>
                    </w:rPr>
                    <w:t>电池包</w:t>
                  </w:r>
                </w:p>
              </w:tc>
              <w:tc>
                <w:tcPr>
                  <w:tcW w:w="831" w:type="pct"/>
                  <w:vAlign w:val="center"/>
                  <w:hideMark/>
                </w:tcPr>
                <w:p w14:paraId="7794A8FA" w14:textId="77777777" w:rsidR="009B0DFC" w:rsidRPr="00CF2CF2" w:rsidRDefault="009B0DFC" w:rsidP="009B0DFC">
                  <w:pPr>
                    <w:adjustRightInd w:val="0"/>
                    <w:snapToGrid w:val="0"/>
                    <w:jc w:val="center"/>
                    <w:rPr>
                      <w:szCs w:val="21"/>
                    </w:rPr>
                  </w:pPr>
                  <w:r w:rsidRPr="00CF2CF2">
                    <w:rPr>
                      <w:szCs w:val="21"/>
                    </w:rPr>
                    <w:t>6</w:t>
                  </w:r>
                </w:p>
              </w:tc>
              <w:tc>
                <w:tcPr>
                  <w:tcW w:w="0" w:type="auto"/>
                  <w:vMerge/>
                  <w:vAlign w:val="center"/>
                  <w:hideMark/>
                </w:tcPr>
                <w:p w14:paraId="1D236600" w14:textId="77777777" w:rsidR="009B0DFC" w:rsidRPr="00CF2CF2" w:rsidRDefault="009B0DFC" w:rsidP="009B0DFC">
                  <w:pPr>
                    <w:widowControl/>
                    <w:jc w:val="left"/>
                    <w:rPr>
                      <w:szCs w:val="21"/>
                    </w:rPr>
                  </w:pPr>
                </w:p>
              </w:tc>
              <w:tc>
                <w:tcPr>
                  <w:tcW w:w="751" w:type="pct"/>
                  <w:vAlign w:val="center"/>
                  <w:hideMark/>
                </w:tcPr>
                <w:p w14:paraId="720CC61E" w14:textId="77777777" w:rsidR="009B0DFC" w:rsidRPr="00CF2CF2" w:rsidRDefault="009B0DFC" w:rsidP="009B0DFC">
                  <w:pPr>
                    <w:adjustRightInd w:val="0"/>
                    <w:snapToGrid w:val="0"/>
                    <w:jc w:val="center"/>
                    <w:rPr>
                      <w:szCs w:val="21"/>
                    </w:rPr>
                  </w:pPr>
                  <w:r w:rsidRPr="00CF2CF2">
                    <w:rPr>
                      <w:szCs w:val="21"/>
                    </w:rPr>
                    <w:t>3#</w:t>
                  </w:r>
                  <w:r w:rsidRPr="00CF2CF2">
                    <w:rPr>
                      <w:rFonts w:hint="eastAsia"/>
                      <w:szCs w:val="21"/>
                    </w:rPr>
                    <w:t>车间</w:t>
                  </w:r>
                </w:p>
              </w:tc>
            </w:tr>
          </w:tbl>
          <w:p w14:paraId="7BCD8AFE" w14:textId="77777777" w:rsidR="00233D58" w:rsidRPr="00CF2CF2" w:rsidRDefault="00233D58">
            <w:pPr>
              <w:spacing w:line="360" w:lineRule="auto"/>
              <w:ind w:firstLineChars="200" w:firstLine="422"/>
              <w:rPr>
                <w:b/>
                <w:bCs/>
                <w:szCs w:val="21"/>
              </w:rPr>
            </w:pPr>
          </w:p>
          <w:p w14:paraId="175A1B2D" w14:textId="77777777" w:rsidR="00233D58" w:rsidRPr="00CF2CF2" w:rsidRDefault="00720997">
            <w:pPr>
              <w:spacing w:line="360" w:lineRule="auto"/>
              <w:ind w:firstLineChars="200" w:firstLine="422"/>
              <w:rPr>
                <w:b/>
                <w:bCs/>
                <w:szCs w:val="21"/>
              </w:rPr>
            </w:pPr>
            <w:r w:rsidRPr="00CF2CF2">
              <w:rPr>
                <w:b/>
                <w:bCs/>
                <w:szCs w:val="21"/>
              </w:rPr>
              <w:t>3</w:t>
            </w:r>
            <w:r w:rsidRPr="00CF2CF2">
              <w:rPr>
                <w:b/>
                <w:bCs/>
                <w:szCs w:val="21"/>
              </w:rPr>
              <w:t>、主要生产设备</w:t>
            </w:r>
          </w:p>
          <w:p w14:paraId="76D14C36" w14:textId="006CF276" w:rsidR="00233D58" w:rsidRPr="00CF2CF2" w:rsidRDefault="00720997">
            <w:pPr>
              <w:spacing w:line="360" w:lineRule="auto"/>
              <w:ind w:firstLineChars="200" w:firstLine="420"/>
              <w:rPr>
                <w:szCs w:val="21"/>
              </w:rPr>
            </w:pPr>
            <w:r w:rsidRPr="00CF2CF2">
              <w:rPr>
                <w:szCs w:val="21"/>
              </w:rPr>
              <w:t>建设项目主要设备情况见表</w:t>
            </w:r>
            <w:r w:rsidRPr="00CF2CF2">
              <w:rPr>
                <w:szCs w:val="21"/>
              </w:rPr>
              <w:t>2-</w:t>
            </w:r>
            <w:r w:rsidR="009B0DFC" w:rsidRPr="00CF2CF2">
              <w:rPr>
                <w:szCs w:val="21"/>
              </w:rPr>
              <w:t>3</w:t>
            </w:r>
            <w:r w:rsidR="009B0DFC" w:rsidRPr="00CF2CF2">
              <w:rPr>
                <w:rFonts w:hint="eastAsia"/>
                <w:szCs w:val="21"/>
              </w:rPr>
              <w:t>。</w:t>
            </w:r>
          </w:p>
          <w:p w14:paraId="56659CAA" w14:textId="490367BB" w:rsidR="00233D58" w:rsidRPr="00CF2CF2" w:rsidRDefault="00720997">
            <w:pPr>
              <w:adjustRightInd w:val="0"/>
              <w:snapToGrid w:val="0"/>
              <w:jc w:val="center"/>
              <w:rPr>
                <w:b/>
                <w:szCs w:val="21"/>
              </w:rPr>
            </w:pPr>
            <w:r w:rsidRPr="00CF2CF2">
              <w:rPr>
                <w:b/>
                <w:szCs w:val="21"/>
              </w:rPr>
              <w:t>表</w:t>
            </w:r>
            <w:r w:rsidRPr="00CF2CF2">
              <w:rPr>
                <w:b/>
                <w:szCs w:val="21"/>
              </w:rPr>
              <w:t>2-</w:t>
            </w:r>
            <w:r w:rsidR="009B0DFC" w:rsidRPr="00CF2CF2">
              <w:rPr>
                <w:b/>
                <w:szCs w:val="21"/>
              </w:rPr>
              <w:t>3</w:t>
            </w:r>
            <w:r w:rsidRPr="00CF2CF2">
              <w:rPr>
                <w:b/>
                <w:szCs w:val="21"/>
              </w:rPr>
              <w:t>项目生产设备一览表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15"/>
              <w:gridCol w:w="2713"/>
              <w:gridCol w:w="2453"/>
              <w:gridCol w:w="1096"/>
              <w:gridCol w:w="1542"/>
            </w:tblGrid>
            <w:tr w:rsidR="00CF2CF2" w:rsidRPr="00CF2CF2" w14:paraId="01028A5E" w14:textId="77777777" w:rsidTr="009B0DFC">
              <w:trPr>
                <w:trHeight w:val="525"/>
                <w:jc w:val="center"/>
              </w:trPr>
              <w:tc>
                <w:tcPr>
                  <w:tcW w:w="365" w:type="pct"/>
                  <w:tcBorders>
                    <w:top w:val="single" w:sz="12" w:space="0" w:color="auto"/>
                    <w:left w:val="nil"/>
                    <w:bottom w:val="single" w:sz="4" w:space="0" w:color="auto"/>
                    <w:right w:val="single" w:sz="4" w:space="0" w:color="auto"/>
                  </w:tcBorders>
                  <w:vAlign w:val="center"/>
                  <w:hideMark/>
                </w:tcPr>
                <w:p w14:paraId="70B0AA7E" w14:textId="77777777" w:rsidR="009B0DFC" w:rsidRPr="00CF2CF2" w:rsidRDefault="009B0DFC" w:rsidP="009B0DFC">
                  <w:pPr>
                    <w:widowControl/>
                    <w:jc w:val="center"/>
                    <w:rPr>
                      <w:b/>
                      <w:bCs/>
                      <w:kern w:val="0"/>
                      <w:szCs w:val="21"/>
                    </w:rPr>
                  </w:pPr>
                  <w:r w:rsidRPr="00CF2CF2">
                    <w:rPr>
                      <w:rFonts w:hint="eastAsia"/>
                      <w:b/>
                      <w:bCs/>
                      <w:kern w:val="0"/>
                      <w:szCs w:val="21"/>
                    </w:rPr>
                    <w:t>序号</w:t>
                  </w:r>
                </w:p>
              </w:tc>
              <w:tc>
                <w:tcPr>
                  <w:tcW w:w="1611" w:type="pct"/>
                  <w:tcBorders>
                    <w:top w:val="single" w:sz="12" w:space="0" w:color="auto"/>
                    <w:left w:val="single" w:sz="4" w:space="0" w:color="auto"/>
                    <w:bottom w:val="single" w:sz="4" w:space="0" w:color="auto"/>
                    <w:right w:val="single" w:sz="4" w:space="0" w:color="auto"/>
                  </w:tcBorders>
                  <w:vAlign w:val="center"/>
                  <w:hideMark/>
                </w:tcPr>
                <w:p w14:paraId="44899C55" w14:textId="77777777" w:rsidR="009B0DFC" w:rsidRPr="00CF2CF2" w:rsidRDefault="009B0DFC" w:rsidP="009B0DFC">
                  <w:pPr>
                    <w:widowControl/>
                    <w:jc w:val="center"/>
                    <w:rPr>
                      <w:b/>
                      <w:bCs/>
                      <w:kern w:val="0"/>
                      <w:szCs w:val="21"/>
                    </w:rPr>
                  </w:pPr>
                  <w:r w:rsidRPr="00CF2CF2">
                    <w:rPr>
                      <w:rFonts w:hint="eastAsia"/>
                      <w:b/>
                      <w:bCs/>
                      <w:kern w:val="0"/>
                      <w:szCs w:val="21"/>
                    </w:rPr>
                    <w:t>设备名称</w:t>
                  </w:r>
                </w:p>
              </w:tc>
              <w:tc>
                <w:tcPr>
                  <w:tcW w:w="1457" w:type="pct"/>
                  <w:tcBorders>
                    <w:top w:val="single" w:sz="12" w:space="0" w:color="auto"/>
                    <w:left w:val="single" w:sz="4" w:space="0" w:color="auto"/>
                    <w:bottom w:val="single" w:sz="4" w:space="0" w:color="auto"/>
                    <w:right w:val="single" w:sz="4" w:space="0" w:color="auto"/>
                  </w:tcBorders>
                  <w:vAlign w:val="center"/>
                  <w:hideMark/>
                </w:tcPr>
                <w:p w14:paraId="6E3F4CC1" w14:textId="77777777" w:rsidR="009B0DFC" w:rsidRPr="00CF2CF2" w:rsidRDefault="009B0DFC" w:rsidP="009B0DFC">
                  <w:pPr>
                    <w:widowControl/>
                    <w:jc w:val="center"/>
                    <w:rPr>
                      <w:b/>
                      <w:bCs/>
                      <w:kern w:val="0"/>
                      <w:szCs w:val="21"/>
                    </w:rPr>
                  </w:pPr>
                  <w:r w:rsidRPr="00CF2CF2">
                    <w:rPr>
                      <w:rFonts w:hint="eastAsia"/>
                      <w:b/>
                      <w:bCs/>
                      <w:kern w:val="0"/>
                      <w:szCs w:val="21"/>
                    </w:rPr>
                    <w:t>规格型号</w:t>
                  </w:r>
                </w:p>
              </w:tc>
              <w:tc>
                <w:tcPr>
                  <w:tcW w:w="651" w:type="pct"/>
                  <w:tcBorders>
                    <w:top w:val="single" w:sz="12" w:space="0" w:color="auto"/>
                    <w:left w:val="single" w:sz="4" w:space="0" w:color="auto"/>
                    <w:bottom w:val="single" w:sz="4" w:space="0" w:color="auto"/>
                    <w:right w:val="single" w:sz="4" w:space="0" w:color="auto"/>
                  </w:tcBorders>
                  <w:vAlign w:val="center"/>
                  <w:hideMark/>
                </w:tcPr>
                <w:p w14:paraId="0D708D30" w14:textId="77777777" w:rsidR="009B0DFC" w:rsidRPr="00CF2CF2" w:rsidRDefault="009B0DFC" w:rsidP="009B0DFC">
                  <w:pPr>
                    <w:widowControl/>
                    <w:jc w:val="center"/>
                    <w:rPr>
                      <w:b/>
                      <w:bCs/>
                      <w:kern w:val="0"/>
                      <w:szCs w:val="21"/>
                    </w:rPr>
                  </w:pPr>
                  <w:r w:rsidRPr="00CF2CF2">
                    <w:rPr>
                      <w:rFonts w:hint="eastAsia"/>
                      <w:b/>
                      <w:bCs/>
                      <w:kern w:val="0"/>
                      <w:szCs w:val="21"/>
                    </w:rPr>
                    <w:t>数量</w:t>
                  </w:r>
                </w:p>
                <w:p w14:paraId="31E534B1" w14:textId="77777777" w:rsidR="009B0DFC" w:rsidRPr="00CF2CF2" w:rsidRDefault="009B0DFC" w:rsidP="009B0DFC">
                  <w:pPr>
                    <w:widowControl/>
                    <w:jc w:val="center"/>
                    <w:rPr>
                      <w:b/>
                      <w:bCs/>
                      <w:kern w:val="0"/>
                      <w:szCs w:val="21"/>
                    </w:rPr>
                  </w:pPr>
                  <w:r w:rsidRPr="00CF2CF2">
                    <w:rPr>
                      <w:rFonts w:hint="eastAsia"/>
                      <w:b/>
                      <w:bCs/>
                      <w:kern w:val="0"/>
                      <w:szCs w:val="21"/>
                    </w:rPr>
                    <w:t>（台</w:t>
                  </w:r>
                  <w:r w:rsidRPr="00CF2CF2">
                    <w:rPr>
                      <w:b/>
                      <w:bCs/>
                      <w:kern w:val="0"/>
                      <w:szCs w:val="21"/>
                    </w:rPr>
                    <w:t>/</w:t>
                  </w:r>
                  <w:r w:rsidRPr="00CF2CF2">
                    <w:rPr>
                      <w:rFonts w:hint="eastAsia"/>
                      <w:b/>
                      <w:bCs/>
                      <w:kern w:val="0"/>
                      <w:szCs w:val="21"/>
                    </w:rPr>
                    <w:t>套）</w:t>
                  </w:r>
                </w:p>
              </w:tc>
              <w:tc>
                <w:tcPr>
                  <w:tcW w:w="916" w:type="pct"/>
                  <w:tcBorders>
                    <w:top w:val="single" w:sz="12" w:space="0" w:color="auto"/>
                    <w:left w:val="single" w:sz="4" w:space="0" w:color="auto"/>
                    <w:bottom w:val="single" w:sz="4" w:space="0" w:color="auto"/>
                    <w:right w:val="nil"/>
                  </w:tcBorders>
                  <w:vAlign w:val="center"/>
                  <w:hideMark/>
                </w:tcPr>
                <w:p w14:paraId="4123445D" w14:textId="77777777" w:rsidR="009B0DFC" w:rsidRPr="00CF2CF2" w:rsidRDefault="009B0DFC" w:rsidP="009B0DFC">
                  <w:pPr>
                    <w:widowControl/>
                    <w:jc w:val="center"/>
                    <w:rPr>
                      <w:b/>
                      <w:bCs/>
                      <w:kern w:val="0"/>
                      <w:szCs w:val="21"/>
                    </w:rPr>
                  </w:pPr>
                  <w:r w:rsidRPr="00CF2CF2">
                    <w:rPr>
                      <w:rFonts w:hint="eastAsia"/>
                      <w:b/>
                      <w:bCs/>
                      <w:kern w:val="0"/>
                      <w:szCs w:val="21"/>
                    </w:rPr>
                    <w:t>备注</w:t>
                  </w:r>
                </w:p>
              </w:tc>
            </w:tr>
            <w:tr w:rsidR="00CF2CF2" w:rsidRPr="00CF2CF2" w14:paraId="0CAAA0EB" w14:textId="77777777" w:rsidTr="009B0DFC">
              <w:trPr>
                <w:trHeight w:val="293"/>
                <w:jc w:val="center"/>
              </w:trPr>
              <w:tc>
                <w:tcPr>
                  <w:tcW w:w="5000" w:type="pct"/>
                  <w:gridSpan w:val="5"/>
                  <w:tcBorders>
                    <w:top w:val="single" w:sz="4" w:space="0" w:color="auto"/>
                    <w:left w:val="nil"/>
                    <w:bottom w:val="single" w:sz="4" w:space="0" w:color="auto"/>
                    <w:right w:val="nil"/>
                  </w:tcBorders>
                  <w:vAlign w:val="center"/>
                  <w:hideMark/>
                </w:tcPr>
                <w:p w14:paraId="5982DECF" w14:textId="77777777" w:rsidR="009B0DFC" w:rsidRPr="00CF2CF2" w:rsidRDefault="009B0DFC" w:rsidP="009B0DFC">
                  <w:pPr>
                    <w:spacing w:line="280" w:lineRule="exact"/>
                    <w:jc w:val="center"/>
                    <w:rPr>
                      <w:szCs w:val="21"/>
                    </w:rPr>
                  </w:pPr>
                  <w:r w:rsidRPr="00CF2CF2">
                    <w:rPr>
                      <w:rFonts w:hint="eastAsia"/>
                      <w:b/>
                      <w:kern w:val="0"/>
                      <w:szCs w:val="21"/>
                    </w:rPr>
                    <w:t>一、</w:t>
                  </w:r>
                  <w:r w:rsidRPr="00CF2CF2">
                    <w:rPr>
                      <w:b/>
                      <w:kern w:val="0"/>
                      <w:szCs w:val="21"/>
                    </w:rPr>
                    <w:t>52Ah</w:t>
                  </w:r>
                  <w:r w:rsidRPr="00CF2CF2">
                    <w:rPr>
                      <w:rFonts w:hint="eastAsia"/>
                      <w:b/>
                      <w:kern w:val="0"/>
                      <w:szCs w:val="21"/>
                    </w:rPr>
                    <w:t>电池包生产线</w:t>
                  </w:r>
                </w:p>
              </w:tc>
            </w:tr>
            <w:tr w:rsidR="00CF2CF2" w:rsidRPr="00CF2CF2" w14:paraId="2A095C5E" w14:textId="77777777" w:rsidTr="009B0DFC">
              <w:trPr>
                <w:trHeight w:val="293"/>
                <w:jc w:val="center"/>
              </w:trPr>
              <w:tc>
                <w:tcPr>
                  <w:tcW w:w="365" w:type="pct"/>
                  <w:tcBorders>
                    <w:top w:val="single" w:sz="4" w:space="0" w:color="auto"/>
                    <w:left w:val="nil"/>
                    <w:bottom w:val="single" w:sz="4" w:space="0" w:color="auto"/>
                    <w:right w:val="single" w:sz="4" w:space="0" w:color="auto"/>
                  </w:tcBorders>
                  <w:vAlign w:val="center"/>
                  <w:hideMark/>
                </w:tcPr>
                <w:p w14:paraId="08EBFDAA" w14:textId="77777777" w:rsidR="009B0DFC" w:rsidRPr="00CF2CF2" w:rsidRDefault="009B0DFC" w:rsidP="009B0DFC">
                  <w:pPr>
                    <w:widowControl/>
                    <w:jc w:val="center"/>
                    <w:rPr>
                      <w:kern w:val="0"/>
                      <w:szCs w:val="21"/>
                    </w:rPr>
                  </w:pPr>
                  <w:r w:rsidRPr="00CF2CF2">
                    <w:rPr>
                      <w:kern w:val="0"/>
                      <w:szCs w:val="21"/>
                    </w:rPr>
                    <w:t>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06F0F43" w14:textId="77777777" w:rsidR="009B0DFC" w:rsidRPr="00CF2CF2" w:rsidRDefault="009B0DFC" w:rsidP="009B0DFC">
                  <w:pPr>
                    <w:jc w:val="center"/>
                    <w:rPr>
                      <w:szCs w:val="21"/>
                    </w:rPr>
                  </w:pPr>
                  <w:r w:rsidRPr="00CF2CF2">
                    <w:rPr>
                      <w:rFonts w:hint="eastAsia"/>
                      <w:szCs w:val="21"/>
                    </w:rPr>
                    <w:t>正极合浆</w:t>
                  </w:r>
                </w:p>
              </w:tc>
              <w:tc>
                <w:tcPr>
                  <w:tcW w:w="1457" w:type="pct"/>
                  <w:tcBorders>
                    <w:top w:val="single" w:sz="4" w:space="0" w:color="auto"/>
                    <w:left w:val="single" w:sz="4" w:space="0" w:color="auto"/>
                    <w:bottom w:val="single" w:sz="4" w:space="0" w:color="auto"/>
                    <w:right w:val="single" w:sz="4" w:space="0" w:color="auto"/>
                  </w:tcBorders>
                  <w:hideMark/>
                </w:tcPr>
                <w:p w14:paraId="1FA97980" w14:textId="77777777" w:rsidR="009B0DFC" w:rsidRPr="00CF2CF2" w:rsidRDefault="009B0DFC" w:rsidP="009B0DFC">
                  <w:pPr>
                    <w:spacing w:line="280" w:lineRule="exact"/>
                    <w:jc w:val="center"/>
                    <w:rPr>
                      <w:szCs w:val="21"/>
                    </w:rPr>
                  </w:pPr>
                  <w:r w:rsidRPr="00CF2CF2">
                    <w:rPr>
                      <w:szCs w:val="21"/>
                    </w:rPr>
                    <w:t>LG-ZJ-SHJ-125/600</w:t>
                  </w:r>
                </w:p>
              </w:tc>
              <w:tc>
                <w:tcPr>
                  <w:tcW w:w="651" w:type="pct"/>
                  <w:tcBorders>
                    <w:top w:val="single" w:sz="4" w:space="0" w:color="auto"/>
                    <w:left w:val="single" w:sz="4" w:space="0" w:color="auto"/>
                    <w:bottom w:val="single" w:sz="4" w:space="0" w:color="auto"/>
                    <w:right w:val="single" w:sz="4" w:space="0" w:color="auto"/>
                  </w:tcBorders>
                  <w:vAlign w:val="center"/>
                  <w:hideMark/>
                </w:tcPr>
                <w:p w14:paraId="43A6D627" w14:textId="77777777" w:rsidR="009B0DFC" w:rsidRPr="00CF2CF2" w:rsidRDefault="009B0DFC" w:rsidP="009B0DFC">
                  <w:pPr>
                    <w:spacing w:line="280" w:lineRule="exact"/>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727267E9" w14:textId="77777777" w:rsidR="009B0DFC" w:rsidRPr="00CF2CF2" w:rsidRDefault="009B0DFC" w:rsidP="009B0DFC">
                  <w:pPr>
                    <w:spacing w:line="280" w:lineRule="exact"/>
                    <w:jc w:val="center"/>
                    <w:rPr>
                      <w:szCs w:val="21"/>
                    </w:rPr>
                  </w:pPr>
                </w:p>
              </w:tc>
            </w:tr>
            <w:tr w:rsidR="00CF2CF2" w:rsidRPr="00CF2CF2" w14:paraId="3559F794" w14:textId="77777777" w:rsidTr="009B0DFC">
              <w:trPr>
                <w:trHeight w:val="293"/>
                <w:jc w:val="center"/>
              </w:trPr>
              <w:tc>
                <w:tcPr>
                  <w:tcW w:w="365" w:type="pct"/>
                  <w:tcBorders>
                    <w:top w:val="single" w:sz="4" w:space="0" w:color="auto"/>
                    <w:left w:val="nil"/>
                    <w:bottom w:val="single" w:sz="4" w:space="0" w:color="auto"/>
                    <w:right w:val="single" w:sz="4" w:space="0" w:color="auto"/>
                  </w:tcBorders>
                  <w:vAlign w:val="center"/>
                  <w:hideMark/>
                </w:tcPr>
                <w:p w14:paraId="44294C67" w14:textId="77777777" w:rsidR="009B0DFC" w:rsidRPr="00CF2CF2" w:rsidRDefault="009B0DFC" w:rsidP="009B0DFC">
                  <w:pPr>
                    <w:widowControl/>
                    <w:jc w:val="center"/>
                    <w:rPr>
                      <w:kern w:val="0"/>
                      <w:szCs w:val="21"/>
                    </w:rPr>
                  </w:pPr>
                  <w:r w:rsidRPr="00CF2CF2">
                    <w:rPr>
                      <w:kern w:val="0"/>
                      <w:szCs w:val="21"/>
                    </w:rPr>
                    <w:t>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F64E57A" w14:textId="77777777" w:rsidR="009B0DFC" w:rsidRPr="00CF2CF2" w:rsidRDefault="009B0DFC" w:rsidP="009B0DFC">
                  <w:pPr>
                    <w:jc w:val="center"/>
                    <w:rPr>
                      <w:szCs w:val="21"/>
                    </w:rPr>
                  </w:pPr>
                  <w:r w:rsidRPr="00CF2CF2">
                    <w:rPr>
                      <w:rFonts w:hint="eastAsia"/>
                      <w:szCs w:val="21"/>
                    </w:rPr>
                    <w:t>正极陶瓷浆料</w:t>
                  </w:r>
                </w:p>
              </w:tc>
              <w:tc>
                <w:tcPr>
                  <w:tcW w:w="1457" w:type="pct"/>
                  <w:tcBorders>
                    <w:top w:val="single" w:sz="4" w:space="0" w:color="auto"/>
                    <w:left w:val="single" w:sz="4" w:space="0" w:color="auto"/>
                    <w:bottom w:val="single" w:sz="4" w:space="0" w:color="auto"/>
                    <w:right w:val="single" w:sz="4" w:space="0" w:color="auto"/>
                  </w:tcBorders>
                  <w:hideMark/>
                </w:tcPr>
                <w:p w14:paraId="5CC48642" w14:textId="77777777" w:rsidR="009B0DFC" w:rsidRPr="00CF2CF2" w:rsidRDefault="009B0DFC" w:rsidP="009B0DFC">
                  <w:pPr>
                    <w:widowControl/>
                    <w:jc w:val="center"/>
                    <w:rPr>
                      <w:kern w:val="0"/>
                      <w:szCs w:val="21"/>
                    </w:rPr>
                  </w:pPr>
                  <w:r w:rsidRPr="00CF2CF2">
                    <w:rPr>
                      <w:szCs w:val="21"/>
                    </w:rPr>
                    <w:t>LG-TJ-1200L</w:t>
                  </w:r>
                </w:p>
              </w:tc>
              <w:tc>
                <w:tcPr>
                  <w:tcW w:w="651" w:type="pct"/>
                  <w:tcBorders>
                    <w:top w:val="single" w:sz="4" w:space="0" w:color="auto"/>
                    <w:left w:val="single" w:sz="4" w:space="0" w:color="auto"/>
                    <w:bottom w:val="single" w:sz="4" w:space="0" w:color="auto"/>
                    <w:right w:val="single" w:sz="4" w:space="0" w:color="auto"/>
                  </w:tcBorders>
                  <w:vAlign w:val="center"/>
                  <w:hideMark/>
                </w:tcPr>
                <w:p w14:paraId="7A5F8570"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3D8F165E" w14:textId="77777777" w:rsidR="009B0DFC" w:rsidRPr="00CF2CF2" w:rsidRDefault="009B0DFC" w:rsidP="009B0DFC">
                  <w:pPr>
                    <w:widowControl/>
                    <w:jc w:val="center"/>
                    <w:rPr>
                      <w:kern w:val="0"/>
                      <w:szCs w:val="21"/>
                    </w:rPr>
                  </w:pPr>
                </w:p>
              </w:tc>
            </w:tr>
            <w:tr w:rsidR="00CF2CF2" w:rsidRPr="00CF2CF2" w14:paraId="3DC9E9B9" w14:textId="77777777" w:rsidTr="009B0DFC">
              <w:trPr>
                <w:trHeight w:val="255"/>
                <w:jc w:val="center"/>
              </w:trPr>
              <w:tc>
                <w:tcPr>
                  <w:tcW w:w="365" w:type="pct"/>
                  <w:tcBorders>
                    <w:top w:val="single" w:sz="4" w:space="0" w:color="auto"/>
                    <w:left w:val="nil"/>
                    <w:bottom w:val="single" w:sz="4" w:space="0" w:color="auto"/>
                    <w:right w:val="single" w:sz="4" w:space="0" w:color="auto"/>
                  </w:tcBorders>
                  <w:vAlign w:val="center"/>
                  <w:hideMark/>
                </w:tcPr>
                <w:p w14:paraId="577BC407" w14:textId="77777777" w:rsidR="009B0DFC" w:rsidRPr="00CF2CF2" w:rsidRDefault="009B0DFC" w:rsidP="009B0DFC">
                  <w:pPr>
                    <w:widowControl/>
                    <w:jc w:val="center"/>
                    <w:rPr>
                      <w:kern w:val="0"/>
                      <w:szCs w:val="21"/>
                    </w:rPr>
                  </w:pPr>
                  <w:r w:rsidRPr="00CF2CF2">
                    <w:rPr>
                      <w:kern w:val="0"/>
                      <w:szCs w:val="21"/>
                    </w:rPr>
                    <w:t>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21C2386" w14:textId="77777777" w:rsidR="009B0DFC" w:rsidRPr="00CF2CF2" w:rsidRDefault="009B0DFC" w:rsidP="009B0DFC">
                  <w:pPr>
                    <w:jc w:val="center"/>
                    <w:rPr>
                      <w:szCs w:val="21"/>
                    </w:rPr>
                  </w:pPr>
                  <w:r w:rsidRPr="00CF2CF2">
                    <w:rPr>
                      <w:rFonts w:hint="eastAsia"/>
                      <w:szCs w:val="21"/>
                    </w:rPr>
                    <w:t>正极涂布</w:t>
                  </w:r>
                </w:p>
              </w:tc>
              <w:tc>
                <w:tcPr>
                  <w:tcW w:w="1457" w:type="pct"/>
                  <w:tcBorders>
                    <w:top w:val="single" w:sz="4" w:space="0" w:color="auto"/>
                    <w:left w:val="single" w:sz="4" w:space="0" w:color="auto"/>
                    <w:bottom w:val="single" w:sz="4" w:space="0" w:color="auto"/>
                    <w:right w:val="single" w:sz="4" w:space="0" w:color="auto"/>
                  </w:tcBorders>
                  <w:hideMark/>
                </w:tcPr>
                <w:p w14:paraId="4C8BA37F" w14:textId="77777777" w:rsidR="009B0DFC" w:rsidRPr="00CF2CF2" w:rsidRDefault="009B0DFC" w:rsidP="009B0DFC">
                  <w:pPr>
                    <w:widowControl/>
                    <w:jc w:val="center"/>
                    <w:rPr>
                      <w:kern w:val="0"/>
                      <w:szCs w:val="21"/>
                    </w:rPr>
                  </w:pPr>
                  <w:r w:rsidRPr="00CF2CF2">
                    <w:rPr>
                      <w:rFonts w:hint="eastAsia"/>
                      <w:szCs w:val="21"/>
                    </w:rPr>
                    <w:t>正极</w:t>
                  </w:r>
                  <w:r w:rsidRPr="00CF2CF2">
                    <w:rPr>
                      <w:szCs w:val="21"/>
                    </w:rPr>
                    <w:t>1100</w:t>
                  </w:r>
                  <w:r w:rsidRPr="00CF2CF2">
                    <w:rPr>
                      <w:rFonts w:hint="eastAsia"/>
                      <w:szCs w:val="21"/>
                    </w:rPr>
                    <w:t>型挤压式双面涂布机</w:t>
                  </w:r>
                </w:p>
              </w:tc>
              <w:tc>
                <w:tcPr>
                  <w:tcW w:w="651" w:type="pct"/>
                  <w:tcBorders>
                    <w:top w:val="single" w:sz="4" w:space="0" w:color="auto"/>
                    <w:left w:val="single" w:sz="4" w:space="0" w:color="auto"/>
                    <w:bottom w:val="single" w:sz="4" w:space="0" w:color="auto"/>
                    <w:right w:val="single" w:sz="4" w:space="0" w:color="auto"/>
                  </w:tcBorders>
                  <w:vAlign w:val="center"/>
                  <w:hideMark/>
                </w:tcPr>
                <w:p w14:paraId="240C147B"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7E7A8840" w14:textId="77777777" w:rsidR="009B0DFC" w:rsidRPr="00CF2CF2" w:rsidRDefault="009B0DFC" w:rsidP="009B0DFC">
                  <w:pPr>
                    <w:widowControl/>
                    <w:jc w:val="center"/>
                    <w:rPr>
                      <w:kern w:val="0"/>
                      <w:szCs w:val="21"/>
                    </w:rPr>
                  </w:pPr>
                </w:p>
              </w:tc>
            </w:tr>
            <w:tr w:rsidR="00CF2CF2" w:rsidRPr="00CF2CF2" w14:paraId="448A3A94"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06183C65" w14:textId="77777777" w:rsidR="009B0DFC" w:rsidRPr="00CF2CF2" w:rsidRDefault="009B0DFC" w:rsidP="009B0DFC">
                  <w:pPr>
                    <w:widowControl/>
                    <w:jc w:val="center"/>
                    <w:rPr>
                      <w:kern w:val="0"/>
                      <w:szCs w:val="21"/>
                    </w:rPr>
                  </w:pPr>
                  <w:r w:rsidRPr="00CF2CF2">
                    <w:rPr>
                      <w:kern w:val="0"/>
                      <w:szCs w:val="21"/>
                    </w:rPr>
                    <w:t>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AD1AE87" w14:textId="77777777" w:rsidR="009B0DFC" w:rsidRPr="00CF2CF2" w:rsidRDefault="009B0DFC" w:rsidP="009B0DFC">
                  <w:pPr>
                    <w:jc w:val="center"/>
                    <w:rPr>
                      <w:szCs w:val="21"/>
                    </w:rPr>
                  </w:pPr>
                  <w:r w:rsidRPr="00CF2CF2">
                    <w:rPr>
                      <w:rFonts w:hint="eastAsia"/>
                      <w:szCs w:val="21"/>
                    </w:rPr>
                    <w:t>正极辊压分切</w:t>
                  </w:r>
                </w:p>
              </w:tc>
              <w:tc>
                <w:tcPr>
                  <w:tcW w:w="1457" w:type="pct"/>
                  <w:tcBorders>
                    <w:top w:val="single" w:sz="4" w:space="0" w:color="auto"/>
                    <w:left w:val="single" w:sz="4" w:space="0" w:color="auto"/>
                    <w:bottom w:val="single" w:sz="4" w:space="0" w:color="auto"/>
                    <w:right w:val="single" w:sz="4" w:space="0" w:color="auto"/>
                  </w:tcBorders>
                  <w:hideMark/>
                </w:tcPr>
                <w:p w14:paraId="092167F5" w14:textId="77777777" w:rsidR="009B0DFC" w:rsidRPr="00CF2CF2" w:rsidRDefault="009B0DFC" w:rsidP="009B0DFC">
                  <w:pPr>
                    <w:widowControl/>
                    <w:jc w:val="center"/>
                    <w:rPr>
                      <w:kern w:val="0"/>
                      <w:szCs w:val="21"/>
                    </w:rPr>
                  </w:pPr>
                  <w:r w:rsidRPr="00CF2CF2">
                    <w:rPr>
                      <w:szCs w:val="21"/>
                    </w:rPr>
                    <w:t>LGF-900-1200Z</w:t>
                  </w:r>
                </w:p>
              </w:tc>
              <w:tc>
                <w:tcPr>
                  <w:tcW w:w="651" w:type="pct"/>
                  <w:tcBorders>
                    <w:top w:val="single" w:sz="4" w:space="0" w:color="auto"/>
                    <w:left w:val="single" w:sz="4" w:space="0" w:color="auto"/>
                    <w:bottom w:val="single" w:sz="4" w:space="0" w:color="auto"/>
                    <w:right w:val="single" w:sz="4" w:space="0" w:color="auto"/>
                  </w:tcBorders>
                  <w:vAlign w:val="center"/>
                  <w:hideMark/>
                </w:tcPr>
                <w:p w14:paraId="619DDFAB"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009A8FC5" w14:textId="77777777" w:rsidR="009B0DFC" w:rsidRPr="00CF2CF2" w:rsidRDefault="009B0DFC" w:rsidP="009B0DFC">
                  <w:pPr>
                    <w:widowControl/>
                    <w:jc w:val="center"/>
                    <w:rPr>
                      <w:kern w:val="0"/>
                      <w:szCs w:val="21"/>
                    </w:rPr>
                  </w:pPr>
                </w:p>
              </w:tc>
            </w:tr>
            <w:tr w:rsidR="00CF2CF2" w:rsidRPr="00CF2CF2" w14:paraId="02B15A7C"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05F61A95" w14:textId="77777777" w:rsidR="009B0DFC" w:rsidRPr="00CF2CF2" w:rsidRDefault="009B0DFC" w:rsidP="009B0DFC">
                  <w:pPr>
                    <w:widowControl/>
                    <w:jc w:val="center"/>
                    <w:rPr>
                      <w:kern w:val="0"/>
                      <w:szCs w:val="21"/>
                    </w:rPr>
                  </w:pPr>
                  <w:r w:rsidRPr="00CF2CF2">
                    <w:rPr>
                      <w:kern w:val="0"/>
                      <w:szCs w:val="21"/>
                    </w:rPr>
                    <w:t>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D668AC3" w14:textId="77777777" w:rsidR="009B0DFC" w:rsidRPr="00CF2CF2" w:rsidRDefault="009B0DFC" w:rsidP="009B0DFC">
                  <w:pPr>
                    <w:jc w:val="center"/>
                    <w:rPr>
                      <w:szCs w:val="21"/>
                    </w:rPr>
                  </w:pPr>
                  <w:r w:rsidRPr="00CF2CF2">
                    <w:rPr>
                      <w:rFonts w:hint="eastAsia"/>
                      <w:szCs w:val="21"/>
                    </w:rPr>
                    <w:t>负极合浆</w:t>
                  </w:r>
                </w:p>
              </w:tc>
              <w:tc>
                <w:tcPr>
                  <w:tcW w:w="1457" w:type="pct"/>
                  <w:tcBorders>
                    <w:top w:val="single" w:sz="4" w:space="0" w:color="auto"/>
                    <w:left w:val="single" w:sz="4" w:space="0" w:color="auto"/>
                    <w:bottom w:val="single" w:sz="4" w:space="0" w:color="auto"/>
                    <w:right w:val="single" w:sz="4" w:space="0" w:color="auto"/>
                  </w:tcBorders>
                  <w:hideMark/>
                </w:tcPr>
                <w:p w14:paraId="71E6435D" w14:textId="77777777" w:rsidR="009B0DFC" w:rsidRPr="00CF2CF2" w:rsidRDefault="009B0DFC" w:rsidP="009B0DFC">
                  <w:pPr>
                    <w:widowControl/>
                    <w:jc w:val="center"/>
                    <w:rPr>
                      <w:kern w:val="0"/>
                      <w:szCs w:val="21"/>
                    </w:rPr>
                  </w:pPr>
                  <w:r w:rsidRPr="00CF2CF2">
                    <w:rPr>
                      <w:szCs w:val="21"/>
                    </w:rPr>
                    <w:t>LG-FJ-SHJ-95/600</w:t>
                  </w:r>
                </w:p>
              </w:tc>
              <w:tc>
                <w:tcPr>
                  <w:tcW w:w="651" w:type="pct"/>
                  <w:tcBorders>
                    <w:top w:val="single" w:sz="4" w:space="0" w:color="auto"/>
                    <w:left w:val="single" w:sz="4" w:space="0" w:color="auto"/>
                    <w:bottom w:val="single" w:sz="4" w:space="0" w:color="auto"/>
                    <w:right w:val="single" w:sz="4" w:space="0" w:color="auto"/>
                  </w:tcBorders>
                  <w:vAlign w:val="center"/>
                  <w:hideMark/>
                </w:tcPr>
                <w:p w14:paraId="29B32F89"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5A337236" w14:textId="77777777" w:rsidR="009B0DFC" w:rsidRPr="00CF2CF2" w:rsidRDefault="009B0DFC" w:rsidP="009B0DFC">
                  <w:pPr>
                    <w:widowControl/>
                    <w:jc w:val="center"/>
                    <w:rPr>
                      <w:kern w:val="0"/>
                      <w:szCs w:val="21"/>
                    </w:rPr>
                  </w:pPr>
                </w:p>
              </w:tc>
            </w:tr>
            <w:tr w:rsidR="00CF2CF2" w:rsidRPr="00CF2CF2" w14:paraId="7DB372E9"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68E90ADB" w14:textId="77777777" w:rsidR="009B0DFC" w:rsidRPr="00CF2CF2" w:rsidRDefault="009B0DFC" w:rsidP="009B0DFC">
                  <w:pPr>
                    <w:widowControl/>
                    <w:jc w:val="center"/>
                    <w:rPr>
                      <w:kern w:val="0"/>
                      <w:szCs w:val="21"/>
                    </w:rPr>
                  </w:pPr>
                  <w:r w:rsidRPr="00CF2CF2">
                    <w:rPr>
                      <w:kern w:val="0"/>
                      <w:szCs w:val="21"/>
                    </w:rPr>
                    <w:t>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F525C29" w14:textId="77777777" w:rsidR="009B0DFC" w:rsidRPr="00CF2CF2" w:rsidRDefault="009B0DFC" w:rsidP="009B0DFC">
                  <w:pPr>
                    <w:jc w:val="center"/>
                    <w:rPr>
                      <w:szCs w:val="21"/>
                    </w:rPr>
                  </w:pPr>
                  <w:r w:rsidRPr="00CF2CF2">
                    <w:rPr>
                      <w:rFonts w:hint="eastAsia"/>
                      <w:szCs w:val="21"/>
                    </w:rPr>
                    <w:t>负极涂布</w:t>
                  </w:r>
                </w:p>
              </w:tc>
              <w:tc>
                <w:tcPr>
                  <w:tcW w:w="1457" w:type="pct"/>
                  <w:tcBorders>
                    <w:top w:val="single" w:sz="4" w:space="0" w:color="auto"/>
                    <w:left w:val="single" w:sz="4" w:space="0" w:color="auto"/>
                    <w:bottom w:val="single" w:sz="4" w:space="0" w:color="auto"/>
                    <w:right w:val="single" w:sz="4" w:space="0" w:color="auto"/>
                  </w:tcBorders>
                  <w:hideMark/>
                </w:tcPr>
                <w:p w14:paraId="25A67141" w14:textId="77777777" w:rsidR="009B0DFC" w:rsidRPr="00CF2CF2" w:rsidRDefault="009B0DFC" w:rsidP="009B0DFC">
                  <w:pPr>
                    <w:widowControl/>
                    <w:jc w:val="center"/>
                    <w:rPr>
                      <w:kern w:val="0"/>
                      <w:szCs w:val="21"/>
                    </w:rPr>
                  </w:pPr>
                  <w:r w:rsidRPr="00CF2CF2">
                    <w:rPr>
                      <w:rFonts w:hint="eastAsia"/>
                      <w:szCs w:val="21"/>
                    </w:rPr>
                    <w:t>负极</w:t>
                  </w:r>
                  <w:r w:rsidRPr="00CF2CF2">
                    <w:rPr>
                      <w:szCs w:val="21"/>
                    </w:rPr>
                    <w:t>1100</w:t>
                  </w:r>
                  <w:r w:rsidRPr="00CF2CF2">
                    <w:rPr>
                      <w:rFonts w:hint="eastAsia"/>
                      <w:szCs w:val="21"/>
                    </w:rPr>
                    <w:t>型挤压式双面涂布机</w:t>
                  </w:r>
                </w:p>
              </w:tc>
              <w:tc>
                <w:tcPr>
                  <w:tcW w:w="651" w:type="pct"/>
                  <w:tcBorders>
                    <w:top w:val="single" w:sz="4" w:space="0" w:color="auto"/>
                    <w:left w:val="single" w:sz="4" w:space="0" w:color="auto"/>
                    <w:bottom w:val="single" w:sz="4" w:space="0" w:color="auto"/>
                    <w:right w:val="single" w:sz="4" w:space="0" w:color="auto"/>
                  </w:tcBorders>
                  <w:vAlign w:val="center"/>
                  <w:hideMark/>
                </w:tcPr>
                <w:p w14:paraId="7D5394B7"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0A7D22F9" w14:textId="77777777" w:rsidR="009B0DFC" w:rsidRPr="00CF2CF2" w:rsidRDefault="009B0DFC" w:rsidP="009B0DFC">
                  <w:pPr>
                    <w:widowControl/>
                    <w:jc w:val="center"/>
                    <w:rPr>
                      <w:kern w:val="0"/>
                      <w:szCs w:val="21"/>
                    </w:rPr>
                  </w:pPr>
                </w:p>
              </w:tc>
            </w:tr>
            <w:tr w:rsidR="00CF2CF2" w:rsidRPr="00CF2CF2" w14:paraId="1BC83E93"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684C4748" w14:textId="77777777" w:rsidR="009B0DFC" w:rsidRPr="00CF2CF2" w:rsidRDefault="009B0DFC" w:rsidP="009B0DFC">
                  <w:pPr>
                    <w:widowControl/>
                    <w:jc w:val="center"/>
                    <w:rPr>
                      <w:kern w:val="0"/>
                      <w:szCs w:val="21"/>
                    </w:rPr>
                  </w:pPr>
                  <w:r w:rsidRPr="00CF2CF2">
                    <w:rPr>
                      <w:kern w:val="0"/>
                      <w:szCs w:val="21"/>
                    </w:rPr>
                    <w:t>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1579210" w14:textId="77777777" w:rsidR="009B0DFC" w:rsidRPr="00CF2CF2" w:rsidRDefault="009B0DFC" w:rsidP="009B0DFC">
                  <w:pPr>
                    <w:jc w:val="center"/>
                    <w:rPr>
                      <w:szCs w:val="21"/>
                    </w:rPr>
                  </w:pPr>
                  <w:r w:rsidRPr="00CF2CF2">
                    <w:rPr>
                      <w:rFonts w:hint="eastAsia"/>
                      <w:szCs w:val="21"/>
                    </w:rPr>
                    <w:t>负极辊压分切</w:t>
                  </w:r>
                </w:p>
              </w:tc>
              <w:tc>
                <w:tcPr>
                  <w:tcW w:w="1457" w:type="pct"/>
                  <w:tcBorders>
                    <w:top w:val="single" w:sz="4" w:space="0" w:color="auto"/>
                    <w:left w:val="single" w:sz="4" w:space="0" w:color="auto"/>
                    <w:bottom w:val="single" w:sz="4" w:space="0" w:color="auto"/>
                    <w:right w:val="single" w:sz="4" w:space="0" w:color="auto"/>
                  </w:tcBorders>
                  <w:hideMark/>
                </w:tcPr>
                <w:p w14:paraId="278B41C9" w14:textId="77777777" w:rsidR="009B0DFC" w:rsidRPr="00CF2CF2" w:rsidRDefault="009B0DFC" w:rsidP="009B0DFC">
                  <w:pPr>
                    <w:widowControl/>
                    <w:jc w:val="center"/>
                    <w:rPr>
                      <w:kern w:val="0"/>
                      <w:szCs w:val="21"/>
                    </w:rPr>
                  </w:pPr>
                  <w:r w:rsidRPr="00CF2CF2">
                    <w:rPr>
                      <w:szCs w:val="21"/>
                    </w:rPr>
                    <w:t>LGF-900-1200F</w:t>
                  </w:r>
                </w:p>
              </w:tc>
              <w:tc>
                <w:tcPr>
                  <w:tcW w:w="651" w:type="pct"/>
                  <w:tcBorders>
                    <w:top w:val="single" w:sz="4" w:space="0" w:color="auto"/>
                    <w:left w:val="single" w:sz="4" w:space="0" w:color="auto"/>
                    <w:bottom w:val="single" w:sz="4" w:space="0" w:color="auto"/>
                    <w:right w:val="single" w:sz="4" w:space="0" w:color="auto"/>
                  </w:tcBorders>
                  <w:vAlign w:val="center"/>
                  <w:hideMark/>
                </w:tcPr>
                <w:p w14:paraId="24678AEC"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33493D7A" w14:textId="77777777" w:rsidR="009B0DFC" w:rsidRPr="00CF2CF2" w:rsidRDefault="009B0DFC" w:rsidP="009B0DFC">
                  <w:pPr>
                    <w:widowControl/>
                    <w:jc w:val="center"/>
                    <w:rPr>
                      <w:kern w:val="0"/>
                      <w:szCs w:val="21"/>
                    </w:rPr>
                  </w:pPr>
                </w:p>
              </w:tc>
            </w:tr>
            <w:tr w:rsidR="00CF2CF2" w:rsidRPr="00CF2CF2" w14:paraId="156EE582"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6C154B4A" w14:textId="77777777" w:rsidR="009B0DFC" w:rsidRPr="00CF2CF2" w:rsidRDefault="009B0DFC" w:rsidP="009B0DFC">
                  <w:pPr>
                    <w:widowControl/>
                    <w:jc w:val="center"/>
                    <w:rPr>
                      <w:kern w:val="0"/>
                      <w:szCs w:val="21"/>
                    </w:rPr>
                  </w:pPr>
                  <w:r w:rsidRPr="00CF2CF2">
                    <w:rPr>
                      <w:kern w:val="0"/>
                      <w:szCs w:val="21"/>
                    </w:rPr>
                    <w:t>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7F65770" w14:textId="77777777" w:rsidR="009B0DFC" w:rsidRPr="00CF2CF2" w:rsidRDefault="009B0DFC" w:rsidP="009B0DFC">
                  <w:pPr>
                    <w:jc w:val="center"/>
                    <w:rPr>
                      <w:szCs w:val="21"/>
                    </w:rPr>
                  </w:pPr>
                  <w:r w:rsidRPr="00CF2CF2">
                    <w:rPr>
                      <w:rFonts w:hint="eastAsia"/>
                      <w:szCs w:val="21"/>
                    </w:rPr>
                    <w:t>切卷</w:t>
                  </w:r>
                </w:p>
              </w:tc>
              <w:tc>
                <w:tcPr>
                  <w:tcW w:w="1457" w:type="pct"/>
                  <w:tcBorders>
                    <w:top w:val="single" w:sz="4" w:space="0" w:color="auto"/>
                    <w:left w:val="single" w:sz="4" w:space="0" w:color="auto"/>
                    <w:bottom w:val="single" w:sz="4" w:space="0" w:color="auto"/>
                    <w:right w:val="single" w:sz="4" w:space="0" w:color="auto"/>
                  </w:tcBorders>
                  <w:hideMark/>
                </w:tcPr>
                <w:p w14:paraId="1085196A" w14:textId="77777777" w:rsidR="009B0DFC" w:rsidRPr="00CF2CF2" w:rsidRDefault="009B0DFC" w:rsidP="009B0DFC">
                  <w:pPr>
                    <w:widowControl/>
                    <w:jc w:val="center"/>
                    <w:rPr>
                      <w:kern w:val="0"/>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5D2CB40C" w14:textId="77777777" w:rsidR="009B0DFC" w:rsidRPr="00CF2CF2" w:rsidRDefault="009B0DFC" w:rsidP="009B0DFC">
                  <w:pPr>
                    <w:widowControl/>
                    <w:jc w:val="center"/>
                    <w:rPr>
                      <w:kern w:val="0"/>
                      <w:szCs w:val="21"/>
                    </w:rPr>
                  </w:pPr>
                  <w:r w:rsidRPr="00CF2CF2">
                    <w:rPr>
                      <w:szCs w:val="21"/>
                    </w:rPr>
                    <w:t>18</w:t>
                  </w:r>
                </w:p>
              </w:tc>
              <w:tc>
                <w:tcPr>
                  <w:tcW w:w="916" w:type="pct"/>
                  <w:tcBorders>
                    <w:top w:val="single" w:sz="4" w:space="0" w:color="auto"/>
                    <w:left w:val="single" w:sz="4" w:space="0" w:color="auto"/>
                    <w:bottom w:val="single" w:sz="4" w:space="0" w:color="auto"/>
                    <w:right w:val="nil"/>
                  </w:tcBorders>
                  <w:vAlign w:val="center"/>
                </w:tcPr>
                <w:p w14:paraId="17042793" w14:textId="77777777" w:rsidR="009B0DFC" w:rsidRPr="00CF2CF2" w:rsidRDefault="009B0DFC" w:rsidP="009B0DFC">
                  <w:pPr>
                    <w:widowControl/>
                    <w:jc w:val="center"/>
                    <w:rPr>
                      <w:kern w:val="0"/>
                      <w:szCs w:val="21"/>
                    </w:rPr>
                  </w:pPr>
                </w:p>
              </w:tc>
            </w:tr>
            <w:tr w:rsidR="00CF2CF2" w:rsidRPr="00CF2CF2" w14:paraId="30EB8A72"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5A675B0E" w14:textId="77777777" w:rsidR="009B0DFC" w:rsidRPr="00CF2CF2" w:rsidRDefault="009B0DFC" w:rsidP="009B0DFC">
                  <w:pPr>
                    <w:widowControl/>
                    <w:jc w:val="center"/>
                    <w:rPr>
                      <w:kern w:val="0"/>
                      <w:szCs w:val="21"/>
                    </w:rPr>
                  </w:pPr>
                  <w:r w:rsidRPr="00CF2CF2">
                    <w:rPr>
                      <w:kern w:val="0"/>
                      <w:szCs w:val="21"/>
                    </w:rPr>
                    <w:t>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A1D1615" w14:textId="77777777" w:rsidR="009B0DFC" w:rsidRPr="00CF2CF2" w:rsidRDefault="009B0DFC" w:rsidP="009B0DFC">
                  <w:pPr>
                    <w:jc w:val="center"/>
                    <w:rPr>
                      <w:szCs w:val="21"/>
                    </w:rPr>
                  </w:pPr>
                  <w:r w:rsidRPr="00CF2CF2">
                    <w:rPr>
                      <w:rFonts w:hint="eastAsia"/>
                      <w:szCs w:val="21"/>
                    </w:rPr>
                    <w:t>组装</w:t>
                  </w:r>
                </w:p>
              </w:tc>
              <w:tc>
                <w:tcPr>
                  <w:tcW w:w="1457" w:type="pct"/>
                  <w:tcBorders>
                    <w:top w:val="single" w:sz="4" w:space="0" w:color="auto"/>
                    <w:left w:val="single" w:sz="4" w:space="0" w:color="auto"/>
                    <w:bottom w:val="single" w:sz="4" w:space="0" w:color="auto"/>
                    <w:right w:val="single" w:sz="4" w:space="0" w:color="auto"/>
                  </w:tcBorders>
                  <w:hideMark/>
                </w:tcPr>
                <w:p w14:paraId="58E4EFFB" w14:textId="77777777" w:rsidR="009B0DFC" w:rsidRPr="00CF2CF2" w:rsidRDefault="009B0DFC" w:rsidP="009B0DFC">
                  <w:pPr>
                    <w:widowControl/>
                    <w:jc w:val="center"/>
                    <w:rPr>
                      <w:kern w:val="0"/>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1D74D8B" w14:textId="77777777" w:rsidR="009B0DFC" w:rsidRPr="00CF2CF2" w:rsidRDefault="009B0DFC" w:rsidP="009B0DFC">
                  <w:pPr>
                    <w:widowControl/>
                    <w:jc w:val="center"/>
                    <w:rPr>
                      <w:kern w:val="0"/>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1BC6B3C7" w14:textId="77777777" w:rsidR="009B0DFC" w:rsidRPr="00CF2CF2" w:rsidRDefault="009B0DFC" w:rsidP="009B0DFC">
                  <w:pPr>
                    <w:widowControl/>
                    <w:jc w:val="center"/>
                    <w:rPr>
                      <w:kern w:val="0"/>
                      <w:szCs w:val="21"/>
                    </w:rPr>
                  </w:pPr>
                </w:p>
              </w:tc>
            </w:tr>
            <w:tr w:rsidR="00CF2CF2" w:rsidRPr="00CF2CF2" w14:paraId="0C0992C6"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572B173F" w14:textId="77777777" w:rsidR="009B0DFC" w:rsidRPr="00CF2CF2" w:rsidRDefault="009B0DFC" w:rsidP="009B0DFC">
                  <w:pPr>
                    <w:widowControl/>
                    <w:jc w:val="center"/>
                    <w:rPr>
                      <w:kern w:val="0"/>
                      <w:szCs w:val="21"/>
                    </w:rPr>
                  </w:pPr>
                  <w:r w:rsidRPr="00CF2CF2">
                    <w:rPr>
                      <w:kern w:val="0"/>
                      <w:szCs w:val="21"/>
                    </w:rPr>
                    <w:t>10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B27B1F1" w14:textId="77777777" w:rsidR="009B0DFC" w:rsidRPr="00CF2CF2" w:rsidRDefault="009B0DFC" w:rsidP="009B0DFC">
                  <w:pPr>
                    <w:jc w:val="center"/>
                    <w:rPr>
                      <w:szCs w:val="21"/>
                    </w:rPr>
                  </w:pPr>
                  <w:r w:rsidRPr="00CF2CF2">
                    <w:rPr>
                      <w:rFonts w:hint="eastAsia"/>
                      <w:szCs w:val="21"/>
                    </w:rPr>
                    <w:t>顶盖周边焊接系统</w:t>
                  </w:r>
                </w:p>
              </w:tc>
              <w:tc>
                <w:tcPr>
                  <w:tcW w:w="1457" w:type="pct"/>
                  <w:tcBorders>
                    <w:top w:val="single" w:sz="4" w:space="0" w:color="auto"/>
                    <w:left w:val="single" w:sz="4" w:space="0" w:color="auto"/>
                    <w:bottom w:val="single" w:sz="4" w:space="0" w:color="auto"/>
                    <w:right w:val="single" w:sz="4" w:space="0" w:color="auto"/>
                  </w:tcBorders>
                  <w:hideMark/>
                </w:tcPr>
                <w:p w14:paraId="2CE22D2A" w14:textId="77777777" w:rsidR="009B0DFC" w:rsidRPr="00CF2CF2" w:rsidRDefault="009B0DFC" w:rsidP="009B0DFC">
                  <w:pPr>
                    <w:widowControl/>
                    <w:jc w:val="center"/>
                    <w:rPr>
                      <w:kern w:val="0"/>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7BEB6A16" w14:textId="77777777" w:rsidR="009B0DFC" w:rsidRPr="00CF2CF2" w:rsidRDefault="009B0DFC" w:rsidP="009B0DFC">
                  <w:pPr>
                    <w:widowControl/>
                    <w:jc w:val="center"/>
                    <w:rPr>
                      <w:kern w:val="0"/>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1151D949" w14:textId="77777777" w:rsidR="009B0DFC" w:rsidRPr="00CF2CF2" w:rsidRDefault="009B0DFC" w:rsidP="009B0DFC">
                  <w:pPr>
                    <w:widowControl/>
                    <w:jc w:val="center"/>
                    <w:rPr>
                      <w:kern w:val="0"/>
                      <w:szCs w:val="21"/>
                    </w:rPr>
                  </w:pPr>
                </w:p>
              </w:tc>
            </w:tr>
            <w:tr w:rsidR="00CF2CF2" w:rsidRPr="00CF2CF2" w14:paraId="7F6C3E47"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665073D2" w14:textId="77777777" w:rsidR="009B0DFC" w:rsidRPr="00CF2CF2" w:rsidRDefault="009B0DFC" w:rsidP="009B0DFC">
                  <w:pPr>
                    <w:widowControl/>
                    <w:jc w:val="center"/>
                    <w:rPr>
                      <w:kern w:val="0"/>
                      <w:szCs w:val="21"/>
                    </w:rPr>
                  </w:pPr>
                  <w:r w:rsidRPr="00CF2CF2">
                    <w:rPr>
                      <w:kern w:val="0"/>
                      <w:szCs w:val="21"/>
                    </w:rPr>
                    <w:t>11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7781A7A" w14:textId="77777777" w:rsidR="009B0DFC" w:rsidRPr="00CF2CF2" w:rsidRDefault="009B0DFC" w:rsidP="009B0DFC">
                  <w:pPr>
                    <w:jc w:val="center"/>
                    <w:rPr>
                      <w:szCs w:val="21"/>
                    </w:rPr>
                  </w:pPr>
                  <w:r w:rsidRPr="00CF2CF2">
                    <w:rPr>
                      <w:rFonts w:hint="eastAsia"/>
                      <w:szCs w:val="21"/>
                    </w:rPr>
                    <w:t>密封钉焊接系统</w:t>
                  </w:r>
                </w:p>
              </w:tc>
              <w:tc>
                <w:tcPr>
                  <w:tcW w:w="1457" w:type="pct"/>
                  <w:tcBorders>
                    <w:top w:val="single" w:sz="4" w:space="0" w:color="auto"/>
                    <w:left w:val="single" w:sz="4" w:space="0" w:color="auto"/>
                    <w:bottom w:val="single" w:sz="4" w:space="0" w:color="auto"/>
                    <w:right w:val="single" w:sz="4" w:space="0" w:color="auto"/>
                  </w:tcBorders>
                  <w:hideMark/>
                </w:tcPr>
                <w:p w14:paraId="159C9656" w14:textId="77777777" w:rsidR="009B0DFC" w:rsidRPr="00CF2CF2" w:rsidRDefault="009B0DFC" w:rsidP="009B0DFC">
                  <w:pPr>
                    <w:widowControl/>
                    <w:jc w:val="center"/>
                    <w:rPr>
                      <w:kern w:val="0"/>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34016D1" w14:textId="77777777" w:rsidR="009B0DFC" w:rsidRPr="00CF2CF2" w:rsidRDefault="009B0DFC" w:rsidP="009B0DFC">
                  <w:pPr>
                    <w:widowControl/>
                    <w:jc w:val="center"/>
                    <w:rPr>
                      <w:kern w:val="0"/>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3CB824E5" w14:textId="77777777" w:rsidR="009B0DFC" w:rsidRPr="00CF2CF2" w:rsidRDefault="009B0DFC" w:rsidP="009B0DFC">
                  <w:pPr>
                    <w:widowControl/>
                    <w:jc w:val="center"/>
                    <w:rPr>
                      <w:kern w:val="0"/>
                      <w:szCs w:val="21"/>
                    </w:rPr>
                  </w:pPr>
                </w:p>
              </w:tc>
            </w:tr>
            <w:tr w:rsidR="00CF2CF2" w:rsidRPr="00CF2CF2" w14:paraId="64407EAF"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769E28DE" w14:textId="77777777" w:rsidR="009B0DFC" w:rsidRPr="00CF2CF2" w:rsidRDefault="009B0DFC" w:rsidP="009B0DFC">
                  <w:pPr>
                    <w:widowControl/>
                    <w:jc w:val="center"/>
                    <w:rPr>
                      <w:kern w:val="0"/>
                      <w:szCs w:val="21"/>
                    </w:rPr>
                  </w:pPr>
                  <w:r w:rsidRPr="00CF2CF2">
                    <w:rPr>
                      <w:kern w:val="0"/>
                      <w:szCs w:val="21"/>
                    </w:rPr>
                    <w:t>12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C92CF40" w14:textId="77777777" w:rsidR="009B0DFC" w:rsidRPr="00CF2CF2" w:rsidRDefault="009B0DFC" w:rsidP="009B0DFC">
                  <w:pPr>
                    <w:jc w:val="center"/>
                    <w:rPr>
                      <w:szCs w:val="21"/>
                    </w:rPr>
                  </w:pPr>
                  <w:r w:rsidRPr="00CF2CF2">
                    <w:rPr>
                      <w:rFonts w:hint="eastAsia"/>
                      <w:szCs w:val="21"/>
                    </w:rPr>
                    <w:t>电芯烘烤</w:t>
                  </w:r>
                  <w:r w:rsidRPr="00CF2CF2">
                    <w:rPr>
                      <w:szCs w:val="21"/>
                    </w:rPr>
                    <w:t>10H</w:t>
                  </w:r>
                </w:p>
              </w:tc>
              <w:tc>
                <w:tcPr>
                  <w:tcW w:w="1457" w:type="pct"/>
                  <w:tcBorders>
                    <w:top w:val="single" w:sz="4" w:space="0" w:color="auto"/>
                    <w:left w:val="single" w:sz="4" w:space="0" w:color="auto"/>
                    <w:bottom w:val="single" w:sz="4" w:space="0" w:color="auto"/>
                    <w:right w:val="single" w:sz="4" w:space="0" w:color="auto"/>
                  </w:tcBorders>
                  <w:hideMark/>
                </w:tcPr>
                <w:p w14:paraId="172594CE" w14:textId="77777777" w:rsidR="009B0DFC" w:rsidRPr="00CF2CF2" w:rsidRDefault="009B0DFC" w:rsidP="009B0DFC">
                  <w:pPr>
                    <w:widowControl/>
                    <w:jc w:val="center"/>
                    <w:rPr>
                      <w:kern w:val="0"/>
                      <w:szCs w:val="21"/>
                    </w:rPr>
                  </w:pPr>
                  <w:r w:rsidRPr="00CF2CF2">
                    <w:rPr>
                      <w:szCs w:val="21"/>
                    </w:rPr>
                    <w:t>HX-01</w:t>
                  </w:r>
                </w:p>
              </w:tc>
              <w:tc>
                <w:tcPr>
                  <w:tcW w:w="651" w:type="pct"/>
                  <w:tcBorders>
                    <w:top w:val="single" w:sz="4" w:space="0" w:color="auto"/>
                    <w:left w:val="single" w:sz="4" w:space="0" w:color="auto"/>
                    <w:bottom w:val="single" w:sz="4" w:space="0" w:color="auto"/>
                    <w:right w:val="single" w:sz="4" w:space="0" w:color="auto"/>
                  </w:tcBorders>
                  <w:vAlign w:val="center"/>
                  <w:hideMark/>
                </w:tcPr>
                <w:p w14:paraId="17CA726A" w14:textId="77777777" w:rsidR="009B0DFC" w:rsidRPr="00CF2CF2" w:rsidRDefault="009B0DFC" w:rsidP="009B0DFC">
                  <w:pPr>
                    <w:widowControl/>
                    <w:jc w:val="center"/>
                    <w:rPr>
                      <w:kern w:val="0"/>
                      <w:szCs w:val="21"/>
                    </w:rPr>
                  </w:pPr>
                  <w:r w:rsidRPr="00CF2CF2">
                    <w:rPr>
                      <w:szCs w:val="21"/>
                    </w:rPr>
                    <w:t>16</w:t>
                  </w:r>
                </w:p>
              </w:tc>
              <w:tc>
                <w:tcPr>
                  <w:tcW w:w="916" w:type="pct"/>
                  <w:tcBorders>
                    <w:top w:val="single" w:sz="4" w:space="0" w:color="auto"/>
                    <w:left w:val="single" w:sz="4" w:space="0" w:color="auto"/>
                    <w:bottom w:val="single" w:sz="4" w:space="0" w:color="auto"/>
                    <w:right w:val="nil"/>
                  </w:tcBorders>
                  <w:vAlign w:val="center"/>
                </w:tcPr>
                <w:p w14:paraId="4C93FC3D" w14:textId="77777777" w:rsidR="009B0DFC" w:rsidRPr="00CF2CF2" w:rsidRDefault="009B0DFC" w:rsidP="009B0DFC">
                  <w:pPr>
                    <w:widowControl/>
                    <w:jc w:val="center"/>
                    <w:rPr>
                      <w:kern w:val="0"/>
                      <w:szCs w:val="21"/>
                    </w:rPr>
                  </w:pPr>
                </w:p>
              </w:tc>
            </w:tr>
            <w:tr w:rsidR="00CF2CF2" w:rsidRPr="00CF2CF2" w14:paraId="7F0341EC"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1948E734" w14:textId="77777777" w:rsidR="009B0DFC" w:rsidRPr="00CF2CF2" w:rsidRDefault="009B0DFC" w:rsidP="009B0DFC">
                  <w:pPr>
                    <w:widowControl/>
                    <w:jc w:val="center"/>
                    <w:rPr>
                      <w:kern w:val="0"/>
                      <w:szCs w:val="21"/>
                    </w:rPr>
                  </w:pPr>
                  <w:r w:rsidRPr="00CF2CF2">
                    <w:rPr>
                      <w:kern w:val="0"/>
                      <w:szCs w:val="21"/>
                    </w:rPr>
                    <w:t>13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CDA7163" w14:textId="77777777" w:rsidR="009B0DFC" w:rsidRPr="00CF2CF2" w:rsidRDefault="009B0DFC" w:rsidP="009B0DFC">
                  <w:pPr>
                    <w:jc w:val="center"/>
                    <w:rPr>
                      <w:szCs w:val="21"/>
                    </w:rPr>
                  </w:pPr>
                  <w:r w:rsidRPr="00CF2CF2">
                    <w:rPr>
                      <w:rFonts w:hint="eastAsia"/>
                      <w:szCs w:val="21"/>
                    </w:rPr>
                    <w:t>一次注液</w:t>
                  </w:r>
                </w:p>
              </w:tc>
              <w:tc>
                <w:tcPr>
                  <w:tcW w:w="1457" w:type="pct"/>
                  <w:tcBorders>
                    <w:top w:val="single" w:sz="4" w:space="0" w:color="auto"/>
                    <w:left w:val="single" w:sz="4" w:space="0" w:color="auto"/>
                    <w:bottom w:val="single" w:sz="4" w:space="0" w:color="auto"/>
                    <w:right w:val="single" w:sz="4" w:space="0" w:color="auto"/>
                  </w:tcBorders>
                  <w:hideMark/>
                </w:tcPr>
                <w:p w14:paraId="033C9EFD" w14:textId="77777777" w:rsidR="009B0DFC" w:rsidRPr="00CF2CF2" w:rsidRDefault="009B0DFC" w:rsidP="009B0DFC">
                  <w:pPr>
                    <w:widowControl/>
                    <w:jc w:val="center"/>
                    <w:rPr>
                      <w:kern w:val="0"/>
                      <w:szCs w:val="21"/>
                    </w:rPr>
                  </w:pPr>
                  <w:r w:rsidRPr="00CF2CF2">
                    <w:rPr>
                      <w:szCs w:val="21"/>
                    </w:rPr>
                    <w:t>LD-LCP02</w:t>
                  </w:r>
                </w:p>
              </w:tc>
              <w:tc>
                <w:tcPr>
                  <w:tcW w:w="651" w:type="pct"/>
                  <w:tcBorders>
                    <w:top w:val="single" w:sz="4" w:space="0" w:color="auto"/>
                    <w:left w:val="single" w:sz="4" w:space="0" w:color="auto"/>
                    <w:bottom w:val="single" w:sz="4" w:space="0" w:color="auto"/>
                    <w:right w:val="single" w:sz="4" w:space="0" w:color="auto"/>
                  </w:tcBorders>
                  <w:vAlign w:val="center"/>
                  <w:hideMark/>
                </w:tcPr>
                <w:p w14:paraId="47ABEFFB"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2A224023" w14:textId="77777777" w:rsidR="009B0DFC" w:rsidRPr="00CF2CF2" w:rsidRDefault="009B0DFC" w:rsidP="009B0DFC">
                  <w:pPr>
                    <w:widowControl/>
                    <w:jc w:val="center"/>
                    <w:rPr>
                      <w:kern w:val="0"/>
                      <w:szCs w:val="21"/>
                    </w:rPr>
                  </w:pPr>
                </w:p>
              </w:tc>
            </w:tr>
            <w:tr w:rsidR="00CF2CF2" w:rsidRPr="00CF2CF2" w14:paraId="42655F78"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3B04F851" w14:textId="77777777" w:rsidR="009B0DFC" w:rsidRPr="00CF2CF2" w:rsidRDefault="009B0DFC" w:rsidP="009B0DFC">
                  <w:pPr>
                    <w:widowControl/>
                    <w:jc w:val="center"/>
                    <w:rPr>
                      <w:kern w:val="0"/>
                      <w:szCs w:val="21"/>
                    </w:rPr>
                  </w:pPr>
                  <w:r w:rsidRPr="00CF2CF2">
                    <w:rPr>
                      <w:kern w:val="0"/>
                      <w:szCs w:val="21"/>
                    </w:rPr>
                    <w:t>14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8B6FF63" w14:textId="77777777" w:rsidR="009B0DFC" w:rsidRPr="00CF2CF2" w:rsidRDefault="009B0DFC" w:rsidP="009B0DFC">
                  <w:pPr>
                    <w:jc w:val="center"/>
                    <w:rPr>
                      <w:szCs w:val="21"/>
                    </w:rPr>
                  </w:pPr>
                  <w:r w:rsidRPr="00CF2CF2">
                    <w:rPr>
                      <w:rFonts w:hint="eastAsia"/>
                      <w:szCs w:val="21"/>
                    </w:rPr>
                    <w:t>清洗</w:t>
                  </w:r>
                </w:p>
              </w:tc>
              <w:tc>
                <w:tcPr>
                  <w:tcW w:w="1457" w:type="pct"/>
                  <w:tcBorders>
                    <w:top w:val="single" w:sz="4" w:space="0" w:color="auto"/>
                    <w:left w:val="single" w:sz="4" w:space="0" w:color="auto"/>
                    <w:bottom w:val="single" w:sz="4" w:space="0" w:color="auto"/>
                    <w:right w:val="single" w:sz="4" w:space="0" w:color="auto"/>
                  </w:tcBorders>
                  <w:hideMark/>
                </w:tcPr>
                <w:p w14:paraId="2F704924" w14:textId="77777777" w:rsidR="009B0DFC" w:rsidRPr="00CF2CF2" w:rsidRDefault="009B0DFC" w:rsidP="009B0DFC">
                  <w:pPr>
                    <w:widowControl/>
                    <w:jc w:val="center"/>
                    <w:rPr>
                      <w:kern w:val="0"/>
                      <w:szCs w:val="21"/>
                    </w:rPr>
                  </w:pPr>
                  <w:r w:rsidRPr="00CF2CF2">
                    <w:rPr>
                      <w:szCs w:val="21"/>
                    </w:rPr>
                    <w:t>FL-9800LTH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01B2AB32"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3E5E4AB9" w14:textId="77777777" w:rsidR="009B0DFC" w:rsidRPr="00CF2CF2" w:rsidRDefault="009B0DFC" w:rsidP="009B0DFC">
                  <w:pPr>
                    <w:widowControl/>
                    <w:jc w:val="center"/>
                    <w:rPr>
                      <w:kern w:val="0"/>
                      <w:szCs w:val="21"/>
                    </w:rPr>
                  </w:pPr>
                </w:p>
              </w:tc>
            </w:tr>
            <w:tr w:rsidR="00CF2CF2" w:rsidRPr="00CF2CF2" w14:paraId="51610607"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460C5B48" w14:textId="77777777" w:rsidR="009B0DFC" w:rsidRPr="00CF2CF2" w:rsidRDefault="009B0DFC" w:rsidP="009B0DFC">
                  <w:pPr>
                    <w:widowControl/>
                    <w:jc w:val="center"/>
                    <w:rPr>
                      <w:kern w:val="0"/>
                      <w:szCs w:val="21"/>
                    </w:rPr>
                  </w:pPr>
                  <w:r w:rsidRPr="00CF2CF2">
                    <w:rPr>
                      <w:kern w:val="0"/>
                      <w:szCs w:val="21"/>
                    </w:rPr>
                    <w:t>15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316A714" w14:textId="77777777" w:rsidR="009B0DFC" w:rsidRPr="00CF2CF2" w:rsidRDefault="009B0DFC" w:rsidP="009B0DFC">
                  <w:pPr>
                    <w:jc w:val="center"/>
                    <w:rPr>
                      <w:szCs w:val="21"/>
                    </w:rPr>
                  </w:pPr>
                  <w:r w:rsidRPr="00CF2CF2">
                    <w:rPr>
                      <w:rFonts w:hint="eastAsia"/>
                      <w:szCs w:val="21"/>
                    </w:rPr>
                    <w:t>二次注液</w:t>
                  </w:r>
                </w:p>
              </w:tc>
              <w:tc>
                <w:tcPr>
                  <w:tcW w:w="1457" w:type="pct"/>
                  <w:tcBorders>
                    <w:top w:val="single" w:sz="4" w:space="0" w:color="auto"/>
                    <w:left w:val="single" w:sz="4" w:space="0" w:color="auto"/>
                    <w:bottom w:val="single" w:sz="4" w:space="0" w:color="auto"/>
                    <w:right w:val="single" w:sz="4" w:space="0" w:color="auto"/>
                  </w:tcBorders>
                  <w:hideMark/>
                </w:tcPr>
                <w:p w14:paraId="7714A6DE" w14:textId="77777777" w:rsidR="009B0DFC" w:rsidRPr="00CF2CF2" w:rsidRDefault="009B0DFC" w:rsidP="009B0DFC">
                  <w:pPr>
                    <w:widowControl/>
                    <w:jc w:val="center"/>
                    <w:rPr>
                      <w:kern w:val="0"/>
                      <w:szCs w:val="21"/>
                    </w:rPr>
                  </w:pPr>
                  <w:r w:rsidRPr="00CF2CF2">
                    <w:rPr>
                      <w:szCs w:val="21"/>
                    </w:rPr>
                    <w:t>LD-LCP03</w:t>
                  </w:r>
                </w:p>
              </w:tc>
              <w:tc>
                <w:tcPr>
                  <w:tcW w:w="651" w:type="pct"/>
                  <w:tcBorders>
                    <w:top w:val="single" w:sz="4" w:space="0" w:color="auto"/>
                    <w:left w:val="single" w:sz="4" w:space="0" w:color="auto"/>
                    <w:bottom w:val="single" w:sz="4" w:space="0" w:color="auto"/>
                    <w:right w:val="single" w:sz="4" w:space="0" w:color="auto"/>
                  </w:tcBorders>
                  <w:vAlign w:val="center"/>
                  <w:hideMark/>
                </w:tcPr>
                <w:p w14:paraId="6E529579"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713D227D" w14:textId="77777777" w:rsidR="009B0DFC" w:rsidRPr="00CF2CF2" w:rsidRDefault="009B0DFC" w:rsidP="009B0DFC">
                  <w:pPr>
                    <w:widowControl/>
                    <w:jc w:val="center"/>
                    <w:rPr>
                      <w:kern w:val="0"/>
                      <w:szCs w:val="21"/>
                    </w:rPr>
                  </w:pPr>
                </w:p>
              </w:tc>
            </w:tr>
            <w:tr w:rsidR="00CF2CF2" w:rsidRPr="00CF2CF2" w14:paraId="0C3F4140" w14:textId="77777777" w:rsidTr="009B0DFC">
              <w:trPr>
                <w:trHeight w:val="247"/>
                <w:jc w:val="center"/>
              </w:trPr>
              <w:tc>
                <w:tcPr>
                  <w:tcW w:w="365" w:type="pct"/>
                  <w:tcBorders>
                    <w:top w:val="single" w:sz="4" w:space="0" w:color="auto"/>
                    <w:left w:val="nil"/>
                    <w:bottom w:val="single" w:sz="4" w:space="0" w:color="auto"/>
                    <w:right w:val="single" w:sz="4" w:space="0" w:color="auto"/>
                  </w:tcBorders>
                  <w:vAlign w:val="center"/>
                  <w:hideMark/>
                </w:tcPr>
                <w:p w14:paraId="123114AF" w14:textId="77777777" w:rsidR="009B0DFC" w:rsidRPr="00CF2CF2" w:rsidRDefault="009B0DFC" w:rsidP="009B0DFC">
                  <w:pPr>
                    <w:widowControl/>
                    <w:jc w:val="center"/>
                    <w:rPr>
                      <w:kern w:val="0"/>
                      <w:szCs w:val="21"/>
                    </w:rPr>
                  </w:pPr>
                  <w:r w:rsidRPr="00CF2CF2">
                    <w:rPr>
                      <w:kern w:val="0"/>
                      <w:szCs w:val="21"/>
                    </w:rPr>
                    <w:t>16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FF344C1" w14:textId="77777777" w:rsidR="009B0DFC" w:rsidRPr="00CF2CF2" w:rsidRDefault="009B0DFC" w:rsidP="009B0DFC">
                  <w:pPr>
                    <w:jc w:val="center"/>
                    <w:rPr>
                      <w:szCs w:val="21"/>
                    </w:rPr>
                  </w:pPr>
                  <w:r w:rsidRPr="00CF2CF2">
                    <w:rPr>
                      <w:rFonts w:hint="eastAsia"/>
                      <w:szCs w:val="21"/>
                    </w:rPr>
                    <w:t>化成</w:t>
                  </w:r>
                  <w:r w:rsidRPr="00CF2CF2">
                    <w:rPr>
                      <w:szCs w:val="21"/>
                    </w:rPr>
                    <w:t>1.75H</w:t>
                  </w:r>
                </w:p>
              </w:tc>
              <w:tc>
                <w:tcPr>
                  <w:tcW w:w="1457" w:type="pct"/>
                  <w:tcBorders>
                    <w:top w:val="single" w:sz="4" w:space="0" w:color="auto"/>
                    <w:left w:val="single" w:sz="4" w:space="0" w:color="auto"/>
                    <w:bottom w:val="single" w:sz="4" w:space="0" w:color="auto"/>
                    <w:right w:val="single" w:sz="4" w:space="0" w:color="auto"/>
                  </w:tcBorders>
                  <w:hideMark/>
                </w:tcPr>
                <w:p w14:paraId="32A18F62" w14:textId="77777777" w:rsidR="009B0DFC" w:rsidRPr="00CF2CF2" w:rsidRDefault="009B0DFC" w:rsidP="009B0DFC">
                  <w:pPr>
                    <w:widowControl/>
                    <w:jc w:val="center"/>
                    <w:rPr>
                      <w:kern w:val="0"/>
                      <w:szCs w:val="21"/>
                    </w:rPr>
                  </w:pPr>
                  <w:r w:rsidRPr="00CF2CF2">
                    <w:rPr>
                      <w:szCs w:val="21"/>
                    </w:rPr>
                    <w:t>EHS-512CD-30A-T</w:t>
                  </w:r>
                </w:p>
              </w:tc>
              <w:tc>
                <w:tcPr>
                  <w:tcW w:w="651" w:type="pct"/>
                  <w:tcBorders>
                    <w:top w:val="single" w:sz="4" w:space="0" w:color="auto"/>
                    <w:left w:val="single" w:sz="4" w:space="0" w:color="auto"/>
                    <w:bottom w:val="single" w:sz="4" w:space="0" w:color="auto"/>
                    <w:right w:val="single" w:sz="4" w:space="0" w:color="auto"/>
                  </w:tcBorders>
                  <w:vAlign w:val="center"/>
                  <w:hideMark/>
                </w:tcPr>
                <w:p w14:paraId="7B067266" w14:textId="77777777" w:rsidR="009B0DFC" w:rsidRPr="00CF2CF2" w:rsidRDefault="009B0DFC" w:rsidP="009B0DFC">
                  <w:pPr>
                    <w:widowControl/>
                    <w:jc w:val="center"/>
                    <w:rPr>
                      <w:kern w:val="0"/>
                      <w:szCs w:val="21"/>
                    </w:rPr>
                  </w:pPr>
                  <w:r w:rsidRPr="00CF2CF2">
                    <w:rPr>
                      <w:szCs w:val="21"/>
                    </w:rPr>
                    <w:t>9192</w:t>
                  </w:r>
                </w:p>
              </w:tc>
              <w:tc>
                <w:tcPr>
                  <w:tcW w:w="916" w:type="pct"/>
                  <w:tcBorders>
                    <w:top w:val="single" w:sz="4" w:space="0" w:color="auto"/>
                    <w:left w:val="single" w:sz="4" w:space="0" w:color="auto"/>
                    <w:bottom w:val="single" w:sz="4" w:space="0" w:color="auto"/>
                    <w:right w:val="nil"/>
                  </w:tcBorders>
                  <w:vAlign w:val="center"/>
                </w:tcPr>
                <w:p w14:paraId="415F9E0D" w14:textId="77777777" w:rsidR="009B0DFC" w:rsidRPr="00CF2CF2" w:rsidRDefault="009B0DFC" w:rsidP="009B0DFC">
                  <w:pPr>
                    <w:widowControl/>
                    <w:jc w:val="center"/>
                    <w:rPr>
                      <w:kern w:val="0"/>
                      <w:szCs w:val="21"/>
                    </w:rPr>
                  </w:pPr>
                </w:p>
              </w:tc>
            </w:tr>
            <w:tr w:rsidR="00CF2CF2" w:rsidRPr="00CF2CF2" w14:paraId="7B1366C8" w14:textId="77777777" w:rsidTr="009B0DFC">
              <w:trPr>
                <w:trHeight w:val="273"/>
                <w:jc w:val="center"/>
              </w:trPr>
              <w:tc>
                <w:tcPr>
                  <w:tcW w:w="365" w:type="pct"/>
                  <w:tcBorders>
                    <w:top w:val="single" w:sz="4" w:space="0" w:color="auto"/>
                    <w:left w:val="nil"/>
                    <w:bottom w:val="single" w:sz="4" w:space="0" w:color="auto"/>
                    <w:right w:val="single" w:sz="4" w:space="0" w:color="auto"/>
                  </w:tcBorders>
                  <w:vAlign w:val="center"/>
                  <w:hideMark/>
                </w:tcPr>
                <w:p w14:paraId="71B6F6A2" w14:textId="77777777" w:rsidR="009B0DFC" w:rsidRPr="00CF2CF2" w:rsidRDefault="009B0DFC" w:rsidP="009B0DFC">
                  <w:pPr>
                    <w:widowControl/>
                    <w:jc w:val="center"/>
                    <w:rPr>
                      <w:kern w:val="0"/>
                      <w:szCs w:val="21"/>
                    </w:rPr>
                  </w:pPr>
                  <w:r w:rsidRPr="00CF2CF2">
                    <w:rPr>
                      <w:kern w:val="0"/>
                      <w:szCs w:val="21"/>
                    </w:rPr>
                    <w:t>17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320A282" w14:textId="77777777" w:rsidR="009B0DFC" w:rsidRPr="00CF2CF2" w:rsidRDefault="009B0DFC" w:rsidP="009B0DFC">
                  <w:pPr>
                    <w:jc w:val="center"/>
                    <w:rPr>
                      <w:szCs w:val="21"/>
                    </w:rPr>
                  </w:pPr>
                  <w:proofErr w:type="gramStart"/>
                  <w:r w:rsidRPr="00CF2CF2">
                    <w:rPr>
                      <w:rFonts w:hint="eastAsia"/>
                      <w:szCs w:val="21"/>
                    </w:rPr>
                    <w:t>分容</w:t>
                  </w:r>
                  <w:proofErr w:type="gramEnd"/>
                  <w:r w:rsidRPr="00CF2CF2">
                    <w:rPr>
                      <w:szCs w:val="21"/>
                    </w:rPr>
                    <w:t>4H</w:t>
                  </w:r>
                </w:p>
              </w:tc>
              <w:tc>
                <w:tcPr>
                  <w:tcW w:w="1457" w:type="pct"/>
                  <w:tcBorders>
                    <w:top w:val="single" w:sz="4" w:space="0" w:color="auto"/>
                    <w:left w:val="single" w:sz="4" w:space="0" w:color="auto"/>
                    <w:bottom w:val="single" w:sz="4" w:space="0" w:color="auto"/>
                    <w:right w:val="single" w:sz="4" w:space="0" w:color="auto"/>
                  </w:tcBorders>
                  <w:hideMark/>
                </w:tcPr>
                <w:p w14:paraId="6607203A" w14:textId="77777777" w:rsidR="009B0DFC" w:rsidRPr="00CF2CF2" w:rsidRDefault="009B0DFC" w:rsidP="009B0DFC">
                  <w:pPr>
                    <w:widowControl/>
                    <w:jc w:val="center"/>
                    <w:rPr>
                      <w:kern w:val="0"/>
                      <w:szCs w:val="21"/>
                    </w:rPr>
                  </w:pPr>
                  <w:r w:rsidRPr="00CF2CF2">
                    <w:rPr>
                      <w:szCs w:val="21"/>
                    </w:rPr>
                    <w:t>EHS-512CD-60A-T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A6C4A74" w14:textId="77777777" w:rsidR="009B0DFC" w:rsidRPr="00CF2CF2" w:rsidRDefault="009B0DFC" w:rsidP="009B0DFC">
                  <w:pPr>
                    <w:widowControl/>
                    <w:jc w:val="center"/>
                    <w:rPr>
                      <w:kern w:val="0"/>
                      <w:szCs w:val="21"/>
                    </w:rPr>
                  </w:pPr>
                  <w:r w:rsidRPr="00CF2CF2">
                    <w:rPr>
                      <w:szCs w:val="21"/>
                    </w:rPr>
                    <w:t>15360</w:t>
                  </w:r>
                </w:p>
              </w:tc>
              <w:tc>
                <w:tcPr>
                  <w:tcW w:w="916" w:type="pct"/>
                  <w:tcBorders>
                    <w:top w:val="single" w:sz="4" w:space="0" w:color="auto"/>
                    <w:left w:val="single" w:sz="4" w:space="0" w:color="auto"/>
                    <w:bottom w:val="single" w:sz="4" w:space="0" w:color="auto"/>
                    <w:right w:val="nil"/>
                  </w:tcBorders>
                  <w:vAlign w:val="center"/>
                </w:tcPr>
                <w:p w14:paraId="677127DE" w14:textId="77777777" w:rsidR="009B0DFC" w:rsidRPr="00CF2CF2" w:rsidRDefault="009B0DFC" w:rsidP="009B0DFC">
                  <w:pPr>
                    <w:widowControl/>
                    <w:jc w:val="center"/>
                    <w:rPr>
                      <w:kern w:val="0"/>
                      <w:szCs w:val="21"/>
                    </w:rPr>
                  </w:pPr>
                </w:p>
              </w:tc>
            </w:tr>
            <w:tr w:rsidR="00CF2CF2" w:rsidRPr="00CF2CF2" w14:paraId="29AE1937" w14:textId="77777777" w:rsidTr="009B0DFC">
              <w:trPr>
                <w:trHeight w:val="273"/>
                <w:jc w:val="center"/>
              </w:trPr>
              <w:tc>
                <w:tcPr>
                  <w:tcW w:w="365" w:type="pct"/>
                  <w:tcBorders>
                    <w:top w:val="single" w:sz="4" w:space="0" w:color="auto"/>
                    <w:left w:val="nil"/>
                    <w:bottom w:val="single" w:sz="4" w:space="0" w:color="auto"/>
                    <w:right w:val="single" w:sz="4" w:space="0" w:color="auto"/>
                  </w:tcBorders>
                  <w:vAlign w:val="center"/>
                  <w:hideMark/>
                </w:tcPr>
                <w:p w14:paraId="325AFF84" w14:textId="77777777" w:rsidR="009B0DFC" w:rsidRPr="00CF2CF2" w:rsidRDefault="009B0DFC" w:rsidP="009B0DFC">
                  <w:pPr>
                    <w:widowControl/>
                    <w:jc w:val="center"/>
                    <w:rPr>
                      <w:kern w:val="0"/>
                      <w:szCs w:val="21"/>
                    </w:rPr>
                  </w:pPr>
                  <w:r w:rsidRPr="00CF2CF2">
                    <w:rPr>
                      <w:kern w:val="0"/>
                      <w:szCs w:val="21"/>
                    </w:rPr>
                    <w:t>18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8094457" w14:textId="77777777" w:rsidR="009B0DFC" w:rsidRPr="00CF2CF2" w:rsidRDefault="009B0DFC" w:rsidP="009B0DFC">
                  <w:pPr>
                    <w:jc w:val="center"/>
                    <w:rPr>
                      <w:szCs w:val="21"/>
                    </w:rPr>
                  </w:pPr>
                  <w:r w:rsidRPr="00CF2CF2">
                    <w:rPr>
                      <w:szCs w:val="21"/>
                    </w:rPr>
                    <w:t>OCV3</w:t>
                  </w:r>
                  <w:r w:rsidRPr="00CF2CF2">
                    <w:rPr>
                      <w:rFonts w:hint="eastAsia"/>
                      <w:szCs w:val="21"/>
                    </w:rPr>
                    <w:t>检测</w:t>
                  </w:r>
                </w:p>
              </w:tc>
              <w:tc>
                <w:tcPr>
                  <w:tcW w:w="1457" w:type="pct"/>
                  <w:tcBorders>
                    <w:top w:val="single" w:sz="4" w:space="0" w:color="auto"/>
                    <w:left w:val="single" w:sz="4" w:space="0" w:color="auto"/>
                    <w:bottom w:val="single" w:sz="4" w:space="0" w:color="auto"/>
                    <w:right w:val="single" w:sz="4" w:space="0" w:color="auto"/>
                  </w:tcBorders>
                  <w:hideMark/>
                </w:tcPr>
                <w:p w14:paraId="468FB232" w14:textId="77777777" w:rsidR="009B0DFC" w:rsidRPr="00CF2CF2" w:rsidRDefault="009B0DFC" w:rsidP="009B0DFC">
                  <w:pPr>
                    <w:widowControl/>
                    <w:jc w:val="center"/>
                    <w:rPr>
                      <w:kern w:val="0"/>
                      <w:szCs w:val="21"/>
                    </w:rPr>
                  </w:pPr>
                  <w:r w:rsidRPr="00CF2CF2">
                    <w:rPr>
                      <w:szCs w:val="21"/>
                    </w:rPr>
                    <w:t>KT-OCV-ACIR</w:t>
                  </w:r>
                </w:p>
              </w:tc>
              <w:tc>
                <w:tcPr>
                  <w:tcW w:w="651" w:type="pct"/>
                  <w:tcBorders>
                    <w:top w:val="single" w:sz="4" w:space="0" w:color="auto"/>
                    <w:left w:val="single" w:sz="4" w:space="0" w:color="auto"/>
                    <w:bottom w:val="single" w:sz="4" w:space="0" w:color="auto"/>
                    <w:right w:val="single" w:sz="4" w:space="0" w:color="auto"/>
                  </w:tcBorders>
                  <w:vAlign w:val="center"/>
                  <w:hideMark/>
                </w:tcPr>
                <w:p w14:paraId="11B3F3EB"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3FA14A59" w14:textId="77777777" w:rsidR="009B0DFC" w:rsidRPr="00CF2CF2" w:rsidRDefault="009B0DFC" w:rsidP="009B0DFC">
                  <w:pPr>
                    <w:widowControl/>
                    <w:jc w:val="center"/>
                    <w:rPr>
                      <w:kern w:val="0"/>
                      <w:szCs w:val="21"/>
                    </w:rPr>
                  </w:pPr>
                </w:p>
              </w:tc>
            </w:tr>
            <w:tr w:rsidR="00CF2CF2" w:rsidRPr="00CF2CF2" w14:paraId="3B9DF0D8"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170A2781" w14:textId="77777777" w:rsidR="009B0DFC" w:rsidRPr="00CF2CF2" w:rsidRDefault="009B0DFC" w:rsidP="009B0DFC">
                  <w:pPr>
                    <w:widowControl/>
                    <w:jc w:val="center"/>
                    <w:rPr>
                      <w:kern w:val="0"/>
                      <w:szCs w:val="21"/>
                    </w:rPr>
                  </w:pPr>
                  <w:r w:rsidRPr="00CF2CF2">
                    <w:rPr>
                      <w:kern w:val="0"/>
                      <w:szCs w:val="21"/>
                    </w:rPr>
                    <w:t>19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B9A2F24" w14:textId="77777777" w:rsidR="009B0DFC" w:rsidRPr="00CF2CF2" w:rsidRDefault="009B0DFC" w:rsidP="009B0DFC">
                  <w:pPr>
                    <w:jc w:val="center"/>
                    <w:rPr>
                      <w:szCs w:val="21"/>
                    </w:rPr>
                  </w:pPr>
                  <w:r w:rsidRPr="00CF2CF2">
                    <w:rPr>
                      <w:szCs w:val="21"/>
                    </w:rPr>
                    <w:t>DCIR</w:t>
                  </w:r>
                </w:p>
              </w:tc>
              <w:tc>
                <w:tcPr>
                  <w:tcW w:w="1457" w:type="pct"/>
                  <w:tcBorders>
                    <w:top w:val="single" w:sz="4" w:space="0" w:color="auto"/>
                    <w:left w:val="single" w:sz="4" w:space="0" w:color="auto"/>
                    <w:bottom w:val="single" w:sz="4" w:space="0" w:color="auto"/>
                    <w:right w:val="single" w:sz="4" w:space="0" w:color="auto"/>
                  </w:tcBorders>
                  <w:hideMark/>
                </w:tcPr>
                <w:p w14:paraId="650F6985" w14:textId="77777777" w:rsidR="009B0DFC" w:rsidRPr="00CF2CF2" w:rsidRDefault="009B0DFC" w:rsidP="009B0DFC">
                  <w:pPr>
                    <w:widowControl/>
                    <w:jc w:val="center"/>
                    <w:rPr>
                      <w:kern w:val="0"/>
                      <w:szCs w:val="21"/>
                    </w:rPr>
                  </w:pPr>
                  <w:r w:rsidRPr="00CF2CF2">
                    <w:rPr>
                      <w:szCs w:val="21"/>
                    </w:rPr>
                    <w:t>DCIR-120A</w:t>
                  </w:r>
                </w:p>
              </w:tc>
              <w:tc>
                <w:tcPr>
                  <w:tcW w:w="651" w:type="pct"/>
                  <w:tcBorders>
                    <w:top w:val="single" w:sz="4" w:space="0" w:color="auto"/>
                    <w:left w:val="single" w:sz="4" w:space="0" w:color="auto"/>
                    <w:bottom w:val="single" w:sz="4" w:space="0" w:color="auto"/>
                    <w:right w:val="single" w:sz="4" w:space="0" w:color="auto"/>
                  </w:tcBorders>
                  <w:vAlign w:val="center"/>
                  <w:hideMark/>
                </w:tcPr>
                <w:p w14:paraId="1B4FED75" w14:textId="77777777" w:rsidR="009B0DFC" w:rsidRPr="00CF2CF2" w:rsidRDefault="009B0DFC" w:rsidP="009B0DFC">
                  <w:pPr>
                    <w:widowControl/>
                    <w:jc w:val="center"/>
                    <w:rPr>
                      <w:kern w:val="0"/>
                      <w:szCs w:val="21"/>
                    </w:rPr>
                  </w:pPr>
                  <w:r w:rsidRPr="00CF2CF2">
                    <w:rPr>
                      <w:szCs w:val="21"/>
                    </w:rPr>
                    <w:t>4</w:t>
                  </w:r>
                </w:p>
              </w:tc>
              <w:tc>
                <w:tcPr>
                  <w:tcW w:w="916" w:type="pct"/>
                  <w:tcBorders>
                    <w:top w:val="single" w:sz="4" w:space="0" w:color="auto"/>
                    <w:left w:val="single" w:sz="4" w:space="0" w:color="auto"/>
                    <w:bottom w:val="single" w:sz="4" w:space="0" w:color="auto"/>
                    <w:right w:val="nil"/>
                  </w:tcBorders>
                  <w:vAlign w:val="center"/>
                </w:tcPr>
                <w:p w14:paraId="645568AF" w14:textId="77777777" w:rsidR="009B0DFC" w:rsidRPr="00CF2CF2" w:rsidRDefault="009B0DFC" w:rsidP="009B0DFC">
                  <w:pPr>
                    <w:widowControl/>
                    <w:jc w:val="center"/>
                    <w:rPr>
                      <w:kern w:val="0"/>
                      <w:szCs w:val="21"/>
                    </w:rPr>
                  </w:pPr>
                </w:p>
              </w:tc>
            </w:tr>
            <w:tr w:rsidR="00CF2CF2" w:rsidRPr="00CF2CF2" w14:paraId="37C441C6"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352D5E32" w14:textId="77777777" w:rsidR="009B0DFC" w:rsidRPr="00CF2CF2" w:rsidRDefault="009B0DFC" w:rsidP="009B0DFC">
                  <w:pPr>
                    <w:widowControl/>
                    <w:jc w:val="center"/>
                    <w:rPr>
                      <w:kern w:val="0"/>
                      <w:szCs w:val="21"/>
                    </w:rPr>
                  </w:pPr>
                  <w:r w:rsidRPr="00CF2CF2">
                    <w:rPr>
                      <w:kern w:val="0"/>
                      <w:szCs w:val="21"/>
                    </w:rPr>
                    <w:t>20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88361D5" w14:textId="77777777" w:rsidR="009B0DFC" w:rsidRPr="00CF2CF2" w:rsidRDefault="009B0DFC" w:rsidP="009B0DFC">
                  <w:pPr>
                    <w:jc w:val="center"/>
                    <w:rPr>
                      <w:szCs w:val="21"/>
                    </w:rPr>
                  </w:pPr>
                  <w:r w:rsidRPr="00CF2CF2">
                    <w:rPr>
                      <w:szCs w:val="21"/>
                    </w:rPr>
                    <w:t>OCV4</w:t>
                  </w:r>
                  <w:r w:rsidRPr="00CF2CF2">
                    <w:rPr>
                      <w:rFonts w:hint="eastAsia"/>
                      <w:szCs w:val="21"/>
                    </w:rPr>
                    <w:t>检测</w:t>
                  </w:r>
                </w:p>
              </w:tc>
              <w:tc>
                <w:tcPr>
                  <w:tcW w:w="1457" w:type="pct"/>
                  <w:tcBorders>
                    <w:top w:val="single" w:sz="4" w:space="0" w:color="auto"/>
                    <w:left w:val="single" w:sz="4" w:space="0" w:color="auto"/>
                    <w:bottom w:val="single" w:sz="4" w:space="0" w:color="auto"/>
                    <w:right w:val="single" w:sz="4" w:space="0" w:color="auto"/>
                  </w:tcBorders>
                  <w:hideMark/>
                </w:tcPr>
                <w:p w14:paraId="534CEEA9" w14:textId="77777777" w:rsidR="009B0DFC" w:rsidRPr="00CF2CF2" w:rsidRDefault="009B0DFC" w:rsidP="009B0DFC">
                  <w:pPr>
                    <w:widowControl/>
                    <w:jc w:val="center"/>
                    <w:rPr>
                      <w:kern w:val="0"/>
                      <w:szCs w:val="21"/>
                    </w:rPr>
                  </w:pPr>
                  <w:r w:rsidRPr="00CF2CF2">
                    <w:rPr>
                      <w:szCs w:val="21"/>
                    </w:rPr>
                    <w:t>KT-OCV-ACIR</w:t>
                  </w:r>
                </w:p>
              </w:tc>
              <w:tc>
                <w:tcPr>
                  <w:tcW w:w="651" w:type="pct"/>
                  <w:tcBorders>
                    <w:top w:val="single" w:sz="4" w:space="0" w:color="auto"/>
                    <w:left w:val="single" w:sz="4" w:space="0" w:color="auto"/>
                    <w:bottom w:val="single" w:sz="4" w:space="0" w:color="auto"/>
                    <w:right w:val="single" w:sz="4" w:space="0" w:color="auto"/>
                  </w:tcBorders>
                  <w:vAlign w:val="center"/>
                  <w:hideMark/>
                </w:tcPr>
                <w:p w14:paraId="496CB1C5" w14:textId="77777777" w:rsidR="009B0DFC" w:rsidRPr="00CF2CF2" w:rsidRDefault="009B0DFC" w:rsidP="009B0DFC">
                  <w:pPr>
                    <w:widowControl/>
                    <w:jc w:val="center"/>
                    <w:rPr>
                      <w:kern w:val="0"/>
                      <w:szCs w:val="21"/>
                    </w:rPr>
                  </w:pPr>
                  <w:r w:rsidRPr="00CF2CF2">
                    <w:rPr>
                      <w:kern w:val="0"/>
                      <w:szCs w:val="21"/>
                    </w:rPr>
                    <w:t>2</w:t>
                  </w:r>
                </w:p>
              </w:tc>
              <w:tc>
                <w:tcPr>
                  <w:tcW w:w="916" w:type="pct"/>
                  <w:tcBorders>
                    <w:top w:val="single" w:sz="4" w:space="0" w:color="auto"/>
                    <w:left w:val="single" w:sz="4" w:space="0" w:color="auto"/>
                    <w:bottom w:val="single" w:sz="4" w:space="0" w:color="auto"/>
                    <w:right w:val="nil"/>
                  </w:tcBorders>
                  <w:vAlign w:val="center"/>
                </w:tcPr>
                <w:p w14:paraId="69ECAD61" w14:textId="77777777" w:rsidR="009B0DFC" w:rsidRPr="00CF2CF2" w:rsidRDefault="009B0DFC" w:rsidP="009B0DFC">
                  <w:pPr>
                    <w:widowControl/>
                    <w:jc w:val="center"/>
                    <w:rPr>
                      <w:kern w:val="0"/>
                      <w:szCs w:val="21"/>
                    </w:rPr>
                  </w:pPr>
                </w:p>
              </w:tc>
            </w:tr>
            <w:tr w:rsidR="00CF2CF2" w:rsidRPr="00CF2CF2" w14:paraId="30ECEC08"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7F1C131B" w14:textId="77777777" w:rsidR="009B0DFC" w:rsidRPr="00CF2CF2" w:rsidRDefault="009B0DFC" w:rsidP="009B0DFC">
                  <w:pPr>
                    <w:widowControl/>
                    <w:jc w:val="center"/>
                    <w:rPr>
                      <w:kern w:val="0"/>
                      <w:szCs w:val="21"/>
                    </w:rPr>
                  </w:pPr>
                  <w:r w:rsidRPr="00CF2CF2">
                    <w:rPr>
                      <w:kern w:val="0"/>
                      <w:szCs w:val="21"/>
                    </w:rPr>
                    <w:t>21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315EC44" w14:textId="77777777" w:rsidR="009B0DFC" w:rsidRPr="00CF2CF2" w:rsidRDefault="009B0DFC" w:rsidP="009B0DFC">
                  <w:pPr>
                    <w:jc w:val="center"/>
                    <w:rPr>
                      <w:szCs w:val="21"/>
                    </w:rPr>
                  </w:pPr>
                  <w:r w:rsidRPr="00CF2CF2">
                    <w:rPr>
                      <w:rFonts w:hint="eastAsia"/>
                      <w:szCs w:val="21"/>
                    </w:rPr>
                    <w:t>浆料回收设备</w:t>
                  </w:r>
                </w:p>
              </w:tc>
              <w:tc>
                <w:tcPr>
                  <w:tcW w:w="1457" w:type="pct"/>
                  <w:tcBorders>
                    <w:top w:val="single" w:sz="4" w:space="0" w:color="auto"/>
                    <w:left w:val="single" w:sz="4" w:space="0" w:color="auto"/>
                    <w:bottom w:val="single" w:sz="4" w:space="0" w:color="auto"/>
                    <w:right w:val="single" w:sz="4" w:space="0" w:color="auto"/>
                  </w:tcBorders>
                  <w:hideMark/>
                </w:tcPr>
                <w:p w14:paraId="2B15D77A" w14:textId="77777777" w:rsidR="009B0DFC" w:rsidRPr="00CF2CF2" w:rsidRDefault="009B0DFC" w:rsidP="009B0DFC">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7FF83703"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70636A2B" w14:textId="77777777" w:rsidR="009B0DFC" w:rsidRPr="00CF2CF2" w:rsidRDefault="009B0DFC" w:rsidP="009B0DFC">
                  <w:pPr>
                    <w:widowControl/>
                    <w:jc w:val="center"/>
                    <w:rPr>
                      <w:kern w:val="0"/>
                      <w:szCs w:val="21"/>
                    </w:rPr>
                  </w:pPr>
                </w:p>
              </w:tc>
            </w:tr>
            <w:tr w:rsidR="00CF2CF2" w:rsidRPr="00CF2CF2" w14:paraId="7FEFE495"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0C27C4DA" w14:textId="77777777" w:rsidR="009B0DFC" w:rsidRPr="00CF2CF2" w:rsidRDefault="009B0DFC" w:rsidP="009B0DFC">
                  <w:pPr>
                    <w:widowControl/>
                    <w:jc w:val="center"/>
                    <w:rPr>
                      <w:kern w:val="0"/>
                      <w:szCs w:val="21"/>
                    </w:rPr>
                  </w:pPr>
                  <w:r w:rsidRPr="00CF2CF2">
                    <w:rPr>
                      <w:kern w:val="0"/>
                      <w:szCs w:val="21"/>
                    </w:rPr>
                    <w:t>22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CB79FC8" w14:textId="77777777" w:rsidR="009B0DFC" w:rsidRPr="00CF2CF2" w:rsidRDefault="009B0DFC" w:rsidP="009B0DFC">
                  <w:pPr>
                    <w:jc w:val="center"/>
                    <w:rPr>
                      <w:szCs w:val="21"/>
                    </w:rPr>
                  </w:pPr>
                  <w:r w:rsidRPr="00CF2CF2">
                    <w:rPr>
                      <w:rFonts w:hint="eastAsia"/>
                      <w:szCs w:val="21"/>
                    </w:rPr>
                    <w:t>纯水设备</w:t>
                  </w:r>
                </w:p>
              </w:tc>
              <w:tc>
                <w:tcPr>
                  <w:tcW w:w="1457" w:type="pct"/>
                  <w:tcBorders>
                    <w:top w:val="single" w:sz="4" w:space="0" w:color="auto"/>
                    <w:left w:val="single" w:sz="4" w:space="0" w:color="auto"/>
                    <w:bottom w:val="single" w:sz="4" w:space="0" w:color="auto"/>
                    <w:right w:val="single" w:sz="4" w:space="0" w:color="auto"/>
                  </w:tcBorders>
                  <w:hideMark/>
                </w:tcPr>
                <w:p w14:paraId="5B79AB86" w14:textId="77777777" w:rsidR="009B0DFC" w:rsidRPr="00CF2CF2" w:rsidRDefault="009B0DFC" w:rsidP="009B0DFC">
                  <w:pPr>
                    <w:widowControl/>
                    <w:jc w:val="center"/>
                    <w:rPr>
                      <w:szCs w:val="21"/>
                    </w:rPr>
                  </w:pPr>
                  <w:r w:rsidRPr="00CF2CF2">
                    <w:rPr>
                      <w:szCs w:val="21"/>
                    </w:rPr>
                    <w:t>4t/h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65B614DC"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54B2C51" w14:textId="77777777" w:rsidR="009B0DFC" w:rsidRPr="00CF2CF2" w:rsidRDefault="009B0DFC" w:rsidP="009B0DFC">
                  <w:pPr>
                    <w:widowControl/>
                    <w:jc w:val="center"/>
                    <w:rPr>
                      <w:kern w:val="0"/>
                      <w:szCs w:val="21"/>
                    </w:rPr>
                  </w:pPr>
                </w:p>
              </w:tc>
            </w:tr>
            <w:tr w:rsidR="00CF2CF2" w:rsidRPr="00CF2CF2" w14:paraId="300023FF"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31211B12" w14:textId="77777777" w:rsidR="009B0DFC" w:rsidRPr="00CF2CF2" w:rsidRDefault="009B0DFC" w:rsidP="009B0DFC">
                  <w:pPr>
                    <w:widowControl/>
                    <w:jc w:val="center"/>
                    <w:rPr>
                      <w:kern w:val="0"/>
                      <w:szCs w:val="21"/>
                    </w:rPr>
                  </w:pPr>
                  <w:r w:rsidRPr="00CF2CF2">
                    <w:rPr>
                      <w:kern w:val="0"/>
                      <w:szCs w:val="21"/>
                    </w:rPr>
                    <w:t>23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E184D97" w14:textId="77777777" w:rsidR="009B0DFC" w:rsidRPr="00CF2CF2" w:rsidRDefault="009B0DFC" w:rsidP="009B0DFC">
                  <w:pPr>
                    <w:jc w:val="center"/>
                    <w:rPr>
                      <w:szCs w:val="21"/>
                    </w:rPr>
                  </w:pPr>
                  <w:r w:rsidRPr="00CF2CF2">
                    <w:rPr>
                      <w:rFonts w:hint="eastAsia"/>
                      <w:szCs w:val="21"/>
                    </w:rPr>
                    <w:t>两级滤筒除尘装置</w:t>
                  </w:r>
                </w:p>
              </w:tc>
              <w:tc>
                <w:tcPr>
                  <w:tcW w:w="1457" w:type="pct"/>
                  <w:tcBorders>
                    <w:top w:val="single" w:sz="4" w:space="0" w:color="auto"/>
                    <w:left w:val="single" w:sz="4" w:space="0" w:color="auto"/>
                    <w:bottom w:val="single" w:sz="4" w:space="0" w:color="auto"/>
                    <w:right w:val="single" w:sz="4" w:space="0" w:color="auto"/>
                  </w:tcBorders>
                  <w:hideMark/>
                </w:tcPr>
                <w:p w14:paraId="656581B4" w14:textId="77777777" w:rsidR="009B0DFC" w:rsidRPr="00CF2CF2" w:rsidRDefault="009B0DFC" w:rsidP="009B0DFC">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22DCD28"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32242730" w14:textId="77777777" w:rsidR="009B0DFC" w:rsidRPr="00CF2CF2" w:rsidRDefault="009B0DFC" w:rsidP="009B0DFC">
                  <w:pPr>
                    <w:widowControl/>
                    <w:jc w:val="center"/>
                    <w:rPr>
                      <w:kern w:val="0"/>
                      <w:szCs w:val="21"/>
                    </w:rPr>
                  </w:pPr>
                </w:p>
              </w:tc>
            </w:tr>
            <w:tr w:rsidR="00CF2CF2" w:rsidRPr="00CF2CF2" w14:paraId="3FF685A9"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1071CA07" w14:textId="77777777" w:rsidR="009B0DFC" w:rsidRPr="00CF2CF2" w:rsidRDefault="009B0DFC" w:rsidP="009B0DFC">
                  <w:pPr>
                    <w:widowControl/>
                    <w:jc w:val="center"/>
                    <w:rPr>
                      <w:kern w:val="0"/>
                      <w:szCs w:val="21"/>
                    </w:rPr>
                  </w:pPr>
                  <w:r w:rsidRPr="00CF2CF2">
                    <w:rPr>
                      <w:kern w:val="0"/>
                      <w:szCs w:val="21"/>
                    </w:rPr>
                    <w:t>24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8602098" w14:textId="77777777" w:rsidR="009B0DFC" w:rsidRPr="00CF2CF2" w:rsidRDefault="009B0DFC" w:rsidP="009B0DFC">
                  <w:pPr>
                    <w:jc w:val="center"/>
                    <w:rPr>
                      <w:szCs w:val="21"/>
                    </w:rPr>
                  </w:pPr>
                  <w:r w:rsidRPr="00CF2CF2">
                    <w:rPr>
                      <w:rFonts w:hint="eastAsia"/>
                      <w:szCs w:val="21"/>
                    </w:rPr>
                    <w:t>高塔回收装置</w:t>
                  </w:r>
                </w:p>
              </w:tc>
              <w:tc>
                <w:tcPr>
                  <w:tcW w:w="1457" w:type="pct"/>
                  <w:tcBorders>
                    <w:top w:val="single" w:sz="4" w:space="0" w:color="auto"/>
                    <w:left w:val="single" w:sz="4" w:space="0" w:color="auto"/>
                    <w:bottom w:val="single" w:sz="4" w:space="0" w:color="auto"/>
                    <w:right w:val="single" w:sz="4" w:space="0" w:color="auto"/>
                  </w:tcBorders>
                  <w:hideMark/>
                </w:tcPr>
                <w:p w14:paraId="1ACF4DF3" w14:textId="77777777" w:rsidR="009B0DFC" w:rsidRPr="00CF2CF2" w:rsidRDefault="009B0DFC" w:rsidP="009B0DFC">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1DEE17F4"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5219B9B7" w14:textId="77777777" w:rsidR="009B0DFC" w:rsidRPr="00CF2CF2" w:rsidRDefault="009B0DFC" w:rsidP="009B0DFC">
                  <w:pPr>
                    <w:widowControl/>
                    <w:jc w:val="center"/>
                    <w:rPr>
                      <w:kern w:val="0"/>
                      <w:szCs w:val="21"/>
                    </w:rPr>
                  </w:pPr>
                </w:p>
              </w:tc>
            </w:tr>
            <w:tr w:rsidR="00CF2CF2" w:rsidRPr="00CF2CF2" w14:paraId="752D98C5"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6F72789D" w14:textId="77777777" w:rsidR="009B0DFC" w:rsidRPr="00CF2CF2" w:rsidRDefault="009B0DFC" w:rsidP="009B0DFC">
                  <w:pPr>
                    <w:widowControl/>
                    <w:jc w:val="center"/>
                    <w:rPr>
                      <w:kern w:val="0"/>
                      <w:szCs w:val="21"/>
                    </w:rPr>
                  </w:pPr>
                  <w:r w:rsidRPr="00CF2CF2">
                    <w:rPr>
                      <w:kern w:val="0"/>
                      <w:szCs w:val="21"/>
                    </w:rPr>
                    <w:t>25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589FF2C" w14:textId="77777777" w:rsidR="009B0DFC" w:rsidRPr="00CF2CF2" w:rsidRDefault="009B0DFC" w:rsidP="009B0DFC">
                  <w:pPr>
                    <w:jc w:val="center"/>
                    <w:rPr>
                      <w:szCs w:val="21"/>
                      <w:highlight w:val="yellow"/>
                    </w:rPr>
                  </w:pPr>
                  <w:r w:rsidRPr="00CF2CF2">
                    <w:rPr>
                      <w:rFonts w:hint="eastAsia"/>
                      <w:szCs w:val="21"/>
                    </w:rPr>
                    <w:t>干式过滤器</w:t>
                  </w:r>
                </w:p>
              </w:tc>
              <w:tc>
                <w:tcPr>
                  <w:tcW w:w="1457" w:type="pct"/>
                  <w:tcBorders>
                    <w:top w:val="single" w:sz="4" w:space="0" w:color="auto"/>
                    <w:left w:val="single" w:sz="4" w:space="0" w:color="auto"/>
                    <w:bottom w:val="single" w:sz="4" w:space="0" w:color="auto"/>
                    <w:right w:val="single" w:sz="4" w:space="0" w:color="auto"/>
                  </w:tcBorders>
                  <w:hideMark/>
                </w:tcPr>
                <w:p w14:paraId="6A0EF042" w14:textId="77777777" w:rsidR="009B0DFC" w:rsidRPr="00CF2CF2" w:rsidRDefault="009B0DFC" w:rsidP="009B0DFC">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5A23F36F"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303ED2E6" w14:textId="77777777" w:rsidR="009B0DFC" w:rsidRPr="00CF2CF2" w:rsidRDefault="009B0DFC" w:rsidP="009B0DFC">
                  <w:pPr>
                    <w:widowControl/>
                    <w:jc w:val="center"/>
                    <w:rPr>
                      <w:kern w:val="0"/>
                      <w:szCs w:val="21"/>
                    </w:rPr>
                  </w:pPr>
                </w:p>
              </w:tc>
            </w:tr>
            <w:tr w:rsidR="00CF2CF2" w:rsidRPr="00CF2CF2" w14:paraId="19192747"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714AA7E3" w14:textId="77777777" w:rsidR="009B0DFC" w:rsidRPr="00CF2CF2" w:rsidRDefault="009B0DFC" w:rsidP="009B0DFC">
                  <w:pPr>
                    <w:widowControl/>
                    <w:jc w:val="center"/>
                    <w:rPr>
                      <w:kern w:val="0"/>
                      <w:szCs w:val="21"/>
                    </w:rPr>
                  </w:pPr>
                  <w:r w:rsidRPr="00CF2CF2">
                    <w:rPr>
                      <w:kern w:val="0"/>
                      <w:szCs w:val="21"/>
                    </w:rPr>
                    <w:t>26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817A613" w14:textId="77777777" w:rsidR="009B0DFC" w:rsidRPr="00CF2CF2" w:rsidRDefault="009B0DFC" w:rsidP="009B0DFC">
                  <w:pPr>
                    <w:jc w:val="center"/>
                    <w:rPr>
                      <w:szCs w:val="21"/>
                      <w:highlight w:val="yellow"/>
                    </w:rPr>
                  </w:pPr>
                  <w:r w:rsidRPr="00CF2CF2">
                    <w:rPr>
                      <w:szCs w:val="21"/>
                    </w:rPr>
                    <w:t>RCO</w:t>
                  </w:r>
                  <w:r w:rsidRPr="00CF2CF2">
                    <w:rPr>
                      <w:rFonts w:hint="eastAsia"/>
                      <w:szCs w:val="21"/>
                    </w:rPr>
                    <w:t>装置</w:t>
                  </w:r>
                </w:p>
              </w:tc>
              <w:tc>
                <w:tcPr>
                  <w:tcW w:w="1457" w:type="pct"/>
                  <w:tcBorders>
                    <w:top w:val="single" w:sz="4" w:space="0" w:color="auto"/>
                    <w:left w:val="single" w:sz="4" w:space="0" w:color="auto"/>
                    <w:bottom w:val="single" w:sz="4" w:space="0" w:color="auto"/>
                    <w:right w:val="single" w:sz="4" w:space="0" w:color="auto"/>
                  </w:tcBorders>
                  <w:hideMark/>
                </w:tcPr>
                <w:p w14:paraId="1E4B156D" w14:textId="77777777" w:rsidR="009B0DFC" w:rsidRPr="00CF2CF2" w:rsidRDefault="009B0DFC" w:rsidP="009B0DFC">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4181A700"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25F091E1" w14:textId="77777777" w:rsidR="009B0DFC" w:rsidRPr="00CF2CF2" w:rsidRDefault="009B0DFC" w:rsidP="009B0DFC">
                  <w:pPr>
                    <w:widowControl/>
                    <w:jc w:val="center"/>
                    <w:rPr>
                      <w:kern w:val="0"/>
                      <w:szCs w:val="21"/>
                    </w:rPr>
                  </w:pPr>
                </w:p>
              </w:tc>
            </w:tr>
            <w:tr w:rsidR="00CF2CF2" w:rsidRPr="00CF2CF2" w14:paraId="15699512"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75048DA8" w14:textId="77777777" w:rsidR="009B0DFC" w:rsidRPr="00CF2CF2" w:rsidRDefault="009B0DFC" w:rsidP="009B0DFC">
                  <w:pPr>
                    <w:widowControl/>
                    <w:jc w:val="center"/>
                    <w:rPr>
                      <w:kern w:val="0"/>
                      <w:szCs w:val="21"/>
                    </w:rPr>
                  </w:pPr>
                  <w:r w:rsidRPr="00CF2CF2">
                    <w:rPr>
                      <w:kern w:val="0"/>
                      <w:szCs w:val="21"/>
                    </w:rPr>
                    <w:t>27</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BB4F15" w14:textId="77777777" w:rsidR="009B0DFC" w:rsidRPr="00CF2CF2" w:rsidRDefault="009B0DFC" w:rsidP="009B0DFC">
                  <w:pPr>
                    <w:jc w:val="center"/>
                    <w:rPr>
                      <w:szCs w:val="21"/>
                    </w:rPr>
                  </w:pPr>
                  <w:r w:rsidRPr="00CF2CF2">
                    <w:rPr>
                      <w:rFonts w:hint="eastAsia"/>
                      <w:szCs w:val="21"/>
                    </w:rPr>
                    <w:t>变频螺杆空压机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5A595" w14:textId="77777777" w:rsidR="009B0DFC" w:rsidRPr="00CF2CF2" w:rsidRDefault="009B0DFC" w:rsidP="009B0DFC">
                  <w:pPr>
                    <w:widowControl/>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353E0D83"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28991FE6" w14:textId="77777777" w:rsidR="009B0DFC" w:rsidRPr="00CF2CF2" w:rsidRDefault="009B0DFC" w:rsidP="009B0DFC">
                  <w:pPr>
                    <w:widowControl/>
                    <w:jc w:val="center"/>
                    <w:rPr>
                      <w:kern w:val="0"/>
                      <w:szCs w:val="21"/>
                    </w:rPr>
                  </w:pPr>
                </w:p>
              </w:tc>
            </w:tr>
            <w:tr w:rsidR="00CF2CF2" w:rsidRPr="00CF2CF2" w14:paraId="73E8577F"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0E889734" w14:textId="77777777" w:rsidR="009B0DFC" w:rsidRPr="00CF2CF2" w:rsidRDefault="009B0DFC" w:rsidP="009B0DFC">
                  <w:pPr>
                    <w:widowControl/>
                    <w:jc w:val="center"/>
                    <w:rPr>
                      <w:kern w:val="0"/>
                      <w:szCs w:val="21"/>
                    </w:rPr>
                  </w:pPr>
                  <w:r w:rsidRPr="00CF2CF2">
                    <w:rPr>
                      <w:kern w:val="0"/>
                      <w:szCs w:val="21"/>
                    </w:rPr>
                    <w:t>28</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1D5A31" w14:textId="77777777" w:rsidR="009B0DFC" w:rsidRPr="00CF2CF2" w:rsidRDefault="009B0DFC" w:rsidP="009B0DFC">
                  <w:pPr>
                    <w:jc w:val="center"/>
                    <w:rPr>
                      <w:szCs w:val="21"/>
                    </w:rPr>
                  </w:pPr>
                  <w:r w:rsidRPr="00CF2CF2">
                    <w:rPr>
                      <w:rFonts w:hint="eastAsia"/>
                      <w:szCs w:val="21"/>
                    </w:rPr>
                    <w:t>工频螺杆空压机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9DB65" w14:textId="77777777" w:rsidR="009B0DFC" w:rsidRPr="00CF2CF2" w:rsidRDefault="009B0DFC" w:rsidP="009B0DFC">
                  <w:pPr>
                    <w:widowControl/>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0902AA7B"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4652DCAB" w14:textId="77777777" w:rsidR="009B0DFC" w:rsidRPr="00CF2CF2" w:rsidRDefault="009B0DFC" w:rsidP="009B0DFC">
                  <w:pPr>
                    <w:widowControl/>
                    <w:jc w:val="center"/>
                    <w:rPr>
                      <w:kern w:val="0"/>
                      <w:szCs w:val="21"/>
                    </w:rPr>
                  </w:pPr>
                </w:p>
              </w:tc>
            </w:tr>
            <w:tr w:rsidR="00CF2CF2" w:rsidRPr="00CF2CF2" w14:paraId="0D26D6FB"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33719900" w14:textId="77777777" w:rsidR="009B0DFC" w:rsidRPr="00CF2CF2" w:rsidRDefault="009B0DFC" w:rsidP="009B0DFC">
                  <w:pPr>
                    <w:widowControl/>
                    <w:jc w:val="center"/>
                    <w:rPr>
                      <w:kern w:val="0"/>
                      <w:szCs w:val="21"/>
                    </w:rPr>
                  </w:pPr>
                  <w:r w:rsidRPr="00CF2CF2">
                    <w:rPr>
                      <w:kern w:val="0"/>
                      <w:szCs w:val="21"/>
                    </w:rPr>
                    <w:t>29</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076433" w14:textId="77777777" w:rsidR="009B0DFC" w:rsidRPr="00CF2CF2" w:rsidRDefault="009B0DFC" w:rsidP="009B0DFC">
                  <w:pPr>
                    <w:jc w:val="center"/>
                    <w:rPr>
                      <w:szCs w:val="21"/>
                    </w:rPr>
                  </w:pPr>
                  <w:r w:rsidRPr="00CF2CF2">
                    <w:rPr>
                      <w:rFonts w:hint="eastAsia"/>
                      <w:szCs w:val="21"/>
                    </w:rPr>
                    <w:t>离心式空压机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9BD224" w14:textId="77777777" w:rsidR="009B0DFC" w:rsidRPr="00CF2CF2" w:rsidRDefault="009B0DFC" w:rsidP="009B0DFC">
                  <w:pPr>
                    <w:widowControl/>
                    <w:jc w:val="center"/>
                    <w:rPr>
                      <w:szCs w:val="21"/>
                    </w:rPr>
                  </w:pPr>
                  <w:r w:rsidRPr="00CF2CF2">
                    <w:rPr>
                      <w:szCs w:val="21"/>
                    </w:rPr>
                    <w:t xml:space="preserve">110m³/min,1.0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7AD99234"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07CAE103" w14:textId="77777777" w:rsidR="009B0DFC" w:rsidRPr="00CF2CF2" w:rsidRDefault="009B0DFC" w:rsidP="009B0DFC">
                  <w:pPr>
                    <w:widowControl/>
                    <w:jc w:val="center"/>
                    <w:rPr>
                      <w:kern w:val="0"/>
                      <w:szCs w:val="21"/>
                    </w:rPr>
                  </w:pPr>
                </w:p>
              </w:tc>
            </w:tr>
            <w:tr w:rsidR="00CF2CF2" w:rsidRPr="00CF2CF2" w14:paraId="0E3BF79C"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26121914" w14:textId="77777777" w:rsidR="009B0DFC" w:rsidRPr="00CF2CF2" w:rsidRDefault="009B0DFC" w:rsidP="009B0DFC">
                  <w:pPr>
                    <w:widowControl/>
                    <w:jc w:val="center"/>
                    <w:rPr>
                      <w:kern w:val="0"/>
                      <w:szCs w:val="21"/>
                    </w:rPr>
                  </w:pPr>
                  <w:r w:rsidRPr="00CF2CF2">
                    <w:rPr>
                      <w:kern w:val="0"/>
                      <w:szCs w:val="21"/>
                    </w:rPr>
                    <w:t>30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F58C918" w14:textId="77777777" w:rsidR="009B0DFC" w:rsidRPr="00CF2CF2" w:rsidRDefault="009B0DFC" w:rsidP="009B0DFC">
                  <w:pPr>
                    <w:jc w:val="center"/>
                    <w:rPr>
                      <w:szCs w:val="21"/>
                    </w:rPr>
                  </w:pPr>
                  <w:r w:rsidRPr="00CF2CF2">
                    <w:rPr>
                      <w:rFonts w:hint="eastAsia"/>
                      <w:szCs w:val="21"/>
                    </w:rPr>
                    <w:t>余热回收装置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7535E" w14:textId="77777777" w:rsidR="009B0DFC" w:rsidRPr="00CF2CF2" w:rsidRDefault="009B0DFC" w:rsidP="009B0DFC">
                  <w:pPr>
                    <w:widowControl/>
                    <w:jc w:val="center"/>
                    <w:rPr>
                      <w:szCs w:val="21"/>
                    </w:rPr>
                  </w:pPr>
                  <w:r w:rsidRPr="00CF2CF2">
                    <w:rPr>
                      <w:szCs w:val="21"/>
                    </w:rPr>
                    <w:t>45000~50000m³/h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7BB61915" w14:textId="77777777" w:rsidR="009B0DFC" w:rsidRPr="00CF2CF2" w:rsidRDefault="009B0DFC" w:rsidP="009B0DFC">
                  <w:pPr>
                    <w:widowControl/>
                    <w:jc w:val="center"/>
                    <w:rPr>
                      <w:kern w:val="0"/>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13ED35F7" w14:textId="77777777" w:rsidR="009B0DFC" w:rsidRPr="00CF2CF2" w:rsidRDefault="009B0DFC" w:rsidP="009B0DFC">
                  <w:pPr>
                    <w:widowControl/>
                    <w:jc w:val="center"/>
                    <w:rPr>
                      <w:kern w:val="0"/>
                      <w:szCs w:val="21"/>
                    </w:rPr>
                  </w:pPr>
                </w:p>
              </w:tc>
            </w:tr>
            <w:tr w:rsidR="00CF2CF2" w:rsidRPr="00CF2CF2" w14:paraId="203F340F"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2D96DBF6" w14:textId="77777777" w:rsidR="009B0DFC" w:rsidRPr="00CF2CF2" w:rsidRDefault="009B0DFC" w:rsidP="009B0DFC">
                  <w:pPr>
                    <w:widowControl/>
                    <w:jc w:val="center"/>
                    <w:rPr>
                      <w:kern w:val="0"/>
                      <w:szCs w:val="21"/>
                    </w:rPr>
                  </w:pPr>
                  <w:r w:rsidRPr="00CF2CF2">
                    <w:rPr>
                      <w:kern w:val="0"/>
                      <w:szCs w:val="21"/>
                    </w:rPr>
                    <w:t>31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F81405D" w14:textId="77777777" w:rsidR="009B0DFC" w:rsidRPr="00CF2CF2" w:rsidRDefault="009B0DFC" w:rsidP="009B0DFC">
                  <w:pPr>
                    <w:jc w:val="center"/>
                    <w:rPr>
                      <w:szCs w:val="21"/>
                    </w:rPr>
                  </w:pPr>
                  <w:r w:rsidRPr="00CF2CF2">
                    <w:rPr>
                      <w:szCs w:val="21"/>
                    </w:rPr>
                    <w:t>NMP</w:t>
                  </w:r>
                  <w:r w:rsidRPr="00CF2CF2">
                    <w:rPr>
                      <w:rFonts w:hint="eastAsia"/>
                      <w:szCs w:val="21"/>
                    </w:rPr>
                    <w:t>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8EFB03" w14:textId="77777777" w:rsidR="009B0DFC" w:rsidRPr="00CF2CF2" w:rsidRDefault="009B0DFC" w:rsidP="009B0DFC">
                  <w:pPr>
                    <w:widowControl/>
                    <w:jc w:val="center"/>
                    <w:rPr>
                      <w:szCs w:val="21"/>
                    </w:rPr>
                  </w:pPr>
                  <w:r w:rsidRPr="00CF2CF2">
                    <w:rPr>
                      <w:szCs w:val="21"/>
                    </w:rPr>
                    <w:t>(65000</w:t>
                  </w:r>
                  <w:r w:rsidRPr="00CF2CF2">
                    <w:rPr>
                      <w:rFonts w:hint="eastAsia"/>
                      <w:szCs w:val="21"/>
                    </w:rPr>
                    <w:t>＜</w:t>
                  </w:r>
                  <w:r w:rsidRPr="00CF2CF2">
                    <w:rPr>
                      <w:szCs w:val="21"/>
                    </w:rPr>
                    <w:t>Q≤85000)</w:t>
                  </w:r>
                </w:p>
              </w:tc>
              <w:tc>
                <w:tcPr>
                  <w:tcW w:w="651" w:type="pct"/>
                  <w:tcBorders>
                    <w:top w:val="single" w:sz="4" w:space="0" w:color="auto"/>
                    <w:left w:val="single" w:sz="4" w:space="0" w:color="auto"/>
                    <w:bottom w:val="single" w:sz="4" w:space="0" w:color="auto"/>
                    <w:right w:val="single" w:sz="4" w:space="0" w:color="auto"/>
                  </w:tcBorders>
                  <w:vAlign w:val="center"/>
                  <w:hideMark/>
                </w:tcPr>
                <w:p w14:paraId="44408A04" w14:textId="77777777" w:rsidR="009B0DFC" w:rsidRPr="00CF2CF2" w:rsidRDefault="009B0DFC" w:rsidP="009B0DFC">
                  <w:pPr>
                    <w:widowControl/>
                    <w:jc w:val="center"/>
                    <w:rPr>
                      <w:kern w:val="0"/>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7AFB92E4" w14:textId="77777777" w:rsidR="009B0DFC" w:rsidRPr="00CF2CF2" w:rsidRDefault="009B0DFC" w:rsidP="009B0DFC">
                  <w:pPr>
                    <w:widowControl/>
                    <w:jc w:val="center"/>
                    <w:rPr>
                      <w:kern w:val="0"/>
                      <w:szCs w:val="21"/>
                    </w:rPr>
                  </w:pPr>
                </w:p>
              </w:tc>
            </w:tr>
            <w:tr w:rsidR="00CF2CF2" w:rsidRPr="00CF2CF2" w14:paraId="5942E3B9"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33BCE769" w14:textId="77777777" w:rsidR="009B0DFC" w:rsidRPr="00CF2CF2" w:rsidRDefault="009B0DFC" w:rsidP="009B0DFC">
                  <w:pPr>
                    <w:widowControl/>
                    <w:jc w:val="center"/>
                    <w:rPr>
                      <w:kern w:val="0"/>
                      <w:szCs w:val="21"/>
                    </w:rPr>
                  </w:pPr>
                  <w:r w:rsidRPr="00CF2CF2">
                    <w:rPr>
                      <w:kern w:val="0"/>
                      <w:szCs w:val="21"/>
                    </w:rPr>
                    <w:t>32</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067751" w14:textId="77777777" w:rsidR="009B0DFC" w:rsidRPr="00CF2CF2" w:rsidRDefault="009B0DFC" w:rsidP="009B0DFC">
                  <w:pPr>
                    <w:jc w:val="center"/>
                    <w:rPr>
                      <w:szCs w:val="21"/>
                    </w:rPr>
                  </w:pPr>
                  <w:r w:rsidRPr="00CF2CF2">
                    <w:rPr>
                      <w:rFonts w:hint="eastAsia"/>
                      <w:szCs w:val="21"/>
                    </w:rPr>
                    <w:t>制氮机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1C45E7" w14:textId="77777777" w:rsidR="009B0DFC" w:rsidRPr="00CF2CF2" w:rsidRDefault="009B0DFC" w:rsidP="009B0DFC">
                  <w:pPr>
                    <w:widowControl/>
                    <w:jc w:val="center"/>
                    <w:rPr>
                      <w:szCs w:val="21"/>
                    </w:rPr>
                  </w:pPr>
                  <w:r w:rsidRPr="00CF2CF2">
                    <w:rPr>
                      <w:szCs w:val="21"/>
                    </w:rPr>
                    <w:t>1200Nm³/h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77B282E9" w14:textId="77777777" w:rsidR="009B0DFC" w:rsidRPr="00CF2CF2" w:rsidRDefault="009B0DFC" w:rsidP="009B0DFC">
                  <w:pPr>
                    <w:widowControl/>
                    <w:jc w:val="center"/>
                    <w:rPr>
                      <w:kern w:val="0"/>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655163D" w14:textId="77777777" w:rsidR="009B0DFC" w:rsidRPr="00CF2CF2" w:rsidRDefault="009B0DFC" w:rsidP="009B0DFC">
                  <w:pPr>
                    <w:widowControl/>
                    <w:jc w:val="center"/>
                    <w:rPr>
                      <w:kern w:val="0"/>
                      <w:szCs w:val="21"/>
                    </w:rPr>
                  </w:pPr>
                </w:p>
              </w:tc>
            </w:tr>
            <w:tr w:rsidR="00CF2CF2" w:rsidRPr="00CF2CF2" w14:paraId="7926C267"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76270792" w14:textId="77777777" w:rsidR="009B0DFC" w:rsidRPr="00CF2CF2" w:rsidRDefault="009B0DFC" w:rsidP="009B0DFC">
                  <w:pPr>
                    <w:widowControl/>
                    <w:jc w:val="center"/>
                    <w:rPr>
                      <w:kern w:val="0"/>
                      <w:szCs w:val="21"/>
                    </w:rPr>
                  </w:pPr>
                  <w:r w:rsidRPr="00CF2CF2">
                    <w:rPr>
                      <w:kern w:val="0"/>
                      <w:szCs w:val="21"/>
                    </w:rPr>
                    <w:lastRenderedPageBreak/>
                    <w:t>33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25A644C" w14:textId="77777777" w:rsidR="009B0DFC" w:rsidRPr="00CF2CF2" w:rsidRDefault="009B0DFC" w:rsidP="009B0DFC">
                  <w:pPr>
                    <w:jc w:val="center"/>
                    <w:rPr>
                      <w:szCs w:val="21"/>
                    </w:rPr>
                  </w:pPr>
                  <w:r w:rsidRPr="00CF2CF2">
                    <w:rPr>
                      <w:rFonts w:hint="eastAsia"/>
                      <w:szCs w:val="21"/>
                    </w:rPr>
                    <w:t>吊顶式射流机组</w:t>
                  </w:r>
                </w:p>
              </w:tc>
              <w:tc>
                <w:tcPr>
                  <w:tcW w:w="1457" w:type="pct"/>
                  <w:tcBorders>
                    <w:top w:val="single" w:sz="4" w:space="0" w:color="auto"/>
                    <w:left w:val="single" w:sz="4" w:space="0" w:color="auto"/>
                    <w:bottom w:val="single" w:sz="4" w:space="0" w:color="auto"/>
                    <w:right w:val="single" w:sz="4" w:space="0" w:color="auto"/>
                  </w:tcBorders>
                  <w:hideMark/>
                </w:tcPr>
                <w:p w14:paraId="70C6A5FA" w14:textId="77777777" w:rsidR="009B0DFC" w:rsidRPr="00CF2CF2" w:rsidRDefault="009B0DFC" w:rsidP="009B0DFC">
                  <w:pPr>
                    <w:widowControl/>
                    <w:jc w:val="center"/>
                    <w:rPr>
                      <w:szCs w:val="21"/>
                    </w:rPr>
                  </w:pPr>
                  <w:r w:rsidRPr="00CF2CF2">
                    <w:rPr>
                      <w:szCs w:val="21"/>
                    </w:rPr>
                    <w:t>12000m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0FDA5704" w14:textId="77777777" w:rsidR="009B0DFC" w:rsidRPr="00CF2CF2" w:rsidRDefault="009B0DFC" w:rsidP="009B0DFC">
                  <w:pPr>
                    <w:widowControl/>
                    <w:jc w:val="center"/>
                    <w:rPr>
                      <w:kern w:val="0"/>
                      <w:szCs w:val="21"/>
                    </w:rPr>
                  </w:pPr>
                  <w:r w:rsidRPr="00CF2CF2">
                    <w:rPr>
                      <w:kern w:val="0"/>
                      <w:szCs w:val="21"/>
                    </w:rPr>
                    <w:t>36</w:t>
                  </w:r>
                </w:p>
              </w:tc>
              <w:tc>
                <w:tcPr>
                  <w:tcW w:w="916" w:type="pct"/>
                  <w:tcBorders>
                    <w:top w:val="single" w:sz="4" w:space="0" w:color="auto"/>
                    <w:left w:val="single" w:sz="4" w:space="0" w:color="auto"/>
                    <w:bottom w:val="single" w:sz="4" w:space="0" w:color="auto"/>
                    <w:right w:val="nil"/>
                  </w:tcBorders>
                  <w:vAlign w:val="center"/>
                </w:tcPr>
                <w:p w14:paraId="4648FD35" w14:textId="77777777" w:rsidR="009B0DFC" w:rsidRPr="00CF2CF2" w:rsidRDefault="009B0DFC" w:rsidP="009B0DFC">
                  <w:pPr>
                    <w:widowControl/>
                    <w:jc w:val="center"/>
                    <w:rPr>
                      <w:kern w:val="0"/>
                      <w:szCs w:val="21"/>
                    </w:rPr>
                  </w:pPr>
                </w:p>
              </w:tc>
            </w:tr>
            <w:tr w:rsidR="00CF2CF2" w:rsidRPr="00CF2CF2" w14:paraId="7E853354"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5EFCD5B0" w14:textId="77777777" w:rsidR="009B0DFC" w:rsidRPr="00CF2CF2" w:rsidRDefault="009B0DFC" w:rsidP="009B0DFC">
                  <w:pPr>
                    <w:widowControl/>
                    <w:jc w:val="center"/>
                    <w:rPr>
                      <w:kern w:val="0"/>
                      <w:szCs w:val="21"/>
                    </w:rPr>
                  </w:pPr>
                  <w:r w:rsidRPr="00CF2CF2">
                    <w:rPr>
                      <w:kern w:val="0"/>
                      <w:szCs w:val="21"/>
                    </w:rPr>
                    <w:t>34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49EACE9" w14:textId="77777777" w:rsidR="009B0DFC" w:rsidRPr="00CF2CF2" w:rsidRDefault="009B0DFC" w:rsidP="009B0DFC">
                  <w:pPr>
                    <w:jc w:val="center"/>
                    <w:rPr>
                      <w:szCs w:val="21"/>
                    </w:rPr>
                  </w:pPr>
                  <w:r w:rsidRPr="00CF2CF2">
                    <w:rPr>
                      <w:rFonts w:hint="eastAsia"/>
                      <w:szCs w:val="21"/>
                    </w:rPr>
                    <w:t>除湿机</w:t>
                  </w:r>
                </w:p>
              </w:tc>
              <w:tc>
                <w:tcPr>
                  <w:tcW w:w="1457" w:type="pct"/>
                  <w:tcBorders>
                    <w:top w:val="single" w:sz="4" w:space="0" w:color="auto"/>
                    <w:left w:val="single" w:sz="4" w:space="0" w:color="auto"/>
                    <w:bottom w:val="single" w:sz="4" w:space="0" w:color="auto"/>
                    <w:right w:val="single" w:sz="4" w:space="0" w:color="auto"/>
                  </w:tcBorders>
                  <w:hideMark/>
                </w:tcPr>
                <w:p w14:paraId="765C36AA" w14:textId="77777777" w:rsidR="009B0DFC" w:rsidRPr="00CF2CF2" w:rsidRDefault="009B0DFC" w:rsidP="009B0DFC">
                  <w:pPr>
                    <w:widowControl/>
                    <w:jc w:val="center"/>
                    <w:rPr>
                      <w:szCs w:val="21"/>
                    </w:rPr>
                  </w:pPr>
                  <w:r w:rsidRPr="00CF2CF2">
                    <w:rPr>
                      <w:szCs w:val="21"/>
                    </w:rPr>
                    <w:t>30000~80000m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4AAA17A9" w14:textId="77777777" w:rsidR="009B0DFC" w:rsidRPr="00CF2CF2" w:rsidRDefault="009B0DFC" w:rsidP="009B0DFC">
                  <w:pPr>
                    <w:widowControl/>
                    <w:jc w:val="center"/>
                    <w:rPr>
                      <w:kern w:val="0"/>
                      <w:szCs w:val="21"/>
                    </w:rPr>
                  </w:pPr>
                  <w:r w:rsidRPr="00CF2CF2">
                    <w:rPr>
                      <w:kern w:val="0"/>
                      <w:szCs w:val="21"/>
                    </w:rPr>
                    <w:t>9</w:t>
                  </w:r>
                </w:p>
              </w:tc>
              <w:tc>
                <w:tcPr>
                  <w:tcW w:w="916" w:type="pct"/>
                  <w:tcBorders>
                    <w:top w:val="single" w:sz="4" w:space="0" w:color="auto"/>
                    <w:left w:val="single" w:sz="4" w:space="0" w:color="auto"/>
                    <w:bottom w:val="single" w:sz="4" w:space="0" w:color="auto"/>
                    <w:right w:val="nil"/>
                  </w:tcBorders>
                  <w:vAlign w:val="center"/>
                </w:tcPr>
                <w:p w14:paraId="7A5A8AA1" w14:textId="77777777" w:rsidR="009B0DFC" w:rsidRPr="00CF2CF2" w:rsidRDefault="009B0DFC" w:rsidP="009B0DFC">
                  <w:pPr>
                    <w:widowControl/>
                    <w:jc w:val="center"/>
                    <w:rPr>
                      <w:kern w:val="0"/>
                      <w:szCs w:val="21"/>
                    </w:rPr>
                  </w:pPr>
                </w:p>
              </w:tc>
            </w:tr>
            <w:tr w:rsidR="00CF2CF2" w:rsidRPr="00CF2CF2" w14:paraId="6357ACFA"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570F0CA2" w14:textId="77777777" w:rsidR="009B0DFC" w:rsidRPr="00CF2CF2" w:rsidRDefault="009B0DFC" w:rsidP="009B0DFC">
                  <w:pPr>
                    <w:widowControl/>
                    <w:jc w:val="center"/>
                    <w:rPr>
                      <w:kern w:val="0"/>
                      <w:szCs w:val="21"/>
                    </w:rPr>
                  </w:pPr>
                  <w:r w:rsidRPr="00CF2CF2">
                    <w:rPr>
                      <w:kern w:val="0"/>
                      <w:szCs w:val="21"/>
                    </w:rPr>
                    <w:t>35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7648B13" w14:textId="77777777" w:rsidR="009B0DFC" w:rsidRPr="00CF2CF2" w:rsidRDefault="009B0DFC" w:rsidP="009B0DFC">
                  <w:pPr>
                    <w:jc w:val="center"/>
                    <w:rPr>
                      <w:szCs w:val="21"/>
                    </w:rPr>
                  </w:pPr>
                  <w:r w:rsidRPr="00CF2CF2">
                    <w:rPr>
                      <w:rFonts w:hint="eastAsia"/>
                      <w:szCs w:val="21"/>
                    </w:rPr>
                    <w:t>离心制冷机</w:t>
                  </w:r>
                </w:p>
              </w:tc>
              <w:tc>
                <w:tcPr>
                  <w:tcW w:w="1457" w:type="pct"/>
                  <w:tcBorders>
                    <w:top w:val="single" w:sz="4" w:space="0" w:color="auto"/>
                    <w:left w:val="single" w:sz="4" w:space="0" w:color="auto"/>
                    <w:bottom w:val="single" w:sz="4" w:space="0" w:color="auto"/>
                    <w:right w:val="single" w:sz="4" w:space="0" w:color="auto"/>
                  </w:tcBorders>
                  <w:hideMark/>
                </w:tcPr>
                <w:p w14:paraId="67384B24" w14:textId="77777777" w:rsidR="009B0DFC" w:rsidRPr="00CF2CF2" w:rsidRDefault="009B0DFC" w:rsidP="009B0DFC">
                  <w:pPr>
                    <w:widowControl/>
                    <w:jc w:val="center"/>
                    <w:rPr>
                      <w:szCs w:val="21"/>
                    </w:rPr>
                  </w:pPr>
                  <w:r w:rsidRPr="00CF2CF2">
                    <w:rPr>
                      <w:szCs w:val="21"/>
                    </w:rPr>
                    <w:t>1100RT</w:t>
                  </w:r>
                </w:p>
              </w:tc>
              <w:tc>
                <w:tcPr>
                  <w:tcW w:w="651" w:type="pct"/>
                  <w:tcBorders>
                    <w:top w:val="single" w:sz="4" w:space="0" w:color="auto"/>
                    <w:left w:val="single" w:sz="4" w:space="0" w:color="auto"/>
                    <w:bottom w:val="single" w:sz="4" w:space="0" w:color="auto"/>
                    <w:right w:val="single" w:sz="4" w:space="0" w:color="auto"/>
                  </w:tcBorders>
                  <w:vAlign w:val="center"/>
                  <w:hideMark/>
                </w:tcPr>
                <w:p w14:paraId="75A78C00" w14:textId="77777777" w:rsidR="009B0DFC" w:rsidRPr="00CF2CF2" w:rsidRDefault="009B0DFC" w:rsidP="009B0DFC">
                  <w:pPr>
                    <w:widowControl/>
                    <w:jc w:val="center"/>
                    <w:rPr>
                      <w:kern w:val="0"/>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37B2D9BB" w14:textId="77777777" w:rsidR="009B0DFC" w:rsidRPr="00CF2CF2" w:rsidRDefault="009B0DFC" w:rsidP="009B0DFC">
                  <w:pPr>
                    <w:widowControl/>
                    <w:jc w:val="center"/>
                    <w:rPr>
                      <w:kern w:val="0"/>
                      <w:szCs w:val="21"/>
                    </w:rPr>
                  </w:pPr>
                </w:p>
              </w:tc>
            </w:tr>
            <w:tr w:rsidR="00CF2CF2" w:rsidRPr="00CF2CF2" w14:paraId="54B47F84" w14:textId="77777777" w:rsidTr="009B0DFC">
              <w:trPr>
                <w:trHeight w:val="339"/>
                <w:jc w:val="center"/>
              </w:trPr>
              <w:tc>
                <w:tcPr>
                  <w:tcW w:w="365" w:type="pct"/>
                  <w:tcBorders>
                    <w:top w:val="single" w:sz="4" w:space="0" w:color="auto"/>
                    <w:left w:val="nil"/>
                    <w:bottom w:val="single" w:sz="4" w:space="0" w:color="auto"/>
                    <w:right w:val="single" w:sz="4" w:space="0" w:color="auto"/>
                  </w:tcBorders>
                  <w:vAlign w:val="center"/>
                  <w:hideMark/>
                </w:tcPr>
                <w:p w14:paraId="3593EF0D" w14:textId="77777777" w:rsidR="009B0DFC" w:rsidRPr="00CF2CF2" w:rsidRDefault="009B0DFC" w:rsidP="009B0DFC">
                  <w:pPr>
                    <w:widowControl/>
                    <w:jc w:val="center"/>
                    <w:rPr>
                      <w:kern w:val="0"/>
                      <w:szCs w:val="21"/>
                    </w:rPr>
                  </w:pPr>
                  <w:r w:rsidRPr="00CF2CF2">
                    <w:rPr>
                      <w:kern w:val="0"/>
                      <w:szCs w:val="21"/>
                    </w:rPr>
                    <w:t>36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746A5B6" w14:textId="77777777" w:rsidR="009B0DFC" w:rsidRPr="00CF2CF2" w:rsidRDefault="009B0DFC" w:rsidP="009B0DFC">
                  <w:pPr>
                    <w:jc w:val="center"/>
                    <w:rPr>
                      <w:szCs w:val="21"/>
                    </w:rPr>
                  </w:pPr>
                  <w:proofErr w:type="gramStart"/>
                  <w:r w:rsidRPr="00CF2CF2">
                    <w:rPr>
                      <w:rFonts w:hint="eastAsia"/>
                      <w:szCs w:val="21"/>
                    </w:rPr>
                    <w:t>开式</w:t>
                  </w:r>
                  <w:proofErr w:type="gramEnd"/>
                  <w:r w:rsidRPr="00CF2CF2">
                    <w:rPr>
                      <w:rFonts w:hint="eastAsia"/>
                      <w:szCs w:val="21"/>
                    </w:rPr>
                    <w:t>冷却塔</w:t>
                  </w:r>
                </w:p>
              </w:tc>
              <w:tc>
                <w:tcPr>
                  <w:tcW w:w="1457" w:type="pct"/>
                  <w:tcBorders>
                    <w:top w:val="single" w:sz="4" w:space="0" w:color="auto"/>
                    <w:left w:val="single" w:sz="4" w:space="0" w:color="auto"/>
                    <w:bottom w:val="single" w:sz="4" w:space="0" w:color="auto"/>
                    <w:right w:val="single" w:sz="4" w:space="0" w:color="auto"/>
                  </w:tcBorders>
                  <w:hideMark/>
                </w:tcPr>
                <w:p w14:paraId="3C4FDE61" w14:textId="77777777" w:rsidR="009B0DFC" w:rsidRPr="00CF2CF2" w:rsidRDefault="009B0DFC" w:rsidP="009B0DFC">
                  <w:pPr>
                    <w:widowControl/>
                    <w:jc w:val="center"/>
                    <w:rPr>
                      <w:szCs w:val="21"/>
                    </w:rPr>
                  </w:pPr>
                  <w:r w:rsidRPr="00CF2CF2">
                    <w:rPr>
                      <w:szCs w:val="21"/>
                    </w:rPr>
                    <w:t>Q≥1000m³/h</w:t>
                  </w:r>
                  <w:r w:rsidRPr="00CF2CF2">
                    <w:rPr>
                      <w:rFonts w:hint="eastAsia"/>
                      <w:szCs w:val="21"/>
                    </w:rPr>
                    <w:t>，进</w:t>
                  </w:r>
                  <w:r w:rsidRPr="00CF2CF2">
                    <w:rPr>
                      <w:szCs w:val="21"/>
                    </w:rPr>
                    <w:t>/</w:t>
                  </w:r>
                  <w:r w:rsidRPr="00CF2CF2">
                    <w:rPr>
                      <w:rFonts w:hint="eastAsia"/>
                      <w:szCs w:val="21"/>
                    </w:rPr>
                    <w:t>出水</w:t>
                  </w:r>
                  <w:r w:rsidRPr="00CF2CF2">
                    <w:rPr>
                      <w:szCs w:val="21"/>
                    </w:rPr>
                    <w:t>T</w:t>
                  </w:r>
                  <w:r w:rsidRPr="00CF2CF2">
                    <w:rPr>
                      <w:rFonts w:hint="eastAsia"/>
                      <w:szCs w:val="21"/>
                    </w:rPr>
                    <w:t>为</w:t>
                  </w:r>
                  <w:r w:rsidRPr="00CF2CF2">
                    <w:rPr>
                      <w:szCs w:val="21"/>
                    </w:rPr>
                    <w:t>37℃/32℃</w:t>
                  </w:r>
                </w:p>
              </w:tc>
              <w:tc>
                <w:tcPr>
                  <w:tcW w:w="651" w:type="pct"/>
                  <w:tcBorders>
                    <w:top w:val="single" w:sz="4" w:space="0" w:color="auto"/>
                    <w:left w:val="single" w:sz="4" w:space="0" w:color="auto"/>
                    <w:bottom w:val="single" w:sz="4" w:space="0" w:color="auto"/>
                    <w:right w:val="single" w:sz="4" w:space="0" w:color="auto"/>
                  </w:tcBorders>
                  <w:vAlign w:val="center"/>
                  <w:hideMark/>
                </w:tcPr>
                <w:p w14:paraId="5F130FF8" w14:textId="77777777" w:rsidR="009B0DFC" w:rsidRPr="00CF2CF2" w:rsidRDefault="009B0DFC" w:rsidP="009B0DFC">
                  <w:pPr>
                    <w:widowControl/>
                    <w:jc w:val="center"/>
                    <w:rPr>
                      <w:kern w:val="0"/>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79588A09" w14:textId="77777777" w:rsidR="009B0DFC" w:rsidRPr="00CF2CF2" w:rsidRDefault="009B0DFC" w:rsidP="009B0DFC">
                  <w:pPr>
                    <w:widowControl/>
                    <w:jc w:val="center"/>
                    <w:rPr>
                      <w:kern w:val="0"/>
                      <w:szCs w:val="21"/>
                    </w:rPr>
                  </w:pPr>
                </w:p>
              </w:tc>
            </w:tr>
            <w:tr w:rsidR="00CF2CF2" w:rsidRPr="00CF2CF2" w14:paraId="55D609D8" w14:textId="77777777" w:rsidTr="009B0DFC">
              <w:trPr>
                <w:trHeight w:val="339"/>
                <w:jc w:val="center"/>
              </w:trPr>
              <w:tc>
                <w:tcPr>
                  <w:tcW w:w="5000" w:type="pct"/>
                  <w:gridSpan w:val="5"/>
                  <w:tcBorders>
                    <w:top w:val="single" w:sz="4" w:space="0" w:color="auto"/>
                    <w:left w:val="nil"/>
                    <w:bottom w:val="single" w:sz="4" w:space="0" w:color="auto"/>
                    <w:right w:val="nil"/>
                  </w:tcBorders>
                  <w:vAlign w:val="center"/>
                  <w:hideMark/>
                </w:tcPr>
                <w:p w14:paraId="2B8CDBB9" w14:textId="77777777" w:rsidR="009B0DFC" w:rsidRPr="00CF2CF2" w:rsidRDefault="009B0DFC" w:rsidP="009B0DFC">
                  <w:pPr>
                    <w:widowControl/>
                    <w:jc w:val="center"/>
                    <w:rPr>
                      <w:kern w:val="0"/>
                      <w:szCs w:val="21"/>
                    </w:rPr>
                  </w:pPr>
                  <w:r w:rsidRPr="00CF2CF2">
                    <w:rPr>
                      <w:rFonts w:hint="eastAsia"/>
                      <w:b/>
                      <w:kern w:val="0"/>
                      <w:szCs w:val="21"/>
                    </w:rPr>
                    <w:t>二、</w:t>
                  </w:r>
                  <w:r w:rsidRPr="00CF2CF2">
                    <w:rPr>
                      <w:b/>
                      <w:kern w:val="0"/>
                      <w:szCs w:val="21"/>
                    </w:rPr>
                    <w:t>67Ah</w:t>
                  </w:r>
                  <w:r w:rsidRPr="00CF2CF2">
                    <w:rPr>
                      <w:rFonts w:hint="eastAsia"/>
                      <w:b/>
                      <w:kern w:val="0"/>
                      <w:szCs w:val="21"/>
                    </w:rPr>
                    <w:t>电池包生产线</w:t>
                  </w:r>
                </w:p>
              </w:tc>
            </w:tr>
            <w:tr w:rsidR="00CF2CF2" w:rsidRPr="00CF2CF2" w14:paraId="7E73A98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F4481CF" w14:textId="77777777" w:rsidR="009B0DFC" w:rsidRPr="00CF2CF2" w:rsidRDefault="009B0DFC" w:rsidP="009B0DFC">
                  <w:pPr>
                    <w:widowControl/>
                    <w:jc w:val="center"/>
                    <w:rPr>
                      <w:kern w:val="0"/>
                      <w:szCs w:val="21"/>
                    </w:rPr>
                  </w:pPr>
                  <w:r w:rsidRPr="00CF2CF2">
                    <w:rPr>
                      <w:kern w:val="0"/>
                      <w:szCs w:val="21"/>
                    </w:rPr>
                    <w:t>37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234899C" w14:textId="77777777" w:rsidR="009B0DFC" w:rsidRPr="00CF2CF2" w:rsidRDefault="009B0DFC" w:rsidP="009B0DFC">
                  <w:pPr>
                    <w:jc w:val="center"/>
                    <w:rPr>
                      <w:szCs w:val="21"/>
                    </w:rPr>
                  </w:pPr>
                  <w:r w:rsidRPr="00CF2CF2">
                    <w:rPr>
                      <w:rFonts w:hint="eastAsia"/>
                      <w:szCs w:val="21"/>
                    </w:rPr>
                    <w:t>正极合浆</w:t>
                  </w:r>
                </w:p>
              </w:tc>
              <w:tc>
                <w:tcPr>
                  <w:tcW w:w="1457" w:type="pct"/>
                  <w:tcBorders>
                    <w:top w:val="single" w:sz="4" w:space="0" w:color="auto"/>
                    <w:left w:val="single" w:sz="4" w:space="0" w:color="auto"/>
                    <w:bottom w:val="single" w:sz="4" w:space="0" w:color="auto"/>
                    <w:right w:val="single" w:sz="4" w:space="0" w:color="auto"/>
                  </w:tcBorders>
                  <w:hideMark/>
                </w:tcPr>
                <w:p w14:paraId="44901457" w14:textId="77777777" w:rsidR="009B0DFC" w:rsidRPr="00CF2CF2" w:rsidRDefault="009B0DFC" w:rsidP="009B0DFC">
                  <w:pPr>
                    <w:widowControl/>
                    <w:jc w:val="center"/>
                    <w:rPr>
                      <w:kern w:val="0"/>
                      <w:szCs w:val="21"/>
                    </w:rPr>
                  </w:pPr>
                  <w:r w:rsidRPr="00CF2CF2">
                    <w:rPr>
                      <w:szCs w:val="21"/>
                    </w:rPr>
                    <w:t>LG-ZJ-SHJ-125/600</w:t>
                  </w:r>
                </w:p>
              </w:tc>
              <w:tc>
                <w:tcPr>
                  <w:tcW w:w="651" w:type="pct"/>
                  <w:tcBorders>
                    <w:top w:val="single" w:sz="4" w:space="0" w:color="auto"/>
                    <w:left w:val="single" w:sz="4" w:space="0" w:color="auto"/>
                    <w:bottom w:val="single" w:sz="4" w:space="0" w:color="auto"/>
                    <w:right w:val="single" w:sz="4" w:space="0" w:color="auto"/>
                  </w:tcBorders>
                  <w:hideMark/>
                </w:tcPr>
                <w:p w14:paraId="6669324F"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6CBBDF55" w14:textId="77777777" w:rsidR="009B0DFC" w:rsidRPr="00CF2CF2" w:rsidRDefault="009B0DFC" w:rsidP="009B0DFC">
                  <w:pPr>
                    <w:widowControl/>
                    <w:jc w:val="center"/>
                    <w:rPr>
                      <w:kern w:val="0"/>
                      <w:szCs w:val="21"/>
                    </w:rPr>
                  </w:pPr>
                </w:p>
              </w:tc>
            </w:tr>
            <w:tr w:rsidR="00CF2CF2" w:rsidRPr="00CF2CF2" w14:paraId="782248F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363B7E61" w14:textId="77777777" w:rsidR="009B0DFC" w:rsidRPr="00CF2CF2" w:rsidRDefault="009B0DFC" w:rsidP="009B0DFC">
                  <w:pPr>
                    <w:widowControl/>
                    <w:jc w:val="center"/>
                    <w:rPr>
                      <w:kern w:val="0"/>
                      <w:szCs w:val="21"/>
                    </w:rPr>
                  </w:pPr>
                  <w:r w:rsidRPr="00CF2CF2">
                    <w:rPr>
                      <w:kern w:val="0"/>
                      <w:szCs w:val="21"/>
                    </w:rPr>
                    <w:t>38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36C1D17" w14:textId="77777777" w:rsidR="009B0DFC" w:rsidRPr="00CF2CF2" w:rsidRDefault="009B0DFC" w:rsidP="009B0DFC">
                  <w:pPr>
                    <w:jc w:val="center"/>
                    <w:rPr>
                      <w:szCs w:val="21"/>
                    </w:rPr>
                  </w:pPr>
                  <w:r w:rsidRPr="00CF2CF2">
                    <w:rPr>
                      <w:rFonts w:hint="eastAsia"/>
                      <w:szCs w:val="21"/>
                    </w:rPr>
                    <w:t>正极陶瓷浆料</w:t>
                  </w:r>
                </w:p>
              </w:tc>
              <w:tc>
                <w:tcPr>
                  <w:tcW w:w="1457" w:type="pct"/>
                  <w:tcBorders>
                    <w:top w:val="single" w:sz="4" w:space="0" w:color="auto"/>
                    <w:left w:val="single" w:sz="4" w:space="0" w:color="auto"/>
                    <w:bottom w:val="single" w:sz="4" w:space="0" w:color="auto"/>
                    <w:right w:val="single" w:sz="4" w:space="0" w:color="auto"/>
                  </w:tcBorders>
                  <w:hideMark/>
                </w:tcPr>
                <w:p w14:paraId="05A4CAA2" w14:textId="77777777" w:rsidR="009B0DFC" w:rsidRPr="00CF2CF2" w:rsidRDefault="009B0DFC" w:rsidP="009B0DFC">
                  <w:pPr>
                    <w:widowControl/>
                    <w:jc w:val="center"/>
                    <w:rPr>
                      <w:kern w:val="0"/>
                      <w:szCs w:val="21"/>
                    </w:rPr>
                  </w:pPr>
                  <w:r w:rsidRPr="00CF2CF2">
                    <w:rPr>
                      <w:szCs w:val="21"/>
                    </w:rPr>
                    <w:t>LG-TJ-1200L</w:t>
                  </w:r>
                </w:p>
              </w:tc>
              <w:tc>
                <w:tcPr>
                  <w:tcW w:w="651" w:type="pct"/>
                  <w:tcBorders>
                    <w:top w:val="single" w:sz="4" w:space="0" w:color="auto"/>
                    <w:left w:val="single" w:sz="4" w:space="0" w:color="auto"/>
                    <w:bottom w:val="single" w:sz="4" w:space="0" w:color="auto"/>
                    <w:right w:val="single" w:sz="4" w:space="0" w:color="auto"/>
                  </w:tcBorders>
                  <w:hideMark/>
                </w:tcPr>
                <w:p w14:paraId="1DFE6313" w14:textId="77777777" w:rsidR="009B0DFC" w:rsidRPr="00CF2CF2" w:rsidRDefault="009B0DFC" w:rsidP="009B0DFC">
                  <w:pPr>
                    <w:widowControl/>
                    <w:jc w:val="center"/>
                    <w:rPr>
                      <w:kern w:val="0"/>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432B888C" w14:textId="77777777" w:rsidR="009B0DFC" w:rsidRPr="00CF2CF2" w:rsidRDefault="009B0DFC" w:rsidP="009B0DFC">
                  <w:pPr>
                    <w:widowControl/>
                    <w:jc w:val="center"/>
                    <w:rPr>
                      <w:kern w:val="0"/>
                      <w:szCs w:val="21"/>
                    </w:rPr>
                  </w:pPr>
                </w:p>
              </w:tc>
            </w:tr>
            <w:tr w:rsidR="00CF2CF2" w:rsidRPr="00CF2CF2" w14:paraId="4C0B0DAA"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656DB7D" w14:textId="77777777" w:rsidR="009B0DFC" w:rsidRPr="00CF2CF2" w:rsidRDefault="009B0DFC" w:rsidP="009B0DFC">
                  <w:pPr>
                    <w:widowControl/>
                    <w:jc w:val="center"/>
                    <w:rPr>
                      <w:kern w:val="0"/>
                      <w:szCs w:val="21"/>
                    </w:rPr>
                  </w:pPr>
                  <w:r w:rsidRPr="00CF2CF2">
                    <w:rPr>
                      <w:kern w:val="0"/>
                      <w:szCs w:val="21"/>
                    </w:rPr>
                    <w:t>39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D2F32A2" w14:textId="77777777" w:rsidR="009B0DFC" w:rsidRPr="00CF2CF2" w:rsidRDefault="009B0DFC" w:rsidP="009B0DFC">
                  <w:pPr>
                    <w:jc w:val="center"/>
                    <w:rPr>
                      <w:szCs w:val="21"/>
                    </w:rPr>
                  </w:pPr>
                  <w:r w:rsidRPr="00CF2CF2">
                    <w:rPr>
                      <w:rFonts w:hint="eastAsia"/>
                      <w:szCs w:val="21"/>
                    </w:rPr>
                    <w:t>正极涂布</w:t>
                  </w:r>
                </w:p>
              </w:tc>
              <w:tc>
                <w:tcPr>
                  <w:tcW w:w="1457" w:type="pct"/>
                  <w:tcBorders>
                    <w:top w:val="single" w:sz="4" w:space="0" w:color="auto"/>
                    <w:left w:val="single" w:sz="4" w:space="0" w:color="auto"/>
                    <w:bottom w:val="single" w:sz="4" w:space="0" w:color="auto"/>
                    <w:right w:val="single" w:sz="4" w:space="0" w:color="auto"/>
                  </w:tcBorders>
                  <w:hideMark/>
                </w:tcPr>
                <w:p w14:paraId="76B66417" w14:textId="77777777" w:rsidR="009B0DFC" w:rsidRPr="00CF2CF2" w:rsidRDefault="009B0DFC" w:rsidP="009B0DFC">
                  <w:pPr>
                    <w:widowControl/>
                    <w:jc w:val="center"/>
                    <w:rPr>
                      <w:kern w:val="0"/>
                      <w:szCs w:val="21"/>
                    </w:rPr>
                  </w:pPr>
                  <w:r w:rsidRPr="00CF2CF2">
                    <w:rPr>
                      <w:rFonts w:hint="eastAsia"/>
                      <w:szCs w:val="21"/>
                    </w:rPr>
                    <w:t>正极</w:t>
                  </w:r>
                  <w:r w:rsidRPr="00CF2CF2">
                    <w:rPr>
                      <w:szCs w:val="21"/>
                    </w:rPr>
                    <w:t>1100</w:t>
                  </w:r>
                  <w:r w:rsidRPr="00CF2CF2">
                    <w:rPr>
                      <w:rFonts w:hint="eastAsia"/>
                      <w:szCs w:val="21"/>
                    </w:rPr>
                    <w:t>型挤压式双面涂布机</w:t>
                  </w:r>
                </w:p>
              </w:tc>
              <w:tc>
                <w:tcPr>
                  <w:tcW w:w="651" w:type="pct"/>
                  <w:tcBorders>
                    <w:top w:val="single" w:sz="4" w:space="0" w:color="auto"/>
                    <w:left w:val="single" w:sz="4" w:space="0" w:color="auto"/>
                    <w:bottom w:val="single" w:sz="4" w:space="0" w:color="auto"/>
                    <w:right w:val="single" w:sz="4" w:space="0" w:color="auto"/>
                  </w:tcBorders>
                  <w:vAlign w:val="center"/>
                  <w:hideMark/>
                </w:tcPr>
                <w:p w14:paraId="4E2AAE21" w14:textId="77777777" w:rsidR="009B0DFC" w:rsidRPr="00CF2CF2" w:rsidRDefault="009B0DFC" w:rsidP="009B0DFC">
                  <w:pPr>
                    <w:widowControl/>
                    <w:jc w:val="center"/>
                    <w:rPr>
                      <w:kern w:val="0"/>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566717DB" w14:textId="77777777" w:rsidR="009B0DFC" w:rsidRPr="00CF2CF2" w:rsidRDefault="009B0DFC" w:rsidP="009B0DFC">
                  <w:pPr>
                    <w:widowControl/>
                    <w:jc w:val="center"/>
                    <w:rPr>
                      <w:kern w:val="0"/>
                      <w:szCs w:val="21"/>
                    </w:rPr>
                  </w:pPr>
                </w:p>
              </w:tc>
            </w:tr>
            <w:tr w:rsidR="00CF2CF2" w:rsidRPr="00CF2CF2" w14:paraId="4BF45730"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F181C2E" w14:textId="77777777" w:rsidR="009B0DFC" w:rsidRPr="00CF2CF2" w:rsidRDefault="009B0DFC" w:rsidP="009B0DFC">
                  <w:pPr>
                    <w:widowControl/>
                    <w:jc w:val="center"/>
                    <w:rPr>
                      <w:kern w:val="0"/>
                      <w:szCs w:val="21"/>
                    </w:rPr>
                  </w:pPr>
                  <w:r w:rsidRPr="00CF2CF2">
                    <w:rPr>
                      <w:kern w:val="0"/>
                      <w:szCs w:val="21"/>
                    </w:rPr>
                    <w:t>40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AFE005B" w14:textId="77777777" w:rsidR="009B0DFC" w:rsidRPr="00CF2CF2" w:rsidRDefault="009B0DFC" w:rsidP="009B0DFC">
                  <w:pPr>
                    <w:jc w:val="center"/>
                    <w:rPr>
                      <w:szCs w:val="21"/>
                    </w:rPr>
                  </w:pPr>
                  <w:r w:rsidRPr="00CF2CF2">
                    <w:rPr>
                      <w:rFonts w:hint="eastAsia"/>
                      <w:szCs w:val="21"/>
                    </w:rPr>
                    <w:t>正极辊压分切</w:t>
                  </w:r>
                </w:p>
              </w:tc>
              <w:tc>
                <w:tcPr>
                  <w:tcW w:w="1457" w:type="pct"/>
                  <w:tcBorders>
                    <w:top w:val="single" w:sz="4" w:space="0" w:color="auto"/>
                    <w:left w:val="single" w:sz="4" w:space="0" w:color="auto"/>
                    <w:bottom w:val="single" w:sz="4" w:space="0" w:color="auto"/>
                    <w:right w:val="single" w:sz="4" w:space="0" w:color="auto"/>
                  </w:tcBorders>
                  <w:hideMark/>
                </w:tcPr>
                <w:p w14:paraId="3D606F43" w14:textId="77777777" w:rsidR="009B0DFC" w:rsidRPr="00CF2CF2" w:rsidRDefault="009B0DFC" w:rsidP="009B0DFC">
                  <w:pPr>
                    <w:jc w:val="center"/>
                    <w:rPr>
                      <w:szCs w:val="21"/>
                    </w:rPr>
                  </w:pPr>
                  <w:r w:rsidRPr="00CF2CF2">
                    <w:rPr>
                      <w:szCs w:val="21"/>
                    </w:rPr>
                    <w:t>LGF-900-1200Z</w:t>
                  </w:r>
                </w:p>
              </w:tc>
              <w:tc>
                <w:tcPr>
                  <w:tcW w:w="651" w:type="pct"/>
                  <w:tcBorders>
                    <w:top w:val="single" w:sz="4" w:space="0" w:color="auto"/>
                    <w:left w:val="single" w:sz="4" w:space="0" w:color="auto"/>
                    <w:bottom w:val="single" w:sz="4" w:space="0" w:color="auto"/>
                    <w:right w:val="single" w:sz="4" w:space="0" w:color="auto"/>
                  </w:tcBorders>
                  <w:hideMark/>
                </w:tcPr>
                <w:p w14:paraId="37992CC4"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0A57235D" w14:textId="77777777" w:rsidR="009B0DFC" w:rsidRPr="00CF2CF2" w:rsidRDefault="009B0DFC" w:rsidP="009B0DFC">
                  <w:pPr>
                    <w:jc w:val="center"/>
                    <w:rPr>
                      <w:szCs w:val="21"/>
                    </w:rPr>
                  </w:pPr>
                </w:p>
              </w:tc>
            </w:tr>
            <w:tr w:rsidR="00CF2CF2" w:rsidRPr="00CF2CF2" w14:paraId="32828275"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7C1B350" w14:textId="77777777" w:rsidR="009B0DFC" w:rsidRPr="00CF2CF2" w:rsidRDefault="009B0DFC" w:rsidP="009B0DFC">
                  <w:pPr>
                    <w:widowControl/>
                    <w:jc w:val="center"/>
                    <w:rPr>
                      <w:kern w:val="0"/>
                      <w:szCs w:val="21"/>
                    </w:rPr>
                  </w:pPr>
                  <w:r w:rsidRPr="00CF2CF2">
                    <w:rPr>
                      <w:kern w:val="0"/>
                      <w:szCs w:val="21"/>
                    </w:rPr>
                    <w:t>41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D08ECF6" w14:textId="77777777" w:rsidR="009B0DFC" w:rsidRPr="00CF2CF2" w:rsidRDefault="009B0DFC" w:rsidP="009B0DFC">
                  <w:pPr>
                    <w:jc w:val="center"/>
                    <w:rPr>
                      <w:szCs w:val="21"/>
                    </w:rPr>
                  </w:pPr>
                  <w:r w:rsidRPr="00CF2CF2">
                    <w:rPr>
                      <w:rFonts w:hint="eastAsia"/>
                      <w:szCs w:val="21"/>
                    </w:rPr>
                    <w:t>负极合浆</w:t>
                  </w:r>
                </w:p>
              </w:tc>
              <w:tc>
                <w:tcPr>
                  <w:tcW w:w="1457" w:type="pct"/>
                  <w:tcBorders>
                    <w:top w:val="single" w:sz="4" w:space="0" w:color="auto"/>
                    <w:left w:val="single" w:sz="4" w:space="0" w:color="auto"/>
                    <w:bottom w:val="single" w:sz="4" w:space="0" w:color="auto"/>
                    <w:right w:val="single" w:sz="4" w:space="0" w:color="auto"/>
                  </w:tcBorders>
                  <w:hideMark/>
                </w:tcPr>
                <w:p w14:paraId="3A777E99" w14:textId="77777777" w:rsidR="009B0DFC" w:rsidRPr="00CF2CF2" w:rsidRDefault="009B0DFC" w:rsidP="009B0DFC">
                  <w:pPr>
                    <w:jc w:val="center"/>
                    <w:rPr>
                      <w:szCs w:val="21"/>
                    </w:rPr>
                  </w:pPr>
                  <w:r w:rsidRPr="00CF2CF2">
                    <w:rPr>
                      <w:szCs w:val="21"/>
                    </w:rPr>
                    <w:t>LG-FJ-SHJ-95/600</w:t>
                  </w:r>
                </w:p>
              </w:tc>
              <w:tc>
                <w:tcPr>
                  <w:tcW w:w="651" w:type="pct"/>
                  <w:tcBorders>
                    <w:top w:val="single" w:sz="4" w:space="0" w:color="auto"/>
                    <w:left w:val="single" w:sz="4" w:space="0" w:color="auto"/>
                    <w:bottom w:val="single" w:sz="4" w:space="0" w:color="auto"/>
                    <w:right w:val="single" w:sz="4" w:space="0" w:color="auto"/>
                  </w:tcBorders>
                  <w:hideMark/>
                </w:tcPr>
                <w:p w14:paraId="15407645"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650601DE" w14:textId="77777777" w:rsidR="009B0DFC" w:rsidRPr="00CF2CF2" w:rsidRDefault="009B0DFC" w:rsidP="009B0DFC">
                  <w:pPr>
                    <w:jc w:val="center"/>
                    <w:rPr>
                      <w:szCs w:val="21"/>
                    </w:rPr>
                  </w:pPr>
                </w:p>
              </w:tc>
            </w:tr>
            <w:tr w:rsidR="00CF2CF2" w:rsidRPr="00CF2CF2" w14:paraId="07A7DFB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3D3900E" w14:textId="77777777" w:rsidR="009B0DFC" w:rsidRPr="00CF2CF2" w:rsidRDefault="009B0DFC" w:rsidP="009B0DFC">
                  <w:pPr>
                    <w:widowControl/>
                    <w:jc w:val="center"/>
                    <w:rPr>
                      <w:kern w:val="0"/>
                      <w:szCs w:val="21"/>
                    </w:rPr>
                  </w:pPr>
                  <w:r w:rsidRPr="00CF2CF2">
                    <w:rPr>
                      <w:kern w:val="0"/>
                      <w:szCs w:val="21"/>
                    </w:rPr>
                    <w:t>42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64A42D9" w14:textId="77777777" w:rsidR="009B0DFC" w:rsidRPr="00CF2CF2" w:rsidRDefault="009B0DFC" w:rsidP="009B0DFC">
                  <w:pPr>
                    <w:jc w:val="center"/>
                    <w:rPr>
                      <w:szCs w:val="21"/>
                    </w:rPr>
                  </w:pPr>
                  <w:r w:rsidRPr="00CF2CF2">
                    <w:rPr>
                      <w:rFonts w:hint="eastAsia"/>
                      <w:szCs w:val="21"/>
                    </w:rPr>
                    <w:t>负极涂布</w:t>
                  </w:r>
                </w:p>
              </w:tc>
              <w:tc>
                <w:tcPr>
                  <w:tcW w:w="1457" w:type="pct"/>
                  <w:tcBorders>
                    <w:top w:val="single" w:sz="4" w:space="0" w:color="auto"/>
                    <w:left w:val="single" w:sz="4" w:space="0" w:color="auto"/>
                    <w:bottom w:val="single" w:sz="4" w:space="0" w:color="auto"/>
                    <w:right w:val="single" w:sz="4" w:space="0" w:color="auto"/>
                  </w:tcBorders>
                  <w:hideMark/>
                </w:tcPr>
                <w:p w14:paraId="19F36FE7" w14:textId="77777777" w:rsidR="009B0DFC" w:rsidRPr="00CF2CF2" w:rsidRDefault="009B0DFC" w:rsidP="009B0DFC">
                  <w:pPr>
                    <w:jc w:val="center"/>
                    <w:rPr>
                      <w:szCs w:val="21"/>
                    </w:rPr>
                  </w:pPr>
                  <w:r w:rsidRPr="00CF2CF2">
                    <w:rPr>
                      <w:rFonts w:hint="eastAsia"/>
                      <w:szCs w:val="21"/>
                    </w:rPr>
                    <w:t>负极</w:t>
                  </w:r>
                  <w:r w:rsidRPr="00CF2CF2">
                    <w:rPr>
                      <w:szCs w:val="21"/>
                    </w:rPr>
                    <w:t>1100</w:t>
                  </w:r>
                  <w:r w:rsidRPr="00CF2CF2">
                    <w:rPr>
                      <w:rFonts w:hint="eastAsia"/>
                      <w:szCs w:val="21"/>
                    </w:rPr>
                    <w:t>型挤压式双面涂布机</w:t>
                  </w:r>
                </w:p>
              </w:tc>
              <w:tc>
                <w:tcPr>
                  <w:tcW w:w="651" w:type="pct"/>
                  <w:tcBorders>
                    <w:top w:val="single" w:sz="4" w:space="0" w:color="auto"/>
                    <w:left w:val="single" w:sz="4" w:space="0" w:color="auto"/>
                    <w:bottom w:val="single" w:sz="4" w:space="0" w:color="auto"/>
                    <w:right w:val="single" w:sz="4" w:space="0" w:color="auto"/>
                  </w:tcBorders>
                  <w:hideMark/>
                </w:tcPr>
                <w:p w14:paraId="2B18A824"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6BF741E5" w14:textId="77777777" w:rsidR="009B0DFC" w:rsidRPr="00CF2CF2" w:rsidRDefault="009B0DFC" w:rsidP="009B0DFC">
                  <w:pPr>
                    <w:jc w:val="center"/>
                    <w:rPr>
                      <w:szCs w:val="21"/>
                    </w:rPr>
                  </w:pPr>
                </w:p>
              </w:tc>
            </w:tr>
            <w:tr w:rsidR="00CF2CF2" w:rsidRPr="00CF2CF2" w14:paraId="3FE784BE"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E3E03C9" w14:textId="77777777" w:rsidR="009B0DFC" w:rsidRPr="00CF2CF2" w:rsidRDefault="009B0DFC" w:rsidP="009B0DFC">
                  <w:pPr>
                    <w:widowControl/>
                    <w:jc w:val="center"/>
                    <w:rPr>
                      <w:kern w:val="0"/>
                      <w:szCs w:val="21"/>
                    </w:rPr>
                  </w:pPr>
                  <w:r w:rsidRPr="00CF2CF2">
                    <w:rPr>
                      <w:kern w:val="0"/>
                      <w:szCs w:val="21"/>
                    </w:rPr>
                    <w:t>43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C24187A" w14:textId="77777777" w:rsidR="009B0DFC" w:rsidRPr="00CF2CF2" w:rsidRDefault="009B0DFC" w:rsidP="009B0DFC">
                  <w:pPr>
                    <w:jc w:val="center"/>
                    <w:rPr>
                      <w:szCs w:val="21"/>
                    </w:rPr>
                  </w:pPr>
                  <w:r w:rsidRPr="00CF2CF2">
                    <w:rPr>
                      <w:rFonts w:hint="eastAsia"/>
                      <w:szCs w:val="21"/>
                    </w:rPr>
                    <w:t>负极辊压分切</w:t>
                  </w:r>
                </w:p>
              </w:tc>
              <w:tc>
                <w:tcPr>
                  <w:tcW w:w="1457" w:type="pct"/>
                  <w:tcBorders>
                    <w:top w:val="single" w:sz="4" w:space="0" w:color="auto"/>
                    <w:left w:val="single" w:sz="4" w:space="0" w:color="auto"/>
                    <w:bottom w:val="single" w:sz="4" w:space="0" w:color="auto"/>
                    <w:right w:val="single" w:sz="4" w:space="0" w:color="auto"/>
                  </w:tcBorders>
                  <w:hideMark/>
                </w:tcPr>
                <w:p w14:paraId="4FCBCDB8" w14:textId="77777777" w:rsidR="009B0DFC" w:rsidRPr="00CF2CF2" w:rsidRDefault="009B0DFC" w:rsidP="009B0DFC">
                  <w:pPr>
                    <w:jc w:val="center"/>
                    <w:rPr>
                      <w:szCs w:val="21"/>
                    </w:rPr>
                  </w:pPr>
                  <w:r w:rsidRPr="00CF2CF2">
                    <w:rPr>
                      <w:szCs w:val="21"/>
                    </w:rPr>
                    <w:t>LGF-900-1200F</w:t>
                  </w:r>
                </w:p>
              </w:tc>
              <w:tc>
                <w:tcPr>
                  <w:tcW w:w="651" w:type="pct"/>
                  <w:tcBorders>
                    <w:top w:val="single" w:sz="4" w:space="0" w:color="auto"/>
                    <w:left w:val="single" w:sz="4" w:space="0" w:color="auto"/>
                    <w:bottom w:val="single" w:sz="4" w:space="0" w:color="auto"/>
                    <w:right w:val="single" w:sz="4" w:space="0" w:color="auto"/>
                  </w:tcBorders>
                  <w:hideMark/>
                </w:tcPr>
                <w:p w14:paraId="589FFE09"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0CE17238" w14:textId="77777777" w:rsidR="009B0DFC" w:rsidRPr="00CF2CF2" w:rsidRDefault="009B0DFC" w:rsidP="009B0DFC">
                  <w:pPr>
                    <w:jc w:val="center"/>
                    <w:rPr>
                      <w:szCs w:val="21"/>
                    </w:rPr>
                  </w:pPr>
                </w:p>
              </w:tc>
            </w:tr>
            <w:tr w:rsidR="00CF2CF2" w:rsidRPr="00CF2CF2" w14:paraId="0D2C9BC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FDC41EB" w14:textId="77777777" w:rsidR="009B0DFC" w:rsidRPr="00CF2CF2" w:rsidRDefault="009B0DFC" w:rsidP="009B0DFC">
                  <w:pPr>
                    <w:widowControl/>
                    <w:jc w:val="center"/>
                    <w:rPr>
                      <w:kern w:val="0"/>
                      <w:szCs w:val="21"/>
                    </w:rPr>
                  </w:pPr>
                  <w:r w:rsidRPr="00CF2CF2">
                    <w:rPr>
                      <w:kern w:val="0"/>
                      <w:szCs w:val="21"/>
                    </w:rPr>
                    <w:t>44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FD9A67E" w14:textId="77777777" w:rsidR="009B0DFC" w:rsidRPr="00CF2CF2" w:rsidRDefault="009B0DFC" w:rsidP="009B0DFC">
                  <w:pPr>
                    <w:jc w:val="center"/>
                    <w:rPr>
                      <w:szCs w:val="21"/>
                    </w:rPr>
                  </w:pPr>
                  <w:r w:rsidRPr="00CF2CF2">
                    <w:rPr>
                      <w:rFonts w:hint="eastAsia"/>
                      <w:szCs w:val="21"/>
                    </w:rPr>
                    <w:t>切卷一体机</w:t>
                  </w:r>
                </w:p>
              </w:tc>
              <w:tc>
                <w:tcPr>
                  <w:tcW w:w="1457" w:type="pct"/>
                  <w:tcBorders>
                    <w:top w:val="single" w:sz="4" w:space="0" w:color="auto"/>
                    <w:left w:val="single" w:sz="4" w:space="0" w:color="auto"/>
                    <w:bottom w:val="single" w:sz="4" w:space="0" w:color="auto"/>
                    <w:right w:val="single" w:sz="4" w:space="0" w:color="auto"/>
                  </w:tcBorders>
                  <w:hideMark/>
                </w:tcPr>
                <w:p w14:paraId="4BD50C9C"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hideMark/>
                </w:tcPr>
                <w:p w14:paraId="47519889" w14:textId="77777777" w:rsidR="009B0DFC" w:rsidRPr="00CF2CF2" w:rsidRDefault="009B0DFC" w:rsidP="009B0DFC">
                  <w:pPr>
                    <w:jc w:val="center"/>
                    <w:rPr>
                      <w:szCs w:val="21"/>
                    </w:rPr>
                  </w:pPr>
                  <w:r w:rsidRPr="00CF2CF2">
                    <w:rPr>
                      <w:szCs w:val="21"/>
                    </w:rPr>
                    <w:t>18</w:t>
                  </w:r>
                </w:p>
              </w:tc>
              <w:tc>
                <w:tcPr>
                  <w:tcW w:w="916" w:type="pct"/>
                  <w:tcBorders>
                    <w:top w:val="single" w:sz="4" w:space="0" w:color="auto"/>
                    <w:left w:val="single" w:sz="4" w:space="0" w:color="auto"/>
                    <w:bottom w:val="single" w:sz="4" w:space="0" w:color="auto"/>
                    <w:right w:val="nil"/>
                  </w:tcBorders>
                  <w:vAlign w:val="center"/>
                </w:tcPr>
                <w:p w14:paraId="20558DC6" w14:textId="77777777" w:rsidR="009B0DFC" w:rsidRPr="00CF2CF2" w:rsidRDefault="009B0DFC" w:rsidP="009B0DFC">
                  <w:pPr>
                    <w:jc w:val="center"/>
                    <w:rPr>
                      <w:szCs w:val="21"/>
                    </w:rPr>
                  </w:pPr>
                </w:p>
              </w:tc>
            </w:tr>
            <w:tr w:rsidR="00CF2CF2" w:rsidRPr="00CF2CF2" w14:paraId="61B03CF7"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360F9A3" w14:textId="77777777" w:rsidR="009B0DFC" w:rsidRPr="00CF2CF2" w:rsidRDefault="009B0DFC" w:rsidP="009B0DFC">
                  <w:pPr>
                    <w:widowControl/>
                    <w:jc w:val="center"/>
                    <w:rPr>
                      <w:kern w:val="0"/>
                      <w:szCs w:val="21"/>
                    </w:rPr>
                  </w:pPr>
                  <w:r w:rsidRPr="00CF2CF2">
                    <w:rPr>
                      <w:kern w:val="0"/>
                      <w:szCs w:val="21"/>
                    </w:rPr>
                    <w:t>45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A559B9C" w14:textId="77777777" w:rsidR="009B0DFC" w:rsidRPr="00CF2CF2" w:rsidRDefault="009B0DFC" w:rsidP="009B0DFC">
                  <w:pPr>
                    <w:jc w:val="center"/>
                    <w:rPr>
                      <w:szCs w:val="21"/>
                    </w:rPr>
                  </w:pPr>
                  <w:r w:rsidRPr="00CF2CF2">
                    <w:rPr>
                      <w:rFonts w:hint="eastAsia"/>
                      <w:szCs w:val="21"/>
                    </w:rPr>
                    <w:t>组装</w:t>
                  </w:r>
                </w:p>
              </w:tc>
              <w:tc>
                <w:tcPr>
                  <w:tcW w:w="1457" w:type="pct"/>
                  <w:tcBorders>
                    <w:top w:val="single" w:sz="4" w:space="0" w:color="auto"/>
                    <w:left w:val="single" w:sz="4" w:space="0" w:color="auto"/>
                    <w:bottom w:val="single" w:sz="4" w:space="0" w:color="auto"/>
                    <w:right w:val="single" w:sz="4" w:space="0" w:color="auto"/>
                  </w:tcBorders>
                  <w:hideMark/>
                </w:tcPr>
                <w:p w14:paraId="013F8EC3"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hideMark/>
                </w:tcPr>
                <w:p w14:paraId="7E546F35" w14:textId="77777777" w:rsidR="009B0DFC" w:rsidRPr="00CF2CF2" w:rsidRDefault="009B0DFC" w:rsidP="009B0DFC">
                  <w:pPr>
                    <w:jc w:val="center"/>
                    <w:rPr>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083B3015" w14:textId="77777777" w:rsidR="009B0DFC" w:rsidRPr="00CF2CF2" w:rsidRDefault="009B0DFC" w:rsidP="009B0DFC">
                  <w:pPr>
                    <w:jc w:val="center"/>
                    <w:rPr>
                      <w:szCs w:val="21"/>
                    </w:rPr>
                  </w:pPr>
                </w:p>
              </w:tc>
            </w:tr>
            <w:tr w:rsidR="00CF2CF2" w:rsidRPr="00CF2CF2" w14:paraId="69E256A4"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11FB76E" w14:textId="77777777" w:rsidR="009B0DFC" w:rsidRPr="00CF2CF2" w:rsidRDefault="009B0DFC" w:rsidP="009B0DFC">
                  <w:pPr>
                    <w:widowControl/>
                    <w:jc w:val="center"/>
                    <w:rPr>
                      <w:kern w:val="0"/>
                      <w:szCs w:val="21"/>
                    </w:rPr>
                  </w:pPr>
                  <w:r w:rsidRPr="00CF2CF2">
                    <w:rPr>
                      <w:kern w:val="0"/>
                      <w:szCs w:val="21"/>
                    </w:rPr>
                    <w:t>46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8CCDFC8" w14:textId="77777777" w:rsidR="009B0DFC" w:rsidRPr="00CF2CF2" w:rsidRDefault="009B0DFC" w:rsidP="009B0DFC">
                  <w:pPr>
                    <w:jc w:val="center"/>
                    <w:rPr>
                      <w:szCs w:val="21"/>
                    </w:rPr>
                  </w:pPr>
                  <w:r w:rsidRPr="00CF2CF2">
                    <w:rPr>
                      <w:rFonts w:hint="eastAsia"/>
                      <w:szCs w:val="21"/>
                    </w:rPr>
                    <w:t>顶盖周边焊接系统</w:t>
                  </w:r>
                </w:p>
              </w:tc>
              <w:tc>
                <w:tcPr>
                  <w:tcW w:w="1457" w:type="pct"/>
                  <w:tcBorders>
                    <w:top w:val="single" w:sz="4" w:space="0" w:color="auto"/>
                    <w:left w:val="single" w:sz="4" w:space="0" w:color="auto"/>
                    <w:bottom w:val="single" w:sz="4" w:space="0" w:color="auto"/>
                    <w:right w:val="single" w:sz="4" w:space="0" w:color="auto"/>
                  </w:tcBorders>
                  <w:hideMark/>
                </w:tcPr>
                <w:p w14:paraId="66B20047"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hideMark/>
                </w:tcPr>
                <w:p w14:paraId="55C1911D" w14:textId="77777777" w:rsidR="009B0DFC" w:rsidRPr="00CF2CF2" w:rsidRDefault="009B0DFC" w:rsidP="009B0DFC">
                  <w:pPr>
                    <w:jc w:val="center"/>
                    <w:rPr>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7DE8DFE5" w14:textId="77777777" w:rsidR="009B0DFC" w:rsidRPr="00CF2CF2" w:rsidRDefault="009B0DFC" w:rsidP="009B0DFC">
                  <w:pPr>
                    <w:jc w:val="center"/>
                    <w:rPr>
                      <w:szCs w:val="21"/>
                    </w:rPr>
                  </w:pPr>
                </w:p>
              </w:tc>
            </w:tr>
            <w:tr w:rsidR="00CF2CF2" w:rsidRPr="00CF2CF2" w14:paraId="5F13878A"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B22B48F" w14:textId="77777777" w:rsidR="009B0DFC" w:rsidRPr="00CF2CF2" w:rsidRDefault="009B0DFC" w:rsidP="009B0DFC">
                  <w:pPr>
                    <w:widowControl/>
                    <w:jc w:val="center"/>
                    <w:rPr>
                      <w:kern w:val="0"/>
                      <w:szCs w:val="21"/>
                    </w:rPr>
                  </w:pPr>
                  <w:r w:rsidRPr="00CF2CF2">
                    <w:rPr>
                      <w:kern w:val="0"/>
                      <w:szCs w:val="21"/>
                    </w:rPr>
                    <w:t>47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D75A9C3" w14:textId="77777777" w:rsidR="009B0DFC" w:rsidRPr="00CF2CF2" w:rsidRDefault="009B0DFC" w:rsidP="009B0DFC">
                  <w:pPr>
                    <w:jc w:val="center"/>
                    <w:rPr>
                      <w:szCs w:val="21"/>
                    </w:rPr>
                  </w:pPr>
                  <w:r w:rsidRPr="00CF2CF2">
                    <w:rPr>
                      <w:rFonts w:hint="eastAsia"/>
                      <w:szCs w:val="21"/>
                    </w:rPr>
                    <w:t>密封钉焊接系统</w:t>
                  </w:r>
                </w:p>
              </w:tc>
              <w:tc>
                <w:tcPr>
                  <w:tcW w:w="1457" w:type="pct"/>
                  <w:tcBorders>
                    <w:top w:val="single" w:sz="4" w:space="0" w:color="auto"/>
                    <w:left w:val="single" w:sz="4" w:space="0" w:color="auto"/>
                    <w:bottom w:val="single" w:sz="4" w:space="0" w:color="auto"/>
                    <w:right w:val="single" w:sz="4" w:space="0" w:color="auto"/>
                  </w:tcBorders>
                  <w:hideMark/>
                </w:tcPr>
                <w:p w14:paraId="55FE998C"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hideMark/>
                </w:tcPr>
                <w:p w14:paraId="23556581" w14:textId="77777777" w:rsidR="009B0DFC" w:rsidRPr="00CF2CF2" w:rsidRDefault="009B0DFC" w:rsidP="009B0DFC">
                  <w:pPr>
                    <w:jc w:val="center"/>
                    <w:rPr>
                      <w:szCs w:val="21"/>
                    </w:rPr>
                  </w:pPr>
                  <w:r w:rsidRPr="00CF2CF2">
                    <w:rPr>
                      <w:szCs w:val="21"/>
                    </w:rPr>
                    <w:t>6</w:t>
                  </w:r>
                </w:p>
              </w:tc>
              <w:tc>
                <w:tcPr>
                  <w:tcW w:w="916" w:type="pct"/>
                  <w:tcBorders>
                    <w:top w:val="single" w:sz="4" w:space="0" w:color="auto"/>
                    <w:left w:val="single" w:sz="4" w:space="0" w:color="auto"/>
                    <w:bottom w:val="single" w:sz="4" w:space="0" w:color="auto"/>
                    <w:right w:val="nil"/>
                  </w:tcBorders>
                  <w:vAlign w:val="center"/>
                </w:tcPr>
                <w:p w14:paraId="1E23D0F2" w14:textId="77777777" w:rsidR="009B0DFC" w:rsidRPr="00CF2CF2" w:rsidRDefault="009B0DFC" w:rsidP="009B0DFC">
                  <w:pPr>
                    <w:jc w:val="center"/>
                    <w:rPr>
                      <w:szCs w:val="21"/>
                    </w:rPr>
                  </w:pPr>
                </w:p>
              </w:tc>
            </w:tr>
            <w:tr w:rsidR="00CF2CF2" w:rsidRPr="00CF2CF2" w14:paraId="4FDA0152"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B4398BF" w14:textId="77777777" w:rsidR="009B0DFC" w:rsidRPr="00CF2CF2" w:rsidRDefault="009B0DFC" w:rsidP="009B0DFC">
                  <w:pPr>
                    <w:widowControl/>
                    <w:jc w:val="center"/>
                    <w:rPr>
                      <w:kern w:val="0"/>
                      <w:szCs w:val="21"/>
                    </w:rPr>
                  </w:pPr>
                  <w:r w:rsidRPr="00CF2CF2">
                    <w:rPr>
                      <w:kern w:val="0"/>
                      <w:szCs w:val="21"/>
                    </w:rPr>
                    <w:t>48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B47822C" w14:textId="77777777" w:rsidR="009B0DFC" w:rsidRPr="00CF2CF2" w:rsidRDefault="009B0DFC" w:rsidP="009B0DFC">
                  <w:pPr>
                    <w:jc w:val="center"/>
                    <w:rPr>
                      <w:szCs w:val="21"/>
                    </w:rPr>
                  </w:pPr>
                  <w:r w:rsidRPr="00CF2CF2">
                    <w:rPr>
                      <w:rFonts w:hint="eastAsia"/>
                      <w:szCs w:val="21"/>
                    </w:rPr>
                    <w:t>电芯烘烤</w:t>
                  </w:r>
                  <w:r w:rsidRPr="00CF2CF2">
                    <w:rPr>
                      <w:szCs w:val="21"/>
                    </w:rPr>
                    <w:t>10H</w:t>
                  </w:r>
                </w:p>
              </w:tc>
              <w:tc>
                <w:tcPr>
                  <w:tcW w:w="1457" w:type="pct"/>
                  <w:tcBorders>
                    <w:top w:val="single" w:sz="4" w:space="0" w:color="auto"/>
                    <w:left w:val="single" w:sz="4" w:space="0" w:color="auto"/>
                    <w:bottom w:val="single" w:sz="4" w:space="0" w:color="auto"/>
                    <w:right w:val="single" w:sz="4" w:space="0" w:color="auto"/>
                  </w:tcBorders>
                  <w:hideMark/>
                </w:tcPr>
                <w:p w14:paraId="4159A0F6" w14:textId="77777777" w:rsidR="009B0DFC" w:rsidRPr="00CF2CF2" w:rsidRDefault="009B0DFC" w:rsidP="009B0DFC">
                  <w:pPr>
                    <w:jc w:val="center"/>
                    <w:rPr>
                      <w:szCs w:val="21"/>
                    </w:rPr>
                  </w:pPr>
                  <w:r w:rsidRPr="00CF2CF2">
                    <w:rPr>
                      <w:szCs w:val="21"/>
                    </w:rPr>
                    <w:t>HX-01</w:t>
                  </w:r>
                </w:p>
              </w:tc>
              <w:tc>
                <w:tcPr>
                  <w:tcW w:w="651" w:type="pct"/>
                  <w:tcBorders>
                    <w:top w:val="single" w:sz="4" w:space="0" w:color="auto"/>
                    <w:left w:val="single" w:sz="4" w:space="0" w:color="auto"/>
                    <w:bottom w:val="single" w:sz="4" w:space="0" w:color="auto"/>
                    <w:right w:val="single" w:sz="4" w:space="0" w:color="auto"/>
                  </w:tcBorders>
                  <w:hideMark/>
                </w:tcPr>
                <w:p w14:paraId="2680C214" w14:textId="77777777" w:rsidR="009B0DFC" w:rsidRPr="00CF2CF2" w:rsidRDefault="009B0DFC" w:rsidP="009B0DFC">
                  <w:pPr>
                    <w:jc w:val="center"/>
                    <w:rPr>
                      <w:szCs w:val="21"/>
                    </w:rPr>
                  </w:pPr>
                  <w:r w:rsidRPr="00CF2CF2">
                    <w:rPr>
                      <w:szCs w:val="21"/>
                    </w:rPr>
                    <w:t>16</w:t>
                  </w:r>
                </w:p>
              </w:tc>
              <w:tc>
                <w:tcPr>
                  <w:tcW w:w="916" w:type="pct"/>
                  <w:tcBorders>
                    <w:top w:val="single" w:sz="4" w:space="0" w:color="auto"/>
                    <w:left w:val="single" w:sz="4" w:space="0" w:color="auto"/>
                    <w:bottom w:val="single" w:sz="4" w:space="0" w:color="auto"/>
                    <w:right w:val="nil"/>
                  </w:tcBorders>
                  <w:vAlign w:val="center"/>
                </w:tcPr>
                <w:p w14:paraId="34A24266" w14:textId="77777777" w:rsidR="009B0DFC" w:rsidRPr="00CF2CF2" w:rsidRDefault="009B0DFC" w:rsidP="009B0DFC">
                  <w:pPr>
                    <w:jc w:val="center"/>
                    <w:rPr>
                      <w:szCs w:val="21"/>
                    </w:rPr>
                  </w:pPr>
                </w:p>
              </w:tc>
            </w:tr>
            <w:tr w:rsidR="00CF2CF2" w:rsidRPr="00CF2CF2" w14:paraId="440B01F9"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9717E74" w14:textId="77777777" w:rsidR="009B0DFC" w:rsidRPr="00CF2CF2" w:rsidRDefault="009B0DFC" w:rsidP="009B0DFC">
                  <w:pPr>
                    <w:widowControl/>
                    <w:jc w:val="center"/>
                    <w:rPr>
                      <w:kern w:val="0"/>
                      <w:szCs w:val="21"/>
                    </w:rPr>
                  </w:pPr>
                  <w:r w:rsidRPr="00CF2CF2">
                    <w:rPr>
                      <w:kern w:val="0"/>
                      <w:szCs w:val="21"/>
                    </w:rPr>
                    <w:t>49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20D15EA" w14:textId="77777777" w:rsidR="009B0DFC" w:rsidRPr="00CF2CF2" w:rsidRDefault="009B0DFC" w:rsidP="009B0DFC">
                  <w:pPr>
                    <w:jc w:val="center"/>
                    <w:rPr>
                      <w:szCs w:val="21"/>
                    </w:rPr>
                  </w:pPr>
                  <w:r w:rsidRPr="00CF2CF2">
                    <w:rPr>
                      <w:rFonts w:hint="eastAsia"/>
                      <w:szCs w:val="21"/>
                    </w:rPr>
                    <w:t>一次注液</w:t>
                  </w:r>
                </w:p>
              </w:tc>
              <w:tc>
                <w:tcPr>
                  <w:tcW w:w="1457" w:type="pct"/>
                  <w:tcBorders>
                    <w:top w:val="single" w:sz="4" w:space="0" w:color="auto"/>
                    <w:left w:val="single" w:sz="4" w:space="0" w:color="auto"/>
                    <w:bottom w:val="single" w:sz="4" w:space="0" w:color="auto"/>
                    <w:right w:val="single" w:sz="4" w:space="0" w:color="auto"/>
                  </w:tcBorders>
                  <w:hideMark/>
                </w:tcPr>
                <w:p w14:paraId="1B0E6988" w14:textId="77777777" w:rsidR="009B0DFC" w:rsidRPr="00CF2CF2" w:rsidRDefault="009B0DFC" w:rsidP="009B0DFC">
                  <w:pPr>
                    <w:jc w:val="center"/>
                    <w:rPr>
                      <w:szCs w:val="21"/>
                    </w:rPr>
                  </w:pPr>
                  <w:r w:rsidRPr="00CF2CF2">
                    <w:rPr>
                      <w:szCs w:val="21"/>
                    </w:rPr>
                    <w:t>LD-LCP02</w:t>
                  </w:r>
                </w:p>
              </w:tc>
              <w:tc>
                <w:tcPr>
                  <w:tcW w:w="651" w:type="pct"/>
                  <w:tcBorders>
                    <w:top w:val="single" w:sz="4" w:space="0" w:color="auto"/>
                    <w:left w:val="single" w:sz="4" w:space="0" w:color="auto"/>
                    <w:bottom w:val="single" w:sz="4" w:space="0" w:color="auto"/>
                    <w:right w:val="single" w:sz="4" w:space="0" w:color="auto"/>
                  </w:tcBorders>
                  <w:hideMark/>
                </w:tcPr>
                <w:p w14:paraId="12F350BD"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1B6D1D55" w14:textId="77777777" w:rsidR="009B0DFC" w:rsidRPr="00CF2CF2" w:rsidRDefault="009B0DFC" w:rsidP="009B0DFC">
                  <w:pPr>
                    <w:jc w:val="center"/>
                    <w:rPr>
                      <w:szCs w:val="21"/>
                    </w:rPr>
                  </w:pPr>
                </w:p>
              </w:tc>
            </w:tr>
            <w:tr w:rsidR="00CF2CF2" w:rsidRPr="00CF2CF2" w14:paraId="1618BAE7"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5577ADB" w14:textId="77777777" w:rsidR="009B0DFC" w:rsidRPr="00CF2CF2" w:rsidRDefault="009B0DFC" w:rsidP="009B0DFC">
                  <w:pPr>
                    <w:widowControl/>
                    <w:jc w:val="center"/>
                    <w:rPr>
                      <w:kern w:val="0"/>
                      <w:szCs w:val="21"/>
                    </w:rPr>
                  </w:pPr>
                  <w:r w:rsidRPr="00CF2CF2">
                    <w:rPr>
                      <w:kern w:val="0"/>
                      <w:szCs w:val="21"/>
                    </w:rPr>
                    <w:t>50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81115C0" w14:textId="77777777" w:rsidR="009B0DFC" w:rsidRPr="00CF2CF2" w:rsidRDefault="009B0DFC" w:rsidP="009B0DFC">
                  <w:pPr>
                    <w:jc w:val="center"/>
                    <w:rPr>
                      <w:szCs w:val="21"/>
                    </w:rPr>
                  </w:pPr>
                  <w:r w:rsidRPr="00CF2CF2">
                    <w:rPr>
                      <w:rFonts w:hint="eastAsia"/>
                      <w:szCs w:val="21"/>
                    </w:rPr>
                    <w:t>清洗</w:t>
                  </w:r>
                </w:p>
              </w:tc>
              <w:tc>
                <w:tcPr>
                  <w:tcW w:w="1457" w:type="pct"/>
                  <w:tcBorders>
                    <w:top w:val="single" w:sz="4" w:space="0" w:color="auto"/>
                    <w:left w:val="single" w:sz="4" w:space="0" w:color="auto"/>
                    <w:bottom w:val="single" w:sz="4" w:space="0" w:color="auto"/>
                    <w:right w:val="single" w:sz="4" w:space="0" w:color="auto"/>
                  </w:tcBorders>
                  <w:hideMark/>
                </w:tcPr>
                <w:p w14:paraId="027C39B3" w14:textId="77777777" w:rsidR="009B0DFC" w:rsidRPr="00CF2CF2" w:rsidRDefault="009B0DFC" w:rsidP="009B0DFC">
                  <w:pPr>
                    <w:jc w:val="center"/>
                    <w:rPr>
                      <w:szCs w:val="21"/>
                    </w:rPr>
                  </w:pPr>
                  <w:r w:rsidRPr="00CF2CF2">
                    <w:rPr>
                      <w:szCs w:val="21"/>
                    </w:rPr>
                    <w:t>FL-9800LTH</w:t>
                  </w:r>
                </w:p>
              </w:tc>
              <w:tc>
                <w:tcPr>
                  <w:tcW w:w="651" w:type="pct"/>
                  <w:tcBorders>
                    <w:top w:val="single" w:sz="4" w:space="0" w:color="auto"/>
                    <w:left w:val="single" w:sz="4" w:space="0" w:color="auto"/>
                    <w:bottom w:val="single" w:sz="4" w:space="0" w:color="auto"/>
                    <w:right w:val="single" w:sz="4" w:space="0" w:color="auto"/>
                  </w:tcBorders>
                  <w:hideMark/>
                </w:tcPr>
                <w:p w14:paraId="72BE3E6C"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076DB07F" w14:textId="77777777" w:rsidR="009B0DFC" w:rsidRPr="00CF2CF2" w:rsidRDefault="009B0DFC" w:rsidP="009B0DFC">
                  <w:pPr>
                    <w:jc w:val="center"/>
                    <w:rPr>
                      <w:szCs w:val="21"/>
                    </w:rPr>
                  </w:pPr>
                </w:p>
              </w:tc>
            </w:tr>
            <w:tr w:rsidR="00CF2CF2" w:rsidRPr="00CF2CF2" w14:paraId="38C859F5"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DC6DD53" w14:textId="77777777" w:rsidR="009B0DFC" w:rsidRPr="00CF2CF2" w:rsidRDefault="009B0DFC" w:rsidP="009B0DFC">
                  <w:pPr>
                    <w:widowControl/>
                    <w:jc w:val="center"/>
                    <w:rPr>
                      <w:kern w:val="0"/>
                      <w:szCs w:val="21"/>
                    </w:rPr>
                  </w:pPr>
                  <w:r w:rsidRPr="00CF2CF2">
                    <w:rPr>
                      <w:kern w:val="0"/>
                      <w:szCs w:val="21"/>
                    </w:rPr>
                    <w:t>51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12595D6" w14:textId="77777777" w:rsidR="009B0DFC" w:rsidRPr="00CF2CF2" w:rsidRDefault="009B0DFC" w:rsidP="009B0DFC">
                  <w:pPr>
                    <w:jc w:val="center"/>
                    <w:rPr>
                      <w:szCs w:val="21"/>
                    </w:rPr>
                  </w:pPr>
                  <w:r w:rsidRPr="00CF2CF2">
                    <w:rPr>
                      <w:rFonts w:hint="eastAsia"/>
                      <w:szCs w:val="21"/>
                    </w:rPr>
                    <w:t>二次注液</w:t>
                  </w:r>
                </w:p>
              </w:tc>
              <w:tc>
                <w:tcPr>
                  <w:tcW w:w="1457" w:type="pct"/>
                  <w:tcBorders>
                    <w:top w:val="single" w:sz="4" w:space="0" w:color="auto"/>
                    <w:left w:val="single" w:sz="4" w:space="0" w:color="auto"/>
                    <w:bottom w:val="single" w:sz="4" w:space="0" w:color="auto"/>
                    <w:right w:val="single" w:sz="4" w:space="0" w:color="auto"/>
                  </w:tcBorders>
                  <w:hideMark/>
                </w:tcPr>
                <w:p w14:paraId="79F22707" w14:textId="77777777" w:rsidR="009B0DFC" w:rsidRPr="00CF2CF2" w:rsidRDefault="009B0DFC" w:rsidP="009B0DFC">
                  <w:pPr>
                    <w:jc w:val="center"/>
                    <w:rPr>
                      <w:szCs w:val="21"/>
                    </w:rPr>
                  </w:pPr>
                  <w:r w:rsidRPr="00CF2CF2">
                    <w:rPr>
                      <w:szCs w:val="21"/>
                    </w:rPr>
                    <w:t>LD-LCP03</w:t>
                  </w:r>
                </w:p>
              </w:tc>
              <w:tc>
                <w:tcPr>
                  <w:tcW w:w="651" w:type="pct"/>
                  <w:tcBorders>
                    <w:top w:val="single" w:sz="4" w:space="0" w:color="auto"/>
                    <w:left w:val="single" w:sz="4" w:space="0" w:color="auto"/>
                    <w:bottom w:val="single" w:sz="4" w:space="0" w:color="auto"/>
                    <w:right w:val="single" w:sz="4" w:space="0" w:color="auto"/>
                  </w:tcBorders>
                  <w:hideMark/>
                </w:tcPr>
                <w:p w14:paraId="59D03426"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236D7258" w14:textId="77777777" w:rsidR="009B0DFC" w:rsidRPr="00CF2CF2" w:rsidRDefault="009B0DFC" w:rsidP="009B0DFC">
                  <w:pPr>
                    <w:jc w:val="center"/>
                    <w:rPr>
                      <w:szCs w:val="21"/>
                    </w:rPr>
                  </w:pPr>
                </w:p>
              </w:tc>
            </w:tr>
            <w:tr w:rsidR="00CF2CF2" w:rsidRPr="00CF2CF2" w14:paraId="5512923F"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92FEA7C" w14:textId="77777777" w:rsidR="009B0DFC" w:rsidRPr="00CF2CF2" w:rsidRDefault="009B0DFC" w:rsidP="009B0DFC">
                  <w:pPr>
                    <w:widowControl/>
                    <w:jc w:val="center"/>
                    <w:rPr>
                      <w:kern w:val="0"/>
                      <w:szCs w:val="21"/>
                    </w:rPr>
                  </w:pPr>
                  <w:r w:rsidRPr="00CF2CF2">
                    <w:rPr>
                      <w:kern w:val="0"/>
                      <w:szCs w:val="21"/>
                    </w:rPr>
                    <w:t>52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E43991F" w14:textId="77777777" w:rsidR="009B0DFC" w:rsidRPr="00CF2CF2" w:rsidRDefault="009B0DFC" w:rsidP="009B0DFC">
                  <w:pPr>
                    <w:jc w:val="center"/>
                    <w:rPr>
                      <w:szCs w:val="21"/>
                    </w:rPr>
                  </w:pPr>
                  <w:r w:rsidRPr="00CF2CF2">
                    <w:rPr>
                      <w:rFonts w:hint="eastAsia"/>
                      <w:szCs w:val="21"/>
                    </w:rPr>
                    <w:t>化成</w:t>
                  </w:r>
                  <w:r w:rsidRPr="00CF2CF2">
                    <w:rPr>
                      <w:szCs w:val="21"/>
                    </w:rPr>
                    <w:t>1.75H</w:t>
                  </w:r>
                </w:p>
              </w:tc>
              <w:tc>
                <w:tcPr>
                  <w:tcW w:w="1457" w:type="pct"/>
                  <w:tcBorders>
                    <w:top w:val="single" w:sz="4" w:space="0" w:color="auto"/>
                    <w:left w:val="single" w:sz="4" w:space="0" w:color="auto"/>
                    <w:bottom w:val="single" w:sz="4" w:space="0" w:color="auto"/>
                    <w:right w:val="single" w:sz="4" w:space="0" w:color="auto"/>
                  </w:tcBorders>
                  <w:hideMark/>
                </w:tcPr>
                <w:p w14:paraId="425620B0" w14:textId="77777777" w:rsidR="009B0DFC" w:rsidRPr="00CF2CF2" w:rsidRDefault="009B0DFC" w:rsidP="009B0DFC">
                  <w:pPr>
                    <w:jc w:val="center"/>
                    <w:rPr>
                      <w:szCs w:val="21"/>
                    </w:rPr>
                  </w:pPr>
                  <w:r w:rsidRPr="00CF2CF2">
                    <w:rPr>
                      <w:szCs w:val="21"/>
                    </w:rPr>
                    <w:t>EHS-512CD-30A-T</w:t>
                  </w:r>
                </w:p>
              </w:tc>
              <w:tc>
                <w:tcPr>
                  <w:tcW w:w="651" w:type="pct"/>
                  <w:tcBorders>
                    <w:top w:val="single" w:sz="4" w:space="0" w:color="auto"/>
                    <w:left w:val="single" w:sz="4" w:space="0" w:color="auto"/>
                    <w:bottom w:val="single" w:sz="4" w:space="0" w:color="auto"/>
                    <w:right w:val="single" w:sz="4" w:space="0" w:color="auto"/>
                  </w:tcBorders>
                  <w:hideMark/>
                </w:tcPr>
                <w:p w14:paraId="7D30E563" w14:textId="77777777" w:rsidR="009B0DFC" w:rsidRPr="00CF2CF2" w:rsidRDefault="009B0DFC" w:rsidP="009B0DFC">
                  <w:pPr>
                    <w:jc w:val="center"/>
                    <w:rPr>
                      <w:szCs w:val="21"/>
                    </w:rPr>
                  </w:pPr>
                  <w:r w:rsidRPr="00CF2CF2">
                    <w:rPr>
                      <w:szCs w:val="21"/>
                    </w:rPr>
                    <w:t>6144</w:t>
                  </w:r>
                </w:p>
              </w:tc>
              <w:tc>
                <w:tcPr>
                  <w:tcW w:w="916" w:type="pct"/>
                  <w:tcBorders>
                    <w:top w:val="single" w:sz="4" w:space="0" w:color="auto"/>
                    <w:left w:val="single" w:sz="4" w:space="0" w:color="auto"/>
                    <w:bottom w:val="single" w:sz="4" w:space="0" w:color="auto"/>
                    <w:right w:val="nil"/>
                  </w:tcBorders>
                  <w:vAlign w:val="center"/>
                </w:tcPr>
                <w:p w14:paraId="57DD04EB" w14:textId="77777777" w:rsidR="009B0DFC" w:rsidRPr="00CF2CF2" w:rsidRDefault="009B0DFC" w:rsidP="009B0DFC">
                  <w:pPr>
                    <w:jc w:val="center"/>
                    <w:rPr>
                      <w:szCs w:val="21"/>
                    </w:rPr>
                  </w:pPr>
                </w:p>
              </w:tc>
            </w:tr>
            <w:tr w:rsidR="00CF2CF2" w:rsidRPr="00CF2CF2" w14:paraId="6C068564"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48163C9" w14:textId="77777777" w:rsidR="009B0DFC" w:rsidRPr="00CF2CF2" w:rsidRDefault="009B0DFC" w:rsidP="009B0DFC">
                  <w:pPr>
                    <w:widowControl/>
                    <w:jc w:val="center"/>
                    <w:rPr>
                      <w:kern w:val="0"/>
                      <w:szCs w:val="21"/>
                    </w:rPr>
                  </w:pPr>
                  <w:r w:rsidRPr="00CF2CF2">
                    <w:rPr>
                      <w:kern w:val="0"/>
                      <w:szCs w:val="21"/>
                    </w:rPr>
                    <w:t>53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2DDFB40" w14:textId="77777777" w:rsidR="009B0DFC" w:rsidRPr="00CF2CF2" w:rsidRDefault="009B0DFC" w:rsidP="009B0DFC">
                  <w:pPr>
                    <w:jc w:val="center"/>
                    <w:rPr>
                      <w:szCs w:val="21"/>
                    </w:rPr>
                  </w:pPr>
                  <w:proofErr w:type="gramStart"/>
                  <w:r w:rsidRPr="00CF2CF2">
                    <w:rPr>
                      <w:rFonts w:hint="eastAsia"/>
                      <w:szCs w:val="21"/>
                    </w:rPr>
                    <w:t>分容</w:t>
                  </w:r>
                  <w:proofErr w:type="gramEnd"/>
                  <w:r w:rsidRPr="00CF2CF2">
                    <w:rPr>
                      <w:szCs w:val="21"/>
                    </w:rPr>
                    <w:t>4H</w:t>
                  </w:r>
                </w:p>
              </w:tc>
              <w:tc>
                <w:tcPr>
                  <w:tcW w:w="1457" w:type="pct"/>
                  <w:tcBorders>
                    <w:top w:val="single" w:sz="4" w:space="0" w:color="auto"/>
                    <w:left w:val="single" w:sz="4" w:space="0" w:color="auto"/>
                    <w:bottom w:val="single" w:sz="4" w:space="0" w:color="auto"/>
                    <w:right w:val="single" w:sz="4" w:space="0" w:color="auto"/>
                  </w:tcBorders>
                  <w:hideMark/>
                </w:tcPr>
                <w:p w14:paraId="08FC88F1" w14:textId="77777777" w:rsidR="009B0DFC" w:rsidRPr="00CF2CF2" w:rsidRDefault="009B0DFC" w:rsidP="009B0DFC">
                  <w:pPr>
                    <w:jc w:val="center"/>
                    <w:rPr>
                      <w:szCs w:val="21"/>
                    </w:rPr>
                  </w:pPr>
                  <w:r w:rsidRPr="00CF2CF2">
                    <w:rPr>
                      <w:szCs w:val="21"/>
                    </w:rPr>
                    <w:t>EHS-512CD-60A-T</w:t>
                  </w:r>
                </w:p>
              </w:tc>
              <w:tc>
                <w:tcPr>
                  <w:tcW w:w="651" w:type="pct"/>
                  <w:tcBorders>
                    <w:top w:val="single" w:sz="4" w:space="0" w:color="auto"/>
                    <w:left w:val="single" w:sz="4" w:space="0" w:color="auto"/>
                    <w:bottom w:val="single" w:sz="4" w:space="0" w:color="auto"/>
                    <w:right w:val="single" w:sz="4" w:space="0" w:color="auto"/>
                  </w:tcBorders>
                  <w:hideMark/>
                </w:tcPr>
                <w:p w14:paraId="5B1E2BFD" w14:textId="77777777" w:rsidR="009B0DFC" w:rsidRPr="00CF2CF2" w:rsidRDefault="009B0DFC" w:rsidP="009B0DFC">
                  <w:pPr>
                    <w:jc w:val="center"/>
                    <w:rPr>
                      <w:szCs w:val="21"/>
                    </w:rPr>
                  </w:pPr>
                  <w:r w:rsidRPr="00CF2CF2">
                    <w:rPr>
                      <w:szCs w:val="21"/>
                    </w:rPr>
                    <w:t>11520</w:t>
                  </w:r>
                </w:p>
              </w:tc>
              <w:tc>
                <w:tcPr>
                  <w:tcW w:w="916" w:type="pct"/>
                  <w:tcBorders>
                    <w:top w:val="single" w:sz="4" w:space="0" w:color="auto"/>
                    <w:left w:val="single" w:sz="4" w:space="0" w:color="auto"/>
                    <w:bottom w:val="single" w:sz="4" w:space="0" w:color="auto"/>
                    <w:right w:val="nil"/>
                  </w:tcBorders>
                  <w:vAlign w:val="center"/>
                </w:tcPr>
                <w:p w14:paraId="2F8A69B8" w14:textId="77777777" w:rsidR="009B0DFC" w:rsidRPr="00CF2CF2" w:rsidRDefault="009B0DFC" w:rsidP="009B0DFC">
                  <w:pPr>
                    <w:jc w:val="center"/>
                    <w:rPr>
                      <w:szCs w:val="21"/>
                    </w:rPr>
                  </w:pPr>
                </w:p>
              </w:tc>
            </w:tr>
            <w:tr w:rsidR="00CF2CF2" w:rsidRPr="00CF2CF2" w14:paraId="4343DB8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1384D74" w14:textId="77777777" w:rsidR="009B0DFC" w:rsidRPr="00CF2CF2" w:rsidRDefault="009B0DFC" w:rsidP="009B0DFC">
                  <w:pPr>
                    <w:widowControl/>
                    <w:jc w:val="center"/>
                    <w:rPr>
                      <w:kern w:val="0"/>
                      <w:szCs w:val="21"/>
                    </w:rPr>
                  </w:pPr>
                  <w:r w:rsidRPr="00CF2CF2">
                    <w:rPr>
                      <w:kern w:val="0"/>
                      <w:szCs w:val="21"/>
                    </w:rPr>
                    <w:t>54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8004C5B" w14:textId="77777777" w:rsidR="009B0DFC" w:rsidRPr="00CF2CF2" w:rsidRDefault="009B0DFC" w:rsidP="009B0DFC">
                  <w:pPr>
                    <w:jc w:val="center"/>
                    <w:rPr>
                      <w:szCs w:val="21"/>
                    </w:rPr>
                  </w:pPr>
                  <w:r w:rsidRPr="00CF2CF2">
                    <w:rPr>
                      <w:szCs w:val="21"/>
                    </w:rPr>
                    <w:t>OCV3</w:t>
                  </w:r>
                  <w:r w:rsidRPr="00CF2CF2">
                    <w:rPr>
                      <w:rFonts w:hint="eastAsia"/>
                      <w:szCs w:val="21"/>
                    </w:rPr>
                    <w:t>检测</w:t>
                  </w:r>
                </w:p>
              </w:tc>
              <w:tc>
                <w:tcPr>
                  <w:tcW w:w="1457" w:type="pct"/>
                  <w:tcBorders>
                    <w:top w:val="single" w:sz="4" w:space="0" w:color="auto"/>
                    <w:left w:val="single" w:sz="4" w:space="0" w:color="auto"/>
                    <w:bottom w:val="single" w:sz="4" w:space="0" w:color="auto"/>
                    <w:right w:val="single" w:sz="4" w:space="0" w:color="auto"/>
                  </w:tcBorders>
                  <w:hideMark/>
                </w:tcPr>
                <w:p w14:paraId="3E7E2A82" w14:textId="77777777" w:rsidR="009B0DFC" w:rsidRPr="00CF2CF2" w:rsidRDefault="009B0DFC" w:rsidP="009B0DFC">
                  <w:pPr>
                    <w:jc w:val="center"/>
                    <w:rPr>
                      <w:szCs w:val="21"/>
                    </w:rPr>
                  </w:pPr>
                  <w:r w:rsidRPr="00CF2CF2">
                    <w:rPr>
                      <w:szCs w:val="21"/>
                    </w:rPr>
                    <w:t>KT-OCV-ACIR</w:t>
                  </w:r>
                </w:p>
              </w:tc>
              <w:tc>
                <w:tcPr>
                  <w:tcW w:w="651" w:type="pct"/>
                  <w:tcBorders>
                    <w:top w:val="single" w:sz="4" w:space="0" w:color="auto"/>
                    <w:left w:val="single" w:sz="4" w:space="0" w:color="auto"/>
                    <w:bottom w:val="single" w:sz="4" w:space="0" w:color="auto"/>
                    <w:right w:val="single" w:sz="4" w:space="0" w:color="auto"/>
                  </w:tcBorders>
                  <w:hideMark/>
                </w:tcPr>
                <w:p w14:paraId="093182FD"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4B7ADB82" w14:textId="77777777" w:rsidR="009B0DFC" w:rsidRPr="00CF2CF2" w:rsidRDefault="009B0DFC" w:rsidP="009B0DFC">
                  <w:pPr>
                    <w:jc w:val="center"/>
                    <w:rPr>
                      <w:szCs w:val="21"/>
                    </w:rPr>
                  </w:pPr>
                </w:p>
              </w:tc>
            </w:tr>
            <w:tr w:rsidR="00CF2CF2" w:rsidRPr="00CF2CF2" w14:paraId="205C6C2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D498098" w14:textId="77777777" w:rsidR="009B0DFC" w:rsidRPr="00CF2CF2" w:rsidRDefault="009B0DFC" w:rsidP="009B0DFC">
                  <w:pPr>
                    <w:widowControl/>
                    <w:jc w:val="center"/>
                    <w:rPr>
                      <w:kern w:val="0"/>
                      <w:szCs w:val="21"/>
                    </w:rPr>
                  </w:pPr>
                  <w:r w:rsidRPr="00CF2CF2">
                    <w:rPr>
                      <w:kern w:val="0"/>
                      <w:szCs w:val="21"/>
                    </w:rPr>
                    <w:t>55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7D703B0" w14:textId="77777777" w:rsidR="009B0DFC" w:rsidRPr="00CF2CF2" w:rsidRDefault="009B0DFC" w:rsidP="009B0DFC">
                  <w:pPr>
                    <w:jc w:val="center"/>
                    <w:rPr>
                      <w:szCs w:val="21"/>
                    </w:rPr>
                  </w:pPr>
                  <w:r w:rsidRPr="00CF2CF2">
                    <w:rPr>
                      <w:rFonts w:hint="eastAsia"/>
                      <w:szCs w:val="21"/>
                    </w:rPr>
                    <w:t>浆料回收设备</w:t>
                  </w:r>
                </w:p>
              </w:tc>
              <w:tc>
                <w:tcPr>
                  <w:tcW w:w="1457" w:type="pct"/>
                  <w:tcBorders>
                    <w:top w:val="single" w:sz="4" w:space="0" w:color="auto"/>
                    <w:left w:val="single" w:sz="4" w:space="0" w:color="auto"/>
                    <w:bottom w:val="single" w:sz="4" w:space="0" w:color="auto"/>
                    <w:right w:val="single" w:sz="4" w:space="0" w:color="auto"/>
                  </w:tcBorders>
                  <w:hideMark/>
                </w:tcPr>
                <w:p w14:paraId="7EB540D0"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A846F84"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5B6C97D" w14:textId="77777777" w:rsidR="009B0DFC" w:rsidRPr="00CF2CF2" w:rsidRDefault="009B0DFC" w:rsidP="009B0DFC">
                  <w:pPr>
                    <w:jc w:val="center"/>
                    <w:rPr>
                      <w:szCs w:val="21"/>
                    </w:rPr>
                  </w:pPr>
                </w:p>
              </w:tc>
            </w:tr>
            <w:tr w:rsidR="00CF2CF2" w:rsidRPr="00CF2CF2" w14:paraId="06987982"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4AE8A76" w14:textId="77777777" w:rsidR="009B0DFC" w:rsidRPr="00CF2CF2" w:rsidRDefault="009B0DFC" w:rsidP="009B0DFC">
                  <w:pPr>
                    <w:widowControl/>
                    <w:jc w:val="center"/>
                    <w:rPr>
                      <w:kern w:val="0"/>
                      <w:szCs w:val="21"/>
                    </w:rPr>
                  </w:pPr>
                  <w:r w:rsidRPr="00CF2CF2">
                    <w:rPr>
                      <w:kern w:val="0"/>
                      <w:szCs w:val="21"/>
                    </w:rPr>
                    <w:t>56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702865F" w14:textId="77777777" w:rsidR="009B0DFC" w:rsidRPr="00CF2CF2" w:rsidRDefault="009B0DFC" w:rsidP="009B0DFC">
                  <w:pPr>
                    <w:jc w:val="center"/>
                    <w:rPr>
                      <w:szCs w:val="21"/>
                    </w:rPr>
                  </w:pPr>
                  <w:r w:rsidRPr="00CF2CF2">
                    <w:rPr>
                      <w:rFonts w:hint="eastAsia"/>
                      <w:szCs w:val="21"/>
                    </w:rPr>
                    <w:t>纯水设备</w:t>
                  </w:r>
                </w:p>
              </w:tc>
              <w:tc>
                <w:tcPr>
                  <w:tcW w:w="1457" w:type="pct"/>
                  <w:tcBorders>
                    <w:top w:val="single" w:sz="4" w:space="0" w:color="auto"/>
                    <w:left w:val="single" w:sz="4" w:space="0" w:color="auto"/>
                    <w:bottom w:val="single" w:sz="4" w:space="0" w:color="auto"/>
                    <w:right w:val="single" w:sz="4" w:space="0" w:color="auto"/>
                  </w:tcBorders>
                  <w:hideMark/>
                </w:tcPr>
                <w:p w14:paraId="06E99227" w14:textId="77777777" w:rsidR="009B0DFC" w:rsidRPr="00CF2CF2" w:rsidRDefault="009B0DFC" w:rsidP="009B0DFC">
                  <w:pPr>
                    <w:jc w:val="center"/>
                    <w:rPr>
                      <w:szCs w:val="21"/>
                    </w:rPr>
                  </w:pPr>
                  <w:r w:rsidRPr="00CF2CF2">
                    <w:rPr>
                      <w:szCs w:val="21"/>
                    </w:rPr>
                    <w:t>4t/h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49989904"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7E3306CA" w14:textId="77777777" w:rsidR="009B0DFC" w:rsidRPr="00CF2CF2" w:rsidRDefault="009B0DFC" w:rsidP="009B0DFC">
                  <w:pPr>
                    <w:jc w:val="center"/>
                    <w:rPr>
                      <w:szCs w:val="21"/>
                    </w:rPr>
                  </w:pPr>
                </w:p>
              </w:tc>
            </w:tr>
            <w:tr w:rsidR="00CF2CF2" w:rsidRPr="00CF2CF2" w14:paraId="4FC203E9"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27A2919" w14:textId="77777777" w:rsidR="009B0DFC" w:rsidRPr="00CF2CF2" w:rsidRDefault="009B0DFC" w:rsidP="009B0DFC">
                  <w:pPr>
                    <w:widowControl/>
                    <w:jc w:val="center"/>
                    <w:rPr>
                      <w:kern w:val="0"/>
                      <w:szCs w:val="21"/>
                    </w:rPr>
                  </w:pPr>
                  <w:r w:rsidRPr="00CF2CF2">
                    <w:rPr>
                      <w:kern w:val="0"/>
                      <w:szCs w:val="21"/>
                    </w:rPr>
                    <w:t>57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38778C0" w14:textId="77777777" w:rsidR="009B0DFC" w:rsidRPr="00CF2CF2" w:rsidRDefault="009B0DFC" w:rsidP="009B0DFC">
                  <w:pPr>
                    <w:jc w:val="center"/>
                    <w:rPr>
                      <w:szCs w:val="21"/>
                    </w:rPr>
                  </w:pPr>
                  <w:r w:rsidRPr="00CF2CF2">
                    <w:rPr>
                      <w:rFonts w:hint="eastAsia"/>
                      <w:szCs w:val="21"/>
                    </w:rPr>
                    <w:t>两级滤筒除尘装置</w:t>
                  </w:r>
                </w:p>
              </w:tc>
              <w:tc>
                <w:tcPr>
                  <w:tcW w:w="1457" w:type="pct"/>
                  <w:tcBorders>
                    <w:top w:val="single" w:sz="4" w:space="0" w:color="auto"/>
                    <w:left w:val="single" w:sz="4" w:space="0" w:color="auto"/>
                    <w:bottom w:val="single" w:sz="4" w:space="0" w:color="auto"/>
                    <w:right w:val="single" w:sz="4" w:space="0" w:color="auto"/>
                  </w:tcBorders>
                  <w:hideMark/>
                </w:tcPr>
                <w:p w14:paraId="3F304154"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9471CB7"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78257337" w14:textId="77777777" w:rsidR="009B0DFC" w:rsidRPr="00CF2CF2" w:rsidRDefault="009B0DFC" w:rsidP="009B0DFC">
                  <w:pPr>
                    <w:jc w:val="center"/>
                    <w:rPr>
                      <w:szCs w:val="21"/>
                    </w:rPr>
                  </w:pPr>
                </w:p>
              </w:tc>
            </w:tr>
            <w:tr w:rsidR="00CF2CF2" w:rsidRPr="00CF2CF2" w14:paraId="23D27D0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11CD018" w14:textId="77777777" w:rsidR="009B0DFC" w:rsidRPr="00CF2CF2" w:rsidRDefault="009B0DFC" w:rsidP="009B0DFC">
                  <w:pPr>
                    <w:widowControl/>
                    <w:jc w:val="center"/>
                    <w:rPr>
                      <w:kern w:val="0"/>
                      <w:szCs w:val="21"/>
                    </w:rPr>
                  </w:pPr>
                  <w:r w:rsidRPr="00CF2CF2">
                    <w:rPr>
                      <w:kern w:val="0"/>
                      <w:szCs w:val="21"/>
                    </w:rPr>
                    <w:t>58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9680961" w14:textId="77777777" w:rsidR="009B0DFC" w:rsidRPr="00CF2CF2" w:rsidRDefault="009B0DFC" w:rsidP="009B0DFC">
                  <w:pPr>
                    <w:jc w:val="center"/>
                    <w:rPr>
                      <w:szCs w:val="21"/>
                    </w:rPr>
                  </w:pPr>
                  <w:r w:rsidRPr="00CF2CF2">
                    <w:rPr>
                      <w:rFonts w:hint="eastAsia"/>
                      <w:szCs w:val="21"/>
                    </w:rPr>
                    <w:t>高塔回收装置</w:t>
                  </w:r>
                </w:p>
              </w:tc>
              <w:tc>
                <w:tcPr>
                  <w:tcW w:w="1457" w:type="pct"/>
                  <w:tcBorders>
                    <w:top w:val="single" w:sz="4" w:space="0" w:color="auto"/>
                    <w:left w:val="single" w:sz="4" w:space="0" w:color="auto"/>
                    <w:bottom w:val="single" w:sz="4" w:space="0" w:color="auto"/>
                    <w:right w:val="single" w:sz="4" w:space="0" w:color="auto"/>
                  </w:tcBorders>
                  <w:hideMark/>
                </w:tcPr>
                <w:p w14:paraId="173C8DDB"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91AC635"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633282D8" w14:textId="77777777" w:rsidR="009B0DFC" w:rsidRPr="00CF2CF2" w:rsidRDefault="009B0DFC" w:rsidP="009B0DFC">
                  <w:pPr>
                    <w:jc w:val="center"/>
                    <w:rPr>
                      <w:szCs w:val="21"/>
                    </w:rPr>
                  </w:pPr>
                </w:p>
              </w:tc>
            </w:tr>
            <w:tr w:rsidR="00CF2CF2" w:rsidRPr="00CF2CF2" w14:paraId="3FE2B80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D131FE0" w14:textId="77777777" w:rsidR="009B0DFC" w:rsidRPr="00CF2CF2" w:rsidRDefault="009B0DFC" w:rsidP="009B0DFC">
                  <w:pPr>
                    <w:widowControl/>
                    <w:jc w:val="center"/>
                    <w:rPr>
                      <w:kern w:val="0"/>
                      <w:szCs w:val="21"/>
                    </w:rPr>
                  </w:pPr>
                  <w:r w:rsidRPr="00CF2CF2">
                    <w:rPr>
                      <w:kern w:val="0"/>
                      <w:szCs w:val="21"/>
                    </w:rPr>
                    <w:t>59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1BAC644" w14:textId="77777777" w:rsidR="009B0DFC" w:rsidRPr="00CF2CF2" w:rsidRDefault="009B0DFC" w:rsidP="009B0DFC">
                  <w:pPr>
                    <w:jc w:val="center"/>
                    <w:rPr>
                      <w:szCs w:val="21"/>
                      <w:highlight w:val="yellow"/>
                    </w:rPr>
                  </w:pPr>
                  <w:r w:rsidRPr="00CF2CF2">
                    <w:rPr>
                      <w:rFonts w:hint="eastAsia"/>
                      <w:szCs w:val="21"/>
                    </w:rPr>
                    <w:t>干式过滤器</w:t>
                  </w:r>
                </w:p>
              </w:tc>
              <w:tc>
                <w:tcPr>
                  <w:tcW w:w="1457" w:type="pct"/>
                  <w:tcBorders>
                    <w:top w:val="single" w:sz="4" w:space="0" w:color="auto"/>
                    <w:left w:val="single" w:sz="4" w:space="0" w:color="auto"/>
                    <w:bottom w:val="single" w:sz="4" w:space="0" w:color="auto"/>
                    <w:right w:val="single" w:sz="4" w:space="0" w:color="auto"/>
                  </w:tcBorders>
                  <w:hideMark/>
                </w:tcPr>
                <w:p w14:paraId="3554FC24"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1859B7F7"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44F32BC3" w14:textId="77777777" w:rsidR="009B0DFC" w:rsidRPr="00CF2CF2" w:rsidRDefault="009B0DFC" w:rsidP="009B0DFC">
                  <w:pPr>
                    <w:jc w:val="center"/>
                    <w:rPr>
                      <w:szCs w:val="21"/>
                    </w:rPr>
                  </w:pPr>
                </w:p>
              </w:tc>
            </w:tr>
            <w:tr w:rsidR="00CF2CF2" w:rsidRPr="00CF2CF2" w14:paraId="637C99A9"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7BB86E3" w14:textId="77777777" w:rsidR="009B0DFC" w:rsidRPr="00CF2CF2" w:rsidRDefault="009B0DFC" w:rsidP="009B0DFC">
                  <w:pPr>
                    <w:widowControl/>
                    <w:jc w:val="center"/>
                    <w:rPr>
                      <w:kern w:val="0"/>
                      <w:szCs w:val="21"/>
                    </w:rPr>
                  </w:pPr>
                  <w:r w:rsidRPr="00CF2CF2">
                    <w:rPr>
                      <w:kern w:val="0"/>
                      <w:szCs w:val="21"/>
                    </w:rPr>
                    <w:t>60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032AD32" w14:textId="77777777" w:rsidR="009B0DFC" w:rsidRPr="00CF2CF2" w:rsidRDefault="009B0DFC" w:rsidP="009B0DFC">
                  <w:pPr>
                    <w:jc w:val="center"/>
                    <w:rPr>
                      <w:szCs w:val="21"/>
                      <w:highlight w:val="yellow"/>
                    </w:rPr>
                  </w:pPr>
                  <w:r w:rsidRPr="00CF2CF2">
                    <w:rPr>
                      <w:szCs w:val="21"/>
                    </w:rPr>
                    <w:t>RCO</w:t>
                  </w:r>
                  <w:r w:rsidRPr="00CF2CF2">
                    <w:rPr>
                      <w:rFonts w:hint="eastAsia"/>
                      <w:szCs w:val="21"/>
                    </w:rPr>
                    <w:t>装置</w:t>
                  </w:r>
                </w:p>
              </w:tc>
              <w:tc>
                <w:tcPr>
                  <w:tcW w:w="1457" w:type="pct"/>
                  <w:tcBorders>
                    <w:top w:val="single" w:sz="4" w:space="0" w:color="auto"/>
                    <w:left w:val="single" w:sz="4" w:space="0" w:color="auto"/>
                    <w:bottom w:val="single" w:sz="4" w:space="0" w:color="auto"/>
                    <w:right w:val="single" w:sz="4" w:space="0" w:color="auto"/>
                  </w:tcBorders>
                  <w:hideMark/>
                </w:tcPr>
                <w:p w14:paraId="632B4562"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E11A1F0"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557E25CA" w14:textId="77777777" w:rsidR="009B0DFC" w:rsidRPr="00CF2CF2" w:rsidRDefault="009B0DFC" w:rsidP="009B0DFC">
                  <w:pPr>
                    <w:jc w:val="center"/>
                    <w:rPr>
                      <w:szCs w:val="21"/>
                    </w:rPr>
                  </w:pPr>
                </w:p>
              </w:tc>
            </w:tr>
            <w:tr w:rsidR="00CF2CF2" w:rsidRPr="00CF2CF2" w14:paraId="05FF0147"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3E1FDC16" w14:textId="77777777" w:rsidR="009B0DFC" w:rsidRPr="00CF2CF2" w:rsidRDefault="009B0DFC" w:rsidP="009B0DFC">
                  <w:pPr>
                    <w:widowControl/>
                    <w:jc w:val="center"/>
                    <w:rPr>
                      <w:kern w:val="0"/>
                      <w:szCs w:val="21"/>
                    </w:rPr>
                  </w:pPr>
                  <w:r w:rsidRPr="00CF2CF2">
                    <w:rPr>
                      <w:kern w:val="0"/>
                      <w:szCs w:val="21"/>
                    </w:rPr>
                    <w:t>61</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4AFCD9" w14:textId="77777777" w:rsidR="009B0DFC" w:rsidRPr="00CF2CF2" w:rsidRDefault="009B0DFC" w:rsidP="009B0DFC">
                  <w:pPr>
                    <w:jc w:val="center"/>
                    <w:rPr>
                      <w:szCs w:val="21"/>
                    </w:rPr>
                  </w:pPr>
                  <w:r w:rsidRPr="00CF2CF2">
                    <w:rPr>
                      <w:rFonts w:hint="eastAsia"/>
                      <w:szCs w:val="21"/>
                    </w:rPr>
                    <w:t>变频螺杆空压机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D30E43" w14:textId="77777777" w:rsidR="009B0DFC" w:rsidRPr="00CF2CF2" w:rsidRDefault="009B0DFC" w:rsidP="009B0DFC">
                  <w:pPr>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35D6FCBA"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3AA43FD" w14:textId="77777777" w:rsidR="009B0DFC" w:rsidRPr="00CF2CF2" w:rsidRDefault="009B0DFC" w:rsidP="009B0DFC">
                  <w:pPr>
                    <w:jc w:val="center"/>
                    <w:rPr>
                      <w:szCs w:val="21"/>
                    </w:rPr>
                  </w:pPr>
                </w:p>
              </w:tc>
            </w:tr>
            <w:tr w:rsidR="00CF2CF2" w:rsidRPr="00CF2CF2" w14:paraId="75AC5059"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2E0B565" w14:textId="77777777" w:rsidR="009B0DFC" w:rsidRPr="00CF2CF2" w:rsidRDefault="009B0DFC" w:rsidP="009B0DFC">
                  <w:pPr>
                    <w:widowControl/>
                    <w:jc w:val="center"/>
                    <w:rPr>
                      <w:kern w:val="0"/>
                      <w:szCs w:val="21"/>
                    </w:rPr>
                  </w:pPr>
                  <w:r w:rsidRPr="00CF2CF2">
                    <w:rPr>
                      <w:kern w:val="0"/>
                      <w:szCs w:val="21"/>
                    </w:rPr>
                    <w:t>62</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9BAACD" w14:textId="77777777" w:rsidR="009B0DFC" w:rsidRPr="00CF2CF2" w:rsidRDefault="009B0DFC" w:rsidP="009B0DFC">
                  <w:pPr>
                    <w:jc w:val="center"/>
                    <w:rPr>
                      <w:szCs w:val="21"/>
                    </w:rPr>
                  </w:pPr>
                  <w:r w:rsidRPr="00CF2CF2">
                    <w:rPr>
                      <w:rFonts w:hint="eastAsia"/>
                      <w:szCs w:val="21"/>
                    </w:rPr>
                    <w:t>工频螺杆空压机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F43C68" w14:textId="77777777" w:rsidR="009B0DFC" w:rsidRPr="00CF2CF2" w:rsidRDefault="009B0DFC" w:rsidP="009B0DFC">
                  <w:pPr>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13BE5BFE"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08DBDCA5" w14:textId="77777777" w:rsidR="009B0DFC" w:rsidRPr="00CF2CF2" w:rsidRDefault="009B0DFC" w:rsidP="009B0DFC">
                  <w:pPr>
                    <w:jc w:val="center"/>
                    <w:rPr>
                      <w:szCs w:val="21"/>
                    </w:rPr>
                  </w:pPr>
                </w:p>
              </w:tc>
            </w:tr>
            <w:tr w:rsidR="00CF2CF2" w:rsidRPr="00CF2CF2" w14:paraId="48040894"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E935F30" w14:textId="77777777" w:rsidR="009B0DFC" w:rsidRPr="00CF2CF2" w:rsidRDefault="009B0DFC" w:rsidP="009B0DFC">
                  <w:pPr>
                    <w:widowControl/>
                    <w:jc w:val="center"/>
                    <w:rPr>
                      <w:kern w:val="0"/>
                      <w:szCs w:val="21"/>
                    </w:rPr>
                  </w:pPr>
                  <w:r w:rsidRPr="00CF2CF2">
                    <w:rPr>
                      <w:kern w:val="0"/>
                      <w:szCs w:val="21"/>
                    </w:rPr>
                    <w:t>63</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7B431" w14:textId="77777777" w:rsidR="009B0DFC" w:rsidRPr="00CF2CF2" w:rsidRDefault="009B0DFC" w:rsidP="009B0DFC">
                  <w:pPr>
                    <w:jc w:val="center"/>
                    <w:rPr>
                      <w:szCs w:val="21"/>
                    </w:rPr>
                  </w:pPr>
                  <w:r w:rsidRPr="00CF2CF2">
                    <w:rPr>
                      <w:rFonts w:hint="eastAsia"/>
                      <w:szCs w:val="21"/>
                    </w:rPr>
                    <w:t>离心式空压机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888A19" w14:textId="77777777" w:rsidR="009B0DFC" w:rsidRPr="00CF2CF2" w:rsidRDefault="009B0DFC" w:rsidP="009B0DFC">
                  <w:pPr>
                    <w:jc w:val="center"/>
                    <w:rPr>
                      <w:szCs w:val="21"/>
                    </w:rPr>
                  </w:pPr>
                  <w:r w:rsidRPr="00CF2CF2">
                    <w:rPr>
                      <w:szCs w:val="21"/>
                    </w:rPr>
                    <w:t xml:space="preserve">110m³/min,1.0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4126DA2B"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0A8C6B7B" w14:textId="77777777" w:rsidR="009B0DFC" w:rsidRPr="00CF2CF2" w:rsidRDefault="009B0DFC" w:rsidP="009B0DFC">
                  <w:pPr>
                    <w:jc w:val="center"/>
                    <w:rPr>
                      <w:szCs w:val="21"/>
                    </w:rPr>
                  </w:pPr>
                </w:p>
              </w:tc>
            </w:tr>
            <w:tr w:rsidR="00CF2CF2" w:rsidRPr="00CF2CF2" w14:paraId="547BC48A"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DC9E6C3" w14:textId="77777777" w:rsidR="009B0DFC" w:rsidRPr="00CF2CF2" w:rsidRDefault="009B0DFC" w:rsidP="009B0DFC">
                  <w:pPr>
                    <w:widowControl/>
                    <w:jc w:val="center"/>
                    <w:rPr>
                      <w:kern w:val="0"/>
                      <w:szCs w:val="21"/>
                    </w:rPr>
                  </w:pPr>
                  <w:r w:rsidRPr="00CF2CF2">
                    <w:rPr>
                      <w:kern w:val="0"/>
                      <w:szCs w:val="21"/>
                    </w:rPr>
                    <w:t>64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5A6AE3E" w14:textId="77777777" w:rsidR="009B0DFC" w:rsidRPr="00CF2CF2" w:rsidRDefault="009B0DFC" w:rsidP="009B0DFC">
                  <w:pPr>
                    <w:jc w:val="center"/>
                    <w:rPr>
                      <w:szCs w:val="21"/>
                    </w:rPr>
                  </w:pPr>
                  <w:r w:rsidRPr="00CF2CF2">
                    <w:rPr>
                      <w:rFonts w:hint="eastAsia"/>
                      <w:szCs w:val="21"/>
                    </w:rPr>
                    <w:t>余热回收装置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774D7B" w14:textId="77777777" w:rsidR="009B0DFC" w:rsidRPr="00CF2CF2" w:rsidRDefault="009B0DFC" w:rsidP="009B0DFC">
                  <w:pPr>
                    <w:jc w:val="center"/>
                    <w:rPr>
                      <w:szCs w:val="21"/>
                    </w:rPr>
                  </w:pPr>
                  <w:r w:rsidRPr="00CF2CF2">
                    <w:rPr>
                      <w:szCs w:val="21"/>
                    </w:rPr>
                    <w:t>45000~50000m³/h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29E409B4" w14:textId="77777777" w:rsidR="009B0DFC" w:rsidRPr="00CF2CF2" w:rsidRDefault="009B0DFC" w:rsidP="009B0DFC">
                  <w:pPr>
                    <w:jc w:val="center"/>
                    <w:rPr>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2C5503B3" w14:textId="77777777" w:rsidR="009B0DFC" w:rsidRPr="00CF2CF2" w:rsidRDefault="009B0DFC" w:rsidP="009B0DFC">
                  <w:pPr>
                    <w:jc w:val="center"/>
                    <w:rPr>
                      <w:szCs w:val="21"/>
                    </w:rPr>
                  </w:pPr>
                </w:p>
              </w:tc>
            </w:tr>
            <w:tr w:rsidR="00CF2CF2" w:rsidRPr="00CF2CF2" w14:paraId="791E4A50"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B2FCC28" w14:textId="77777777" w:rsidR="009B0DFC" w:rsidRPr="00CF2CF2" w:rsidRDefault="009B0DFC" w:rsidP="009B0DFC">
                  <w:pPr>
                    <w:widowControl/>
                    <w:jc w:val="center"/>
                    <w:rPr>
                      <w:kern w:val="0"/>
                      <w:szCs w:val="21"/>
                    </w:rPr>
                  </w:pPr>
                  <w:r w:rsidRPr="00CF2CF2">
                    <w:rPr>
                      <w:kern w:val="0"/>
                      <w:szCs w:val="21"/>
                    </w:rPr>
                    <w:t>65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3B7F531" w14:textId="77777777" w:rsidR="009B0DFC" w:rsidRPr="00CF2CF2" w:rsidRDefault="009B0DFC" w:rsidP="009B0DFC">
                  <w:pPr>
                    <w:jc w:val="center"/>
                    <w:rPr>
                      <w:szCs w:val="21"/>
                    </w:rPr>
                  </w:pPr>
                  <w:r w:rsidRPr="00CF2CF2">
                    <w:rPr>
                      <w:szCs w:val="21"/>
                    </w:rPr>
                    <w:t>NMP</w:t>
                  </w:r>
                  <w:r w:rsidRPr="00CF2CF2">
                    <w:rPr>
                      <w:rFonts w:hint="eastAsia"/>
                      <w:szCs w:val="21"/>
                    </w:rPr>
                    <w:t>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4650C3" w14:textId="77777777" w:rsidR="009B0DFC" w:rsidRPr="00CF2CF2" w:rsidRDefault="009B0DFC" w:rsidP="009B0DFC">
                  <w:pPr>
                    <w:jc w:val="center"/>
                    <w:rPr>
                      <w:szCs w:val="21"/>
                    </w:rPr>
                  </w:pPr>
                  <w:r w:rsidRPr="00CF2CF2">
                    <w:rPr>
                      <w:szCs w:val="21"/>
                    </w:rPr>
                    <w:t>(65000</w:t>
                  </w:r>
                  <w:r w:rsidRPr="00CF2CF2">
                    <w:rPr>
                      <w:rFonts w:hint="eastAsia"/>
                      <w:szCs w:val="21"/>
                    </w:rPr>
                    <w:t>＜</w:t>
                  </w:r>
                  <w:r w:rsidRPr="00CF2CF2">
                    <w:rPr>
                      <w:szCs w:val="21"/>
                    </w:rPr>
                    <w:t>Q≤85000)</w:t>
                  </w:r>
                </w:p>
              </w:tc>
              <w:tc>
                <w:tcPr>
                  <w:tcW w:w="651" w:type="pct"/>
                  <w:tcBorders>
                    <w:top w:val="single" w:sz="4" w:space="0" w:color="auto"/>
                    <w:left w:val="single" w:sz="4" w:space="0" w:color="auto"/>
                    <w:bottom w:val="single" w:sz="4" w:space="0" w:color="auto"/>
                    <w:right w:val="single" w:sz="4" w:space="0" w:color="auto"/>
                  </w:tcBorders>
                  <w:vAlign w:val="center"/>
                  <w:hideMark/>
                </w:tcPr>
                <w:p w14:paraId="5B951B42" w14:textId="77777777" w:rsidR="009B0DFC" w:rsidRPr="00CF2CF2" w:rsidRDefault="009B0DFC" w:rsidP="009B0DFC">
                  <w:pPr>
                    <w:jc w:val="center"/>
                    <w:rPr>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0243ABB1" w14:textId="77777777" w:rsidR="009B0DFC" w:rsidRPr="00CF2CF2" w:rsidRDefault="009B0DFC" w:rsidP="009B0DFC">
                  <w:pPr>
                    <w:jc w:val="center"/>
                    <w:rPr>
                      <w:szCs w:val="21"/>
                    </w:rPr>
                  </w:pPr>
                </w:p>
              </w:tc>
            </w:tr>
            <w:tr w:rsidR="00CF2CF2" w:rsidRPr="00CF2CF2" w14:paraId="038EAC0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A15D4EE" w14:textId="77777777" w:rsidR="009B0DFC" w:rsidRPr="00CF2CF2" w:rsidRDefault="009B0DFC" w:rsidP="009B0DFC">
                  <w:pPr>
                    <w:widowControl/>
                    <w:jc w:val="center"/>
                    <w:rPr>
                      <w:kern w:val="0"/>
                      <w:szCs w:val="21"/>
                    </w:rPr>
                  </w:pPr>
                  <w:r w:rsidRPr="00CF2CF2">
                    <w:rPr>
                      <w:kern w:val="0"/>
                      <w:szCs w:val="21"/>
                    </w:rPr>
                    <w:t>66</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66E39" w14:textId="77777777" w:rsidR="009B0DFC" w:rsidRPr="00CF2CF2" w:rsidRDefault="009B0DFC" w:rsidP="009B0DFC">
                  <w:pPr>
                    <w:jc w:val="center"/>
                    <w:rPr>
                      <w:szCs w:val="21"/>
                    </w:rPr>
                  </w:pPr>
                  <w:r w:rsidRPr="00CF2CF2">
                    <w:rPr>
                      <w:rFonts w:hint="eastAsia"/>
                      <w:szCs w:val="21"/>
                    </w:rPr>
                    <w:t>制氮机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0F70A6" w14:textId="77777777" w:rsidR="009B0DFC" w:rsidRPr="00CF2CF2" w:rsidRDefault="009B0DFC" w:rsidP="009B0DFC">
                  <w:pPr>
                    <w:jc w:val="center"/>
                    <w:rPr>
                      <w:szCs w:val="21"/>
                    </w:rPr>
                  </w:pPr>
                  <w:r w:rsidRPr="00CF2CF2">
                    <w:rPr>
                      <w:szCs w:val="21"/>
                    </w:rPr>
                    <w:t>1200Nm³/h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1B617862"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0554069F" w14:textId="77777777" w:rsidR="009B0DFC" w:rsidRPr="00CF2CF2" w:rsidRDefault="009B0DFC" w:rsidP="009B0DFC">
                  <w:pPr>
                    <w:jc w:val="center"/>
                    <w:rPr>
                      <w:szCs w:val="21"/>
                    </w:rPr>
                  </w:pPr>
                </w:p>
              </w:tc>
            </w:tr>
            <w:tr w:rsidR="00CF2CF2" w:rsidRPr="00CF2CF2" w14:paraId="19BCF835"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36A26BE" w14:textId="77777777" w:rsidR="009B0DFC" w:rsidRPr="00CF2CF2" w:rsidRDefault="009B0DFC" w:rsidP="009B0DFC">
                  <w:pPr>
                    <w:widowControl/>
                    <w:jc w:val="center"/>
                    <w:rPr>
                      <w:kern w:val="0"/>
                      <w:szCs w:val="21"/>
                    </w:rPr>
                  </w:pPr>
                  <w:r w:rsidRPr="00CF2CF2">
                    <w:rPr>
                      <w:kern w:val="0"/>
                      <w:szCs w:val="21"/>
                    </w:rPr>
                    <w:t>67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A5D0237" w14:textId="77777777" w:rsidR="009B0DFC" w:rsidRPr="00CF2CF2" w:rsidRDefault="009B0DFC" w:rsidP="009B0DFC">
                  <w:pPr>
                    <w:jc w:val="center"/>
                    <w:rPr>
                      <w:szCs w:val="21"/>
                    </w:rPr>
                  </w:pPr>
                  <w:r w:rsidRPr="00CF2CF2">
                    <w:rPr>
                      <w:rFonts w:hint="eastAsia"/>
                      <w:szCs w:val="21"/>
                    </w:rPr>
                    <w:t>吊顶式射流机组</w:t>
                  </w:r>
                </w:p>
              </w:tc>
              <w:tc>
                <w:tcPr>
                  <w:tcW w:w="1457" w:type="pct"/>
                  <w:tcBorders>
                    <w:top w:val="single" w:sz="4" w:space="0" w:color="auto"/>
                    <w:left w:val="single" w:sz="4" w:space="0" w:color="auto"/>
                    <w:bottom w:val="single" w:sz="4" w:space="0" w:color="auto"/>
                    <w:right w:val="single" w:sz="4" w:space="0" w:color="auto"/>
                  </w:tcBorders>
                  <w:hideMark/>
                </w:tcPr>
                <w:p w14:paraId="0D2AE4DB" w14:textId="77777777" w:rsidR="009B0DFC" w:rsidRPr="00CF2CF2" w:rsidRDefault="009B0DFC" w:rsidP="009B0DFC">
                  <w:pPr>
                    <w:jc w:val="center"/>
                    <w:rPr>
                      <w:szCs w:val="21"/>
                    </w:rPr>
                  </w:pPr>
                  <w:r w:rsidRPr="00CF2CF2">
                    <w:rPr>
                      <w:szCs w:val="21"/>
                    </w:rPr>
                    <w:t>12000m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419A561D" w14:textId="77777777" w:rsidR="009B0DFC" w:rsidRPr="00CF2CF2" w:rsidRDefault="009B0DFC" w:rsidP="009B0DFC">
                  <w:pPr>
                    <w:jc w:val="center"/>
                    <w:rPr>
                      <w:szCs w:val="21"/>
                    </w:rPr>
                  </w:pPr>
                  <w:r w:rsidRPr="00CF2CF2">
                    <w:rPr>
                      <w:kern w:val="0"/>
                      <w:szCs w:val="21"/>
                    </w:rPr>
                    <w:t>36</w:t>
                  </w:r>
                </w:p>
              </w:tc>
              <w:tc>
                <w:tcPr>
                  <w:tcW w:w="916" w:type="pct"/>
                  <w:tcBorders>
                    <w:top w:val="single" w:sz="4" w:space="0" w:color="auto"/>
                    <w:left w:val="single" w:sz="4" w:space="0" w:color="auto"/>
                    <w:bottom w:val="single" w:sz="4" w:space="0" w:color="auto"/>
                    <w:right w:val="nil"/>
                  </w:tcBorders>
                  <w:vAlign w:val="center"/>
                </w:tcPr>
                <w:p w14:paraId="58E664FC" w14:textId="77777777" w:rsidR="009B0DFC" w:rsidRPr="00CF2CF2" w:rsidRDefault="009B0DFC" w:rsidP="009B0DFC">
                  <w:pPr>
                    <w:jc w:val="center"/>
                    <w:rPr>
                      <w:szCs w:val="21"/>
                    </w:rPr>
                  </w:pPr>
                </w:p>
              </w:tc>
            </w:tr>
            <w:tr w:rsidR="00CF2CF2" w:rsidRPr="00CF2CF2" w14:paraId="284BA23E"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18AC8DF" w14:textId="77777777" w:rsidR="009B0DFC" w:rsidRPr="00CF2CF2" w:rsidRDefault="009B0DFC" w:rsidP="009B0DFC">
                  <w:pPr>
                    <w:widowControl/>
                    <w:jc w:val="center"/>
                    <w:rPr>
                      <w:kern w:val="0"/>
                      <w:szCs w:val="21"/>
                    </w:rPr>
                  </w:pPr>
                  <w:r w:rsidRPr="00CF2CF2">
                    <w:rPr>
                      <w:kern w:val="0"/>
                      <w:szCs w:val="21"/>
                    </w:rPr>
                    <w:lastRenderedPageBreak/>
                    <w:t>68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448CEA8" w14:textId="77777777" w:rsidR="009B0DFC" w:rsidRPr="00CF2CF2" w:rsidRDefault="009B0DFC" w:rsidP="009B0DFC">
                  <w:pPr>
                    <w:jc w:val="center"/>
                    <w:rPr>
                      <w:szCs w:val="21"/>
                    </w:rPr>
                  </w:pPr>
                  <w:r w:rsidRPr="00CF2CF2">
                    <w:rPr>
                      <w:rFonts w:hint="eastAsia"/>
                      <w:szCs w:val="21"/>
                    </w:rPr>
                    <w:t>除湿机</w:t>
                  </w:r>
                </w:p>
              </w:tc>
              <w:tc>
                <w:tcPr>
                  <w:tcW w:w="1457" w:type="pct"/>
                  <w:tcBorders>
                    <w:top w:val="single" w:sz="4" w:space="0" w:color="auto"/>
                    <w:left w:val="single" w:sz="4" w:space="0" w:color="auto"/>
                    <w:bottom w:val="single" w:sz="4" w:space="0" w:color="auto"/>
                    <w:right w:val="single" w:sz="4" w:space="0" w:color="auto"/>
                  </w:tcBorders>
                  <w:hideMark/>
                </w:tcPr>
                <w:p w14:paraId="382CCCFD" w14:textId="77777777" w:rsidR="009B0DFC" w:rsidRPr="00CF2CF2" w:rsidRDefault="009B0DFC" w:rsidP="009B0DFC">
                  <w:pPr>
                    <w:jc w:val="center"/>
                    <w:rPr>
                      <w:szCs w:val="21"/>
                    </w:rPr>
                  </w:pPr>
                  <w:r w:rsidRPr="00CF2CF2">
                    <w:rPr>
                      <w:szCs w:val="21"/>
                    </w:rPr>
                    <w:t>30000~80000m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29C0CF91" w14:textId="77777777" w:rsidR="009B0DFC" w:rsidRPr="00CF2CF2" w:rsidRDefault="009B0DFC" w:rsidP="009B0DFC">
                  <w:pPr>
                    <w:jc w:val="center"/>
                    <w:rPr>
                      <w:szCs w:val="21"/>
                    </w:rPr>
                  </w:pPr>
                  <w:r w:rsidRPr="00CF2CF2">
                    <w:rPr>
                      <w:kern w:val="0"/>
                      <w:szCs w:val="21"/>
                    </w:rPr>
                    <w:t>9</w:t>
                  </w:r>
                </w:p>
              </w:tc>
              <w:tc>
                <w:tcPr>
                  <w:tcW w:w="916" w:type="pct"/>
                  <w:tcBorders>
                    <w:top w:val="single" w:sz="4" w:space="0" w:color="auto"/>
                    <w:left w:val="single" w:sz="4" w:space="0" w:color="auto"/>
                    <w:bottom w:val="single" w:sz="4" w:space="0" w:color="auto"/>
                    <w:right w:val="nil"/>
                  </w:tcBorders>
                  <w:vAlign w:val="center"/>
                </w:tcPr>
                <w:p w14:paraId="64E7B65B" w14:textId="77777777" w:rsidR="009B0DFC" w:rsidRPr="00CF2CF2" w:rsidRDefault="009B0DFC" w:rsidP="009B0DFC">
                  <w:pPr>
                    <w:jc w:val="center"/>
                    <w:rPr>
                      <w:szCs w:val="21"/>
                    </w:rPr>
                  </w:pPr>
                </w:p>
              </w:tc>
            </w:tr>
            <w:tr w:rsidR="00CF2CF2" w:rsidRPr="00CF2CF2" w14:paraId="6BCBE80B"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89BEE8D" w14:textId="77777777" w:rsidR="009B0DFC" w:rsidRPr="00CF2CF2" w:rsidRDefault="009B0DFC" w:rsidP="009B0DFC">
                  <w:pPr>
                    <w:widowControl/>
                    <w:jc w:val="center"/>
                    <w:rPr>
                      <w:kern w:val="0"/>
                      <w:szCs w:val="21"/>
                    </w:rPr>
                  </w:pPr>
                  <w:r w:rsidRPr="00CF2CF2">
                    <w:rPr>
                      <w:kern w:val="0"/>
                      <w:szCs w:val="21"/>
                    </w:rPr>
                    <w:t>69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11B82BF" w14:textId="77777777" w:rsidR="009B0DFC" w:rsidRPr="00CF2CF2" w:rsidRDefault="009B0DFC" w:rsidP="009B0DFC">
                  <w:pPr>
                    <w:jc w:val="center"/>
                    <w:rPr>
                      <w:szCs w:val="21"/>
                    </w:rPr>
                  </w:pPr>
                  <w:r w:rsidRPr="00CF2CF2">
                    <w:rPr>
                      <w:rFonts w:hint="eastAsia"/>
                      <w:szCs w:val="21"/>
                    </w:rPr>
                    <w:t>离心制冷机</w:t>
                  </w:r>
                </w:p>
              </w:tc>
              <w:tc>
                <w:tcPr>
                  <w:tcW w:w="1457" w:type="pct"/>
                  <w:tcBorders>
                    <w:top w:val="single" w:sz="4" w:space="0" w:color="auto"/>
                    <w:left w:val="single" w:sz="4" w:space="0" w:color="auto"/>
                    <w:bottom w:val="single" w:sz="4" w:space="0" w:color="auto"/>
                    <w:right w:val="single" w:sz="4" w:space="0" w:color="auto"/>
                  </w:tcBorders>
                  <w:hideMark/>
                </w:tcPr>
                <w:p w14:paraId="6773A609" w14:textId="77777777" w:rsidR="009B0DFC" w:rsidRPr="00CF2CF2" w:rsidRDefault="009B0DFC" w:rsidP="009B0DFC">
                  <w:pPr>
                    <w:jc w:val="center"/>
                    <w:rPr>
                      <w:szCs w:val="21"/>
                    </w:rPr>
                  </w:pPr>
                  <w:r w:rsidRPr="00CF2CF2">
                    <w:rPr>
                      <w:szCs w:val="21"/>
                    </w:rPr>
                    <w:t>1100RT</w:t>
                  </w:r>
                </w:p>
              </w:tc>
              <w:tc>
                <w:tcPr>
                  <w:tcW w:w="651" w:type="pct"/>
                  <w:tcBorders>
                    <w:top w:val="single" w:sz="4" w:space="0" w:color="auto"/>
                    <w:left w:val="single" w:sz="4" w:space="0" w:color="auto"/>
                    <w:bottom w:val="single" w:sz="4" w:space="0" w:color="auto"/>
                    <w:right w:val="single" w:sz="4" w:space="0" w:color="auto"/>
                  </w:tcBorders>
                  <w:vAlign w:val="center"/>
                  <w:hideMark/>
                </w:tcPr>
                <w:p w14:paraId="5AB5A081" w14:textId="77777777" w:rsidR="009B0DFC" w:rsidRPr="00CF2CF2" w:rsidRDefault="009B0DFC" w:rsidP="009B0DFC">
                  <w:pPr>
                    <w:jc w:val="center"/>
                    <w:rPr>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04DB4AA9" w14:textId="77777777" w:rsidR="009B0DFC" w:rsidRPr="00CF2CF2" w:rsidRDefault="009B0DFC" w:rsidP="009B0DFC">
                  <w:pPr>
                    <w:jc w:val="center"/>
                    <w:rPr>
                      <w:szCs w:val="21"/>
                    </w:rPr>
                  </w:pPr>
                </w:p>
              </w:tc>
            </w:tr>
            <w:tr w:rsidR="00CF2CF2" w:rsidRPr="00CF2CF2" w14:paraId="4C8C6B90"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891E61C" w14:textId="77777777" w:rsidR="009B0DFC" w:rsidRPr="00CF2CF2" w:rsidRDefault="009B0DFC" w:rsidP="009B0DFC">
                  <w:pPr>
                    <w:widowControl/>
                    <w:jc w:val="center"/>
                    <w:rPr>
                      <w:kern w:val="0"/>
                      <w:szCs w:val="21"/>
                    </w:rPr>
                  </w:pPr>
                  <w:r w:rsidRPr="00CF2CF2">
                    <w:rPr>
                      <w:kern w:val="0"/>
                      <w:szCs w:val="21"/>
                    </w:rPr>
                    <w:t>70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0357A3D" w14:textId="77777777" w:rsidR="009B0DFC" w:rsidRPr="00CF2CF2" w:rsidRDefault="009B0DFC" w:rsidP="009B0DFC">
                  <w:pPr>
                    <w:jc w:val="center"/>
                    <w:rPr>
                      <w:szCs w:val="21"/>
                    </w:rPr>
                  </w:pPr>
                  <w:proofErr w:type="gramStart"/>
                  <w:r w:rsidRPr="00CF2CF2">
                    <w:rPr>
                      <w:rFonts w:hint="eastAsia"/>
                      <w:szCs w:val="21"/>
                    </w:rPr>
                    <w:t>开式</w:t>
                  </w:r>
                  <w:proofErr w:type="gramEnd"/>
                  <w:r w:rsidRPr="00CF2CF2">
                    <w:rPr>
                      <w:rFonts w:hint="eastAsia"/>
                      <w:szCs w:val="21"/>
                    </w:rPr>
                    <w:t>冷却塔</w:t>
                  </w:r>
                </w:p>
              </w:tc>
              <w:tc>
                <w:tcPr>
                  <w:tcW w:w="1457" w:type="pct"/>
                  <w:tcBorders>
                    <w:top w:val="single" w:sz="4" w:space="0" w:color="auto"/>
                    <w:left w:val="single" w:sz="4" w:space="0" w:color="auto"/>
                    <w:bottom w:val="single" w:sz="4" w:space="0" w:color="auto"/>
                    <w:right w:val="single" w:sz="4" w:space="0" w:color="auto"/>
                  </w:tcBorders>
                  <w:hideMark/>
                </w:tcPr>
                <w:p w14:paraId="7E9F6D98" w14:textId="77777777" w:rsidR="009B0DFC" w:rsidRPr="00CF2CF2" w:rsidRDefault="009B0DFC" w:rsidP="009B0DFC">
                  <w:pPr>
                    <w:jc w:val="center"/>
                    <w:rPr>
                      <w:szCs w:val="21"/>
                    </w:rPr>
                  </w:pPr>
                  <w:r w:rsidRPr="00CF2CF2">
                    <w:rPr>
                      <w:szCs w:val="21"/>
                    </w:rPr>
                    <w:t>Q≥1000m³/h</w:t>
                  </w:r>
                  <w:r w:rsidRPr="00CF2CF2">
                    <w:rPr>
                      <w:rFonts w:hint="eastAsia"/>
                      <w:szCs w:val="21"/>
                    </w:rPr>
                    <w:t>，进</w:t>
                  </w:r>
                  <w:r w:rsidRPr="00CF2CF2">
                    <w:rPr>
                      <w:szCs w:val="21"/>
                    </w:rPr>
                    <w:t>/</w:t>
                  </w:r>
                  <w:r w:rsidRPr="00CF2CF2">
                    <w:rPr>
                      <w:rFonts w:hint="eastAsia"/>
                      <w:szCs w:val="21"/>
                    </w:rPr>
                    <w:t>出水</w:t>
                  </w:r>
                  <w:r w:rsidRPr="00CF2CF2">
                    <w:rPr>
                      <w:szCs w:val="21"/>
                    </w:rPr>
                    <w:t>T</w:t>
                  </w:r>
                  <w:r w:rsidRPr="00CF2CF2">
                    <w:rPr>
                      <w:rFonts w:hint="eastAsia"/>
                      <w:szCs w:val="21"/>
                    </w:rPr>
                    <w:t>为</w:t>
                  </w:r>
                  <w:r w:rsidRPr="00CF2CF2">
                    <w:rPr>
                      <w:szCs w:val="21"/>
                    </w:rPr>
                    <w:t>37℃/32℃</w:t>
                  </w:r>
                </w:p>
              </w:tc>
              <w:tc>
                <w:tcPr>
                  <w:tcW w:w="651" w:type="pct"/>
                  <w:tcBorders>
                    <w:top w:val="single" w:sz="4" w:space="0" w:color="auto"/>
                    <w:left w:val="single" w:sz="4" w:space="0" w:color="auto"/>
                    <w:bottom w:val="single" w:sz="4" w:space="0" w:color="auto"/>
                    <w:right w:val="single" w:sz="4" w:space="0" w:color="auto"/>
                  </w:tcBorders>
                  <w:vAlign w:val="center"/>
                  <w:hideMark/>
                </w:tcPr>
                <w:p w14:paraId="453C4E97" w14:textId="77777777" w:rsidR="009B0DFC" w:rsidRPr="00CF2CF2" w:rsidRDefault="009B0DFC" w:rsidP="009B0DFC">
                  <w:pPr>
                    <w:jc w:val="center"/>
                    <w:rPr>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359FBFC3" w14:textId="77777777" w:rsidR="009B0DFC" w:rsidRPr="00CF2CF2" w:rsidRDefault="009B0DFC" w:rsidP="009B0DFC">
                  <w:pPr>
                    <w:jc w:val="center"/>
                    <w:rPr>
                      <w:szCs w:val="21"/>
                    </w:rPr>
                  </w:pPr>
                </w:p>
              </w:tc>
            </w:tr>
            <w:tr w:rsidR="00CF2CF2" w:rsidRPr="00CF2CF2" w14:paraId="2EAE9141" w14:textId="77777777" w:rsidTr="009B0DFC">
              <w:trPr>
                <w:trHeight w:val="346"/>
                <w:jc w:val="center"/>
              </w:trPr>
              <w:tc>
                <w:tcPr>
                  <w:tcW w:w="5000" w:type="pct"/>
                  <w:gridSpan w:val="5"/>
                  <w:tcBorders>
                    <w:top w:val="single" w:sz="4" w:space="0" w:color="auto"/>
                    <w:left w:val="nil"/>
                    <w:bottom w:val="single" w:sz="4" w:space="0" w:color="auto"/>
                    <w:right w:val="nil"/>
                  </w:tcBorders>
                  <w:vAlign w:val="center"/>
                  <w:hideMark/>
                </w:tcPr>
                <w:p w14:paraId="42075758" w14:textId="77777777" w:rsidR="009B0DFC" w:rsidRPr="00CF2CF2" w:rsidRDefault="009B0DFC" w:rsidP="009B0DFC">
                  <w:pPr>
                    <w:jc w:val="center"/>
                    <w:rPr>
                      <w:szCs w:val="21"/>
                    </w:rPr>
                  </w:pPr>
                  <w:r w:rsidRPr="00CF2CF2">
                    <w:rPr>
                      <w:rFonts w:hint="eastAsia"/>
                      <w:b/>
                      <w:kern w:val="0"/>
                      <w:szCs w:val="21"/>
                    </w:rPr>
                    <w:t>三、</w:t>
                  </w:r>
                  <w:r w:rsidRPr="00CF2CF2">
                    <w:rPr>
                      <w:b/>
                      <w:kern w:val="0"/>
                      <w:szCs w:val="21"/>
                    </w:rPr>
                    <w:t>104Ah</w:t>
                  </w:r>
                  <w:r w:rsidRPr="00CF2CF2">
                    <w:rPr>
                      <w:rFonts w:hint="eastAsia"/>
                      <w:b/>
                      <w:kern w:val="0"/>
                      <w:szCs w:val="21"/>
                    </w:rPr>
                    <w:t>电池包生产线</w:t>
                  </w:r>
                </w:p>
              </w:tc>
            </w:tr>
            <w:tr w:rsidR="00CF2CF2" w:rsidRPr="00CF2CF2" w14:paraId="3A544F51"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A072C9F" w14:textId="77777777" w:rsidR="009B0DFC" w:rsidRPr="00CF2CF2" w:rsidRDefault="009B0DFC" w:rsidP="009B0DFC">
                  <w:pPr>
                    <w:widowControl/>
                    <w:jc w:val="center"/>
                    <w:rPr>
                      <w:kern w:val="0"/>
                      <w:szCs w:val="21"/>
                    </w:rPr>
                  </w:pPr>
                  <w:r w:rsidRPr="00CF2CF2">
                    <w:rPr>
                      <w:kern w:val="0"/>
                      <w:szCs w:val="21"/>
                    </w:rPr>
                    <w:t>71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047D0F1" w14:textId="77777777" w:rsidR="009B0DFC" w:rsidRPr="00CF2CF2" w:rsidRDefault="009B0DFC" w:rsidP="009B0DFC">
                  <w:pPr>
                    <w:jc w:val="center"/>
                    <w:rPr>
                      <w:szCs w:val="21"/>
                    </w:rPr>
                  </w:pPr>
                  <w:r w:rsidRPr="00CF2CF2">
                    <w:rPr>
                      <w:rFonts w:hint="eastAsia"/>
                      <w:szCs w:val="21"/>
                    </w:rPr>
                    <w:t>正极合浆</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E2766B8" w14:textId="77777777" w:rsidR="009B0DFC" w:rsidRPr="00CF2CF2" w:rsidRDefault="009B0DFC" w:rsidP="009B0DFC">
                  <w:pPr>
                    <w:jc w:val="center"/>
                    <w:rPr>
                      <w:szCs w:val="21"/>
                    </w:rPr>
                  </w:pPr>
                  <w:r w:rsidRPr="00CF2CF2">
                    <w:rPr>
                      <w:szCs w:val="21"/>
                    </w:rPr>
                    <w:t>SLG-95</w:t>
                  </w:r>
                </w:p>
              </w:tc>
              <w:tc>
                <w:tcPr>
                  <w:tcW w:w="651" w:type="pct"/>
                  <w:tcBorders>
                    <w:top w:val="single" w:sz="4" w:space="0" w:color="auto"/>
                    <w:left w:val="single" w:sz="4" w:space="0" w:color="auto"/>
                    <w:bottom w:val="single" w:sz="4" w:space="0" w:color="auto"/>
                    <w:right w:val="single" w:sz="4" w:space="0" w:color="auto"/>
                  </w:tcBorders>
                  <w:vAlign w:val="center"/>
                  <w:hideMark/>
                </w:tcPr>
                <w:p w14:paraId="289C9164"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19826473" w14:textId="77777777" w:rsidR="009B0DFC" w:rsidRPr="00CF2CF2" w:rsidRDefault="009B0DFC" w:rsidP="009B0DFC">
                  <w:pPr>
                    <w:jc w:val="center"/>
                    <w:rPr>
                      <w:szCs w:val="21"/>
                    </w:rPr>
                  </w:pPr>
                </w:p>
              </w:tc>
            </w:tr>
            <w:tr w:rsidR="00CF2CF2" w:rsidRPr="00CF2CF2" w14:paraId="7984428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F73B177" w14:textId="77777777" w:rsidR="009B0DFC" w:rsidRPr="00CF2CF2" w:rsidRDefault="009B0DFC" w:rsidP="009B0DFC">
                  <w:pPr>
                    <w:widowControl/>
                    <w:jc w:val="center"/>
                    <w:rPr>
                      <w:kern w:val="0"/>
                      <w:szCs w:val="21"/>
                    </w:rPr>
                  </w:pPr>
                  <w:r w:rsidRPr="00CF2CF2">
                    <w:rPr>
                      <w:kern w:val="0"/>
                      <w:szCs w:val="21"/>
                    </w:rPr>
                    <w:t>72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46BF04F" w14:textId="77777777" w:rsidR="009B0DFC" w:rsidRPr="00CF2CF2" w:rsidRDefault="009B0DFC" w:rsidP="009B0DFC">
                  <w:pPr>
                    <w:jc w:val="center"/>
                    <w:rPr>
                      <w:szCs w:val="21"/>
                    </w:rPr>
                  </w:pPr>
                  <w:r w:rsidRPr="00CF2CF2">
                    <w:rPr>
                      <w:rFonts w:hint="eastAsia"/>
                      <w:szCs w:val="21"/>
                    </w:rPr>
                    <w:t>正极涂布</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BEEC484" w14:textId="77777777" w:rsidR="009B0DFC" w:rsidRPr="00CF2CF2" w:rsidRDefault="009B0DFC" w:rsidP="009B0DFC">
                  <w:pPr>
                    <w:jc w:val="center"/>
                    <w:rPr>
                      <w:szCs w:val="21"/>
                    </w:rPr>
                  </w:pPr>
                  <w:r w:rsidRPr="00CF2CF2">
                    <w:rPr>
                      <w:szCs w:val="21"/>
                    </w:rPr>
                    <w:t>JSG-1200-65-S</w:t>
                  </w:r>
                </w:p>
              </w:tc>
              <w:tc>
                <w:tcPr>
                  <w:tcW w:w="651" w:type="pct"/>
                  <w:tcBorders>
                    <w:top w:val="single" w:sz="4" w:space="0" w:color="auto"/>
                    <w:left w:val="single" w:sz="4" w:space="0" w:color="auto"/>
                    <w:bottom w:val="single" w:sz="4" w:space="0" w:color="auto"/>
                    <w:right w:val="single" w:sz="4" w:space="0" w:color="auto"/>
                  </w:tcBorders>
                  <w:vAlign w:val="center"/>
                  <w:hideMark/>
                </w:tcPr>
                <w:p w14:paraId="71F5D02B"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7E40081D" w14:textId="77777777" w:rsidR="009B0DFC" w:rsidRPr="00CF2CF2" w:rsidRDefault="009B0DFC" w:rsidP="009B0DFC">
                  <w:pPr>
                    <w:jc w:val="center"/>
                    <w:rPr>
                      <w:szCs w:val="21"/>
                    </w:rPr>
                  </w:pPr>
                </w:p>
              </w:tc>
            </w:tr>
            <w:tr w:rsidR="00CF2CF2" w:rsidRPr="00CF2CF2" w14:paraId="1583E88F"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1F9614D" w14:textId="77777777" w:rsidR="009B0DFC" w:rsidRPr="00CF2CF2" w:rsidRDefault="009B0DFC" w:rsidP="009B0DFC">
                  <w:pPr>
                    <w:widowControl/>
                    <w:jc w:val="center"/>
                    <w:rPr>
                      <w:kern w:val="0"/>
                      <w:szCs w:val="21"/>
                    </w:rPr>
                  </w:pPr>
                  <w:r w:rsidRPr="00CF2CF2">
                    <w:rPr>
                      <w:kern w:val="0"/>
                      <w:szCs w:val="21"/>
                    </w:rPr>
                    <w:t>73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716B797" w14:textId="77777777" w:rsidR="009B0DFC" w:rsidRPr="00CF2CF2" w:rsidRDefault="009B0DFC" w:rsidP="009B0DFC">
                  <w:pPr>
                    <w:jc w:val="center"/>
                    <w:rPr>
                      <w:szCs w:val="21"/>
                    </w:rPr>
                  </w:pPr>
                  <w:r w:rsidRPr="00CF2CF2">
                    <w:rPr>
                      <w:rFonts w:hint="eastAsia"/>
                      <w:szCs w:val="21"/>
                    </w:rPr>
                    <w:t>正极辊压</w:t>
                  </w:r>
                </w:p>
              </w:tc>
              <w:tc>
                <w:tcPr>
                  <w:tcW w:w="1457" w:type="pct"/>
                  <w:tcBorders>
                    <w:top w:val="single" w:sz="4" w:space="0" w:color="auto"/>
                    <w:left w:val="single" w:sz="4" w:space="0" w:color="auto"/>
                    <w:bottom w:val="single" w:sz="4" w:space="0" w:color="auto"/>
                    <w:right w:val="single" w:sz="4" w:space="0" w:color="auto"/>
                  </w:tcBorders>
                  <w:vAlign w:val="center"/>
                  <w:hideMark/>
                </w:tcPr>
                <w:p w14:paraId="7D8DF5EA" w14:textId="77777777" w:rsidR="009B0DFC" w:rsidRPr="00CF2CF2" w:rsidRDefault="009B0DFC" w:rsidP="009B0DFC">
                  <w:pPr>
                    <w:jc w:val="center"/>
                    <w:rPr>
                      <w:szCs w:val="21"/>
                    </w:rPr>
                  </w:pPr>
                  <w:r w:rsidRPr="00CF2CF2">
                    <w:rPr>
                      <w:szCs w:val="21"/>
                    </w:rPr>
                    <w:t>LGF-90120</w:t>
                  </w:r>
                </w:p>
              </w:tc>
              <w:tc>
                <w:tcPr>
                  <w:tcW w:w="651" w:type="pct"/>
                  <w:tcBorders>
                    <w:top w:val="single" w:sz="4" w:space="0" w:color="auto"/>
                    <w:left w:val="single" w:sz="4" w:space="0" w:color="auto"/>
                    <w:bottom w:val="single" w:sz="4" w:space="0" w:color="auto"/>
                    <w:right w:val="single" w:sz="4" w:space="0" w:color="auto"/>
                  </w:tcBorders>
                  <w:vAlign w:val="center"/>
                  <w:hideMark/>
                </w:tcPr>
                <w:p w14:paraId="4A201EF3"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4D501D61" w14:textId="77777777" w:rsidR="009B0DFC" w:rsidRPr="00CF2CF2" w:rsidRDefault="009B0DFC" w:rsidP="009B0DFC">
                  <w:pPr>
                    <w:jc w:val="center"/>
                    <w:rPr>
                      <w:szCs w:val="21"/>
                    </w:rPr>
                  </w:pPr>
                </w:p>
              </w:tc>
            </w:tr>
            <w:tr w:rsidR="00CF2CF2" w:rsidRPr="00CF2CF2" w14:paraId="5B2F583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07D7305" w14:textId="77777777" w:rsidR="009B0DFC" w:rsidRPr="00CF2CF2" w:rsidRDefault="009B0DFC" w:rsidP="009B0DFC">
                  <w:pPr>
                    <w:widowControl/>
                    <w:jc w:val="center"/>
                    <w:rPr>
                      <w:kern w:val="0"/>
                      <w:szCs w:val="21"/>
                    </w:rPr>
                  </w:pPr>
                  <w:r w:rsidRPr="00CF2CF2">
                    <w:rPr>
                      <w:kern w:val="0"/>
                      <w:szCs w:val="21"/>
                    </w:rPr>
                    <w:t>74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7B23BB7" w14:textId="77777777" w:rsidR="009B0DFC" w:rsidRPr="00CF2CF2" w:rsidRDefault="009B0DFC" w:rsidP="009B0DFC">
                  <w:pPr>
                    <w:jc w:val="center"/>
                    <w:rPr>
                      <w:szCs w:val="21"/>
                    </w:rPr>
                  </w:pPr>
                  <w:r w:rsidRPr="00CF2CF2">
                    <w:rPr>
                      <w:rFonts w:hint="eastAsia"/>
                      <w:szCs w:val="21"/>
                    </w:rPr>
                    <w:t>负极合浆</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BA9BE76" w14:textId="77777777" w:rsidR="009B0DFC" w:rsidRPr="00CF2CF2" w:rsidRDefault="009B0DFC" w:rsidP="009B0DFC">
                  <w:pPr>
                    <w:jc w:val="center"/>
                    <w:rPr>
                      <w:szCs w:val="21"/>
                    </w:rPr>
                  </w:pPr>
                  <w:r w:rsidRPr="00CF2CF2">
                    <w:rPr>
                      <w:szCs w:val="21"/>
                    </w:rPr>
                    <w:t>SLG-125</w:t>
                  </w:r>
                </w:p>
              </w:tc>
              <w:tc>
                <w:tcPr>
                  <w:tcW w:w="651" w:type="pct"/>
                  <w:tcBorders>
                    <w:top w:val="single" w:sz="4" w:space="0" w:color="auto"/>
                    <w:left w:val="single" w:sz="4" w:space="0" w:color="auto"/>
                    <w:bottom w:val="single" w:sz="4" w:space="0" w:color="auto"/>
                    <w:right w:val="single" w:sz="4" w:space="0" w:color="auto"/>
                  </w:tcBorders>
                  <w:vAlign w:val="center"/>
                  <w:hideMark/>
                </w:tcPr>
                <w:p w14:paraId="79FC9825"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6A65B721" w14:textId="77777777" w:rsidR="009B0DFC" w:rsidRPr="00CF2CF2" w:rsidRDefault="009B0DFC" w:rsidP="009B0DFC">
                  <w:pPr>
                    <w:jc w:val="center"/>
                    <w:rPr>
                      <w:szCs w:val="21"/>
                    </w:rPr>
                  </w:pPr>
                </w:p>
              </w:tc>
            </w:tr>
            <w:tr w:rsidR="00CF2CF2" w:rsidRPr="00CF2CF2" w14:paraId="43EF56C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257E6AF" w14:textId="77777777" w:rsidR="009B0DFC" w:rsidRPr="00CF2CF2" w:rsidRDefault="009B0DFC" w:rsidP="009B0DFC">
                  <w:pPr>
                    <w:widowControl/>
                    <w:jc w:val="center"/>
                    <w:rPr>
                      <w:kern w:val="0"/>
                      <w:szCs w:val="21"/>
                    </w:rPr>
                  </w:pPr>
                  <w:r w:rsidRPr="00CF2CF2">
                    <w:rPr>
                      <w:kern w:val="0"/>
                      <w:szCs w:val="21"/>
                    </w:rPr>
                    <w:t>75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139A3F6" w14:textId="77777777" w:rsidR="009B0DFC" w:rsidRPr="00CF2CF2" w:rsidRDefault="009B0DFC" w:rsidP="009B0DFC">
                  <w:pPr>
                    <w:jc w:val="center"/>
                    <w:rPr>
                      <w:szCs w:val="21"/>
                    </w:rPr>
                  </w:pPr>
                  <w:r w:rsidRPr="00CF2CF2">
                    <w:rPr>
                      <w:rFonts w:hint="eastAsia"/>
                      <w:szCs w:val="21"/>
                    </w:rPr>
                    <w:t>负极涂布</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B53ECC8" w14:textId="77777777" w:rsidR="009B0DFC" w:rsidRPr="00CF2CF2" w:rsidRDefault="009B0DFC" w:rsidP="009B0DFC">
                  <w:pPr>
                    <w:jc w:val="center"/>
                    <w:rPr>
                      <w:szCs w:val="21"/>
                    </w:rPr>
                  </w:pPr>
                  <w:r w:rsidRPr="00CF2CF2">
                    <w:rPr>
                      <w:szCs w:val="21"/>
                    </w:rPr>
                    <w:t>JSG-1200-65-S</w:t>
                  </w:r>
                </w:p>
              </w:tc>
              <w:tc>
                <w:tcPr>
                  <w:tcW w:w="651" w:type="pct"/>
                  <w:tcBorders>
                    <w:top w:val="single" w:sz="4" w:space="0" w:color="auto"/>
                    <w:left w:val="single" w:sz="4" w:space="0" w:color="auto"/>
                    <w:bottom w:val="single" w:sz="4" w:space="0" w:color="auto"/>
                    <w:right w:val="single" w:sz="4" w:space="0" w:color="auto"/>
                  </w:tcBorders>
                  <w:vAlign w:val="center"/>
                  <w:hideMark/>
                </w:tcPr>
                <w:p w14:paraId="3DAF9B62"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14E8D991" w14:textId="77777777" w:rsidR="009B0DFC" w:rsidRPr="00CF2CF2" w:rsidRDefault="009B0DFC" w:rsidP="009B0DFC">
                  <w:pPr>
                    <w:jc w:val="center"/>
                    <w:rPr>
                      <w:szCs w:val="21"/>
                    </w:rPr>
                  </w:pPr>
                </w:p>
              </w:tc>
            </w:tr>
            <w:tr w:rsidR="00CF2CF2" w:rsidRPr="00CF2CF2" w14:paraId="233FEF8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FE11EF5" w14:textId="77777777" w:rsidR="009B0DFC" w:rsidRPr="00CF2CF2" w:rsidRDefault="009B0DFC" w:rsidP="009B0DFC">
                  <w:pPr>
                    <w:widowControl/>
                    <w:jc w:val="center"/>
                    <w:rPr>
                      <w:kern w:val="0"/>
                      <w:szCs w:val="21"/>
                    </w:rPr>
                  </w:pPr>
                  <w:r w:rsidRPr="00CF2CF2">
                    <w:rPr>
                      <w:kern w:val="0"/>
                      <w:szCs w:val="21"/>
                    </w:rPr>
                    <w:t>76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A6D70DA" w14:textId="77777777" w:rsidR="009B0DFC" w:rsidRPr="00CF2CF2" w:rsidRDefault="009B0DFC" w:rsidP="009B0DFC">
                  <w:pPr>
                    <w:jc w:val="center"/>
                    <w:rPr>
                      <w:szCs w:val="21"/>
                    </w:rPr>
                  </w:pPr>
                  <w:r w:rsidRPr="00CF2CF2">
                    <w:rPr>
                      <w:rFonts w:hint="eastAsia"/>
                      <w:szCs w:val="21"/>
                    </w:rPr>
                    <w:t>负极辊压</w:t>
                  </w:r>
                </w:p>
              </w:tc>
              <w:tc>
                <w:tcPr>
                  <w:tcW w:w="1457" w:type="pct"/>
                  <w:tcBorders>
                    <w:top w:val="single" w:sz="4" w:space="0" w:color="auto"/>
                    <w:left w:val="single" w:sz="4" w:space="0" w:color="auto"/>
                    <w:bottom w:val="single" w:sz="4" w:space="0" w:color="auto"/>
                    <w:right w:val="single" w:sz="4" w:space="0" w:color="auto"/>
                  </w:tcBorders>
                  <w:vAlign w:val="center"/>
                  <w:hideMark/>
                </w:tcPr>
                <w:p w14:paraId="238F187D" w14:textId="77777777" w:rsidR="009B0DFC" w:rsidRPr="00CF2CF2" w:rsidRDefault="009B0DFC" w:rsidP="009B0DFC">
                  <w:pPr>
                    <w:jc w:val="center"/>
                    <w:rPr>
                      <w:szCs w:val="21"/>
                    </w:rPr>
                  </w:pPr>
                  <w:r w:rsidRPr="00CF2CF2">
                    <w:rPr>
                      <w:szCs w:val="21"/>
                    </w:rPr>
                    <w:t>LGF-90120</w:t>
                  </w:r>
                </w:p>
              </w:tc>
              <w:tc>
                <w:tcPr>
                  <w:tcW w:w="651" w:type="pct"/>
                  <w:tcBorders>
                    <w:top w:val="single" w:sz="4" w:space="0" w:color="auto"/>
                    <w:left w:val="single" w:sz="4" w:space="0" w:color="auto"/>
                    <w:bottom w:val="single" w:sz="4" w:space="0" w:color="auto"/>
                    <w:right w:val="single" w:sz="4" w:space="0" w:color="auto"/>
                  </w:tcBorders>
                  <w:vAlign w:val="center"/>
                  <w:hideMark/>
                </w:tcPr>
                <w:p w14:paraId="43AB3D37"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1B583D9A" w14:textId="77777777" w:rsidR="009B0DFC" w:rsidRPr="00CF2CF2" w:rsidRDefault="009B0DFC" w:rsidP="009B0DFC">
                  <w:pPr>
                    <w:jc w:val="center"/>
                    <w:rPr>
                      <w:szCs w:val="21"/>
                    </w:rPr>
                  </w:pPr>
                </w:p>
              </w:tc>
            </w:tr>
            <w:tr w:rsidR="00CF2CF2" w:rsidRPr="00CF2CF2" w14:paraId="438C40F0"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6D4B275" w14:textId="77777777" w:rsidR="009B0DFC" w:rsidRPr="00CF2CF2" w:rsidRDefault="009B0DFC" w:rsidP="009B0DFC">
                  <w:pPr>
                    <w:widowControl/>
                    <w:jc w:val="center"/>
                    <w:rPr>
                      <w:kern w:val="0"/>
                      <w:szCs w:val="21"/>
                    </w:rPr>
                  </w:pPr>
                  <w:r w:rsidRPr="00CF2CF2">
                    <w:rPr>
                      <w:kern w:val="0"/>
                      <w:szCs w:val="21"/>
                    </w:rPr>
                    <w:t>77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8CF16FD" w14:textId="77777777" w:rsidR="009B0DFC" w:rsidRPr="00CF2CF2" w:rsidRDefault="009B0DFC" w:rsidP="009B0DFC">
                  <w:pPr>
                    <w:jc w:val="center"/>
                    <w:rPr>
                      <w:szCs w:val="21"/>
                    </w:rPr>
                  </w:pPr>
                  <w:r w:rsidRPr="00CF2CF2">
                    <w:rPr>
                      <w:rFonts w:hint="eastAsia"/>
                      <w:szCs w:val="21"/>
                    </w:rPr>
                    <w:t>切卷一体机</w:t>
                  </w:r>
                </w:p>
              </w:tc>
              <w:tc>
                <w:tcPr>
                  <w:tcW w:w="1457" w:type="pct"/>
                  <w:tcBorders>
                    <w:top w:val="single" w:sz="4" w:space="0" w:color="auto"/>
                    <w:left w:val="single" w:sz="4" w:space="0" w:color="auto"/>
                    <w:bottom w:val="single" w:sz="4" w:space="0" w:color="auto"/>
                    <w:right w:val="single" w:sz="4" w:space="0" w:color="auto"/>
                  </w:tcBorders>
                  <w:vAlign w:val="center"/>
                  <w:hideMark/>
                </w:tcPr>
                <w:p w14:paraId="0BB18B48" w14:textId="77777777" w:rsidR="009B0DFC" w:rsidRPr="00CF2CF2" w:rsidRDefault="009B0DFC" w:rsidP="009B0DFC">
                  <w:pPr>
                    <w:jc w:val="center"/>
                    <w:rPr>
                      <w:szCs w:val="21"/>
                    </w:rPr>
                  </w:pPr>
                  <w:r w:rsidRPr="00CF2CF2">
                    <w:rPr>
                      <w:szCs w:val="21"/>
                    </w:rPr>
                    <w:t>GULW250</w:t>
                  </w:r>
                </w:p>
              </w:tc>
              <w:tc>
                <w:tcPr>
                  <w:tcW w:w="651" w:type="pct"/>
                  <w:tcBorders>
                    <w:top w:val="single" w:sz="4" w:space="0" w:color="auto"/>
                    <w:left w:val="single" w:sz="4" w:space="0" w:color="auto"/>
                    <w:bottom w:val="single" w:sz="4" w:space="0" w:color="auto"/>
                    <w:right w:val="single" w:sz="4" w:space="0" w:color="auto"/>
                  </w:tcBorders>
                  <w:vAlign w:val="center"/>
                  <w:hideMark/>
                </w:tcPr>
                <w:p w14:paraId="3538F271" w14:textId="77777777" w:rsidR="009B0DFC" w:rsidRPr="00CF2CF2" w:rsidRDefault="009B0DFC" w:rsidP="009B0DFC">
                  <w:pPr>
                    <w:jc w:val="center"/>
                    <w:rPr>
                      <w:szCs w:val="21"/>
                    </w:rPr>
                  </w:pPr>
                  <w:r w:rsidRPr="00CF2CF2">
                    <w:rPr>
                      <w:szCs w:val="21"/>
                    </w:rPr>
                    <w:t>12</w:t>
                  </w:r>
                </w:p>
              </w:tc>
              <w:tc>
                <w:tcPr>
                  <w:tcW w:w="916" w:type="pct"/>
                  <w:tcBorders>
                    <w:top w:val="single" w:sz="4" w:space="0" w:color="auto"/>
                    <w:left w:val="single" w:sz="4" w:space="0" w:color="auto"/>
                    <w:bottom w:val="single" w:sz="4" w:space="0" w:color="auto"/>
                    <w:right w:val="nil"/>
                  </w:tcBorders>
                  <w:vAlign w:val="center"/>
                </w:tcPr>
                <w:p w14:paraId="64B9B61C" w14:textId="77777777" w:rsidR="009B0DFC" w:rsidRPr="00CF2CF2" w:rsidRDefault="009B0DFC" w:rsidP="009B0DFC">
                  <w:pPr>
                    <w:jc w:val="center"/>
                    <w:rPr>
                      <w:szCs w:val="21"/>
                    </w:rPr>
                  </w:pPr>
                </w:p>
              </w:tc>
            </w:tr>
            <w:tr w:rsidR="00CF2CF2" w:rsidRPr="00CF2CF2" w14:paraId="004E9202"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6A41F2F" w14:textId="77777777" w:rsidR="009B0DFC" w:rsidRPr="00CF2CF2" w:rsidRDefault="009B0DFC" w:rsidP="009B0DFC">
                  <w:pPr>
                    <w:widowControl/>
                    <w:jc w:val="center"/>
                    <w:rPr>
                      <w:kern w:val="0"/>
                      <w:szCs w:val="21"/>
                    </w:rPr>
                  </w:pPr>
                  <w:r w:rsidRPr="00CF2CF2">
                    <w:rPr>
                      <w:kern w:val="0"/>
                      <w:szCs w:val="21"/>
                    </w:rPr>
                    <w:t>78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14D52C7" w14:textId="77777777" w:rsidR="009B0DFC" w:rsidRPr="00CF2CF2" w:rsidRDefault="009B0DFC" w:rsidP="009B0DFC">
                  <w:pPr>
                    <w:jc w:val="center"/>
                    <w:rPr>
                      <w:szCs w:val="21"/>
                    </w:rPr>
                  </w:pPr>
                  <w:r w:rsidRPr="00CF2CF2">
                    <w:rPr>
                      <w:rFonts w:hint="eastAsia"/>
                      <w:szCs w:val="21"/>
                    </w:rPr>
                    <w:t>组装（含</w:t>
                  </w:r>
                  <w:r w:rsidRPr="00CF2CF2">
                    <w:rPr>
                      <w:szCs w:val="21"/>
                    </w:rPr>
                    <w:t>X-Ray</w:t>
                  </w:r>
                  <w:r w:rsidRPr="00CF2CF2">
                    <w:rPr>
                      <w:rFonts w:hint="eastAsia"/>
                      <w:szCs w:val="21"/>
                    </w:rPr>
                    <w:t>）</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E6D43C7"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20CE1EEF" w14:textId="77777777" w:rsidR="009B0DFC" w:rsidRPr="00CF2CF2" w:rsidRDefault="009B0DFC" w:rsidP="009B0DFC">
                  <w:pPr>
                    <w:jc w:val="center"/>
                    <w:rPr>
                      <w:szCs w:val="21"/>
                    </w:rPr>
                  </w:pPr>
                  <w:r w:rsidRPr="00CF2CF2">
                    <w:rPr>
                      <w:szCs w:val="21"/>
                    </w:rPr>
                    <w:t>4</w:t>
                  </w:r>
                </w:p>
              </w:tc>
              <w:tc>
                <w:tcPr>
                  <w:tcW w:w="916" w:type="pct"/>
                  <w:tcBorders>
                    <w:top w:val="single" w:sz="4" w:space="0" w:color="auto"/>
                    <w:left w:val="single" w:sz="4" w:space="0" w:color="auto"/>
                    <w:bottom w:val="single" w:sz="4" w:space="0" w:color="auto"/>
                    <w:right w:val="nil"/>
                  </w:tcBorders>
                  <w:vAlign w:val="center"/>
                </w:tcPr>
                <w:p w14:paraId="1E85710C" w14:textId="77777777" w:rsidR="009B0DFC" w:rsidRPr="00CF2CF2" w:rsidRDefault="009B0DFC" w:rsidP="009B0DFC">
                  <w:pPr>
                    <w:jc w:val="center"/>
                    <w:rPr>
                      <w:szCs w:val="21"/>
                    </w:rPr>
                  </w:pPr>
                </w:p>
              </w:tc>
            </w:tr>
            <w:tr w:rsidR="00CF2CF2" w:rsidRPr="00CF2CF2" w14:paraId="5EEE9ABB"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144167D" w14:textId="77777777" w:rsidR="009B0DFC" w:rsidRPr="00CF2CF2" w:rsidRDefault="009B0DFC" w:rsidP="009B0DFC">
                  <w:pPr>
                    <w:widowControl/>
                    <w:jc w:val="center"/>
                    <w:rPr>
                      <w:kern w:val="0"/>
                      <w:szCs w:val="21"/>
                    </w:rPr>
                  </w:pPr>
                  <w:r w:rsidRPr="00CF2CF2">
                    <w:rPr>
                      <w:kern w:val="0"/>
                      <w:szCs w:val="21"/>
                    </w:rPr>
                    <w:t>79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C1FA95C" w14:textId="77777777" w:rsidR="009B0DFC" w:rsidRPr="00CF2CF2" w:rsidRDefault="009B0DFC" w:rsidP="009B0DFC">
                  <w:pPr>
                    <w:jc w:val="center"/>
                    <w:rPr>
                      <w:szCs w:val="21"/>
                    </w:rPr>
                  </w:pPr>
                  <w:r w:rsidRPr="00CF2CF2">
                    <w:rPr>
                      <w:rFonts w:hint="eastAsia"/>
                      <w:szCs w:val="21"/>
                    </w:rPr>
                    <w:t>顶盖周边焊接系统</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5B0D828" w14:textId="77777777" w:rsidR="009B0DFC" w:rsidRPr="00CF2CF2" w:rsidRDefault="009B0DFC" w:rsidP="009B0DFC">
                  <w:pPr>
                    <w:jc w:val="center"/>
                    <w:rPr>
                      <w:szCs w:val="21"/>
                    </w:rPr>
                  </w:pPr>
                  <w:r w:rsidRPr="00CF2CF2">
                    <w:rPr>
                      <w:szCs w:val="21"/>
                    </w:rPr>
                    <w:t>GDNE210360/370-11</w:t>
                  </w:r>
                </w:p>
              </w:tc>
              <w:tc>
                <w:tcPr>
                  <w:tcW w:w="651" w:type="pct"/>
                  <w:tcBorders>
                    <w:top w:val="single" w:sz="4" w:space="0" w:color="auto"/>
                    <w:left w:val="single" w:sz="4" w:space="0" w:color="auto"/>
                    <w:bottom w:val="single" w:sz="4" w:space="0" w:color="auto"/>
                    <w:right w:val="single" w:sz="4" w:space="0" w:color="auto"/>
                  </w:tcBorders>
                  <w:vAlign w:val="center"/>
                  <w:hideMark/>
                </w:tcPr>
                <w:p w14:paraId="5C61570A" w14:textId="77777777" w:rsidR="009B0DFC" w:rsidRPr="00CF2CF2" w:rsidRDefault="009B0DFC" w:rsidP="009B0DFC">
                  <w:pPr>
                    <w:jc w:val="center"/>
                    <w:rPr>
                      <w:szCs w:val="21"/>
                    </w:rPr>
                  </w:pPr>
                  <w:r w:rsidRPr="00CF2CF2">
                    <w:rPr>
                      <w:szCs w:val="21"/>
                    </w:rPr>
                    <w:t>4</w:t>
                  </w:r>
                </w:p>
              </w:tc>
              <w:tc>
                <w:tcPr>
                  <w:tcW w:w="916" w:type="pct"/>
                  <w:tcBorders>
                    <w:top w:val="single" w:sz="4" w:space="0" w:color="auto"/>
                    <w:left w:val="single" w:sz="4" w:space="0" w:color="auto"/>
                    <w:bottom w:val="single" w:sz="4" w:space="0" w:color="auto"/>
                    <w:right w:val="nil"/>
                  </w:tcBorders>
                  <w:vAlign w:val="center"/>
                </w:tcPr>
                <w:p w14:paraId="1D54F2AD" w14:textId="77777777" w:rsidR="009B0DFC" w:rsidRPr="00CF2CF2" w:rsidRDefault="009B0DFC" w:rsidP="009B0DFC">
                  <w:pPr>
                    <w:jc w:val="center"/>
                    <w:rPr>
                      <w:szCs w:val="21"/>
                    </w:rPr>
                  </w:pPr>
                </w:p>
              </w:tc>
            </w:tr>
            <w:tr w:rsidR="00CF2CF2" w:rsidRPr="00CF2CF2" w14:paraId="4BD2589D"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2B2E782" w14:textId="77777777" w:rsidR="009B0DFC" w:rsidRPr="00CF2CF2" w:rsidRDefault="009B0DFC" w:rsidP="009B0DFC">
                  <w:pPr>
                    <w:widowControl/>
                    <w:jc w:val="center"/>
                    <w:rPr>
                      <w:kern w:val="0"/>
                      <w:szCs w:val="21"/>
                    </w:rPr>
                  </w:pPr>
                  <w:r w:rsidRPr="00CF2CF2">
                    <w:rPr>
                      <w:kern w:val="0"/>
                      <w:szCs w:val="21"/>
                    </w:rPr>
                    <w:t>80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4680519" w14:textId="77777777" w:rsidR="009B0DFC" w:rsidRPr="00CF2CF2" w:rsidRDefault="009B0DFC" w:rsidP="009B0DFC">
                  <w:pPr>
                    <w:jc w:val="center"/>
                    <w:rPr>
                      <w:szCs w:val="21"/>
                    </w:rPr>
                  </w:pPr>
                  <w:r w:rsidRPr="00CF2CF2">
                    <w:rPr>
                      <w:rFonts w:hint="eastAsia"/>
                      <w:szCs w:val="21"/>
                    </w:rPr>
                    <w:t>密封钉焊接系统</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59863A1" w14:textId="77777777" w:rsidR="009B0DFC" w:rsidRPr="00CF2CF2" w:rsidRDefault="009B0DFC" w:rsidP="009B0DFC">
                  <w:pPr>
                    <w:jc w:val="center"/>
                    <w:rPr>
                      <w:szCs w:val="21"/>
                    </w:rPr>
                  </w:pPr>
                  <w:r w:rsidRPr="00CF2CF2">
                    <w:rPr>
                      <w:szCs w:val="21"/>
                    </w:rPr>
                    <w:t>GDNE210360/370-14</w:t>
                  </w:r>
                </w:p>
              </w:tc>
              <w:tc>
                <w:tcPr>
                  <w:tcW w:w="651" w:type="pct"/>
                  <w:tcBorders>
                    <w:top w:val="single" w:sz="4" w:space="0" w:color="auto"/>
                    <w:left w:val="single" w:sz="4" w:space="0" w:color="auto"/>
                    <w:bottom w:val="single" w:sz="4" w:space="0" w:color="auto"/>
                    <w:right w:val="single" w:sz="4" w:space="0" w:color="auto"/>
                  </w:tcBorders>
                  <w:vAlign w:val="center"/>
                  <w:hideMark/>
                </w:tcPr>
                <w:p w14:paraId="0232F647" w14:textId="77777777" w:rsidR="009B0DFC" w:rsidRPr="00CF2CF2" w:rsidRDefault="009B0DFC" w:rsidP="009B0DFC">
                  <w:pPr>
                    <w:jc w:val="center"/>
                    <w:rPr>
                      <w:szCs w:val="21"/>
                    </w:rPr>
                  </w:pPr>
                  <w:r w:rsidRPr="00CF2CF2">
                    <w:rPr>
                      <w:szCs w:val="21"/>
                    </w:rPr>
                    <w:t>4</w:t>
                  </w:r>
                </w:p>
              </w:tc>
              <w:tc>
                <w:tcPr>
                  <w:tcW w:w="916" w:type="pct"/>
                  <w:tcBorders>
                    <w:top w:val="single" w:sz="4" w:space="0" w:color="auto"/>
                    <w:left w:val="single" w:sz="4" w:space="0" w:color="auto"/>
                    <w:bottom w:val="single" w:sz="4" w:space="0" w:color="auto"/>
                    <w:right w:val="nil"/>
                  </w:tcBorders>
                  <w:vAlign w:val="center"/>
                </w:tcPr>
                <w:p w14:paraId="781EACA6" w14:textId="77777777" w:rsidR="009B0DFC" w:rsidRPr="00CF2CF2" w:rsidRDefault="009B0DFC" w:rsidP="009B0DFC">
                  <w:pPr>
                    <w:jc w:val="center"/>
                    <w:rPr>
                      <w:szCs w:val="21"/>
                    </w:rPr>
                  </w:pPr>
                </w:p>
              </w:tc>
            </w:tr>
            <w:tr w:rsidR="00CF2CF2" w:rsidRPr="00CF2CF2" w14:paraId="787CE52F"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F9E56A0" w14:textId="77777777" w:rsidR="009B0DFC" w:rsidRPr="00CF2CF2" w:rsidRDefault="009B0DFC" w:rsidP="009B0DFC">
                  <w:pPr>
                    <w:widowControl/>
                    <w:jc w:val="center"/>
                    <w:rPr>
                      <w:kern w:val="0"/>
                      <w:szCs w:val="21"/>
                    </w:rPr>
                  </w:pPr>
                  <w:r w:rsidRPr="00CF2CF2">
                    <w:rPr>
                      <w:kern w:val="0"/>
                      <w:szCs w:val="21"/>
                    </w:rPr>
                    <w:t>81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586E1EED" w14:textId="77777777" w:rsidR="009B0DFC" w:rsidRPr="00CF2CF2" w:rsidRDefault="009B0DFC" w:rsidP="009B0DFC">
                  <w:pPr>
                    <w:jc w:val="center"/>
                    <w:rPr>
                      <w:szCs w:val="21"/>
                    </w:rPr>
                  </w:pPr>
                  <w:r w:rsidRPr="00CF2CF2">
                    <w:rPr>
                      <w:rFonts w:hint="eastAsia"/>
                      <w:szCs w:val="21"/>
                    </w:rPr>
                    <w:t>电芯烘烤</w:t>
                  </w:r>
                </w:p>
              </w:tc>
              <w:tc>
                <w:tcPr>
                  <w:tcW w:w="1457" w:type="pct"/>
                  <w:tcBorders>
                    <w:top w:val="single" w:sz="4" w:space="0" w:color="auto"/>
                    <w:left w:val="single" w:sz="4" w:space="0" w:color="auto"/>
                    <w:bottom w:val="single" w:sz="4" w:space="0" w:color="auto"/>
                    <w:right w:val="single" w:sz="4" w:space="0" w:color="auto"/>
                  </w:tcBorders>
                  <w:vAlign w:val="center"/>
                  <w:hideMark/>
                </w:tcPr>
                <w:p w14:paraId="13A54C08" w14:textId="77777777" w:rsidR="009B0DFC" w:rsidRPr="00CF2CF2" w:rsidRDefault="009B0DFC" w:rsidP="009B0DFC">
                  <w:pPr>
                    <w:jc w:val="center"/>
                    <w:rPr>
                      <w:szCs w:val="21"/>
                    </w:rPr>
                  </w:pPr>
                  <w:r w:rsidRPr="00CF2CF2">
                    <w:rPr>
                      <w:szCs w:val="21"/>
                    </w:rPr>
                    <w:t>HX-01</w:t>
                  </w:r>
                </w:p>
              </w:tc>
              <w:tc>
                <w:tcPr>
                  <w:tcW w:w="651" w:type="pct"/>
                  <w:tcBorders>
                    <w:top w:val="single" w:sz="4" w:space="0" w:color="auto"/>
                    <w:left w:val="single" w:sz="4" w:space="0" w:color="auto"/>
                    <w:bottom w:val="single" w:sz="4" w:space="0" w:color="auto"/>
                    <w:right w:val="single" w:sz="4" w:space="0" w:color="auto"/>
                  </w:tcBorders>
                  <w:vAlign w:val="center"/>
                  <w:hideMark/>
                </w:tcPr>
                <w:p w14:paraId="476291E4" w14:textId="77777777" w:rsidR="009B0DFC" w:rsidRPr="00CF2CF2" w:rsidRDefault="009B0DFC" w:rsidP="009B0DFC">
                  <w:pPr>
                    <w:jc w:val="center"/>
                    <w:rPr>
                      <w:szCs w:val="21"/>
                    </w:rPr>
                  </w:pPr>
                  <w:r w:rsidRPr="00CF2CF2">
                    <w:rPr>
                      <w:szCs w:val="21"/>
                    </w:rPr>
                    <w:t>24</w:t>
                  </w:r>
                </w:p>
              </w:tc>
              <w:tc>
                <w:tcPr>
                  <w:tcW w:w="916" w:type="pct"/>
                  <w:tcBorders>
                    <w:top w:val="single" w:sz="4" w:space="0" w:color="auto"/>
                    <w:left w:val="single" w:sz="4" w:space="0" w:color="auto"/>
                    <w:bottom w:val="single" w:sz="4" w:space="0" w:color="auto"/>
                    <w:right w:val="nil"/>
                  </w:tcBorders>
                  <w:vAlign w:val="center"/>
                </w:tcPr>
                <w:p w14:paraId="2B83C081" w14:textId="77777777" w:rsidR="009B0DFC" w:rsidRPr="00CF2CF2" w:rsidRDefault="009B0DFC" w:rsidP="009B0DFC">
                  <w:pPr>
                    <w:jc w:val="center"/>
                    <w:rPr>
                      <w:szCs w:val="21"/>
                    </w:rPr>
                  </w:pPr>
                </w:p>
              </w:tc>
            </w:tr>
            <w:tr w:rsidR="00CF2CF2" w:rsidRPr="00CF2CF2" w14:paraId="5CD21B93"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A71317C" w14:textId="77777777" w:rsidR="009B0DFC" w:rsidRPr="00CF2CF2" w:rsidRDefault="009B0DFC" w:rsidP="009B0DFC">
                  <w:pPr>
                    <w:widowControl/>
                    <w:jc w:val="center"/>
                    <w:rPr>
                      <w:kern w:val="0"/>
                      <w:szCs w:val="21"/>
                    </w:rPr>
                  </w:pPr>
                  <w:r w:rsidRPr="00CF2CF2">
                    <w:rPr>
                      <w:kern w:val="0"/>
                      <w:szCs w:val="21"/>
                    </w:rPr>
                    <w:t>82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384542A" w14:textId="77777777" w:rsidR="009B0DFC" w:rsidRPr="00CF2CF2" w:rsidRDefault="009B0DFC" w:rsidP="009B0DFC">
                  <w:pPr>
                    <w:jc w:val="center"/>
                    <w:rPr>
                      <w:szCs w:val="21"/>
                    </w:rPr>
                  </w:pPr>
                  <w:r w:rsidRPr="00CF2CF2">
                    <w:rPr>
                      <w:rFonts w:hint="eastAsia"/>
                      <w:szCs w:val="21"/>
                    </w:rPr>
                    <w:t>一次注液</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69D9B3C" w14:textId="77777777" w:rsidR="009B0DFC" w:rsidRPr="00CF2CF2" w:rsidRDefault="009B0DFC" w:rsidP="009B0DFC">
                  <w:pPr>
                    <w:jc w:val="center"/>
                    <w:rPr>
                      <w:szCs w:val="21"/>
                    </w:rPr>
                  </w:pPr>
                  <w:r w:rsidRPr="00CF2CF2">
                    <w:rPr>
                      <w:szCs w:val="21"/>
                    </w:rPr>
                    <w:t>FZY07-336-AL</w:t>
                  </w:r>
                </w:p>
              </w:tc>
              <w:tc>
                <w:tcPr>
                  <w:tcW w:w="651" w:type="pct"/>
                  <w:tcBorders>
                    <w:top w:val="single" w:sz="4" w:space="0" w:color="auto"/>
                    <w:left w:val="single" w:sz="4" w:space="0" w:color="auto"/>
                    <w:bottom w:val="single" w:sz="4" w:space="0" w:color="auto"/>
                    <w:right w:val="single" w:sz="4" w:space="0" w:color="auto"/>
                  </w:tcBorders>
                  <w:vAlign w:val="center"/>
                  <w:hideMark/>
                </w:tcPr>
                <w:p w14:paraId="77592DAD"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333A40BB" w14:textId="77777777" w:rsidR="009B0DFC" w:rsidRPr="00CF2CF2" w:rsidRDefault="009B0DFC" w:rsidP="009B0DFC">
                  <w:pPr>
                    <w:jc w:val="center"/>
                    <w:rPr>
                      <w:szCs w:val="21"/>
                    </w:rPr>
                  </w:pPr>
                </w:p>
              </w:tc>
            </w:tr>
            <w:tr w:rsidR="00CF2CF2" w:rsidRPr="00CF2CF2" w14:paraId="537CFA15"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378C7D9" w14:textId="77777777" w:rsidR="009B0DFC" w:rsidRPr="00CF2CF2" w:rsidRDefault="009B0DFC" w:rsidP="009B0DFC">
                  <w:pPr>
                    <w:widowControl/>
                    <w:jc w:val="center"/>
                    <w:rPr>
                      <w:kern w:val="0"/>
                      <w:szCs w:val="21"/>
                    </w:rPr>
                  </w:pPr>
                  <w:r w:rsidRPr="00CF2CF2">
                    <w:rPr>
                      <w:kern w:val="0"/>
                      <w:szCs w:val="21"/>
                    </w:rPr>
                    <w:t>83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B978375" w14:textId="77777777" w:rsidR="009B0DFC" w:rsidRPr="00CF2CF2" w:rsidRDefault="009B0DFC" w:rsidP="009B0DFC">
                  <w:pPr>
                    <w:jc w:val="center"/>
                    <w:rPr>
                      <w:szCs w:val="21"/>
                    </w:rPr>
                  </w:pPr>
                  <w:r w:rsidRPr="00CF2CF2">
                    <w:rPr>
                      <w:rFonts w:hint="eastAsia"/>
                      <w:szCs w:val="21"/>
                    </w:rPr>
                    <w:t>清洗</w:t>
                  </w:r>
                </w:p>
              </w:tc>
              <w:tc>
                <w:tcPr>
                  <w:tcW w:w="1457" w:type="pct"/>
                  <w:tcBorders>
                    <w:top w:val="single" w:sz="4" w:space="0" w:color="auto"/>
                    <w:left w:val="single" w:sz="4" w:space="0" w:color="auto"/>
                    <w:bottom w:val="single" w:sz="4" w:space="0" w:color="auto"/>
                    <w:right w:val="single" w:sz="4" w:space="0" w:color="auto"/>
                  </w:tcBorders>
                  <w:vAlign w:val="center"/>
                  <w:hideMark/>
                </w:tcPr>
                <w:p w14:paraId="0E9AFF1E" w14:textId="77777777" w:rsidR="009B0DFC" w:rsidRPr="00CF2CF2" w:rsidRDefault="009B0DFC" w:rsidP="009B0DFC">
                  <w:pPr>
                    <w:jc w:val="center"/>
                    <w:rPr>
                      <w:szCs w:val="21"/>
                    </w:rPr>
                  </w:pPr>
                  <w:r w:rsidRPr="00CF2CF2">
                    <w:rPr>
                      <w:szCs w:val="21"/>
                    </w:rPr>
                    <w:t>SE-8-1000T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B39CCAE"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236E248D" w14:textId="77777777" w:rsidR="009B0DFC" w:rsidRPr="00CF2CF2" w:rsidRDefault="009B0DFC" w:rsidP="009B0DFC">
                  <w:pPr>
                    <w:jc w:val="center"/>
                    <w:rPr>
                      <w:szCs w:val="21"/>
                    </w:rPr>
                  </w:pPr>
                </w:p>
              </w:tc>
            </w:tr>
            <w:tr w:rsidR="00CF2CF2" w:rsidRPr="00CF2CF2" w14:paraId="6730A5C3"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7C92CEB1" w14:textId="77777777" w:rsidR="009B0DFC" w:rsidRPr="00CF2CF2" w:rsidRDefault="009B0DFC" w:rsidP="009B0DFC">
                  <w:pPr>
                    <w:widowControl/>
                    <w:jc w:val="center"/>
                    <w:rPr>
                      <w:kern w:val="0"/>
                      <w:szCs w:val="21"/>
                    </w:rPr>
                  </w:pPr>
                  <w:r w:rsidRPr="00CF2CF2">
                    <w:rPr>
                      <w:kern w:val="0"/>
                      <w:szCs w:val="21"/>
                    </w:rPr>
                    <w:t>84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7105F0D" w14:textId="77777777" w:rsidR="009B0DFC" w:rsidRPr="00CF2CF2" w:rsidRDefault="009B0DFC" w:rsidP="009B0DFC">
                  <w:pPr>
                    <w:jc w:val="center"/>
                    <w:rPr>
                      <w:szCs w:val="21"/>
                    </w:rPr>
                  </w:pPr>
                  <w:r w:rsidRPr="00CF2CF2">
                    <w:rPr>
                      <w:rFonts w:hint="eastAsia"/>
                      <w:szCs w:val="21"/>
                    </w:rPr>
                    <w:t>二次注液</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A1B4E37" w14:textId="77777777" w:rsidR="009B0DFC" w:rsidRPr="00CF2CF2" w:rsidRDefault="009B0DFC" w:rsidP="009B0DFC">
                  <w:pPr>
                    <w:jc w:val="center"/>
                    <w:rPr>
                      <w:szCs w:val="21"/>
                    </w:rPr>
                  </w:pPr>
                  <w:r w:rsidRPr="00CF2CF2">
                    <w:rPr>
                      <w:szCs w:val="21"/>
                    </w:rPr>
                    <w:t>FZY04-192-AL</w:t>
                  </w:r>
                </w:p>
              </w:tc>
              <w:tc>
                <w:tcPr>
                  <w:tcW w:w="651" w:type="pct"/>
                  <w:tcBorders>
                    <w:top w:val="single" w:sz="4" w:space="0" w:color="auto"/>
                    <w:left w:val="single" w:sz="4" w:space="0" w:color="auto"/>
                    <w:bottom w:val="single" w:sz="4" w:space="0" w:color="auto"/>
                    <w:right w:val="single" w:sz="4" w:space="0" w:color="auto"/>
                  </w:tcBorders>
                  <w:vAlign w:val="center"/>
                  <w:hideMark/>
                </w:tcPr>
                <w:p w14:paraId="44945B50" w14:textId="77777777" w:rsidR="009B0DFC" w:rsidRPr="00CF2CF2" w:rsidRDefault="009B0DFC" w:rsidP="009B0DFC">
                  <w:pPr>
                    <w:jc w:val="center"/>
                    <w:rPr>
                      <w:szCs w:val="21"/>
                    </w:rPr>
                  </w:pPr>
                  <w:r w:rsidRPr="00CF2CF2">
                    <w:rPr>
                      <w:szCs w:val="21"/>
                    </w:rPr>
                    <w:t>1</w:t>
                  </w:r>
                </w:p>
              </w:tc>
              <w:tc>
                <w:tcPr>
                  <w:tcW w:w="916" w:type="pct"/>
                  <w:tcBorders>
                    <w:top w:val="single" w:sz="4" w:space="0" w:color="auto"/>
                    <w:left w:val="single" w:sz="4" w:space="0" w:color="auto"/>
                    <w:bottom w:val="single" w:sz="4" w:space="0" w:color="auto"/>
                    <w:right w:val="nil"/>
                  </w:tcBorders>
                  <w:vAlign w:val="center"/>
                </w:tcPr>
                <w:p w14:paraId="0A7FE2E8" w14:textId="77777777" w:rsidR="009B0DFC" w:rsidRPr="00CF2CF2" w:rsidRDefault="009B0DFC" w:rsidP="009B0DFC">
                  <w:pPr>
                    <w:jc w:val="center"/>
                    <w:rPr>
                      <w:szCs w:val="21"/>
                    </w:rPr>
                  </w:pPr>
                </w:p>
              </w:tc>
            </w:tr>
            <w:tr w:rsidR="00CF2CF2" w:rsidRPr="00CF2CF2" w14:paraId="66730D2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0540E9E" w14:textId="77777777" w:rsidR="009B0DFC" w:rsidRPr="00CF2CF2" w:rsidRDefault="009B0DFC" w:rsidP="009B0DFC">
                  <w:pPr>
                    <w:widowControl/>
                    <w:jc w:val="center"/>
                    <w:rPr>
                      <w:kern w:val="0"/>
                      <w:szCs w:val="21"/>
                    </w:rPr>
                  </w:pPr>
                  <w:r w:rsidRPr="00CF2CF2">
                    <w:rPr>
                      <w:kern w:val="0"/>
                      <w:szCs w:val="21"/>
                    </w:rPr>
                    <w:t>85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3C1A900" w14:textId="77777777" w:rsidR="009B0DFC" w:rsidRPr="00CF2CF2" w:rsidRDefault="009B0DFC" w:rsidP="009B0DFC">
                  <w:pPr>
                    <w:jc w:val="center"/>
                    <w:rPr>
                      <w:szCs w:val="21"/>
                    </w:rPr>
                  </w:pPr>
                  <w:r w:rsidRPr="00CF2CF2">
                    <w:rPr>
                      <w:rFonts w:hint="eastAsia"/>
                      <w:szCs w:val="21"/>
                    </w:rPr>
                    <w:t>化成</w:t>
                  </w:r>
                </w:p>
              </w:tc>
              <w:tc>
                <w:tcPr>
                  <w:tcW w:w="1457" w:type="pct"/>
                  <w:tcBorders>
                    <w:top w:val="single" w:sz="4" w:space="0" w:color="auto"/>
                    <w:left w:val="single" w:sz="4" w:space="0" w:color="auto"/>
                    <w:bottom w:val="single" w:sz="4" w:space="0" w:color="auto"/>
                    <w:right w:val="single" w:sz="4" w:space="0" w:color="auto"/>
                  </w:tcBorders>
                  <w:vAlign w:val="center"/>
                  <w:hideMark/>
                </w:tcPr>
                <w:p w14:paraId="777D4A86" w14:textId="77777777" w:rsidR="009B0DFC" w:rsidRPr="00CF2CF2" w:rsidRDefault="009B0DFC" w:rsidP="009B0DFC">
                  <w:pPr>
                    <w:jc w:val="center"/>
                    <w:rPr>
                      <w:szCs w:val="21"/>
                    </w:rPr>
                  </w:pPr>
                  <w:r w:rsidRPr="00CF2CF2">
                    <w:rPr>
                      <w:szCs w:val="21"/>
                    </w:rPr>
                    <w:t>TP-30A-24S2-8</w:t>
                  </w:r>
                </w:p>
              </w:tc>
              <w:tc>
                <w:tcPr>
                  <w:tcW w:w="651" w:type="pct"/>
                  <w:tcBorders>
                    <w:top w:val="single" w:sz="4" w:space="0" w:color="auto"/>
                    <w:left w:val="single" w:sz="4" w:space="0" w:color="auto"/>
                    <w:bottom w:val="single" w:sz="4" w:space="0" w:color="auto"/>
                    <w:right w:val="single" w:sz="4" w:space="0" w:color="auto"/>
                  </w:tcBorders>
                  <w:vAlign w:val="center"/>
                  <w:hideMark/>
                </w:tcPr>
                <w:p w14:paraId="1CA0FB9B" w14:textId="77777777" w:rsidR="009B0DFC" w:rsidRPr="00CF2CF2" w:rsidRDefault="009B0DFC" w:rsidP="009B0DFC">
                  <w:pPr>
                    <w:jc w:val="center"/>
                    <w:rPr>
                      <w:szCs w:val="21"/>
                    </w:rPr>
                  </w:pPr>
                  <w:r w:rsidRPr="00CF2CF2">
                    <w:rPr>
                      <w:szCs w:val="21"/>
                    </w:rPr>
                    <w:t>3456</w:t>
                  </w:r>
                </w:p>
              </w:tc>
              <w:tc>
                <w:tcPr>
                  <w:tcW w:w="916" w:type="pct"/>
                  <w:tcBorders>
                    <w:top w:val="single" w:sz="4" w:space="0" w:color="auto"/>
                    <w:left w:val="single" w:sz="4" w:space="0" w:color="auto"/>
                    <w:bottom w:val="single" w:sz="4" w:space="0" w:color="auto"/>
                    <w:right w:val="nil"/>
                  </w:tcBorders>
                  <w:vAlign w:val="center"/>
                </w:tcPr>
                <w:p w14:paraId="66E125C6" w14:textId="77777777" w:rsidR="009B0DFC" w:rsidRPr="00CF2CF2" w:rsidRDefault="009B0DFC" w:rsidP="009B0DFC">
                  <w:pPr>
                    <w:jc w:val="center"/>
                    <w:rPr>
                      <w:szCs w:val="21"/>
                    </w:rPr>
                  </w:pPr>
                </w:p>
              </w:tc>
            </w:tr>
            <w:tr w:rsidR="00CF2CF2" w:rsidRPr="00CF2CF2" w14:paraId="07229FBF"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6CD2E91" w14:textId="77777777" w:rsidR="009B0DFC" w:rsidRPr="00CF2CF2" w:rsidRDefault="009B0DFC" w:rsidP="009B0DFC">
                  <w:pPr>
                    <w:widowControl/>
                    <w:jc w:val="center"/>
                    <w:rPr>
                      <w:kern w:val="0"/>
                      <w:szCs w:val="21"/>
                    </w:rPr>
                  </w:pPr>
                  <w:r w:rsidRPr="00CF2CF2">
                    <w:rPr>
                      <w:kern w:val="0"/>
                      <w:szCs w:val="21"/>
                    </w:rPr>
                    <w:t>86</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8806BDB" w14:textId="77777777" w:rsidR="009B0DFC" w:rsidRPr="00CF2CF2" w:rsidRDefault="009B0DFC" w:rsidP="009B0DFC">
                  <w:pPr>
                    <w:jc w:val="center"/>
                    <w:rPr>
                      <w:szCs w:val="21"/>
                    </w:rPr>
                  </w:pPr>
                  <w:proofErr w:type="gramStart"/>
                  <w:r w:rsidRPr="00CF2CF2">
                    <w:rPr>
                      <w:rFonts w:hint="eastAsia"/>
                      <w:szCs w:val="21"/>
                    </w:rPr>
                    <w:t>分容</w:t>
                  </w:r>
                  <w:proofErr w:type="gramEnd"/>
                </w:p>
              </w:tc>
              <w:tc>
                <w:tcPr>
                  <w:tcW w:w="1457" w:type="pct"/>
                  <w:tcBorders>
                    <w:top w:val="single" w:sz="4" w:space="0" w:color="auto"/>
                    <w:left w:val="single" w:sz="4" w:space="0" w:color="auto"/>
                    <w:bottom w:val="single" w:sz="4" w:space="0" w:color="auto"/>
                    <w:right w:val="single" w:sz="4" w:space="0" w:color="auto"/>
                  </w:tcBorders>
                  <w:vAlign w:val="center"/>
                  <w:hideMark/>
                </w:tcPr>
                <w:p w14:paraId="21B6A214" w14:textId="77777777" w:rsidR="009B0DFC" w:rsidRPr="00CF2CF2" w:rsidRDefault="009B0DFC" w:rsidP="009B0DFC">
                  <w:pPr>
                    <w:jc w:val="center"/>
                    <w:rPr>
                      <w:szCs w:val="21"/>
                    </w:rPr>
                  </w:pPr>
                  <w:r w:rsidRPr="00CF2CF2">
                    <w:rPr>
                      <w:szCs w:val="21"/>
                    </w:rPr>
                    <w:t>TP-120A-24E-8</w:t>
                  </w:r>
                </w:p>
              </w:tc>
              <w:tc>
                <w:tcPr>
                  <w:tcW w:w="651" w:type="pct"/>
                  <w:tcBorders>
                    <w:top w:val="single" w:sz="4" w:space="0" w:color="auto"/>
                    <w:left w:val="single" w:sz="4" w:space="0" w:color="auto"/>
                    <w:bottom w:val="single" w:sz="4" w:space="0" w:color="auto"/>
                    <w:right w:val="single" w:sz="4" w:space="0" w:color="auto"/>
                  </w:tcBorders>
                  <w:vAlign w:val="center"/>
                  <w:hideMark/>
                </w:tcPr>
                <w:p w14:paraId="767493DB" w14:textId="77777777" w:rsidR="009B0DFC" w:rsidRPr="00CF2CF2" w:rsidRDefault="009B0DFC" w:rsidP="009B0DFC">
                  <w:pPr>
                    <w:jc w:val="center"/>
                    <w:rPr>
                      <w:szCs w:val="21"/>
                    </w:rPr>
                  </w:pPr>
                  <w:r w:rsidRPr="00CF2CF2">
                    <w:rPr>
                      <w:szCs w:val="21"/>
                    </w:rPr>
                    <w:t>7680</w:t>
                  </w:r>
                </w:p>
              </w:tc>
              <w:tc>
                <w:tcPr>
                  <w:tcW w:w="916" w:type="pct"/>
                  <w:tcBorders>
                    <w:top w:val="single" w:sz="4" w:space="0" w:color="auto"/>
                    <w:left w:val="single" w:sz="4" w:space="0" w:color="auto"/>
                    <w:bottom w:val="single" w:sz="4" w:space="0" w:color="auto"/>
                    <w:right w:val="nil"/>
                  </w:tcBorders>
                  <w:vAlign w:val="center"/>
                </w:tcPr>
                <w:p w14:paraId="71593A68" w14:textId="77777777" w:rsidR="009B0DFC" w:rsidRPr="00CF2CF2" w:rsidRDefault="009B0DFC" w:rsidP="009B0DFC">
                  <w:pPr>
                    <w:jc w:val="center"/>
                    <w:rPr>
                      <w:szCs w:val="21"/>
                    </w:rPr>
                  </w:pPr>
                </w:p>
              </w:tc>
            </w:tr>
            <w:tr w:rsidR="00CF2CF2" w:rsidRPr="00CF2CF2" w14:paraId="0219E1C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6570E85" w14:textId="77777777" w:rsidR="009B0DFC" w:rsidRPr="00CF2CF2" w:rsidRDefault="009B0DFC" w:rsidP="009B0DFC">
                  <w:pPr>
                    <w:widowControl/>
                    <w:jc w:val="center"/>
                    <w:rPr>
                      <w:kern w:val="0"/>
                      <w:szCs w:val="21"/>
                    </w:rPr>
                  </w:pPr>
                  <w:r w:rsidRPr="00CF2CF2">
                    <w:rPr>
                      <w:kern w:val="0"/>
                      <w:szCs w:val="21"/>
                    </w:rPr>
                    <w:t>87</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4D4DDA1" w14:textId="77777777" w:rsidR="009B0DFC" w:rsidRPr="00CF2CF2" w:rsidRDefault="009B0DFC" w:rsidP="009B0DFC">
                  <w:pPr>
                    <w:jc w:val="center"/>
                    <w:rPr>
                      <w:szCs w:val="21"/>
                    </w:rPr>
                  </w:pPr>
                  <w:r w:rsidRPr="00CF2CF2">
                    <w:rPr>
                      <w:szCs w:val="21"/>
                    </w:rPr>
                    <w:t>OCV3</w:t>
                  </w:r>
                  <w:r w:rsidRPr="00CF2CF2">
                    <w:rPr>
                      <w:rFonts w:hint="eastAsia"/>
                      <w:szCs w:val="21"/>
                    </w:rPr>
                    <w:t>检测</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547571B" w14:textId="77777777" w:rsidR="009B0DFC" w:rsidRPr="00CF2CF2" w:rsidRDefault="009B0DFC" w:rsidP="009B0DFC">
                  <w:pPr>
                    <w:jc w:val="center"/>
                    <w:rPr>
                      <w:szCs w:val="21"/>
                    </w:rPr>
                  </w:pPr>
                  <w:r w:rsidRPr="00CF2CF2">
                    <w:rPr>
                      <w:szCs w:val="21"/>
                    </w:rPr>
                    <w:t>TP-OCV/IR</w:t>
                  </w:r>
                </w:p>
              </w:tc>
              <w:tc>
                <w:tcPr>
                  <w:tcW w:w="651" w:type="pct"/>
                  <w:tcBorders>
                    <w:top w:val="single" w:sz="4" w:space="0" w:color="auto"/>
                    <w:left w:val="single" w:sz="4" w:space="0" w:color="auto"/>
                    <w:bottom w:val="single" w:sz="4" w:space="0" w:color="auto"/>
                    <w:right w:val="single" w:sz="4" w:space="0" w:color="auto"/>
                  </w:tcBorders>
                  <w:vAlign w:val="center"/>
                  <w:hideMark/>
                </w:tcPr>
                <w:p w14:paraId="2CE59D0C"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7FC6A0F5" w14:textId="77777777" w:rsidR="009B0DFC" w:rsidRPr="00CF2CF2" w:rsidRDefault="009B0DFC" w:rsidP="009B0DFC">
                  <w:pPr>
                    <w:jc w:val="center"/>
                    <w:rPr>
                      <w:szCs w:val="21"/>
                    </w:rPr>
                  </w:pPr>
                </w:p>
              </w:tc>
            </w:tr>
            <w:tr w:rsidR="00CF2CF2" w:rsidRPr="00CF2CF2" w14:paraId="28AF2073"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35F72BB1" w14:textId="77777777" w:rsidR="009B0DFC" w:rsidRPr="00CF2CF2" w:rsidRDefault="009B0DFC" w:rsidP="009B0DFC">
                  <w:pPr>
                    <w:widowControl/>
                    <w:jc w:val="center"/>
                    <w:rPr>
                      <w:kern w:val="0"/>
                      <w:szCs w:val="21"/>
                    </w:rPr>
                  </w:pPr>
                  <w:r w:rsidRPr="00CF2CF2">
                    <w:rPr>
                      <w:kern w:val="0"/>
                      <w:szCs w:val="21"/>
                    </w:rPr>
                    <w:t>88</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653F912" w14:textId="77777777" w:rsidR="009B0DFC" w:rsidRPr="00CF2CF2" w:rsidRDefault="009B0DFC" w:rsidP="009B0DFC">
                  <w:pPr>
                    <w:jc w:val="center"/>
                    <w:rPr>
                      <w:szCs w:val="21"/>
                    </w:rPr>
                  </w:pPr>
                  <w:r w:rsidRPr="00CF2CF2">
                    <w:rPr>
                      <w:szCs w:val="21"/>
                    </w:rPr>
                    <w:t>DCIR</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E871B3B" w14:textId="77777777" w:rsidR="009B0DFC" w:rsidRPr="00CF2CF2" w:rsidRDefault="009B0DFC" w:rsidP="009B0DFC">
                  <w:pPr>
                    <w:jc w:val="center"/>
                    <w:rPr>
                      <w:szCs w:val="21"/>
                    </w:rPr>
                  </w:pPr>
                  <w:r w:rsidRPr="00CF2CF2">
                    <w:rPr>
                      <w:szCs w:val="21"/>
                    </w:rPr>
                    <w:t>TP-DCIR-300A-12E</w:t>
                  </w:r>
                </w:p>
              </w:tc>
              <w:tc>
                <w:tcPr>
                  <w:tcW w:w="651" w:type="pct"/>
                  <w:tcBorders>
                    <w:top w:val="single" w:sz="4" w:space="0" w:color="auto"/>
                    <w:left w:val="single" w:sz="4" w:space="0" w:color="auto"/>
                    <w:bottom w:val="single" w:sz="4" w:space="0" w:color="auto"/>
                    <w:right w:val="single" w:sz="4" w:space="0" w:color="auto"/>
                  </w:tcBorders>
                  <w:vAlign w:val="center"/>
                  <w:hideMark/>
                </w:tcPr>
                <w:p w14:paraId="602C6B4B" w14:textId="77777777" w:rsidR="009B0DFC" w:rsidRPr="00CF2CF2" w:rsidRDefault="009B0DFC" w:rsidP="009B0DFC">
                  <w:pPr>
                    <w:jc w:val="center"/>
                    <w:rPr>
                      <w:szCs w:val="21"/>
                    </w:rPr>
                  </w:pPr>
                  <w:r w:rsidRPr="00CF2CF2">
                    <w:rPr>
                      <w:szCs w:val="21"/>
                    </w:rPr>
                    <w:t>4</w:t>
                  </w:r>
                </w:p>
              </w:tc>
              <w:tc>
                <w:tcPr>
                  <w:tcW w:w="916" w:type="pct"/>
                  <w:tcBorders>
                    <w:top w:val="single" w:sz="4" w:space="0" w:color="auto"/>
                    <w:left w:val="single" w:sz="4" w:space="0" w:color="auto"/>
                    <w:bottom w:val="single" w:sz="4" w:space="0" w:color="auto"/>
                    <w:right w:val="nil"/>
                  </w:tcBorders>
                  <w:vAlign w:val="center"/>
                </w:tcPr>
                <w:p w14:paraId="231CF351" w14:textId="77777777" w:rsidR="009B0DFC" w:rsidRPr="00CF2CF2" w:rsidRDefault="009B0DFC" w:rsidP="009B0DFC">
                  <w:pPr>
                    <w:jc w:val="center"/>
                    <w:rPr>
                      <w:szCs w:val="21"/>
                    </w:rPr>
                  </w:pPr>
                </w:p>
              </w:tc>
            </w:tr>
            <w:tr w:rsidR="00CF2CF2" w:rsidRPr="00CF2CF2" w14:paraId="62FD290E"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17CB431" w14:textId="77777777" w:rsidR="009B0DFC" w:rsidRPr="00CF2CF2" w:rsidRDefault="009B0DFC" w:rsidP="009B0DFC">
                  <w:pPr>
                    <w:widowControl/>
                    <w:jc w:val="center"/>
                    <w:rPr>
                      <w:kern w:val="0"/>
                      <w:szCs w:val="21"/>
                    </w:rPr>
                  </w:pPr>
                  <w:r w:rsidRPr="00CF2CF2">
                    <w:rPr>
                      <w:kern w:val="0"/>
                      <w:szCs w:val="21"/>
                    </w:rPr>
                    <w:t>89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819A288" w14:textId="77777777" w:rsidR="009B0DFC" w:rsidRPr="00CF2CF2" w:rsidRDefault="009B0DFC" w:rsidP="009B0DFC">
                  <w:pPr>
                    <w:jc w:val="center"/>
                    <w:rPr>
                      <w:szCs w:val="21"/>
                    </w:rPr>
                  </w:pPr>
                  <w:r w:rsidRPr="00CF2CF2">
                    <w:rPr>
                      <w:szCs w:val="21"/>
                    </w:rPr>
                    <w:t>OCV4</w:t>
                  </w:r>
                  <w:r w:rsidRPr="00CF2CF2">
                    <w:rPr>
                      <w:rFonts w:hint="eastAsia"/>
                      <w:szCs w:val="21"/>
                    </w:rPr>
                    <w:t>检测</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A7CF001" w14:textId="77777777" w:rsidR="009B0DFC" w:rsidRPr="00CF2CF2" w:rsidRDefault="009B0DFC" w:rsidP="009B0DFC">
                  <w:pPr>
                    <w:jc w:val="center"/>
                    <w:rPr>
                      <w:szCs w:val="21"/>
                    </w:rPr>
                  </w:pPr>
                  <w:r w:rsidRPr="00CF2CF2">
                    <w:rPr>
                      <w:szCs w:val="21"/>
                    </w:rPr>
                    <w:t>TP-OCV/IR</w:t>
                  </w:r>
                </w:p>
              </w:tc>
              <w:tc>
                <w:tcPr>
                  <w:tcW w:w="651" w:type="pct"/>
                  <w:tcBorders>
                    <w:top w:val="single" w:sz="4" w:space="0" w:color="auto"/>
                    <w:left w:val="single" w:sz="4" w:space="0" w:color="auto"/>
                    <w:bottom w:val="single" w:sz="4" w:space="0" w:color="auto"/>
                    <w:right w:val="single" w:sz="4" w:space="0" w:color="auto"/>
                  </w:tcBorders>
                  <w:vAlign w:val="center"/>
                  <w:hideMark/>
                </w:tcPr>
                <w:p w14:paraId="061043D6" w14:textId="77777777" w:rsidR="009B0DFC" w:rsidRPr="00CF2CF2" w:rsidRDefault="009B0DFC" w:rsidP="009B0DFC">
                  <w:pPr>
                    <w:jc w:val="center"/>
                    <w:rPr>
                      <w:szCs w:val="21"/>
                    </w:rPr>
                  </w:pPr>
                  <w:r w:rsidRPr="00CF2CF2">
                    <w:rPr>
                      <w:szCs w:val="21"/>
                    </w:rPr>
                    <w:t>2</w:t>
                  </w:r>
                </w:p>
              </w:tc>
              <w:tc>
                <w:tcPr>
                  <w:tcW w:w="916" w:type="pct"/>
                  <w:tcBorders>
                    <w:top w:val="single" w:sz="4" w:space="0" w:color="auto"/>
                    <w:left w:val="single" w:sz="4" w:space="0" w:color="auto"/>
                    <w:bottom w:val="single" w:sz="4" w:space="0" w:color="auto"/>
                    <w:right w:val="nil"/>
                  </w:tcBorders>
                  <w:vAlign w:val="center"/>
                </w:tcPr>
                <w:p w14:paraId="39072AAE" w14:textId="77777777" w:rsidR="009B0DFC" w:rsidRPr="00CF2CF2" w:rsidRDefault="009B0DFC" w:rsidP="009B0DFC">
                  <w:pPr>
                    <w:jc w:val="center"/>
                    <w:rPr>
                      <w:szCs w:val="21"/>
                    </w:rPr>
                  </w:pPr>
                </w:p>
              </w:tc>
            </w:tr>
            <w:tr w:rsidR="00CF2CF2" w:rsidRPr="00CF2CF2" w14:paraId="640F0407"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51CE1BE" w14:textId="77777777" w:rsidR="009B0DFC" w:rsidRPr="00CF2CF2" w:rsidRDefault="009B0DFC" w:rsidP="009B0DFC">
                  <w:pPr>
                    <w:widowControl/>
                    <w:jc w:val="center"/>
                    <w:rPr>
                      <w:kern w:val="0"/>
                      <w:szCs w:val="21"/>
                    </w:rPr>
                  </w:pPr>
                  <w:r w:rsidRPr="00CF2CF2">
                    <w:rPr>
                      <w:kern w:val="0"/>
                      <w:szCs w:val="21"/>
                    </w:rPr>
                    <w:t>90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00CFFD4" w14:textId="77777777" w:rsidR="009B0DFC" w:rsidRPr="00CF2CF2" w:rsidRDefault="009B0DFC" w:rsidP="009B0DFC">
                  <w:pPr>
                    <w:jc w:val="center"/>
                    <w:rPr>
                      <w:szCs w:val="21"/>
                    </w:rPr>
                  </w:pPr>
                  <w:r w:rsidRPr="00CF2CF2">
                    <w:rPr>
                      <w:rFonts w:hint="eastAsia"/>
                      <w:szCs w:val="21"/>
                    </w:rPr>
                    <w:t>浆料回收设备</w:t>
                  </w:r>
                </w:p>
              </w:tc>
              <w:tc>
                <w:tcPr>
                  <w:tcW w:w="1457" w:type="pct"/>
                  <w:tcBorders>
                    <w:top w:val="single" w:sz="4" w:space="0" w:color="auto"/>
                    <w:left w:val="single" w:sz="4" w:space="0" w:color="auto"/>
                    <w:bottom w:val="single" w:sz="4" w:space="0" w:color="auto"/>
                    <w:right w:val="single" w:sz="4" w:space="0" w:color="auto"/>
                  </w:tcBorders>
                  <w:hideMark/>
                </w:tcPr>
                <w:p w14:paraId="6DBF3EA1"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5CD2A5CA"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82F279A" w14:textId="77777777" w:rsidR="009B0DFC" w:rsidRPr="00CF2CF2" w:rsidRDefault="009B0DFC" w:rsidP="009B0DFC">
                  <w:pPr>
                    <w:jc w:val="center"/>
                    <w:rPr>
                      <w:szCs w:val="21"/>
                    </w:rPr>
                  </w:pPr>
                </w:p>
              </w:tc>
            </w:tr>
            <w:tr w:rsidR="00CF2CF2" w:rsidRPr="00CF2CF2" w14:paraId="1468D91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F1A6C84" w14:textId="77777777" w:rsidR="009B0DFC" w:rsidRPr="00CF2CF2" w:rsidRDefault="009B0DFC" w:rsidP="009B0DFC">
                  <w:pPr>
                    <w:widowControl/>
                    <w:jc w:val="center"/>
                    <w:rPr>
                      <w:kern w:val="0"/>
                      <w:szCs w:val="21"/>
                    </w:rPr>
                  </w:pPr>
                  <w:r w:rsidRPr="00CF2CF2">
                    <w:rPr>
                      <w:kern w:val="0"/>
                      <w:szCs w:val="21"/>
                    </w:rPr>
                    <w:t>91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23C1D3FB" w14:textId="77777777" w:rsidR="009B0DFC" w:rsidRPr="00CF2CF2" w:rsidRDefault="009B0DFC" w:rsidP="009B0DFC">
                  <w:pPr>
                    <w:jc w:val="center"/>
                    <w:rPr>
                      <w:szCs w:val="21"/>
                    </w:rPr>
                  </w:pPr>
                  <w:r w:rsidRPr="00CF2CF2">
                    <w:rPr>
                      <w:rFonts w:hint="eastAsia"/>
                      <w:szCs w:val="21"/>
                    </w:rPr>
                    <w:t>纯水设备</w:t>
                  </w:r>
                </w:p>
              </w:tc>
              <w:tc>
                <w:tcPr>
                  <w:tcW w:w="1457" w:type="pct"/>
                  <w:tcBorders>
                    <w:top w:val="single" w:sz="4" w:space="0" w:color="auto"/>
                    <w:left w:val="single" w:sz="4" w:space="0" w:color="auto"/>
                    <w:bottom w:val="single" w:sz="4" w:space="0" w:color="auto"/>
                    <w:right w:val="single" w:sz="4" w:space="0" w:color="auto"/>
                  </w:tcBorders>
                  <w:hideMark/>
                </w:tcPr>
                <w:p w14:paraId="5DEDF75C" w14:textId="77777777" w:rsidR="009B0DFC" w:rsidRPr="00CF2CF2" w:rsidRDefault="009B0DFC" w:rsidP="009B0DFC">
                  <w:pPr>
                    <w:jc w:val="center"/>
                    <w:rPr>
                      <w:szCs w:val="21"/>
                    </w:rPr>
                  </w:pPr>
                  <w:r w:rsidRPr="00CF2CF2">
                    <w:rPr>
                      <w:szCs w:val="21"/>
                    </w:rPr>
                    <w:t>4t/h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0D376096"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20811E01" w14:textId="77777777" w:rsidR="009B0DFC" w:rsidRPr="00CF2CF2" w:rsidRDefault="009B0DFC" w:rsidP="009B0DFC">
                  <w:pPr>
                    <w:jc w:val="center"/>
                    <w:rPr>
                      <w:szCs w:val="21"/>
                    </w:rPr>
                  </w:pPr>
                </w:p>
              </w:tc>
            </w:tr>
            <w:tr w:rsidR="00CF2CF2" w:rsidRPr="00CF2CF2" w14:paraId="4AF0684B"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55D2133" w14:textId="77777777" w:rsidR="009B0DFC" w:rsidRPr="00CF2CF2" w:rsidRDefault="009B0DFC" w:rsidP="009B0DFC">
                  <w:pPr>
                    <w:widowControl/>
                    <w:jc w:val="center"/>
                    <w:rPr>
                      <w:kern w:val="0"/>
                      <w:szCs w:val="21"/>
                    </w:rPr>
                  </w:pPr>
                  <w:r w:rsidRPr="00CF2CF2">
                    <w:rPr>
                      <w:kern w:val="0"/>
                      <w:szCs w:val="21"/>
                    </w:rPr>
                    <w:t>92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0CF4CD6" w14:textId="77777777" w:rsidR="009B0DFC" w:rsidRPr="00CF2CF2" w:rsidRDefault="009B0DFC" w:rsidP="009B0DFC">
                  <w:pPr>
                    <w:jc w:val="center"/>
                    <w:rPr>
                      <w:szCs w:val="21"/>
                    </w:rPr>
                  </w:pPr>
                  <w:r w:rsidRPr="00CF2CF2">
                    <w:rPr>
                      <w:rFonts w:hint="eastAsia"/>
                      <w:szCs w:val="21"/>
                    </w:rPr>
                    <w:t>两级滤筒除尘装置</w:t>
                  </w:r>
                </w:p>
              </w:tc>
              <w:tc>
                <w:tcPr>
                  <w:tcW w:w="1457" w:type="pct"/>
                  <w:tcBorders>
                    <w:top w:val="single" w:sz="4" w:space="0" w:color="auto"/>
                    <w:left w:val="single" w:sz="4" w:space="0" w:color="auto"/>
                    <w:bottom w:val="single" w:sz="4" w:space="0" w:color="auto"/>
                    <w:right w:val="single" w:sz="4" w:space="0" w:color="auto"/>
                  </w:tcBorders>
                  <w:hideMark/>
                </w:tcPr>
                <w:p w14:paraId="1BC38722"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723F194"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78F78684" w14:textId="77777777" w:rsidR="009B0DFC" w:rsidRPr="00CF2CF2" w:rsidRDefault="009B0DFC" w:rsidP="009B0DFC">
                  <w:pPr>
                    <w:jc w:val="center"/>
                    <w:rPr>
                      <w:szCs w:val="21"/>
                    </w:rPr>
                  </w:pPr>
                </w:p>
              </w:tc>
            </w:tr>
            <w:tr w:rsidR="00CF2CF2" w:rsidRPr="00CF2CF2" w14:paraId="2D2B254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03DDE648" w14:textId="77777777" w:rsidR="009B0DFC" w:rsidRPr="00CF2CF2" w:rsidRDefault="009B0DFC" w:rsidP="009B0DFC">
                  <w:pPr>
                    <w:widowControl/>
                    <w:jc w:val="center"/>
                    <w:rPr>
                      <w:kern w:val="0"/>
                      <w:szCs w:val="21"/>
                    </w:rPr>
                  </w:pPr>
                  <w:r w:rsidRPr="00CF2CF2">
                    <w:rPr>
                      <w:kern w:val="0"/>
                      <w:szCs w:val="21"/>
                    </w:rPr>
                    <w:t>93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2D8143F" w14:textId="77777777" w:rsidR="009B0DFC" w:rsidRPr="00CF2CF2" w:rsidRDefault="009B0DFC" w:rsidP="009B0DFC">
                  <w:pPr>
                    <w:jc w:val="center"/>
                    <w:rPr>
                      <w:szCs w:val="21"/>
                    </w:rPr>
                  </w:pPr>
                  <w:r w:rsidRPr="00CF2CF2">
                    <w:rPr>
                      <w:rFonts w:hint="eastAsia"/>
                      <w:szCs w:val="21"/>
                    </w:rPr>
                    <w:t>高塔回收装置</w:t>
                  </w:r>
                </w:p>
              </w:tc>
              <w:tc>
                <w:tcPr>
                  <w:tcW w:w="1457" w:type="pct"/>
                  <w:tcBorders>
                    <w:top w:val="single" w:sz="4" w:space="0" w:color="auto"/>
                    <w:left w:val="single" w:sz="4" w:space="0" w:color="auto"/>
                    <w:bottom w:val="single" w:sz="4" w:space="0" w:color="auto"/>
                    <w:right w:val="single" w:sz="4" w:space="0" w:color="auto"/>
                  </w:tcBorders>
                  <w:hideMark/>
                </w:tcPr>
                <w:p w14:paraId="668DA8A6"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38BDA92"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074CECF5" w14:textId="77777777" w:rsidR="009B0DFC" w:rsidRPr="00CF2CF2" w:rsidRDefault="009B0DFC" w:rsidP="009B0DFC">
                  <w:pPr>
                    <w:jc w:val="center"/>
                    <w:rPr>
                      <w:szCs w:val="21"/>
                    </w:rPr>
                  </w:pPr>
                </w:p>
              </w:tc>
            </w:tr>
            <w:tr w:rsidR="00CF2CF2" w:rsidRPr="00CF2CF2" w14:paraId="783507F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B42106C" w14:textId="77777777" w:rsidR="009B0DFC" w:rsidRPr="00CF2CF2" w:rsidRDefault="009B0DFC" w:rsidP="009B0DFC">
                  <w:pPr>
                    <w:widowControl/>
                    <w:jc w:val="center"/>
                    <w:rPr>
                      <w:kern w:val="0"/>
                      <w:szCs w:val="21"/>
                    </w:rPr>
                  </w:pPr>
                  <w:r w:rsidRPr="00CF2CF2">
                    <w:rPr>
                      <w:kern w:val="0"/>
                      <w:szCs w:val="21"/>
                    </w:rPr>
                    <w:t>94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07CF432" w14:textId="77777777" w:rsidR="009B0DFC" w:rsidRPr="00CF2CF2" w:rsidRDefault="009B0DFC" w:rsidP="009B0DFC">
                  <w:pPr>
                    <w:jc w:val="center"/>
                    <w:rPr>
                      <w:szCs w:val="21"/>
                      <w:highlight w:val="yellow"/>
                    </w:rPr>
                  </w:pPr>
                  <w:r w:rsidRPr="00CF2CF2">
                    <w:rPr>
                      <w:rFonts w:hint="eastAsia"/>
                      <w:szCs w:val="21"/>
                    </w:rPr>
                    <w:t>干式过滤器</w:t>
                  </w:r>
                </w:p>
              </w:tc>
              <w:tc>
                <w:tcPr>
                  <w:tcW w:w="1457" w:type="pct"/>
                  <w:tcBorders>
                    <w:top w:val="single" w:sz="4" w:space="0" w:color="auto"/>
                    <w:left w:val="single" w:sz="4" w:space="0" w:color="auto"/>
                    <w:bottom w:val="single" w:sz="4" w:space="0" w:color="auto"/>
                    <w:right w:val="single" w:sz="4" w:space="0" w:color="auto"/>
                  </w:tcBorders>
                  <w:hideMark/>
                </w:tcPr>
                <w:p w14:paraId="34B110D6"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7DFA016"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290D2444" w14:textId="77777777" w:rsidR="009B0DFC" w:rsidRPr="00CF2CF2" w:rsidRDefault="009B0DFC" w:rsidP="009B0DFC">
                  <w:pPr>
                    <w:jc w:val="center"/>
                    <w:rPr>
                      <w:szCs w:val="21"/>
                    </w:rPr>
                  </w:pPr>
                </w:p>
              </w:tc>
            </w:tr>
            <w:tr w:rsidR="00CF2CF2" w:rsidRPr="00CF2CF2" w14:paraId="0348BC92"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5805319" w14:textId="77777777" w:rsidR="009B0DFC" w:rsidRPr="00CF2CF2" w:rsidRDefault="009B0DFC" w:rsidP="009B0DFC">
                  <w:pPr>
                    <w:widowControl/>
                    <w:jc w:val="center"/>
                    <w:rPr>
                      <w:kern w:val="0"/>
                      <w:szCs w:val="21"/>
                    </w:rPr>
                  </w:pPr>
                  <w:r w:rsidRPr="00CF2CF2">
                    <w:rPr>
                      <w:kern w:val="0"/>
                      <w:szCs w:val="21"/>
                    </w:rPr>
                    <w:t>95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4700A5FF" w14:textId="77777777" w:rsidR="009B0DFC" w:rsidRPr="00CF2CF2" w:rsidRDefault="009B0DFC" w:rsidP="009B0DFC">
                  <w:pPr>
                    <w:jc w:val="center"/>
                    <w:rPr>
                      <w:szCs w:val="21"/>
                      <w:highlight w:val="yellow"/>
                    </w:rPr>
                  </w:pPr>
                  <w:r w:rsidRPr="00CF2CF2">
                    <w:rPr>
                      <w:szCs w:val="21"/>
                    </w:rPr>
                    <w:t>RCO</w:t>
                  </w:r>
                  <w:r w:rsidRPr="00CF2CF2">
                    <w:rPr>
                      <w:rFonts w:hint="eastAsia"/>
                      <w:szCs w:val="21"/>
                    </w:rPr>
                    <w:t>装置</w:t>
                  </w:r>
                </w:p>
              </w:tc>
              <w:tc>
                <w:tcPr>
                  <w:tcW w:w="1457" w:type="pct"/>
                  <w:tcBorders>
                    <w:top w:val="single" w:sz="4" w:space="0" w:color="auto"/>
                    <w:left w:val="single" w:sz="4" w:space="0" w:color="auto"/>
                    <w:bottom w:val="single" w:sz="4" w:space="0" w:color="auto"/>
                    <w:right w:val="single" w:sz="4" w:space="0" w:color="auto"/>
                  </w:tcBorders>
                  <w:hideMark/>
                </w:tcPr>
                <w:p w14:paraId="7EECFF26"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5055B00"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1980F521" w14:textId="77777777" w:rsidR="009B0DFC" w:rsidRPr="00CF2CF2" w:rsidRDefault="009B0DFC" w:rsidP="009B0DFC">
                  <w:pPr>
                    <w:jc w:val="center"/>
                    <w:rPr>
                      <w:szCs w:val="21"/>
                    </w:rPr>
                  </w:pPr>
                </w:p>
              </w:tc>
            </w:tr>
            <w:tr w:rsidR="00CF2CF2" w:rsidRPr="00CF2CF2" w14:paraId="1E6C95AF"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1876EEC1" w14:textId="77777777" w:rsidR="009B0DFC" w:rsidRPr="00CF2CF2" w:rsidRDefault="009B0DFC" w:rsidP="009B0DFC">
                  <w:pPr>
                    <w:widowControl/>
                    <w:jc w:val="center"/>
                    <w:rPr>
                      <w:kern w:val="0"/>
                      <w:szCs w:val="21"/>
                    </w:rPr>
                  </w:pPr>
                  <w:r w:rsidRPr="00CF2CF2">
                    <w:rPr>
                      <w:kern w:val="0"/>
                      <w:szCs w:val="21"/>
                    </w:rPr>
                    <w:t>96</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B2210F" w14:textId="77777777" w:rsidR="009B0DFC" w:rsidRPr="00CF2CF2" w:rsidRDefault="009B0DFC" w:rsidP="009B0DFC">
                  <w:pPr>
                    <w:jc w:val="center"/>
                    <w:rPr>
                      <w:szCs w:val="21"/>
                    </w:rPr>
                  </w:pPr>
                  <w:r w:rsidRPr="00CF2CF2">
                    <w:rPr>
                      <w:rFonts w:hint="eastAsia"/>
                      <w:szCs w:val="21"/>
                    </w:rPr>
                    <w:t>变频螺杆空压机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AAF6BE" w14:textId="77777777" w:rsidR="009B0DFC" w:rsidRPr="00CF2CF2" w:rsidRDefault="009B0DFC" w:rsidP="009B0DFC">
                  <w:pPr>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62C8BD00"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4A078B02" w14:textId="77777777" w:rsidR="009B0DFC" w:rsidRPr="00CF2CF2" w:rsidRDefault="009B0DFC" w:rsidP="009B0DFC">
                  <w:pPr>
                    <w:jc w:val="center"/>
                    <w:rPr>
                      <w:szCs w:val="21"/>
                    </w:rPr>
                  </w:pPr>
                </w:p>
              </w:tc>
            </w:tr>
            <w:tr w:rsidR="00CF2CF2" w:rsidRPr="00CF2CF2" w14:paraId="0E1AE2AA"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6B718C4" w14:textId="77777777" w:rsidR="009B0DFC" w:rsidRPr="00CF2CF2" w:rsidRDefault="009B0DFC" w:rsidP="009B0DFC">
                  <w:pPr>
                    <w:widowControl/>
                    <w:jc w:val="center"/>
                    <w:rPr>
                      <w:kern w:val="0"/>
                      <w:szCs w:val="21"/>
                    </w:rPr>
                  </w:pPr>
                  <w:r w:rsidRPr="00CF2CF2">
                    <w:rPr>
                      <w:kern w:val="0"/>
                      <w:szCs w:val="21"/>
                    </w:rPr>
                    <w:t>97</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3DE7E6" w14:textId="77777777" w:rsidR="009B0DFC" w:rsidRPr="00CF2CF2" w:rsidRDefault="009B0DFC" w:rsidP="009B0DFC">
                  <w:pPr>
                    <w:jc w:val="center"/>
                    <w:rPr>
                      <w:szCs w:val="21"/>
                    </w:rPr>
                  </w:pPr>
                  <w:r w:rsidRPr="00CF2CF2">
                    <w:rPr>
                      <w:rFonts w:hint="eastAsia"/>
                      <w:szCs w:val="21"/>
                    </w:rPr>
                    <w:t>工频螺杆空压机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F65472" w14:textId="77777777" w:rsidR="009B0DFC" w:rsidRPr="00CF2CF2" w:rsidRDefault="009B0DFC" w:rsidP="009B0DFC">
                  <w:pPr>
                    <w:jc w:val="center"/>
                    <w:rPr>
                      <w:szCs w:val="21"/>
                    </w:rPr>
                  </w:pPr>
                  <w:r w:rsidRPr="00CF2CF2">
                    <w:rPr>
                      <w:szCs w:val="21"/>
                    </w:rPr>
                    <w:t xml:space="preserve">41.3m³/min,1.0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431276DA"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36665014" w14:textId="77777777" w:rsidR="009B0DFC" w:rsidRPr="00CF2CF2" w:rsidRDefault="009B0DFC" w:rsidP="009B0DFC">
                  <w:pPr>
                    <w:jc w:val="center"/>
                    <w:rPr>
                      <w:szCs w:val="21"/>
                    </w:rPr>
                  </w:pPr>
                </w:p>
              </w:tc>
            </w:tr>
            <w:tr w:rsidR="00CF2CF2" w:rsidRPr="00CF2CF2" w14:paraId="2FEB0E8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38764D9A" w14:textId="77777777" w:rsidR="009B0DFC" w:rsidRPr="00CF2CF2" w:rsidRDefault="009B0DFC" w:rsidP="009B0DFC">
                  <w:pPr>
                    <w:widowControl/>
                    <w:jc w:val="center"/>
                    <w:rPr>
                      <w:kern w:val="0"/>
                      <w:szCs w:val="21"/>
                    </w:rPr>
                  </w:pPr>
                  <w:r w:rsidRPr="00CF2CF2">
                    <w:rPr>
                      <w:kern w:val="0"/>
                      <w:szCs w:val="21"/>
                    </w:rPr>
                    <w:t>98</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8BEF7A" w14:textId="77777777" w:rsidR="009B0DFC" w:rsidRPr="00CF2CF2" w:rsidRDefault="009B0DFC" w:rsidP="009B0DFC">
                  <w:pPr>
                    <w:jc w:val="center"/>
                    <w:rPr>
                      <w:szCs w:val="21"/>
                    </w:rPr>
                  </w:pPr>
                  <w:r w:rsidRPr="00CF2CF2">
                    <w:rPr>
                      <w:rFonts w:hint="eastAsia"/>
                      <w:szCs w:val="21"/>
                    </w:rPr>
                    <w:t>离心式空压机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6EEFB0" w14:textId="77777777" w:rsidR="009B0DFC" w:rsidRPr="00CF2CF2" w:rsidRDefault="009B0DFC" w:rsidP="009B0DFC">
                  <w:pPr>
                    <w:jc w:val="center"/>
                    <w:rPr>
                      <w:szCs w:val="21"/>
                    </w:rPr>
                  </w:pPr>
                  <w:r w:rsidRPr="00CF2CF2">
                    <w:rPr>
                      <w:szCs w:val="21"/>
                    </w:rPr>
                    <w:t xml:space="preserve">110m³/min,1.0 </w:t>
                  </w:r>
                  <w:proofErr w:type="spellStart"/>
                  <w:r w:rsidRPr="00CF2CF2">
                    <w:rPr>
                      <w:szCs w:val="21"/>
                    </w:rPr>
                    <w:t>Mpa</w:t>
                  </w:r>
                  <w:proofErr w:type="spellEnd"/>
                </w:p>
              </w:tc>
              <w:tc>
                <w:tcPr>
                  <w:tcW w:w="651" w:type="pct"/>
                  <w:tcBorders>
                    <w:top w:val="single" w:sz="4" w:space="0" w:color="auto"/>
                    <w:left w:val="single" w:sz="4" w:space="0" w:color="auto"/>
                    <w:bottom w:val="single" w:sz="4" w:space="0" w:color="auto"/>
                    <w:right w:val="single" w:sz="4" w:space="0" w:color="auto"/>
                  </w:tcBorders>
                  <w:vAlign w:val="center"/>
                  <w:hideMark/>
                </w:tcPr>
                <w:p w14:paraId="76EE2101"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28751D20" w14:textId="77777777" w:rsidR="009B0DFC" w:rsidRPr="00CF2CF2" w:rsidRDefault="009B0DFC" w:rsidP="009B0DFC">
                  <w:pPr>
                    <w:jc w:val="center"/>
                    <w:rPr>
                      <w:szCs w:val="21"/>
                    </w:rPr>
                  </w:pPr>
                </w:p>
              </w:tc>
            </w:tr>
            <w:tr w:rsidR="00CF2CF2" w:rsidRPr="00CF2CF2" w14:paraId="16D68012"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6799D3FE" w14:textId="77777777" w:rsidR="009B0DFC" w:rsidRPr="00CF2CF2" w:rsidRDefault="009B0DFC" w:rsidP="009B0DFC">
                  <w:pPr>
                    <w:widowControl/>
                    <w:jc w:val="center"/>
                    <w:rPr>
                      <w:kern w:val="0"/>
                      <w:szCs w:val="21"/>
                    </w:rPr>
                  </w:pPr>
                  <w:r w:rsidRPr="00CF2CF2">
                    <w:rPr>
                      <w:kern w:val="0"/>
                      <w:szCs w:val="21"/>
                    </w:rPr>
                    <w:t>99</w:t>
                  </w:r>
                </w:p>
              </w:tc>
              <w:tc>
                <w:tcPr>
                  <w:tcW w:w="1611" w:type="pct"/>
                  <w:tcBorders>
                    <w:top w:val="single" w:sz="4" w:space="0" w:color="auto"/>
                    <w:left w:val="single" w:sz="4" w:space="0" w:color="auto"/>
                    <w:bottom w:val="single" w:sz="4" w:space="0" w:color="auto"/>
                    <w:right w:val="single" w:sz="4" w:space="0" w:color="auto"/>
                  </w:tcBorders>
                  <w:vAlign w:val="center"/>
                  <w:hideMark/>
                </w:tcPr>
                <w:p w14:paraId="1366ADE3" w14:textId="77777777" w:rsidR="009B0DFC" w:rsidRPr="00CF2CF2" w:rsidRDefault="009B0DFC" w:rsidP="009B0DFC">
                  <w:pPr>
                    <w:jc w:val="center"/>
                    <w:rPr>
                      <w:szCs w:val="21"/>
                    </w:rPr>
                  </w:pPr>
                  <w:r w:rsidRPr="00CF2CF2">
                    <w:rPr>
                      <w:rFonts w:hint="eastAsia"/>
                      <w:szCs w:val="21"/>
                    </w:rPr>
                    <w:t>余热回收装置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9A58B" w14:textId="77777777" w:rsidR="009B0DFC" w:rsidRPr="00CF2CF2" w:rsidRDefault="009B0DFC" w:rsidP="009B0DFC">
                  <w:pPr>
                    <w:jc w:val="center"/>
                    <w:rPr>
                      <w:szCs w:val="21"/>
                    </w:rPr>
                  </w:pPr>
                  <w:r w:rsidRPr="00CF2CF2">
                    <w:rPr>
                      <w:szCs w:val="21"/>
                    </w:rPr>
                    <w:t>45000~50000m³/h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09C0BBA9" w14:textId="77777777" w:rsidR="009B0DFC" w:rsidRPr="00CF2CF2" w:rsidRDefault="009B0DFC" w:rsidP="009B0DFC">
                  <w:pPr>
                    <w:jc w:val="center"/>
                    <w:rPr>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41EC0707" w14:textId="77777777" w:rsidR="009B0DFC" w:rsidRPr="00CF2CF2" w:rsidRDefault="009B0DFC" w:rsidP="009B0DFC">
                  <w:pPr>
                    <w:jc w:val="center"/>
                    <w:rPr>
                      <w:szCs w:val="21"/>
                    </w:rPr>
                  </w:pPr>
                </w:p>
              </w:tc>
            </w:tr>
            <w:tr w:rsidR="00CF2CF2" w:rsidRPr="00CF2CF2" w14:paraId="5EB0D917"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3DFBF4ED" w14:textId="77777777" w:rsidR="009B0DFC" w:rsidRPr="00CF2CF2" w:rsidRDefault="009B0DFC" w:rsidP="009B0DFC">
                  <w:pPr>
                    <w:widowControl/>
                    <w:jc w:val="center"/>
                    <w:rPr>
                      <w:kern w:val="0"/>
                      <w:szCs w:val="21"/>
                    </w:rPr>
                  </w:pPr>
                  <w:r w:rsidRPr="00CF2CF2">
                    <w:rPr>
                      <w:kern w:val="0"/>
                      <w:szCs w:val="21"/>
                    </w:rPr>
                    <w:t>100</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5EFFF65" w14:textId="77777777" w:rsidR="009B0DFC" w:rsidRPr="00CF2CF2" w:rsidRDefault="009B0DFC" w:rsidP="009B0DFC">
                  <w:pPr>
                    <w:jc w:val="center"/>
                    <w:rPr>
                      <w:szCs w:val="21"/>
                    </w:rPr>
                  </w:pPr>
                  <w:r w:rsidRPr="00CF2CF2">
                    <w:rPr>
                      <w:szCs w:val="21"/>
                    </w:rPr>
                    <w:t>NMP</w:t>
                  </w:r>
                  <w:r w:rsidRPr="00CF2CF2">
                    <w:rPr>
                      <w:rFonts w:hint="eastAsia"/>
                      <w:szCs w:val="21"/>
                    </w:rPr>
                    <w:t>回收装置</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256A41" w14:textId="77777777" w:rsidR="009B0DFC" w:rsidRPr="00CF2CF2" w:rsidRDefault="009B0DFC" w:rsidP="009B0DFC">
                  <w:pPr>
                    <w:jc w:val="center"/>
                    <w:rPr>
                      <w:szCs w:val="21"/>
                    </w:rPr>
                  </w:pPr>
                  <w:r w:rsidRPr="00CF2CF2">
                    <w:rPr>
                      <w:szCs w:val="21"/>
                    </w:rPr>
                    <w:t>(65000</w:t>
                  </w:r>
                  <w:r w:rsidRPr="00CF2CF2">
                    <w:rPr>
                      <w:rFonts w:hint="eastAsia"/>
                      <w:szCs w:val="21"/>
                    </w:rPr>
                    <w:t>＜</w:t>
                  </w:r>
                  <w:r w:rsidRPr="00CF2CF2">
                    <w:rPr>
                      <w:szCs w:val="21"/>
                    </w:rPr>
                    <w:t>Q≤85000)</w:t>
                  </w:r>
                </w:p>
              </w:tc>
              <w:tc>
                <w:tcPr>
                  <w:tcW w:w="651" w:type="pct"/>
                  <w:tcBorders>
                    <w:top w:val="single" w:sz="4" w:space="0" w:color="auto"/>
                    <w:left w:val="single" w:sz="4" w:space="0" w:color="auto"/>
                    <w:bottom w:val="single" w:sz="4" w:space="0" w:color="auto"/>
                    <w:right w:val="single" w:sz="4" w:space="0" w:color="auto"/>
                  </w:tcBorders>
                  <w:vAlign w:val="center"/>
                  <w:hideMark/>
                </w:tcPr>
                <w:p w14:paraId="2D6A3208" w14:textId="77777777" w:rsidR="009B0DFC" w:rsidRPr="00CF2CF2" w:rsidRDefault="009B0DFC" w:rsidP="009B0DFC">
                  <w:pPr>
                    <w:jc w:val="center"/>
                    <w:rPr>
                      <w:szCs w:val="21"/>
                    </w:rPr>
                  </w:pPr>
                  <w:r w:rsidRPr="00CF2CF2">
                    <w:rPr>
                      <w:kern w:val="0"/>
                      <w:szCs w:val="21"/>
                    </w:rPr>
                    <w:t>4</w:t>
                  </w:r>
                </w:p>
              </w:tc>
              <w:tc>
                <w:tcPr>
                  <w:tcW w:w="916" w:type="pct"/>
                  <w:tcBorders>
                    <w:top w:val="single" w:sz="4" w:space="0" w:color="auto"/>
                    <w:left w:val="single" w:sz="4" w:space="0" w:color="auto"/>
                    <w:bottom w:val="single" w:sz="4" w:space="0" w:color="auto"/>
                    <w:right w:val="nil"/>
                  </w:tcBorders>
                  <w:vAlign w:val="center"/>
                </w:tcPr>
                <w:p w14:paraId="5E0E1E64" w14:textId="77777777" w:rsidR="009B0DFC" w:rsidRPr="00CF2CF2" w:rsidRDefault="009B0DFC" w:rsidP="009B0DFC">
                  <w:pPr>
                    <w:jc w:val="center"/>
                    <w:rPr>
                      <w:szCs w:val="21"/>
                    </w:rPr>
                  </w:pPr>
                </w:p>
              </w:tc>
            </w:tr>
            <w:tr w:rsidR="00CF2CF2" w:rsidRPr="00CF2CF2" w14:paraId="1F991411"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1851D60" w14:textId="77777777" w:rsidR="009B0DFC" w:rsidRPr="00CF2CF2" w:rsidRDefault="009B0DFC" w:rsidP="009B0DFC">
                  <w:pPr>
                    <w:widowControl/>
                    <w:jc w:val="center"/>
                    <w:rPr>
                      <w:kern w:val="0"/>
                      <w:szCs w:val="21"/>
                    </w:rPr>
                  </w:pPr>
                  <w:r w:rsidRPr="00CF2CF2">
                    <w:rPr>
                      <w:kern w:val="0"/>
                      <w:szCs w:val="21"/>
                    </w:rPr>
                    <w:t>101</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C4B36F" w14:textId="77777777" w:rsidR="009B0DFC" w:rsidRPr="00CF2CF2" w:rsidRDefault="009B0DFC" w:rsidP="009B0DFC">
                  <w:pPr>
                    <w:jc w:val="center"/>
                    <w:rPr>
                      <w:szCs w:val="21"/>
                    </w:rPr>
                  </w:pPr>
                  <w:r w:rsidRPr="00CF2CF2">
                    <w:rPr>
                      <w:rFonts w:hint="eastAsia"/>
                      <w:szCs w:val="21"/>
                    </w:rPr>
                    <w:t>制氮机</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46EB5" w14:textId="77777777" w:rsidR="009B0DFC" w:rsidRPr="00CF2CF2" w:rsidRDefault="009B0DFC" w:rsidP="009B0DFC">
                  <w:pPr>
                    <w:jc w:val="center"/>
                    <w:rPr>
                      <w:szCs w:val="21"/>
                    </w:rPr>
                  </w:pPr>
                  <w:r w:rsidRPr="00CF2CF2">
                    <w:rPr>
                      <w:szCs w:val="21"/>
                    </w:rPr>
                    <w:t>1200Nm³/h</w:t>
                  </w:r>
                </w:p>
              </w:tc>
              <w:tc>
                <w:tcPr>
                  <w:tcW w:w="651" w:type="pct"/>
                  <w:tcBorders>
                    <w:top w:val="single" w:sz="4" w:space="0" w:color="auto"/>
                    <w:left w:val="single" w:sz="4" w:space="0" w:color="auto"/>
                    <w:bottom w:val="single" w:sz="4" w:space="0" w:color="auto"/>
                    <w:right w:val="single" w:sz="4" w:space="0" w:color="auto"/>
                  </w:tcBorders>
                  <w:vAlign w:val="center"/>
                  <w:hideMark/>
                </w:tcPr>
                <w:p w14:paraId="2BB7F73D" w14:textId="77777777" w:rsidR="009B0DFC" w:rsidRPr="00CF2CF2" w:rsidRDefault="009B0DFC" w:rsidP="009B0DFC">
                  <w:pPr>
                    <w:jc w:val="center"/>
                    <w:rPr>
                      <w:szCs w:val="21"/>
                    </w:rPr>
                  </w:pPr>
                  <w:r w:rsidRPr="00CF2CF2">
                    <w:rPr>
                      <w:kern w:val="0"/>
                      <w:szCs w:val="21"/>
                    </w:rPr>
                    <w:t>1</w:t>
                  </w:r>
                </w:p>
              </w:tc>
              <w:tc>
                <w:tcPr>
                  <w:tcW w:w="916" w:type="pct"/>
                  <w:tcBorders>
                    <w:top w:val="single" w:sz="4" w:space="0" w:color="auto"/>
                    <w:left w:val="single" w:sz="4" w:space="0" w:color="auto"/>
                    <w:bottom w:val="single" w:sz="4" w:space="0" w:color="auto"/>
                    <w:right w:val="nil"/>
                  </w:tcBorders>
                  <w:vAlign w:val="center"/>
                </w:tcPr>
                <w:p w14:paraId="4B949EB3" w14:textId="77777777" w:rsidR="009B0DFC" w:rsidRPr="00CF2CF2" w:rsidRDefault="009B0DFC" w:rsidP="009B0DFC">
                  <w:pPr>
                    <w:jc w:val="center"/>
                    <w:rPr>
                      <w:szCs w:val="21"/>
                    </w:rPr>
                  </w:pPr>
                </w:p>
              </w:tc>
            </w:tr>
            <w:tr w:rsidR="00CF2CF2" w:rsidRPr="00CF2CF2" w14:paraId="07BC4266"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EA39E40" w14:textId="77777777" w:rsidR="009B0DFC" w:rsidRPr="00CF2CF2" w:rsidRDefault="009B0DFC" w:rsidP="009B0DFC">
                  <w:pPr>
                    <w:widowControl/>
                    <w:jc w:val="center"/>
                    <w:rPr>
                      <w:kern w:val="0"/>
                      <w:szCs w:val="21"/>
                    </w:rPr>
                  </w:pPr>
                  <w:r w:rsidRPr="00CF2CF2">
                    <w:rPr>
                      <w:kern w:val="0"/>
                      <w:szCs w:val="21"/>
                    </w:rPr>
                    <w:t>102</w:t>
                  </w:r>
                </w:p>
              </w:tc>
              <w:tc>
                <w:tcPr>
                  <w:tcW w:w="1611" w:type="pct"/>
                  <w:tcBorders>
                    <w:top w:val="single" w:sz="4" w:space="0" w:color="auto"/>
                    <w:left w:val="single" w:sz="4" w:space="0" w:color="auto"/>
                    <w:bottom w:val="single" w:sz="4" w:space="0" w:color="auto"/>
                    <w:right w:val="single" w:sz="4" w:space="0" w:color="auto"/>
                  </w:tcBorders>
                  <w:vAlign w:val="center"/>
                  <w:hideMark/>
                </w:tcPr>
                <w:p w14:paraId="75FAE16D" w14:textId="77777777" w:rsidR="009B0DFC" w:rsidRPr="00CF2CF2" w:rsidRDefault="009B0DFC" w:rsidP="009B0DFC">
                  <w:pPr>
                    <w:jc w:val="center"/>
                    <w:rPr>
                      <w:szCs w:val="21"/>
                    </w:rPr>
                  </w:pPr>
                  <w:r w:rsidRPr="00CF2CF2">
                    <w:rPr>
                      <w:rFonts w:hint="eastAsia"/>
                      <w:szCs w:val="21"/>
                    </w:rPr>
                    <w:t>吊顶式射流机组</w:t>
                  </w:r>
                </w:p>
              </w:tc>
              <w:tc>
                <w:tcPr>
                  <w:tcW w:w="1457" w:type="pct"/>
                  <w:tcBorders>
                    <w:top w:val="single" w:sz="4" w:space="0" w:color="auto"/>
                    <w:left w:val="single" w:sz="4" w:space="0" w:color="auto"/>
                    <w:bottom w:val="single" w:sz="4" w:space="0" w:color="auto"/>
                    <w:right w:val="single" w:sz="4" w:space="0" w:color="auto"/>
                  </w:tcBorders>
                  <w:hideMark/>
                </w:tcPr>
                <w:p w14:paraId="34A70D2E" w14:textId="77777777" w:rsidR="009B0DFC" w:rsidRPr="00CF2CF2" w:rsidRDefault="009B0DFC" w:rsidP="009B0DFC">
                  <w:pPr>
                    <w:jc w:val="center"/>
                    <w:rPr>
                      <w:szCs w:val="21"/>
                    </w:rPr>
                  </w:pPr>
                  <w:r w:rsidRPr="00CF2CF2">
                    <w:rPr>
                      <w:szCs w:val="21"/>
                    </w:rPr>
                    <w:t>12000m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07B17DD9" w14:textId="77777777" w:rsidR="009B0DFC" w:rsidRPr="00CF2CF2" w:rsidRDefault="009B0DFC" w:rsidP="009B0DFC">
                  <w:pPr>
                    <w:jc w:val="center"/>
                    <w:rPr>
                      <w:szCs w:val="21"/>
                    </w:rPr>
                  </w:pPr>
                  <w:r w:rsidRPr="00CF2CF2">
                    <w:rPr>
                      <w:kern w:val="0"/>
                      <w:szCs w:val="21"/>
                    </w:rPr>
                    <w:t>36</w:t>
                  </w:r>
                </w:p>
              </w:tc>
              <w:tc>
                <w:tcPr>
                  <w:tcW w:w="916" w:type="pct"/>
                  <w:tcBorders>
                    <w:top w:val="single" w:sz="4" w:space="0" w:color="auto"/>
                    <w:left w:val="single" w:sz="4" w:space="0" w:color="auto"/>
                    <w:bottom w:val="single" w:sz="4" w:space="0" w:color="auto"/>
                    <w:right w:val="nil"/>
                  </w:tcBorders>
                  <w:vAlign w:val="center"/>
                </w:tcPr>
                <w:p w14:paraId="3F35A308" w14:textId="77777777" w:rsidR="009B0DFC" w:rsidRPr="00CF2CF2" w:rsidRDefault="009B0DFC" w:rsidP="009B0DFC">
                  <w:pPr>
                    <w:jc w:val="center"/>
                    <w:rPr>
                      <w:szCs w:val="21"/>
                    </w:rPr>
                  </w:pPr>
                </w:p>
              </w:tc>
            </w:tr>
            <w:tr w:rsidR="00CF2CF2" w:rsidRPr="00CF2CF2" w14:paraId="7F93270C"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5C4C0A63" w14:textId="77777777" w:rsidR="009B0DFC" w:rsidRPr="00CF2CF2" w:rsidRDefault="009B0DFC" w:rsidP="009B0DFC">
                  <w:pPr>
                    <w:widowControl/>
                    <w:jc w:val="center"/>
                    <w:rPr>
                      <w:kern w:val="0"/>
                      <w:szCs w:val="21"/>
                    </w:rPr>
                  </w:pPr>
                  <w:r w:rsidRPr="00CF2CF2">
                    <w:rPr>
                      <w:kern w:val="0"/>
                      <w:szCs w:val="21"/>
                    </w:rPr>
                    <w:t>103</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C374ECE" w14:textId="77777777" w:rsidR="009B0DFC" w:rsidRPr="00CF2CF2" w:rsidRDefault="009B0DFC" w:rsidP="009B0DFC">
                  <w:pPr>
                    <w:jc w:val="center"/>
                    <w:rPr>
                      <w:szCs w:val="21"/>
                    </w:rPr>
                  </w:pPr>
                  <w:r w:rsidRPr="00CF2CF2">
                    <w:rPr>
                      <w:rFonts w:hint="eastAsia"/>
                      <w:szCs w:val="21"/>
                    </w:rPr>
                    <w:t>除湿机</w:t>
                  </w:r>
                </w:p>
              </w:tc>
              <w:tc>
                <w:tcPr>
                  <w:tcW w:w="1457" w:type="pct"/>
                  <w:tcBorders>
                    <w:top w:val="single" w:sz="4" w:space="0" w:color="auto"/>
                    <w:left w:val="single" w:sz="4" w:space="0" w:color="auto"/>
                    <w:bottom w:val="single" w:sz="4" w:space="0" w:color="auto"/>
                    <w:right w:val="single" w:sz="4" w:space="0" w:color="auto"/>
                  </w:tcBorders>
                  <w:hideMark/>
                </w:tcPr>
                <w:p w14:paraId="20D722AF" w14:textId="77777777" w:rsidR="009B0DFC" w:rsidRPr="00CF2CF2" w:rsidRDefault="009B0DFC" w:rsidP="009B0DFC">
                  <w:pPr>
                    <w:jc w:val="center"/>
                    <w:rPr>
                      <w:szCs w:val="21"/>
                    </w:rPr>
                  </w:pPr>
                  <w:r w:rsidRPr="00CF2CF2">
                    <w:rPr>
                      <w:szCs w:val="21"/>
                    </w:rPr>
                    <w:t>30000~80000m</w:t>
                  </w:r>
                  <w:r w:rsidRPr="00CF2CF2">
                    <w:rPr>
                      <w:szCs w:val="21"/>
                      <w:vertAlign w:val="superscript"/>
                    </w:rPr>
                    <w:t>3</w:t>
                  </w:r>
                  <w:r w:rsidRPr="00CF2CF2">
                    <w:rPr>
                      <w:szCs w:val="21"/>
                    </w:rPr>
                    <w:t>/h</w:t>
                  </w:r>
                </w:p>
              </w:tc>
              <w:tc>
                <w:tcPr>
                  <w:tcW w:w="651" w:type="pct"/>
                  <w:tcBorders>
                    <w:top w:val="single" w:sz="4" w:space="0" w:color="auto"/>
                    <w:left w:val="single" w:sz="4" w:space="0" w:color="auto"/>
                    <w:bottom w:val="single" w:sz="4" w:space="0" w:color="auto"/>
                    <w:right w:val="single" w:sz="4" w:space="0" w:color="auto"/>
                  </w:tcBorders>
                  <w:vAlign w:val="center"/>
                  <w:hideMark/>
                </w:tcPr>
                <w:p w14:paraId="785A5223" w14:textId="77777777" w:rsidR="009B0DFC" w:rsidRPr="00CF2CF2" w:rsidRDefault="009B0DFC" w:rsidP="009B0DFC">
                  <w:pPr>
                    <w:jc w:val="center"/>
                    <w:rPr>
                      <w:szCs w:val="21"/>
                    </w:rPr>
                  </w:pPr>
                  <w:r w:rsidRPr="00CF2CF2">
                    <w:rPr>
                      <w:kern w:val="0"/>
                      <w:szCs w:val="21"/>
                    </w:rPr>
                    <w:t>9</w:t>
                  </w:r>
                </w:p>
              </w:tc>
              <w:tc>
                <w:tcPr>
                  <w:tcW w:w="916" w:type="pct"/>
                  <w:tcBorders>
                    <w:top w:val="single" w:sz="4" w:space="0" w:color="auto"/>
                    <w:left w:val="single" w:sz="4" w:space="0" w:color="auto"/>
                    <w:bottom w:val="single" w:sz="4" w:space="0" w:color="auto"/>
                    <w:right w:val="nil"/>
                  </w:tcBorders>
                  <w:vAlign w:val="center"/>
                </w:tcPr>
                <w:p w14:paraId="3C0DFC41" w14:textId="77777777" w:rsidR="009B0DFC" w:rsidRPr="00CF2CF2" w:rsidRDefault="009B0DFC" w:rsidP="009B0DFC">
                  <w:pPr>
                    <w:jc w:val="center"/>
                    <w:rPr>
                      <w:szCs w:val="21"/>
                    </w:rPr>
                  </w:pPr>
                </w:p>
              </w:tc>
            </w:tr>
            <w:tr w:rsidR="00CF2CF2" w:rsidRPr="00CF2CF2" w14:paraId="2A6974BA"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4B4DE49B" w14:textId="77777777" w:rsidR="009B0DFC" w:rsidRPr="00CF2CF2" w:rsidRDefault="009B0DFC" w:rsidP="009B0DFC">
                  <w:pPr>
                    <w:widowControl/>
                    <w:jc w:val="center"/>
                    <w:rPr>
                      <w:kern w:val="0"/>
                      <w:szCs w:val="21"/>
                    </w:rPr>
                  </w:pPr>
                  <w:r w:rsidRPr="00CF2CF2">
                    <w:rPr>
                      <w:kern w:val="0"/>
                      <w:szCs w:val="21"/>
                    </w:rPr>
                    <w:lastRenderedPageBreak/>
                    <w:t>104</w:t>
                  </w:r>
                </w:p>
              </w:tc>
              <w:tc>
                <w:tcPr>
                  <w:tcW w:w="1611" w:type="pct"/>
                  <w:tcBorders>
                    <w:top w:val="single" w:sz="4" w:space="0" w:color="auto"/>
                    <w:left w:val="single" w:sz="4" w:space="0" w:color="auto"/>
                    <w:bottom w:val="single" w:sz="4" w:space="0" w:color="auto"/>
                    <w:right w:val="single" w:sz="4" w:space="0" w:color="auto"/>
                  </w:tcBorders>
                  <w:vAlign w:val="center"/>
                  <w:hideMark/>
                </w:tcPr>
                <w:p w14:paraId="0647E1DC" w14:textId="77777777" w:rsidR="009B0DFC" w:rsidRPr="00CF2CF2" w:rsidRDefault="009B0DFC" w:rsidP="009B0DFC">
                  <w:pPr>
                    <w:jc w:val="center"/>
                    <w:rPr>
                      <w:szCs w:val="21"/>
                    </w:rPr>
                  </w:pPr>
                  <w:r w:rsidRPr="00CF2CF2">
                    <w:rPr>
                      <w:rFonts w:hint="eastAsia"/>
                      <w:szCs w:val="21"/>
                    </w:rPr>
                    <w:t>离心制冷机</w:t>
                  </w:r>
                </w:p>
              </w:tc>
              <w:tc>
                <w:tcPr>
                  <w:tcW w:w="1457" w:type="pct"/>
                  <w:tcBorders>
                    <w:top w:val="single" w:sz="4" w:space="0" w:color="auto"/>
                    <w:left w:val="single" w:sz="4" w:space="0" w:color="auto"/>
                    <w:bottom w:val="single" w:sz="4" w:space="0" w:color="auto"/>
                    <w:right w:val="single" w:sz="4" w:space="0" w:color="auto"/>
                  </w:tcBorders>
                  <w:hideMark/>
                </w:tcPr>
                <w:p w14:paraId="0EB05658" w14:textId="77777777" w:rsidR="009B0DFC" w:rsidRPr="00CF2CF2" w:rsidRDefault="009B0DFC" w:rsidP="009B0DFC">
                  <w:pPr>
                    <w:jc w:val="center"/>
                    <w:rPr>
                      <w:szCs w:val="21"/>
                    </w:rPr>
                  </w:pPr>
                  <w:r w:rsidRPr="00CF2CF2">
                    <w:rPr>
                      <w:szCs w:val="21"/>
                    </w:rPr>
                    <w:t>1100RT</w:t>
                  </w:r>
                </w:p>
              </w:tc>
              <w:tc>
                <w:tcPr>
                  <w:tcW w:w="651" w:type="pct"/>
                  <w:tcBorders>
                    <w:top w:val="single" w:sz="4" w:space="0" w:color="auto"/>
                    <w:left w:val="single" w:sz="4" w:space="0" w:color="auto"/>
                    <w:bottom w:val="single" w:sz="4" w:space="0" w:color="auto"/>
                    <w:right w:val="single" w:sz="4" w:space="0" w:color="auto"/>
                  </w:tcBorders>
                  <w:vAlign w:val="center"/>
                  <w:hideMark/>
                </w:tcPr>
                <w:p w14:paraId="1DED21E5" w14:textId="77777777" w:rsidR="009B0DFC" w:rsidRPr="00CF2CF2" w:rsidRDefault="009B0DFC" w:rsidP="009B0DFC">
                  <w:pPr>
                    <w:jc w:val="center"/>
                    <w:rPr>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2D3A2350" w14:textId="77777777" w:rsidR="009B0DFC" w:rsidRPr="00CF2CF2" w:rsidRDefault="009B0DFC" w:rsidP="009B0DFC">
                  <w:pPr>
                    <w:jc w:val="center"/>
                    <w:rPr>
                      <w:szCs w:val="21"/>
                    </w:rPr>
                  </w:pPr>
                </w:p>
              </w:tc>
            </w:tr>
            <w:tr w:rsidR="00CF2CF2" w:rsidRPr="00CF2CF2" w14:paraId="55345FE8" w14:textId="77777777" w:rsidTr="009B0DFC">
              <w:trPr>
                <w:trHeight w:val="346"/>
                <w:jc w:val="center"/>
              </w:trPr>
              <w:tc>
                <w:tcPr>
                  <w:tcW w:w="365" w:type="pct"/>
                  <w:tcBorders>
                    <w:top w:val="single" w:sz="4" w:space="0" w:color="auto"/>
                    <w:left w:val="nil"/>
                    <w:bottom w:val="single" w:sz="4" w:space="0" w:color="auto"/>
                    <w:right w:val="single" w:sz="4" w:space="0" w:color="auto"/>
                  </w:tcBorders>
                  <w:vAlign w:val="center"/>
                  <w:hideMark/>
                </w:tcPr>
                <w:p w14:paraId="2AAFD40C" w14:textId="77777777" w:rsidR="009B0DFC" w:rsidRPr="00CF2CF2" w:rsidRDefault="009B0DFC" w:rsidP="009B0DFC">
                  <w:pPr>
                    <w:widowControl/>
                    <w:jc w:val="center"/>
                    <w:rPr>
                      <w:kern w:val="0"/>
                      <w:szCs w:val="21"/>
                    </w:rPr>
                  </w:pPr>
                  <w:r w:rsidRPr="00CF2CF2">
                    <w:rPr>
                      <w:kern w:val="0"/>
                      <w:szCs w:val="21"/>
                    </w:rPr>
                    <w:t>105</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66686FC" w14:textId="77777777" w:rsidR="009B0DFC" w:rsidRPr="00CF2CF2" w:rsidRDefault="009B0DFC" w:rsidP="009B0DFC">
                  <w:pPr>
                    <w:jc w:val="center"/>
                    <w:rPr>
                      <w:szCs w:val="21"/>
                    </w:rPr>
                  </w:pPr>
                  <w:proofErr w:type="gramStart"/>
                  <w:r w:rsidRPr="00CF2CF2">
                    <w:rPr>
                      <w:rFonts w:hint="eastAsia"/>
                      <w:szCs w:val="21"/>
                    </w:rPr>
                    <w:t>开式</w:t>
                  </w:r>
                  <w:proofErr w:type="gramEnd"/>
                  <w:r w:rsidRPr="00CF2CF2">
                    <w:rPr>
                      <w:rFonts w:hint="eastAsia"/>
                      <w:szCs w:val="21"/>
                    </w:rPr>
                    <w:t>冷却塔</w:t>
                  </w:r>
                </w:p>
              </w:tc>
              <w:tc>
                <w:tcPr>
                  <w:tcW w:w="1457" w:type="pct"/>
                  <w:tcBorders>
                    <w:top w:val="single" w:sz="4" w:space="0" w:color="auto"/>
                    <w:left w:val="single" w:sz="4" w:space="0" w:color="auto"/>
                    <w:bottom w:val="single" w:sz="4" w:space="0" w:color="auto"/>
                    <w:right w:val="single" w:sz="4" w:space="0" w:color="auto"/>
                  </w:tcBorders>
                  <w:hideMark/>
                </w:tcPr>
                <w:p w14:paraId="165534FC" w14:textId="77777777" w:rsidR="009B0DFC" w:rsidRPr="00CF2CF2" w:rsidRDefault="009B0DFC" w:rsidP="009B0DFC">
                  <w:pPr>
                    <w:jc w:val="center"/>
                    <w:rPr>
                      <w:szCs w:val="21"/>
                    </w:rPr>
                  </w:pPr>
                  <w:r w:rsidRPr="00CF2CF2">
                    <w:rPr>
                      <w:szCs w:val="21"/>
                    </w:rPr>
                    <w:t>Q≥1000m³/h</w:t>
                  </w:r>
                  <w:r w:rsidRPr="00CF2CF2">
                    <w:rPr>
                      <w:rFonts w:hint="eastAsia"/>
                      <w:szCs w:val="21"/>
                    </w:rPr>
                    <w:t>，进</w:t>
                  </w:r>
                  <w:r w:rsidRPr="00CF2CF2">
                    <w:rPr>
                      <w:szCs w:val="21"/>
                    </w:rPr>
                    <w:t>/</w:t>
                  </w:r>
                  <w:r w:rsidRPr="00CF2CF2">
                    <w:rPr>
                      <w:rFonts w:hint="eastAsia"/>
                      <w:szCs w:val="21"/>
                    </w:rPr>
                    <w:t>出水</w:t>
                  </w:r>
                  <w:r w:rsidRPr="00CF2CF2">
                    <w:rPr>
                      <w:szCs w:val="21"/>
                    </w:rPr>
                    <w:t>T</w:t>
                  </w:r>
                  <w:r w:rsidRPr="00CF2CF2">
                    <w:rPr>
                      <w:rFonts w:hint="eastAsia"/>
                      <w:szCs w:val="21"/>
                    </w:rPr>
                    <w:t>为</w:t>
                  </w:r>
                  <w:r w:rsidRPr="00CF2CF2">
                    <w:rPr>
                      <w:szCs w:val="21"/>
                    </w:rPr>
                    <w:t>37℃/32℃</w:t>
                  </w:r>
                </w:p>
              </w:tc>
              <w:tc>
                <w:tcPr>
                  <w:tcW w:w="651" w:type="pct"/>
                  <w:tcBorders>
                    <w:top w:val="single" w:sz="4" w:space="0" w:color="auto"/>
                    <w:left w:val="single" w:sz="4" w:space="0" w:color="auto"/>
                    <w:bottom w:val="single" w:sz="4" w:space="0" w:color="auto"/>
                    <w:right w:val="single" w:sz="4" w:space="0" w:color="auto"/>
                  </w:tcBorders>
                  <w:vAlign w:val="center"/>
                  <w:hideMark/>
                </w:tcPr>
                <w:p w14:paraId="5DDE6D4E" w14:textId="77777777" w:rsidR="009B0DFC" w:rsidRPr="00CF2CF2" w:rsidRDefault="009B0DFC" w:rsidP="009B0DFC">
                  <w:pPr>
                    <w:jc w:val="center"/>
                    <w:rPr>
                      <w:szCs w:val="21"/>
                    </w:rPr>
                  </w:pPr>
                  <w:r w:rsidRPr="00CF2CF2">
                    <w:rPr>
                      <w:kern w:val="0"/>
                      <w:szCs w:val="21"/>
                    </w:rPr>
                    <w:t>3</w:t>
                  </w:r>
                </w:p>
              </w:tc>
              <w:tc>
                <w:tcPr>
                  <w:tcW w:w="916" w:type="pct"/>
                  <w:tcBorders>
                    <w:top w:val="single" w:sz="4" w:space="0" w:color="auto"/>
                    <w:left w:val="single" w:sz="4" w:space="0" w:color="auto"/>
                    <w:bottom w:val="single" w:sz="4" w:space="0" w:color="auto"/>
                    <w:right w:val="nil"/>
                  </w:tcBorders>
                  <w:vAlign w:val="center"/>
                </w:tcPr>
                <w:p w14:paraId="3914274C" w14:textId="77777777" w:rsidR="009B0DFC" w:rsidRPr="00CF2CF2" w:rsidRDefault="009B0DFC" w:rsidP="009B0DFC">
                  <w:pPr>
                    <w:jc w:val="center"/>
                    <w:rPr>
                      <w:szCs w:val="21"/>
                    </w:rPr>
                  </w:pPr>
                </w:p>
              </w:tc>
            </w:tr>
            <w:tr w:rsidR="00CF2CF2" w:rsidRPr="00CF2CF2" w14:paraId="7E894EA1" w14:textId="77777777" w:rsidTr="009B0DFC">
              <w:trPr>
                <w:trHeight w:val="346"/>
                <w:jc w:val="center"/>
              </w:trPr>
              <w:tc>
                <w:tcPr>
                  <w:tcW w:w="5000" w:type="pct"/>
                  <w:gridSpan w:val="5"/>
                  <w:tcBorders>
                    <w:top w:val="single" w:sz="4" w:space="0" w:color="auto"/>
                    <w:left w:val="nil"/>
                    <w:bottom w:val="single" w:sz="4" w:space="0" w:color="auto"/>
                    <w:right w:val="nil"/>
                  </w:tcBorders>
                  <w:vAlign w:val="center"/>
                  <w:hideMark/>
                </w:tcPr>
                <w:p w14:paraId="55502431" w14:textId="77777777" w:rsidR="009B0DFC" w:rsidRPr="00CF2CF2" w:rsidRDefault="009B0DFC" w:rsidP="009B0DFC">
                  <w:pPr>
                    <w:jc w:val="center"/>
                    <w:rPr>
                      <w:szCs w:val="21"/>
                    </w:rPr>
                  </w:pPr>
                  <w:r w:rsidRPr="00CF2CF2">
                    <w:rPr>
                      <w:rFonts w:hint="eastAsia"/>
                      <w:szCs w:val="21"/>
                    </w:rPr>
                    <w:t>公用设备</w:t>
                  </w:r>
                </w:p>
              </w:tc>
            </w:tr>
            <w:tr w:rsidR="00CF2CF2" w:rsidRPr="00CF2CF2" w14:paraId="304C26BD" w14:textId="77777777" w:rsidTr="009B0DFC">
              <w:trPr>
                <w:trHeight w:val="346"/>
                <w:jc w:val="center"/>
              </w:trPr>
              <w:tc>
                <w:tcPr>
                  <w:tcW w:w="365" w:type="pct"/>
                  <w:tcBorders>
                    <w:top w:val="single" w:sz="4" w:space="0" w:color="auto"/>
                    <w:left w:val="nil"/>
                    <w:bottom w:val="single" w:sz="12" w:space="0" w:color="auto"/>
                    <w:right w:val="single" w:sz="4" w:space="0" w:color="auto"/>
                  </w:tcBorders>
                  <w:vAlign w:val="center"/>
                  <w:hideMark/>
                </w:tcPr>
                <w:p w14:paraId="749A66BA" w14:textId="77777777" w:rsidR="009B0DFC" w:rsidRPr="00CF2CF2" w:rsidRDefault="009B0DFC" w:rsidP="009B0DFC">
                  <w:pPr>
                    <w:widowControl/>
                    <w:jc w:val="center"/>
                    <w:rPr>
                      <w:kern w:val="0"/>
                      <w:szCs w:val="21"/>
                    </w:rPr>
                  </w:pPr>
                  <w:r w:rsidRPr="00CF2CF2">
                    <w:rPr>
                      <w:kern w:val="0"/>
                      <w:szCs w:val="21"/>
                    </w:rPr>
                    <w:t>106</w:t>
                  </w:r>
                </w:p>
              </w:tc>
              <w:tc>
                <w:tcPr>
                  <w:tcW w:w="1611" w:type="pct"/>
                  <w:tcBorders>
                    <w:top w:val="single" w:sz="4" w:space="0" w:color="auto"/>
                    <w:left w:val="single" w:sz="4" w:space="0" w:color="auto"/>
                    <w:bottom w:val="single" w:sz="12" w:space="0" w:color="auto"/>
                    <w:right w:val="single" w:sz="4" w:space="0" w:color="auto"/>
                  </w:tcBorders>
                  <w:vAlign w:val="center"/>
                  <w:hideMark/>
                </w:tcPr>
                <w:p w14:paraId="6263F1AB" w14:textId="77777777" w:rsidR="009B0DFC" w:rsidRPr="00CF2CF2" w:rsidRDefault="009B0DFC" w:rsidP="009B0DFC">
                  <w:pPr>
                    <w:jc w:val="center"/>
                    <w:rPr>
                      <w:szCs w:val="21"/>
                    </w:rPr>
                  </w:pPr>
                  <w:r w:rsidRPr="00CF2CF2">
                    <w:rPr>
                      <w:rFonts w:hint="eastAsia"/>
                      <w:szCs w:val="21"/>
                    </w:rPr>
                    <w:t>污水处理设备</w:t>
                  </w:r>
                </w:p>
              </w:tc>
              <w:tc>
                <w:tcPr>
                  <w:tcW w:w="1457" w:type="pct"/>
                  <w:tcBorders>
                    <w:top w:val="single" w:sz="4" w:space="0" w:color="auto"/>
                    <w:left w:val="single" w:sz="4" w:space="0" w:color="auto"/>
                    <w:bottom w:val="single" w:sz="12" w:space="0" w:color="auto"/>
                    <w:right w:val="single" w:sz="4" w:space="0" w:color="auto"/>
                  </w:tcBorders>
                  <w:vAlign w:val="center"/>
                  <w:hideMark/>
                </w:tcPr>
                <w:p w14:paraId="2F3B0FF4" w14:textId="77777777" w:rsidR="009B0DFC" w:rsidRPr="00CF2CF2" w:rsidRDefault="009B0DFC" w:rsidP="009B0DFC">
                  <w:pPr>
                    <w:jc w:val="center"/>
                    <w:rPr>
                      <w:szCs w:val="21"/>
                    </w:rPr>
                  </w:pPr>
                  <w:r w:rsidRPr="00CF2CF2">
                    <w:rPr>
                      <w:szCs w:val="21"/>
                    </w:rPr>
                    <w:t>/</w:t>
                  </w:r>
                </w:p>
              </w:tc>
              <w:tc>
                <w:tcPr>
                  <w:tcW w:w="651" w:type="pct"/>
                  <w:tcBorders>
                    <w:top w:val="single" w:sz="4" w:space="0" w:color="auto"/>
                    <w:left w:val="single" w:sz="4" w:space="0" w:color="auto"/>
                    <w:bottom w:val="single" w:sz="12" w:space="0" w:color="auto"/>
                    <w:right w:val="single" w:sz="4" w:space="0" w:color="auto"/>
                  </w:tcBorders>
                  <w:vAlign w:val="center"/>
                  <w:hideMark/>
                </w:tcPr>
                <w:p w14:paraId="07DFCD86" w14:textId="77777777" w:rsidR="009B0DFC" w:rsidRPr="00CF2CF2" w:rsidRDefault="009B0DFC" w:rsidP="009B0DFC">
                  <w:pPr>
                    <w:jc w:val="center"/>
                    <w:rPr>
                      <w:kern w:val="0"/>
                      <w:szCs w:val="21"/>
                    </w:rPr>
                  </w:pPr>
                  <w:r w:rsidRPr="00CF2CF2">
                    <w:rPr>
                      <w:kern w:val="0"/>
                      <w:szCs w:val="21"/>
                    </w:rPr>
                    <w:t>1</w:t>
                  </w:r>
                </w:p>
              </w:tc>
              <w:tc>
                <w:tcPr>
                  <w:tcW w:w="916" w:type="pct"/>
                  <w:tcBorders>
                    <w:top w:val="single" w:sz="4" w:space="0" w:color="auto"/>
                    <w:left w:val="single" w:sz="4" w:space="0" w:color="auto"/>
                    <w:bottom w:val="single" w:sz="12" w:space="0" w:color="auto"/>
                    <w:right w:val="nil"/>
                  </w:tcBorders>
                  <w:vAlign w:val="center"/>
                </w:tcPr>
                <w:p w14:paraId="2FDC44E7" w14:textId="77777777" w:rsidR="009B0DFC" w:rsidRPr="00CF2CF2" w:rsidRDefault="009B0DFC" w:rsidP="009B0DFC">
                  <w:pPr>
                    <w:jc w:val="center"/>
                    <w:rPr>
                      <w:szCs w:val="21"/>
                    </w:rPr>
                  </w:pPr>
                </w:p>
              </w:tc>
            </w:tr>
          </w:tbl>
          <w:p w14:paraId="4F5B45BE" w14:textId="02CF2095" w:rsidR="00233D58" w:rsidRPr="00CF2CF2" w:rsidRDefault="00720997">
            <w:pPr>
              <w:spacing w:line="360" w:lineRule="auto"/>
              <w:ind w:firstLineChars="200" w:firstLine="420"/>
              <w:rPr>
                <w:szCs w:val="21"/>
              </w:rPr>
            </w:pPr>
            <w:r w:rsidRPr="00CF2CF2">
              <w:rPr>
                <w:szCs w:val="21"/>
              </w:rPr>
              <w:t>建设项目主要原辅材料消耗见表</w:t>
            </w:r>
            <w:r w:rsidRPr="00CF2CF2">
              <w:rPr>
                <w:szCs w:val="21"/>
              </w:rPr>
              <w:t>2-</w:t>
            </w:r>
            <w:r w:rsidR="009B0DFC" w:rsidRPr="00CF2CF2">
              <w:rPr>
                <w:szCs w:val="21"/>
              </w:rPr>
              <w:t>4</w:t>
            </w:r>
            <w:r w:rsidRPr="00CF2CF2">
              <w:rPr>
                <w:szCs w:val="21"/>
              </w:rPr>
              <w:t>。</w:t>
            </w:r>
          </w:p>
          <w:p w14:paraId="7B8F5ED7" w14:textId="562B4EA8" w:rsidR="00233D58" w:rsidRPr="00CF2CF2" w:rsidRDefault="00720997">
            <w:pPr>
              <w:adjustRightInd w:val="0"/>
              <w:snapToGrid w:val="0"/>
              <w:jc w:val="center"/>
              <w:rPr>
                <w:b/>
                <w:szCs w:val="21"/>
              </w:rPr>
            </w:pPr>
            <w:r w:rsidRPr="00CF2CF2">
              <w:rPr>
                <w:b/>
                <w:szCs w:val="21"/>
              </w:rPr>
              <w:t>表</w:t>
            </w:r>
            <w:r w:rsidRPr="00CF2CF2">
              <w:rPr>
                <w:b/>
                <w:szCs w:val="21"/>
              </w:rPr>
              <w:t>2-</w:t>
            </w:r>
            <w:r w:rsidR="009B0DFC" w:rsidRPr="00CF2CF2">
              <w:rPr>
                <w:b/>
                <w:szCs w:val="21"/>
              </w:rPr>
              <w:t xml:space="preserve">4 </w:t>
            </w:r>
            <w:r w:rsidRPr="00CF2CF2">
              <w:rPr>
                <w:rFonts w:hint="eastAsia"/>
                <w:b/>
                <w:szCs w:val="21"/>
              </w:rPr>
              <w:t xml:space="preserve"> </w:t>
            </w:r>
            <w:r w:rsidR="009B0DFC" w:rsidRPr="00CF2CF2">
              <w:rPr>
                <w:rFonts w:hint="eastAsia"/>
                <w:b/>
                <w:szCs w:val="21"/>
              </w:rPr>
              <w:t>项目</w:t>
            </w:r>
            <w:r w:rsidR="002703B8" w:rsidRPr="00CF2CF2">
              <w:rPr>
                <w:rFonts w:hint="eastAsia"/>
                <w:b/>
                <w:szCs w:val="21"/>
              </w:rPr>
              <w:t>原辅材料使用情况一览表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5"/>
              <w:gridCol w:w="835"/>
              <w:gridCol w:w="3767"/>
              <w:gridCol w:w="887"/>
              <w:gridCol w:w="1229"/>
              <w:gridCol w:w="1226"/>
            </w:tblGrid>
            <w:tr w:rsidR="00CF2CF2" w:rsidRPr="00CF2CF2" w14:paraId="5D5C1CFD" w14:textId="4E7F2E10" w:rsidTr="00385CE6">
              <w:trPr>
                <w:cantSplit/>
                <w:trHeight w:val="340"/>
                <w:jc w:val="center"/>
              </w:trPr>
              <w:tc>
                <w:tcPr>
                  <w:tcW w:w="282" w:type="pct"/>
                  <w:vAlign w:val="center"/>
                  <w:hideMark/>
                </w:tcPr>
                <w:p w14:paraId="573C6A67" w14:textId="77777777" w:rsidR="00385CE6" w:rsidRPr="00CF2CF2" w:rsidRDefault="00385CE6" w:rsidP="002703B8">
                  <w:pPr>
                    <w:widowControl/>
                    <w:jc w:val="center"/>
                    <w:rPr>
                      <w:b/>
                      <w:kern w:val="0"/>
                      <w:szCs w:val="21"/>
                    </w:rPr>
                  </w:pPr>
                  <w:bookmarkStart w:id="2" w:name="_Hlk96589185"/>
                  <w:r w:rsidRPr="00CF2CF2">
                    <w:rPr>
                      <w:rFonts w:hint="eastAsia"/>
                      <w:b/>
                      <w:kern w:val="0"/>
                      <w:szCs w:val="21"/>
                    </w:rPr>
                    <w:t>序号</w:t>
                  </w:r>
                </w:p>
              </w:tc>
              <w:tc>
                <w:tcPr>
                  <w:tcW w:w="496" w:type="pct"/>
                  <w:vAlign w:val="center"/>
                  <w:hideMark/>
                </w:tcPr>
                <w:p w14:paraId="43CAD719" w14:textId="77777777" w:rsidR="00385CE6" w:rsidRPr="00CF2CF2" w:rsidRDefault="00385CE6" w:rsidP="002703B8">
                  <w:pPr>
                    <w:widowControl/>
                    <w:jc w:val="center"/>
                    <w:rPr>
                      <w:b/>
                      <w:kern w:val="0"/>
                      <w:szCs w:val="21"/>
                    </w:rPr>
                  </w:pPr>
                  <w:r w:rsidRPr="00CF2CF2">
                    <w:rPr>
                      <w:rFonts w:hint="eastAsia"/>
                      <w:b/>
                      <w:kern w:val="0"/>
                      <w:szCs w:val="21"/>
                    </w:rPr>
                    <w:t>名称</w:t>
                  </w:r>
                </w:p>
              </w:tc>
              <w:tc>
                <w:tcPr>
                  <w:tcW w:w="2237" w:type="pct"/>
                  <w:vAlign w:val="center"/>
                  <w:hideMark/>
                </w:tcPr>
                <w:p w14:paraId="57AAA037" w14:textId="77777777" w:rsidR="00385CE6" w:rsidRPr="00CF2CF2" w:rsidRDefault="00385CE6" w:rsidP="002703B8">
                  <w:pPr>
                    <w:jc w:val="center"/>
                    <w:rPr>
                      <w:b/>
                      <w:kern w:val="0"/>
                      <w:szCs w:val="21"/>
                    </w:rPr>
                  </w:pPr>
                  <w:r w:rsidRPr="00CF2CF2">
                    <w:rPr>
                      <w:rFonts w:hint="eastAsia"/>
                      <w:b/>
                      <w:kern w:val="0"/>
                      <w:szCs w:val="21"/>
                    </w:rPr>
                    <w:t>规格成分</w:t>
                  </w:r>
                </w:p>
              </w:tc>
              <w:tc>
                <w:tcPr>
                  <w:tcW w:w="527" w:type="pct"/>
                  <w:vAlign w:val="center"/>
                  <w:hideMark/>
                </w:tcPr>
                <w:p w14:paraId="47D1386B" w14:textId="77777777" w:rsidR="00385CE6" w:rsidRPr="00CF2CF2" w:rsidRDefault="00385CE6" w:rsidP="002703B8">
                  <w:pPr>
                    <w:jc w:val="center"/>
                    <w:rPr>
                      <w:b/>
                      <w:kern w:val="0"/>
                      <w:szCs w:val="21"/>
                    </w:rPr>
                  </w:pPr>
                  <w:r w:rsidRPr="00CF2CF2">
                    <w:rPr>
                      <w:rFonts w:hint="eastAsia"/>
                      <w:b/>
                      <w:kern w:val="0"/>
                      <w:szCs w:val="21"/>
                    </w:rPr>
                    <w:t>单位（</w:t>
                  </w:r>
                  <w:r w:rsidRPr="00CF2CF2">
                    <w:rPr>
                      <w:b/>
                      <w:kern w:val="0"/>
                      <w:szCs w:val="21"/>
                    </w:rPr>
                    <w:t>/a</w:t>
                  </w:r>
                  <w:r w:rsidRPr="00CF2CF2">
                    <w:rPr>
                      <w:rFonts w:hint="eastAsia"/>
                      <w:b/>
                      <w:kern w:val="0"/>
                      <w:szCs w:val="21"/>
                    </w:rPr>
                    <w:t>）</w:t>
                  </w:r>
                </w:p>
              </w:tc>
              <w:tc>
                <w:tcPr>
                  <w:tcW w:w="730" w:type="pct"/>
                  <w:vAlign w:val="center"/>
                  <w:hideMark/>
                </w:tcPr>
                <w:p w14:paraId="406E43ED" w14:textId="77777777" w:rsidR="00385CE6" w:rsidRPr="00CF2CF2" w:rsidRDefault="00385CE6" w:rsidP="002703B8">
                  <w:pPr>
                    <w:jc w:val="center"/>
                    <w:rPr>
                      <w:b/>
                      <w:kern w:val="0"/>
                      <w:szCs w:val="21"/>
                    </w:rPr>
                  </w:pPr>
                  <w:r w:rsidRPr="00CF2CF2">
                    <w:rPr>
                      <w:rFonts w:hint="eastAsia"/>
                      <w:b/>
                      <w:kern w:val="0"/>
                      <w:szCs w:val="21"/>
                    </w:rPr>
                    <w:t>年用量</w:t>
                  </w:r>
                </w:p>
              </w:tc>
              <w:tc>
                <w:tcPr>
                  <w:tcW w:w="728" w:type="pct"/>
                  <w:vAlign w:val="center"/>
                </w:tcPr>
                <w:p w14:paraId="0016F761" w14:textId="03A5C091" w:rsidR="00385CE6" w:rsidRPr="00CF2CF2" w:rsidRDefault="00385CE6" w:rsidP="00385CE6">
                  <w:pPr>
                    <w:jc w:val="center"/>
                    <w:rPr>
                      <w:b/>
                      <w:kern w:val="0"/>
                      <w:szCs w:val="21"/>
                    </w:rPr>
                  </w:pPr>
                  <w:r w:rsidRPr="00CF2CF2">
                    <w:rPr>
                      <w:rFonts w:hint="eastAsia"/>
                      <w:b/>
                      <w:kern w:val="0"/>
                      <w:szCs w:val="21"/>
                    </w:rPr>
                    <w:t>备注</w:t>
                  </w:r>
                </w:p>
              </w:tc>
            </w:tr>
            <w:tr w:rsidR="00CF2CF2" w:rsidRPr="00CF2CF2" w14:paraId="0890D843" w14:textId="0C1CF65E" w:rsidTr="00385CE6">
              <w:trPr>
                <w:cantSplit/>
                <w:trHeight w:val="340"/>
                <w:jc w:val="center"/>
              </w:trPr>
              <w:tc>
                <w:tcPr>
                  <w:tcW w:w="5000" w:type="pct"/>
                  <w:gridSpan w:val="6"/>
                  <w:vAlign w:val="center"/>
                </w:tcPr>
                <w:p w14:paraId="4E243B7B" w14:textId="502AF37F" w:rsidR="00385CE6" w:rsidRPr="00CF2CF2" w:rsidRDefault="00385CE6" w:rsidP="00385CE6">
                  <w:pPr>
                    <w:jc w:val="center"/>
                    <w:rPr>
                      <w:b/>
                      <w:kern w:val="0"/>
                      <w:szCs w:val="21"/>
                    </w:rPr>
                  </w:pPr>
                  <w:r w:rsidRPr="00CF2CF2">
                    <w:rPr>
                      <w:rFonts w:hint="eastAsia"/>
                      <w:b/>
                      <w:kern w:val="0"/>
                      <w:szCs w:val="21"/>
                    </w:rPr>
                    <w:t>一、</w:t>
                  </w:r>
                  <w:r w:rsidRPr="00CF2CF2">
                    <w:rPr>
                      <w:rFonts w:hint="eastAsia"/>
                      <w:b/>
                      <w:kern w:val="0"/>
                      <w:szCs w:val="21"/>
                    </w:rPr>
                    <w:t>52Ah</w:t>
                  </w:r>
                  <w:r w:rsidRPr="00CF2CF2">
                    <w:rPr>
                      <w:rFonts w:hint="eastAsia"/>
                      <w:b/>
                      <w:kern w:val="0"/>
                      <w:szCs w:val="21"/>
                    </w:rPr>
                    <w:t>电池包生产线</w:t>
                  </w:r>
                </w:p>
              </w:tc>
            </w:tr>
            <w:tr w:rsidR="00CF2CF2" w:rsidRPr="00CF2CF2" w14:paraId="226AB5C1" w14:textId="5F0AC22E" w:rsidTr="00385CE6">
              <w:trPr>
                <w:cantSplit/>
                <w:trHeight w:val="340"/>
                <w:jc w:val="center"/>
              </w:trPr>
              <w:tc>
                <w:tcPr>
                  <w:tcW w:w="282" w:type="pct"/>
                  <w:vAlign w:val="center"/>
                  <w:hideMark/>
                </w:tcPr>
                <w:p w14:paraId="1CCFAA05" w14:textId="77777777" w:rsidR="00385CE6" w:rsidRPr="00CF2CF2" w:rsidRDefault="00385CE6" w:rsidP="002703B8">
                  <w:pPr>
                    <w:widowControl/>
                    <w:ind w:leftChars="-6" w:left="-3" w:hangingChars="5" w:hanging="10"/>
                    <w:jc w:val="center"/>
                    <w:rPr>
                      <w:kern w:val="0"/>
                      <w:szCs w:val="21"/>
                    </w:rPr>
                  </w:pPr>
                  <w:r w:rsidRPr="00CF2CF2">
                    <w:rPr>
                      <w:szCs w:val="21"/>
                    </w:rPr>
                    <w:t>1</w:t>
                  </w:r>
                </w:p>
              </w:tc>
              <w:tc>
                <w:tcPr>
                  <w:tcW w:w="496" w:type="pct"/>
                  <w:vAlign w:val="center"/>
                  <w:hideMark/>
                </w:tcPr>
                <w:p w14:paraId="65BA4E04" w14:textId="77777777" w:rsidR="00385CE6" w:rsidRPr="00CF2CF2" w:rsidRDefault="00385CE6" w:rsidP="002703B8">
                  <w:pPr>
                    <w:jc w:val="center"/>
                    <w:rPr>
                      <w:szCs w:val="21"/>
                    </w:rPr>
                  </w:pPr>
                  <w:r w:rsidRPr="00CF2CF2">
                    <w:rPr>
                      <w:rFonts w:hint="eastAsia"/>
                      <w:szCs w:val="21"/>
                    </w:rPr>
                    <w:t>磷酸铁锂</w:t>
                  </w:r>
                </w:p>
              </w:tc>
              <w:tc>
                <w:tcPr>
                  <w:tcW w:w="2237" w:type="pct"/>
                  <w:vAlign w:val="center"/>
                  <w:hideMark/>
                </w:tcPr>
                <w:p w14:paraId="374FE53E" w14:textId="77777777" w:rsidR="00385CE6" w:rsidRPr="00CF2CF2" w:rsidRDefault="00385CE6" w:rsidP="002703B8">
                  <w:pPr>
                    <w:jc w:val="center"/>
                    <w:rPr>
                      <w:szCs w:val="21"/>
                    </w:rPr>
                  </w:pPr>
                  <w:r w:rsidRPr="00CF2CF2">
                    <w:rPr>
                      <w:szCs w:val="21"/>
                    </w:rPr>
                    <w:t>GX003</w:t>
                  </w:r>
                  <w:r w:rsidRPr="00CF2CF2">
                    <w:rPr>
                      <w:rFonts w:hint="eastAsia"/>
                      <w:szCs w:val="21"/>
                    </w:rPr>
                    <w:t>（高压实）</w:t>
                  </w:r>
                  <w:r w:rsidRPr="00CF2CF2">
                    <w:rPr>
                      <w:szCs w:val="21"/>
                    </w:rPr>
                    <w:t>/</w:t>
                  </w:r>
                  <w:r w:rsidRPr="00CF2CF2">
                    <w:rPr>
                      <w:rFonts w:hint="eastAsia"/>
                      <w:szCs w:val="21"/>
                    </w:rPr>
                    <w:t>庐江材料</w:t>
                  </w:r>
                </w:p>
              </w:tc>
              <w:tc>
                <w:tcPr>
                  <w:tcW w:w="527" w:type="pct"/>
                  <w:vAlign w:val="center"/>
                  <w:hideMark/>
                </w:tcPr>
                <w:p w14:paraId="0F1A43AF" w14:textId="77777777" w:rsidR="00385CE6" w:rsidRPr="00CF2CF2" w:rsidRDefault="00385CE6" w:rsidP="002703B8">
                  <w:pPr>
                    <w:jc w:val="center"/>
                    <w:rPr>
                      <w:bCs/>
                      <w:kern w:val="0"/>
                      <w:szCs w:val="21"/>
                    </w:rPr>
                  </w:pPr>
                  <w:r w:rsidRPr="00CF2CF2">
                    <w:rPr>
                      <w:szCs w:val="21"/>
                    </w:rPr>
                    <w:t>t</w:t>
                  </w:r>
                </w:p>
              </w:tc>
              <w:tc>
                <w:tcPr>
                  <w:tcW w:w="730" w:type="pct"/>
                  <w:vAlign w:val="center"/>
                  <w:hideMark/>
                </w:tcPr>
                <w:p w14:paraId="7DA340F9" w14:textId="77777777" w:rsidR="00385CE6" w:rsidRPr="00CF2CF2" w:rsidRDefault="00385CE6" w:rsidP="002703B8">
                  <w:pPr>
                    <w:jc w:val="center"/>
                    <w:rPr>
                      <w:szCs w:val="21"/>
                    </w:rPr>
                  </w:pPr>
                  <w:r w:rsidRPr="00CF2CF2">
                    <w:rPr>
                      <w:szCs w:val="21"/>
                    </w:rPr>
                    <w:t>17799.60</w:t>
                  </w:r>
                </w:p>
              </w:tc>
              <w:tc>
                <w:tcPr>
                  <w:tcW w:w="728" w:type="pct"/>
                  <w:vAlign w:val="center"/>
                </w:tcPr>
                <w:p w14:paraId="3AC846F0" w14:textId="08D93307" w:rsidR="00385CE6" w:rsidRPr="00CF2CF2" w:rsidRDefault="00385CE6" w:rsidP="00385CE6">
                  <w:pPr>
                    <w:jc w:val="center"/>
                    <w:rPr>
                      <w:szCs w:val="21"/>
                    </w:rPr>
                  </w:pPr>
                  <w:r w:rsidRPr="00CF2CF2">
                    <w:rPr>
                      <w:rFonts w:hint="eastAsia"/>
                      <w:szCs w:val="21"/>
                    </w:rPr>
                    <w:t>外购</w:t>
                  </w:r>
                </w:p>
              </w:tc>
            </w:tr>
            <w:tr w:rsidR="00CF2CF2" w:rsidRPr="00CF2CF2" w14:paraId="1593B23C" w14:textId="30563211" w:rsidTr="00385CE6">
              <w:trPr>
                <w:cantSplit/>
                <w:trHeight w:val="340"/>
                <w:jc w:val="center"/>
              </w:trPr>
              <w:tc>
                <w:tcPr>
                  <w:tcW w:w="282" w:type="pct"/>
                  <w:vAlign w:val="center"/>
                  <w:hideMark/>
                </w:tcPr>
                <w:p w14:paraId="72CB6CBA" w14:textId="77777777" w:rsidR="00385CE6" w:rsidRPr="00CF2CF2" w:rsidRDefault="00385CE6" w:rsidP="002703B8">
                  <w:pPr>
                    <w:widowControl/>
                    <w:ind w:leftChars="-6" w:left="-3" w:hangingChars="5" w:hanging="10"/>
                    <w:jc w:val="center"/>
                    <w:rPr>
                      <w:kern w:val="0"/>
                      <w:szCs w:val="21"/>
                    </w:rPr>
                  </w:pPr>
                  <w:r w:rsidRPr="00CF2CF2">
                    <w:rPr>
                      <w:szCs w:val="21"/>
                    </w:rPr>
                    <w:t>2</w:t>
                  </w:r>
                </w:p>
              </w:tc>
              <w:tc>
                <w:tcPr>
                  <w:tcW w:w="496" w:type="pct"/>
                  <w:vAlign w:val="center"/>
                  <w:hideMark/>
                </w:tcPr>
                <w:p w14:paraId="0116FD95" w14:textId="77777777" w:rsidR="00385CE6" w:rsidRPr="00CF2CF2" w:rsidRDefault="00385CE6" w:rsidP="002703B8">
                  <w:pPr>
                    <w:widowControl/>
                    <w:jc w:val="center"/>
                    <w:rPr>
                      <w:kern w:val="0"/>
                      <w:szCs w:val="21"/>
                    </w:rPr>
                  </w:pPr>
                  <w:r w:rsidRPr="00CF2CF2">
                    <w:rPr>
                      <w:rFonts w:hint="eastAsia"/>
                      <w:szCs w:val="21"/>
                    </w:rPr>
                    <w:t>导电碳黑</w:t>
                  </w:r>
                </w:p>
              </w:tc>
              <w:tc>
                <w:tcPr>
                  <w:tcW w:w="2237" w:type="pct"/>
                  <w:vAlign w:val="center"/>
                  <w:hideMark/>
                </w:tcPr>
                <w:p w14:paraId="6A0AE0B8" w14:textId="77777777" w:rsidR="00385CE6" w:rsidRPr="00CF2CF2" w:rsidRDefault="00385CE6" w:rsidP="002703B8">
                  <w:pPr>
                    <w:widowControl/>
                    <w:jc w:val="center"/>
                    <w:rPr>
                      <w:kern w:val="0"/>
                      <w:szCs w:val="21"/>
                    </w:rPr>
                  </w:pPr>
                  <w:r w:rsidRPr="00CF2CF2">
                    <w:rPr>
                      <w:szCs w:val="21"/>
                    </w:rPr>
                    <w:t>SUPER P LI/</w:t>
                  </w:r>
                  <w:proofErr w:type="gramStart"/>
                  <w:r w:rsidRPr="00CF2CF2">
                    <w:rPr>
                      <w:rFonts w:hint="eastAsia"/>
                      <w:szCs w:val="21"/>
                    </w:rPr>
                    <w:t>益瑞石</w:t>
                  </w:r>
                  <w:proofErr w:type="gramEnd"/>
                  <w:r w:rsidRPr="00CF2CF2">
                    <w:rPr>
                      <w:szCs w:val="21"/>
                    </w:rPr>
                    <w:t>/</w:t>
                  </w:r>
                  <w:r w:rsidRPr="00CF2CF2">
                    <w:rPr>
                      <w:rFonts w:hint="eastAsia"/>
                      <w:szCs w:val="21"/>
                    </w:rPr>
                    <w:t>粉体</w:t>
                  </w:r>
                </w:p>
              </w:tc>
              <w:tc>
                <w:tcPr>
                  <w:tcW w:w="527" w:type="pct"/>
                  <w:vAlign w:val="center"/>
                  <w:hideMark/>
                </w:tcPr>
                <w:p w14:paraId="3E5BD766" w14:textId="77777777" w:rsidR="00385CE6" w:rsidRPr="00CF2CF2" w:rsidRDefault="00385CE6" w:rsidP="002703B8">
                  <w:pPr>
                    <w:widowControl/>
                    <w:jc w:val="center"/>
                    <w:rPr>
                      <w:bCs/>
                      <w:kern w:val="0"/>
                      <w:szCs w:val="21"/>
                    </w:rPr>
                  </w:pPr>
                  <w:r w:rsidRPr="00CF2CF2">
                    <w:rPr>
                      <w:szCs w:val="21"/>
                    </w:rPr>
                    <w:t>t</w:t>
                  </w:r>
                </w:p>
              </w:tc>
              <w:tc>
                <w:tcPr>
                  <w:tcW w:w="730" w:type="pct"/>
                  <w:vAlign w:val="center"/>
                  <w:hideMark/>
                </w:tcPr>
                <w:p w14:paraId="64634037" w14:textId="77777777" w:rsidR="00385CE6" w:rsidRPr="00CF2CF2" w:rsidRDefault="00385CE6" w:rsidP="002703B8">
                  <w:pPr>
                    <w:jc w:val="center"/>
                    <w:rPr>
                      <w:szCs w:val="21"/>
                    </w:rPr>
                  </w:pPr>
                  <w:r w:rsidRPr="00CF2CF2">
                    <w:rPr>
                      <w:szCs w:val="21"/>
                    </w:rPr>
                    <w:t>84.37</w:t>
                  </w:r>
                </w:p>
              </w:tc>
              <w:tc>
                <w:tcPr>
                  <w:tcW w:w="728" w:type="pct"/>
                  <w:vAlign w:val="center"/>
                </w:tcPr>
                <w:p w14:paraId="75CB7796" w14:textId="0F873770" w:rsidR="00385CE6" w:rsidRPr="00CF2CF2" w:rsidRDefault="00385CE6" w:rsidP="00385CE6">
                  <w:pPr>
                    <w:jc w:val="center"/>
                    <w:rPr>
                      <w:szCs w:val="21"/>
                    </w:rPr>
                  </w:pPr>
                  <w:r w:rsidRPr="00CF2CF2">
                    <w:rPr>
                      <w:rFonts w:hint="eastAsia"/>
                      <w:szCs w:val="21"/>
                    </w:rPr>
                    <w:t>外购</w:t>
                  </w:r>
                </w:p>
              </w:tc>
            </w:tr>
            <w:tr w:rsidR="00CF2CF2" w:rsidRPr="00CF2CF2" w14:paraId="69DAC23C" w14:textId="19B7A54A" w:rsidTr="00385CE6">
              <w:trPr>
                <w:cantSplit/>
                <w:trHeight w:val="340"/>
                <w:jc w:val="center"/>
              </w:trPr>
              <w:tc>
                <w:tcPr>
                  <w:tcW w:w="282" w:type="pct"/>
                  <w:vAlign w:val="center"/>
                  <w:hideMark/>
                </w:tcPr>
                <w:p w14:paraId="5E2976C5" w14:textId="77777777" w:rsidR="00385CE6" w:rsidRPr="00CF2CF2" w:rsidRDefault="00385CE6" w:rsidP="00385CE6">
                  <w:pPr>
                    <w:widowControl/>
                    <w:ind w:leftChars="-6" w:left="-3" w:hangingChars="5" w:hanging="10"/>
                    <w:jc w:val="center"/>
                    <w:rPr>
                      <w:kern w:val="0"/>
                      <w:szCs w:val="21"/>
                    </w:rPr>
                  </w:pPr>
                  <w:r w:rsidRPr="00CF2CF2">
                    <w:rPr>
                      <w:szCs w:val="21"/>
                    </w:rPr>
                    <w:t>3</w:t>
                  </w:r>
                </w:p>
              </w:tc>
              <w:tc>
                <w:tcPr>
                  <w:tcW w:w="496" w:type="pct"/>
                  <w:vAlign w:val="center"/>
                  <w:hideMark/>
                </w:tcPr>
                <w:p w14:paraId="77BE4EA3" w14:textId="77777777" w:rsidR="00385CE6" w:rsidRPr="00CF2CF2" w:rsidRDefault="00385CE6" w:rsidP="00385CE6">
                  <w:pPr>
                    <w:widowControl/>
                    <w:jc w:val="center"/>
                    <w:rPr>
                      <w:kern w:val="0"/>
                      <w:szCs w:val="21"/>
                      <w:highlight w:val="yellow"/>
                    </w:rPr>
                  </w:pPr>
                  <w:r w:rsidRPr="00CF2CF2">
                    <w:rPr>
                      <w:rFonts w:hint="eastAsia"/>
                      <w:szCs w:val="21"/>
                    </w:rPr>
                    <w:t>石墨</w:t>
                  </w:r>
                  <w:proofErr w:type="gramStart"/>
                  <w:r w:rsidRPr="00CF2CF2">
                    <w:rPr>
                      <w:rFonts w:hint="eastAsia"/>
                      <w:szCs w:val="21"/>
                    </w:rPr>
                    <w:t>烯</w:t>
                  </w:r>
                  <w:proofErr w:type="gramEnd"/>
                  <w:r w:rsidRPr="00CF2CF2">
                    <w:rPr>
                      <w:rFonts w:hint="eastAsia"/>
                      <w:szCs w:val="21"/>
                    </w:rPr>
                    <w:t>复合导电浆料</w:t>
                  </w:r>
                </w:p>
              </w:tc>
              <w:tc>
                <w:tcPr>
                  <w:tcW w:w="2237" w:type="pct"/>
                  <w:vAlign w:val="center"/>
                  <w:hideMark/>
                </w:tcPr>
                <w:p w14:paraId="5ADBB2B5" w14:textId="77777777" w:rsidR="00385CE6" w:rsidRPr="00CF2CF2" w:rsidRDefault="00385CE6" w:rsidP="00385CE6">
                  <w:pPr>
                    <w:widowControl/>
                    <w:jc w:val="center"/>
                    <w:rPr>
                      <w:kern w:val="0"/>
                      <w:szCs w:val="21"/>
                    </w:rPr>
                  </w:pPr>
                  <w:r w:rsidRPr="00CF2CF2">
                    <w:rPr>
                      <w:szCs w:val="21"/>
                    </w:rPr>
                    <w:t>GNC-N-19/</w:t>
                  </w:r>
                  <w:r w:rsidRPr="00CF2CF2">
                    <w:rPr>
                      <w:rFonts w:hint="eastAsia"/>
                      <w:szCs w:val="21"/>
                    </w:rPr>
                    <w:t>卡博特</w:t>
                  </w:r>
                  <w:r w:rsidRPr="00CF2CF2">
                    <w:rPr>
                      <w:szCs w:val="21"/>
                    </w:rPr>
                    <w:t>/</w:t>
                  </w:r>
                  <w:r w:rsidRPr="00CF2CF2">
                    <w:rPr>
                      <w:rFonts w:hint="eastAsia"/>
                      <w:szCs w:val="21"/>
                    </w:rPr>
                    <w:t>浆料</w:t>
                  </w:r>
                </w:p>
              </w:tc>
              <w:tc>
                <w:tcPr>
                  <w:tcW w:w="527" w:type="pct"/>
                  <w:vAlign w:val="center"/>
                  <w:hideMark/>
                </w:tcPr>
                <w:p w14:paraId="3963AE62" w14:textId="77777777" w:rsidR="00385CE6" w:rsidRPr="00CF2CF2" w:rsidRDefault="00385CE6" w:rsidP="00385CE6">
                  <w:pPr>
                    <w:widowControl/>
                    <w:jc w:val="center"/>
                    <w:rPr>
                      <w:bCs/>
                      <w:kern w:val="0"/>
                      <w:szCs w:val="21"/>
                    </w:rPr>
                  </w:pPr>
                  <w:r w:rsidRPr="00CF2CF2">
                    <w:rPr>
                      <w:szCs w:val="21"/>
                    </w:rPr>
                    <w:t>t</w:t>
                  </w:r>
                </w:p>
              </w:tc>
              <w:tc>
                <w:tcPr>
                  <w:tcW w:w="730" w:type="pct"/>
                  <w:vAlign w:val="center"/>
                  <w:hideMark/>
                </w:tcPr>
                <w:p w14:paraId="4025BD45" w14:textId="77777777" w:rsidR="00385CE6" w:rsidRPr="00CF2CF2" w:rsidRDefault="00385CE6" w:rsidP="00385CE6">
                  <w:pPr>
                    <w:jc w:val="center"/>
                    <w:rPr>
                      <w:szCs w:val="21"/>
                    </w:rPr>
                  </w:pPr>
                  <w:r w:rsidRPr="00CF2CF2">
                    <w:rPr>
                      <w:szCs w:val="21"/>
                    </w:rPr>
                    <w:t>2260.09</w:t>
                  </w:r>
                </w:p>
              </w:tc>
              <w:tc>
                <w:tcPr>
                  <w:tcW w:w="728" w:type="pct"/>
                  <w:vAlign w:val="center"/>
                </w:tcPr>
                <w:p w14:paraId="354CBBA9" w14:textId="3F511415" w:rsidR="00385CE6" w:rsidRPr="00CF2CF2" w:rsidRDefault="00385CE6" w:rsidP="00385CE6">
                  <w:pPr>
                    <w:jc w:val="center"/>
                    <w:rPr>
                      <w:szCs w:val="21"/>
                    </w:rPr>
                  </w:pPr>
                  <w:r w:rsidRPr="00CF2CF2">
                    <w:rPr>
                      <w:rFonts w:hint="eastAsia"/>
                      <w:szCs w:val="21"/>
                    </w:rPr>
                    <w:t>外购</w:t>
                  </w:r>
                </w:p>
              </w:tc>
            </w:tr>
            <w:tr w:rsidR="00CF2CF2" w:rsidRPr="00CF2CF2" w14:paraId="571F8B70" w14:textId="5BC80993" w:rsidTr="00385CE6">
              <w:trPr>
                <w:cantSplit/>
                <w:trHeight w:val="340"/>
                <w:jc w:val="center"/>
              </w:trPr>
              <w:tc>
                <w:tcPr>
                  <w:tcW w:w="282" w:type="pct"/>
                  <w:vAlign w:val="center"/>
                  <w:hideMark/>
                </w:tcPr>
                <w:p w14:paraId="085A5829" w14:textId="77777777" w:rsidR="00385CE6" w:rsidRPr="00CF2CF2" w:rsidRDefault="00385CE6" w:rsidP="00385CE6">
                  <w:pPr>
                    <w:widowControl/>
                    <w:ind w:leftChars="-6" w:left="-3" w:hangingChars="5" w:hanging="10"/>
                    <w:jc w:val="center"/>
                    <w:rPr>
                      <w:kern w:val="0"/>
                      <w:szCs w:val="21"/>
                    </w:rPr>
                  </w:pPr>
                  <w:r w:rsidRPr="00CF2CF2">
                    <w:rPr>
                      <w:szCs w:val="21"/>
                    </w:rPr>
                    <w:t>4</w:t>
                  </w:r>
                </w:p>
              </w:tc>
              <w:tc>
                <w:tcPr>
                  <w:tcW w:w="496" w:type="pct"/>
                  <w:vAlign w:val="center"/>
                  <w:hideMark/>
                </w:tcPr>
                <w:p w14:paraId="0CF4C0A4" w14:textId="77777777" w:rsidR="00385CE6" w:rsidRPr="00CF2CF2" w:rsidRDefault="00385CE6" w:rsidP="00385CE6">
                  <w:pPr>
                    <w:widowControl/>
                    <w:jc w:val="center"/>
                    <w:rPr>
                      <w:kern w:val="0"/>
                      <w:szCs w:val="21"/>
                    </w:rPr>
                  </w:pPr>
                  <w:r w:rsidRPr="00CF2CF2">
                    <w:rPr>
                      <w:szCs w:val="21"/>
                    </w:rPr>
                    <w:t>PVDF</w:t>
                  </w:r>
                </w:p>
              </w:tc>
              <w:tc>
                <w:tcPr>
                  <w:tcW w:w="2237" w:type="pct"/>
                  <w:vAlign w:val="center"/>
                  <w:hideMark/>
                </w:tcPr>
                <w:p w14:paraId="248EF958" w14:textId="77777777" w:rsidR="00385CE6" w:rsidRPr="00CF2CF2" w:rsidRDefault="00385CE6" w:rsidP="00385CE6">
                  <w:pPr>
                    <w:widowControl/>
                    <w:jc w:val="center"/>
                    <w:rPr>
                      <w:kern w:val="0"/>
                      <w:szCs w:val="21"/>
                    </w:rPr>
                  </w:pPr>
                  <w:r w:rsidRPr="00CF2CF2">
                    <w:rPr>
                      <w:szCs w:val="21"/>
                    </w:rPr>
                    <w:t>HSV-900/</w:t>
                  </w:r>
                  <w:r w:rsidRPr="00CF2CF2">
                    <w:rPr>
                      <w:rFonts w:hint="eastAsia"/>
                      <w:szCs w:val="21"/>
                    </w:rPr>
                    <w:t>阿科玛</w:t>
                  </w:r>
                </w:p>
              </w:tc>
              <w:tc>
                <w:tcPr>
                  <w:tcW w:w="527" w:type="pct"/>
                  <w:vAlign w:val="center"/>
                  <w:hideMark/>
                </w:tcPr>
                <w:p w14:paraId="1C006D6D" w14:textId="77777777" w:rsidR="00385CE6" w:rsidRPr="00CF2CF2" w:rsidRDefault="00385CE6" w:rsidP="00385CE6">
                  <w:pPr>
                    <w:widowControl/>
                    <w:jc w:val="center"/>
                    <w:rPr>
                      <w:bCs/>
                      <w:kern w:val="0"/>
                      <w:szCs w:val="21"/>
                    </w:rPr>
                  </w:pPr>
                  <w:r w:rsidRPr="00CF2CF2">
                    <w:rPr>
                      <w:szCs w:val="21"/>
                    </w:rPr>
                    <w:t>t</w:t>
                  </w:r>
                </w:p>
              </w:tc>
              <w:tc>
                <w:tcPr>
                  <w:tcW w:w="730" w:type="pct"/>
                  <w:vAlign w:val="center"/>
                  <w:hideMark/>
                </w:tcPr>
                <w:p w14:paraId="5772BAE0" w14:textId="77777777" w:rsidR="00385CE6" w:rsidRPr="00CF2CF2" w:rsidRDefault="00385CE6" w:rsidP="00385CE6">
                  <w:pPr>
                    <w:jc w:val="center"/>
                    <w:rPr>
                      <w:szCs w:val="21"/>
                    </w:rPr>
                  </w:pPr>
                  <w:r w:rsidRPr="00CF2CF2">
                    <w:rPr>
                      <w:szCs w:val="21"/>
                    </w:rPr>
                    <w:t>331.76</w:t>
                  </w:r>
                </w:p>
              </w:tc>
              <w:tc>
                <w:tcPr>
                  <w:tcW w:w="728" w:type="pct"/>
                  <w:vAlign w:val="center"/>
                </w:tcPr>
                <w:p w14:paraId="24243BAC" w14:textId="247C3E60" w:rsidR="00385CE6" w:rsidRPr="00CF2CF2" w:rsidRDefault="00385CE6" w:rsidP="00385CE6">
                  <w:pPr>
                    <w:jc w:val="center"/>
                    <w:rPr>
                      <w:szCs w:val="21"/>
                    </w:rPr>
                  </w:pPr>
                  <w:r w:rsidRPr="00CF2CF2">
                    <w:rPr>
                      <w:rFonts w:hint="eastAsia"/>
                      <w:szCs w:val="21"/>
                    </w:rPr>
                    <w:t>外购</w:t>
                  </w:r>
                </w:p>
              </w:tc>
            </w:tr>
            <w:tr w:rsidR="00CF2CF2" w:rsidRPr="00CF2CF2" w14:paraId="2D555075" w14:textId="1D120536" w:rsidTr="00385CE6">
              <w:trPr>
                <w:cantSplit/>
                <w:trHeight w:val="340"/>
                <w:jc w:val="center"/>
              </w:trPr>
              <w:tc>
                <w:tcPr>
                  <w:tcW w:w="282" w:type="pct"/>
                  <w:vAlign w:val="center"/>
                  <w:hideMark/>
                </w:tcPr>
                <w:p w14:paraId="703534C8" w14:textId="77777777" w:rsidR="00385CE6" w:rsidRPr="00CF2CF2" w:rsidRDefault="00385CE6" w:rsidP="00385CE6">
                  <w:pPr>
                    <w:ind w:leftChars="-6" w:left="-3" w:hangingChars="5" w:hanging="10"/>
                    <w:jc w:val="center"/>
                    <w:rPr>
                      <w:kern w:val="0"/>
                      <w:szCs w:val="21"/>
                    </w:rPr>
                  </w:pPr>
                  <w:r w:rsidRPr="00CF2CF2">
                    <w:rPr>
                      <w:szCs w:val="21"/>
                    </w:rPr>
                    <w:t>5</w:t>
                  </w:r>
                </w:p>
              </w:tc>
              <w:tc>
                <w:tcPr>
                  <w:tcW w:w="496" w:type="pct"/>
                  <w:vAlign w:val="center"/>
                  <w:hideMark/>
                </w:tcPr>
                <w:p w14:paraId="4436C87A" w14:textId="77777777" w:rsidR="00385CE6" w:rsidRPr="00CF2CF2" w:rsidRDefault="00385CE6" w:rsidP="00385CE6">
                  <w:pPr>
                    <w:jc w:val="center"/>
                    <w:rPr>
                      <w:kern w:val="0"/>
                      <w:szCs w:val="21"/>
                    </w:rPr>
                  </w:pPr>
                  <w:r w:rsidRPr="00CF2CF2">
                    <w:rPr>
                      <w:szCs w:val="21"/>
                    </w:rPr>
                    <w:t>NMP</w:t>
                  </w:r>
                </w:p>
              </w:tc>
              <w:tc>
                <w:tcPr>
                  <w:tcW w:w="2237" w:type="pct"/>
                  <w:vAlign w:val="center"/>
                  <w:hideMark/>
                </w:tcPr>
                <w:p w14:paraId="04B5D8D9" w14:textId="77777777" w:rsidR="00385CE6" w:rsidRPr="00CF2CF2" w:rsidRDefault="00385CE6" w:rsidP="00385CE6">
                  <w:pPr>
                    <w:jc w:val="center"/>
                    <w:rPr>
                      <w:kern w:val="0"/>
                      <w:szCs w:val="21"/>
                    </w:rPr>
                  </w:pPr>
                  <w:r w:rsidRPr="00CF2CF2">
                    <w:rPr>
                      <w:szCs w:val="21"/>
                    </w:rPr>
                    <w:t>N-</w:t>
                  </w:r>
                  <w:r w:rsidRPr="00CF2CF2">
                    <w:rPr>
                      <w:rFonts w:hint="eastAsia"/>
                      <w:szCs w:val="21"/>
                    </w:rPr>
                    <w:t>甲基</w:t>
                  </w:r>
                  <w:r w:rsidRPr="00CF2CF2">
                    <w:rPr>
                      <w:szCs w:val="21"/>
                    </w:rPr>
                    <w:t>-2-</w:t>
                  </w:r>
                  <w:r w:rsidRPr="00CF2CF2">
                    <w:rPr>
                      <w:rFonts w:hint="eastAsia"/>
                      <w:szCs w:val="21"/>
                    </w:rPr>
                    <w:t>吡咯烷酮</w:t>
                  </w:r>
                  <w:r w:rsidRPr="00CF2CF2">
                    <w:rPr>
                      <w:szCs w:val="21"/>
                    </w:rPr>
                    <w:t>/99%/</w:t>
                  </w:r>
                  <w:r w:rsidRPr="00CF2CF2">
                    <w:rPr>
                      <w:rFonts w:hint="eastAsia"/>
                      <w:szCs w:val="21"/>
                    </w:rPr>
                    <w:t>腾超</w:t>
                  </w:r>
                  <w:r w:rsidRPr="00CF2CF2">
                    <w:rPr>
                      <w:szCs w:val="21"/>
                    </w:rPr>
                    <w:t>/</w:t>
                  </w:r>
                  <w:r w:rsidRPr="00CF2CF2">
                    <w:rPr>
                      <w:rFonts w:hint="eastAsia"/>
                      <w:szCs w:val="21"/>
                    </w:rPr>
                    <w:t>非回收</w:t>
                  </w:r>
                </w:p>
              </w:tc>
              <w:tc>
                <w:tcPr>
                  <w:tcW w:w="527" w:type="pct"/>
                  <w:vAlign w:val="center"/>
                  <w:hideMark/>
                </w:tcPr>
                <w:p w14:paraId="4F4CBF38"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4E509EA2" w14:textId="77777777" w:rsidR="00385CE6" w:rsidRPr="00CF2CF2" w:rsidRDefault="00385CE6" w:rsidP="00385CE6">
                  <w:pPr>
                    <w:jc w:val="center"/>
                    <w:rPr>
                      <w:szCs w:val="21"/>
                    </w:rPr>
                  </w:pPr>
                  <w:r w:rsidRPr="00CF2CF2">
                    <w:rPr>
                      <w:szCs w:val="21"/>
                    </w:rPr>
                    <w:t>3647.464</w:t>
                  </w:r>
                </w:p>
              </w:tc>
              <w:tc>
                <w:tcPr>
                  <w:tcW w:w="728" w:type="pct"/>
                  <w:vAlign w:val="center"/>
                </w:tcPr>
                <w:p w14:paraId="575EA648" w14:textId="4D71AD0F" w:rsidR="00385CE6" w:rsidRPr="00CF2CF2" w:rsidRDefault="00385CE6" w:rsidP="00385CE6">
                  <w:pPr>
                    <w:jc w:val="center"/>
                    <w:rPr>
                      <w:szCs w:val="21"/>
                    </w:rPr>
                  </w:pPr>
                  <w:r w:rsidRPr="00CF2CF2">
                    <w:rPr>
                      <w:rFonts w:hint="eastAsia"/>
                      <w:szCs w:val="21"/>
                    </w:rPr>
                    <w:t>外购</w:t>
                  </w:r>
                </w:p>
              </w:tc>
            </w:tr>
            <w:tr w:rsidR="00CF2CF2" w:rsidRPr="00CF2CF2" w14:paraId="132DAF12" w14:textId="651E04CD" w:rsidTr="00385CE6">
              <w:trPr>
                <w:cantSplit/>
                <w:trHeight w:val="340"/>
                <w:jc w:val="center"/>
              </w:trPr>
              <w:tc>
                <w:tcPr>
                  <w:tcW w:w="282" w:type="pct"/>
                  <w:vAlign w:val="center"/>
                  <w:hideMark/>
                </w:tcPr>
                <w:p w14:paraId="3CFC59C4" w14:textId="77777777" w:rsidR="00385CE6" w:rsidRPr="00CF2CF2" w:rsidRDefault="00385CE6" w:rsidP="00385CE6">
                  <w:pPr>
                    <w:ind w:leftChars="-6" w:left="-3" w:hangingChars="5" w:hanging="10"/>
                    <w:jc w:val="center"/>
                    <w:rPr>
                      <w:kern w:val="0"/>
                      <w:szCs w:val="21"/>
                    </w:rPr>
                  </w:pPr>
                  <w:r w:rsidRPr="00CF2CF2">
                    <w:rPr>
                      <w:szCs w:val="21"/>
                    </w:rPr>
                    <w:t>6</w:t>
                  </w:r>
                </w:p>
              </w:tc>
              <w:tc>
                <w:tcPr>
                  <w:tcW w:w="496" w:type="pct"/>
                  <w:vAlign w:val="center"/>
                  <w:hideMark/>
                </w:tcPr>
                <w:p w14:paraId="380C960F" w14:textId="77777777" w:rsidR="00385CE6" w:rsidRPr="00CF2CF2" w:rsidRDefault="00385CE6" w:rsidP="00385CE6">
                  <w:pPr>
                    <w:jc w:val="center"/>
                    <w:rPr>
                      <w:kern w:val="0"/>
                      <w:szCs w:val="21"/>
                    </w:rPr>
                  </w:pPr>
                  <w:r w:rsidRPr="00CF2CF2">
                    <w:rPr>
                      <w:rFonts w:hint="eastAsia"/>
                      <w:szCs w:val="21"/>
                    </w:rPr>
                    <w:t>石墨</w:t>
                  </w:r>
                </w:p>
              </w:tc>
              <w:tc>
                <w:tcPr>
                  <w:tcW w:w="2237" w:type="pct"/>
                  <w:vAlign w:val="center"/>
                  <w:hideMark/>
                </w:tcPr>
                <w:p w14:paraId="55E59FD4" w14:textId="77777777" w:rsidR="00385CE6" w:rsidRPr="00CF2CF2" w:rsidRDefault="00385CE6" w:rsidP="00385CE6">
                  <w:pPr>
                    <w:jc w:val="center"/>
                    <w:rPr>
                      <w:kern w:val="0"/>
                      <w:szCs w:val="21"/>
                    </w:rPr>
                  </w:pPr>
                  <w:r w:rsidRPr="00CF2CF2">
                    <w:rPr>
                      <w:szCs w:val="21"/>
                    </w:rPr>
                    <w:t>S360-E3/</w:t>
                  </w:r>
                  <w:r w:rsidRPr="00CF2CF2">
                    <w:rPr>
                      <w:rFonts w:hint="eastAsia"/>
                      <w:szCs w:val="21"/>
                    </w:rPr>
                    <w:t>贝</w:t>
                  </w:r>
                  <w:proofErr w:type="gramStart"/>
                  <w:r w:rsidRPr="00CF2CF2">
                    <w:rPr>
                      <w:rFonts w:hint="eastAsia"/>
                      <w:szCs w:val="21"/>
                    </w:rPr>
                    <w:t>特</w:t>
                  </w:r>
                  <w:proofErr w:type="gramEnd"/>
                  <w:r w:rsidRPr="00CF2CF2">
                    <w:rPr>
                      <w:rFonts w:hint="eastAsia"/>
                      <w:szCs w:val="21"/>
                    </w:rPr>
                    <w:t>瑞</w:t>
                  </w:r>
                </w:p>
              </w:tc>
              <w:tc>
                <w:tcPr>
                  <w:tcW w:w="527" w:type="pct"/>
                  <w:vAlign w:val="center"/>
                  <w:hideMark/>
                </w:tcPr>
                <w:p w14:paraId="653174CF"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355B1F83" w14:textId="77777777" w:rsidR="00385CE6" w:rsidRPr="00CF2CF2" w:rsidRDefault="00385CE6" w:rsidP="00385CE6">
                  <w:pPr>
                    <w:jc w:val="center"/>
                    <w:rPr>
                      <w:szCs w:val="21"/>
                    </w:rPr>
                  </w:pPr>
                  <w:r w:rsidRPr="00CF2CF2">
                    <w:rPr>
                      <w:szCs w:val="21"/>
                    </w:rPr>
                    <w:t>9275.53</w:t>
                  </w:r>
                </w:p>
              </w:tc>
              <w:tc>
                <w:tcPr>
                  <w:tcW w:w="728" w:type="pct"/>
                  <w:vAlign w:val="center"/>
                </w:tcPr>
                <w:p w14:paraId="4BAB14D9" w14:textId="1D08FD88" w:rsidR="00385CE6" w:rsidRPr="00CF2CF2" w:rsidRDefault="00385CE6" w:rsidP="00385CE6">
                  <w:pPr>
                    <w:jc w:val="center"/>
                    <w:rPr>
                      <w:szCs w:val="21"/>
                    </w:rPr>
                  </w:pPr>
                  <w:r w:rsidRPr="00CF2CF2">
                    <w:rPr>
                      <w:rFonts w:hint="eastAsia"/>
                      <w:szCs w:val="21"/>
                    </w:rPr>
                    <w:t>外购</w:t>
                  </w:r>
                </w:p>
              </w:tc>
            </w:tr>
            <w:tr w:rsidR="00CF2CF2" w:rsidRPr="00CF2CF2" w14:paraId="24623FB3" w14:textId="7D4BA3A4" w:rsidTr="00385CE6">
              <w:trPr>
                <w:cantSplit/>
                <w:trHeight w:val="340"/>
                <w:jc w:val="center"/>
              </w:trPr>
              <w:tc>
                <w:tcPr>
                  <w:tcW w:w="282" w:type="pct"/>
                  <w:vAlign w:val="center"/>
                  <w:hideMark/>
                </w:tcPr>
                <w:p w14:paraId="5AA1F1BF" w14:textId="77777777" w:rsidR="00385CE6" w:rsidRPr="00CF2CF2" w:rsidRDefault="00385CE6" w:rsidP="00385CE6">
                  <w:pPr>
                    <w:ind w:leftChars="-6" w:left="-3" w:hangingChars="5" w:hanging="10"/>
                    <w:jc w:val="center"/>
                    <w:rPr>
                      <w:kern w:val="0"/>
                      <w:szCs w:val="21"/>
                    </w:rPr>
                  </w:pPr>
                  <w:r w:rsidRPr="00CF2CF2">
                    <w:rPr>
                      <w:szCs w:val="21"/>
                    </w:rPr>
                    <w:t>7</w:t>
                  </w:r>
                </w:p>
              </w:tc>
              <w:tc>
                <w:tcPr>
                  <w:tcW w:w="496" w:type="pct"/>
                  <w:vAlign w:val="center"/>
                  <w:hideMark/>
                </w:tcPr>
                <w:p w14:paraId="11C40CAC" w14:textId="77777777" w:rsidR="00385CE6" w:rsidRPr="00CF2CF2" w:rsidRDefault="00385CE6" w:rsidP="00385CE6">
                  <w:pPr>
                    <w:jc w:val="center"/>
                    <w:rPr>
                      <w:kern w:val="0"/>
                      <w:szCs w:val="21"/>
                    </w:rPr>
                  </w:pPr>
                  <w:r w:rsidRPr="00CF2CF2">
                    <w:rPr>
                      <w:szCs w:val="21"/>
                    </w:rPr>
                    <w:t>SBR</w:t>
                  </w:r>
                </w:p>
              </w:tc>
              <w:tc>
                <w:tcPr>
                  <w:tcW w:w="2237" w:type="pct"/>
                  <w:vAlign w:val="center"/>
                  <w:hideMark/>
                </w:tcPr>
                <w:p w14:paraId="2926E59F" w14:textId="77777777" w:rsidR="00385CE6" w:rsidRPr="00CF2CF2" w:rsidRDefault="00385CE6" w:rsidP="00385CE6">
                  <w:pPr>
                    <w:jc w:val="center"/>
                    <w:rPr>
                      <w:kern w:val="0"/>
                      <w:szCs w:val="21"/>
                    </w:rPr>
                  </w:pPr>
                  <w:r w:rsidRPr="00CF2CF2">
                    <w:rPr>
                      <w:szCs w:val="21"/>
                    </w:rPr>
                    <w:t>SN-307R/A&amp;L</w:t>
                  </w:r>
                </w:p>
              </w:tc>
              <w:tc>
                <w:tcPr>
                  <w:tcW w:w="527" w:type="pct"/>
                  <w:vAlign w:val="center"/>
                  <w:hideMark/>
                </w:tcPr>
                <w:p w14:paraId="5443D502"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494F9C2C" w14:textId="77777777" w:rsidR="00385CE6" w:rsidRPr="00CF2CF2" w:rsidRDefault="00385CE6" w:rsidP="00385CE6">
                  <w:pPr>
                    <w:jc w:val="center"/>
                    <w:rPr>
                      <w:szCs w:val="21"/>
                    </w:rPr>
                  </w:pPr>
                  <w:r w:rsidRPr="00CF2CF2">
                    <w:rPr>
                      <w:szCs w:val="21"/>
                    </w:rPr>
                    <w:t>373.23</w:t>
                  </w:r>
                </w:p>
              </w:tc>
              <w:tc>
                <w:tcPr>
                  <w:tcW w:w="728" w:type="pct"/>
                  <w:vAlign w:val="center"/>
                </w:tcPr>
                <w:p w14:paraId="59D1D079" w14:textId="7CF2FF27" w:rsidR="00385CE6" w:rsidRPr="00CF2CF2" w:rsidRDefault="00385CE6" w:rsidP="00385CE6">
                  <w:pPr>
                    <w:jc w:val="center"/>
                    <w:rPr>
                      <w:szCs w:val="21"/>
                    </w:rPr>
                  </w:pPr>
                  <w:r w:rsidRPr="00CF2CF2">
                    <w:rPr>
                      <w:rFonts w:hint="eastAsia"/>
                      <w:szCs w:val="21"/>
                    </w:rPr>
                    <w:t>外购</w:t>
                  </w:r>
                </w:p>
              </w:tc>
            </w:tr>
            <w:tr w:rsidR="00CF2CF2" w:rsidRPr="00CF2CF2" w14:paraId="5CB58E8C" w14:textId="6137A293" w:rsidTr="00385CE6">
              <w:trPr>
                <w:cantSplit/>
                <w:trHeight w:val="340"/>
                <w:jc w:val="center"/>
              </w:trPr>
              <w:tc>
                <w:tcPr>
                  <w:tcW w:w="282" w:type="pct"/>
                  <w:vAlign w:val="center"/>
                  <w:hideMark/>
                </w:tcPr>
                <w:p w14:paraId="683280CE" w14:textId="77777777" w:rsidR="00385CE6" w:rsidRPr="00CF2CF2" w:rsidRDefault="00385CE6" w:rsidP="00385CE6">
                  <w:pPr>
                    <w:ind w:leftChars="-6" w:left="-3" w:hangingChars="5" w:hanging="10"/>
                    <w:jc w:val="center"/>
                    <w:rPr>
                      <w:kern w:val="0"/>
                      <w:szCs w:val="21"/>
                    </w:rPr>
                  </w:pPr>
                  <w:r w:rsidRPr="00CF2CF2">
                    <w:rPr>
                      <w:szCs w:val="21"/>
                    </w:rPr>
                    <w:t>8</w:t>
                  </w:r>
                </w:p>
              </w:tc>
              <w:tc>
                <w:tcPr>
                  <w:tcW w:w="496" w:type="pct"/>
                  <w:vAlign w:val="center"/>
                  <w:hideMark/>
                </w:tcPr>
                <w:p w14:paraId="74844350" w14:textId="77777777" w:rsidR="00385CE6" w:rsidRPr="00CF2CF2" w:rsidRDefault="00385CE6" w:rsidP="00385CE6">
                  <w:pPr>
                    <w:jc w:val="center"/>
                    <w:rPr>
                      <w:kern w:val="0"/>
                      <w:szCs w:val="21"/>
                    </w:rPr>
                  </w:pPr>
                  <w:r w:rsidRPr="00CF2CF2">
                    <w:rPr>
                      <w:szCs w:val="21"/>
                    </w:rPr>
                    <w:t>CMC</w:t>
                  </w:r>
                </w:p>
              </w:tc>
              <w:tc>
                <w:tcPr>
                  <w:tcW w:w="2237" w:type="pct"/>
                  <w:vAlign w:val="center"/>
                  <w:hideMark/>
                </w:tcPr>
                <w:p w14:paraId="11174429" w14:textId="77777777" w:rsidR="00385CE6" w:rsidRPr="00CF2CF2" w:rsidRDefault="00385CE6" w:rsidP="00385CE6">
                  <w:pPr>
                    <w:jc w:val="center"/>
                    <w:rPr>
                      <w:kern w:val="0"/>
                      <w:szCs w:val="21"/>
                    </w:rPr>
                  </w:pPr>
                  <w:r w:rsidRPr="00CF2CF2">
                    <w:rPr>
                      <w:szCs w:val="21"/>
                    </w:rPr>
                    <w:t>2500/</w:t>
                  </w:r>
                  <w:r w:rsidRPr="00CF2CF2">
                    <w:rPr>
                      <w:rFonts w:hint="eastAsia"/>
                      <w:szCs w:val="21"/>
                    </w:rPr>
                    <w:t>威</w:t>
                  </w:r>
                  <w:proofErr w:type="gramStart"/>
                  <w:r w:rsidRPr="00CF2CF2">
                    <w:rPr>
                      <w:rFonts w:hint="eastAsia"/>
                      <w:szCs w:val="21"/>
                    </w:rPr>
                    <w:t>怡</w:t>
                  </w:r>
                  <w:proofErr w:type="gramEnd"/>
                </w:p>
              </w:tc>
              <w:tc>
                <w:tcPr>
                  <w:tcW w:w="527" w:type="pct"/>
                  <w:vAlign w:val="center"/>
                  <w:hideMark/>
                </w:tcPr>
                <w:p w14:paraId="449E822E"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0FF4FBC6" w14:textId="77777777" w:rsidR="00385CE6" w:rsidRPr="00CF2CF2" w:rsidRDefault="00385CE6" w:rsidP="00385CE6">
                  <w:pPr>
                    <w:jc w:val="center"/>
                    <w:rPr>
                      <w:szCs w:val="21"/>
                    </w:rPr>
                  </w:pPr>
                  <w:r w:rsidRPr="00CF2CF2">
                    <w:rPr>
                      <w:szCs w:val="21"/>
                    </w:rPr>
                    <w:t>99.32</w:t>
                  </w:r>
                </w:p>
              </w:tc>
              <w:tc>
                <w:tcPr>
                  <w:tcW w:w="728" w:type="pct"/>
                  <w:vAlign w:val="center"/>
                </w:tcPr>
                <w:p w14:paraId="2E64BB78" w14:textId="11337694" w:rsidR="00385CE6" w:rsidRPr="00CF2CF2" w:rsidRDefault="00385CE6" w:rsidP="00385CE6">
                  <w:pPr>
                    <w:jc w:val="center"/>
                    <w:rPr>
                      <w:szCs w:val="21"/>
                    </w:rPr>
                  </w:pPr>
                  <w:r w:rsidRPr="00CF2CF2">
                    <w:rPr>
                      <w:rFonts w:hint="eastAsia"/>
                      <w:szCs w:val="21"/>
                    </w:rPr>
                    <w:t>外购</w:t>
                  </w:r>
                </w:p>
              </w:tc>
            </w:tr>
            <w:tr w:rsidR="00CF2CF2" w:rsidRPr="00CF2CF2" w14:paraId="57F55DB4" w14:textId="6978AACE" w:rsidTr="00385CE6">
              <w:trPr>
                <w:cantSplit/>
                <w:trHeight w:val="340"/>
                <w:jc w:val="center"/>
              </w:trPr>
              <w:tc>
                <w:tcPr>
                  <w:tcW w:w="282" w:type="pct"/>
                  <w:vAlign w:val="center"/>
                  <w:hideMark/>
                </w:tcPr>
                <w:p w14:paraId="3C2A6FF2" w14:textId="77777777" w:rsidR="00385CE6" w:rsidRPr="00CF2CF2" w:rsidRDefault="00385CE6" w:rsidP="00385CE6">
                  <w:pPr>
                    <w:ind w:leftChars="-6" w:left="-3" w:hangingChars="5" w:hanging="10"/>
                    <w:jc w:val="center"/>
                    <w:rPr>
                      <w:kern w:val="0"/>
                      <w:szCs w:val="21"/>
                    </w:rPr>
                  </w:pPr>
                  <w:r w:rsidRPr="00CF2CF2">
                    <w:rPr>
                      <w:szCs w:val="21"/>
                    </w:rPr>
                    <w:t>9</w:t>
                  </w:r>
                </w:p>
              </w:tc>
              <w:tc>
                <w:tcPr>
                  <w:tcW w:w="496" w:type="pct"/>
                  <w:vAlign w:val="center"/>
                  <w:hideMark/>
                </w:tcPr>
                <w:p w14:paraId="43155DA6" w14:textId="77777777" w:rsidR="00385CE6" w:rsidRPr="00CF2CF2" w:rsidRDefault="00385CE6" w:rsidP="00385CE6">
                  <w:pPr>
                    <w:jc w:val="center"/>
                    <w:rPr>
                      <w:kern w:val="0"/>
                      <w:szCs w:val="21"/>
                    </w:rPr>
                  </w:pPr>
                  <w:proofErr w:type="gramStart"/>
                  <w:r w:rsidRPr="00CF2CF2">
                    <w:rPr>
                      <w:rFonts w:hint="eastAsia"/>
                      <w:szCs w:val="21"/>
                    </w:rPr>
                    <w:t>涂碳铝箔</w:t>
                  </w:r>
                  <w:proofErr w:type="gramEnd"/>
                </w:p>
              </w:tc>
              <w:tc>
                <w:tcPr>
                  <w:tcW w:w="2237" w:type="pct"/>
                  <w:vAlign w:val="center"/>
                  <w:hideMark/>
                </w:tcPr>
                <w:p w14:paraId="25B66EC4" w14:textId="77777777" w:rsidR="00385CE6" w:rsidRPr="00CF2CF2" w:rsidRDefault="00385CE6" w:rsidP="00385CE6">
                  <w:pPr>
                    <w:jc w:val="center"/>
                    <w:rPr>
                      <w:kern w:val="0"/>
                      <w:szCs w:val="21"/>
                    </w:rPr>
                  </w:pPr>
                  <w:r w:rsidRPr="00CF2CF2">
                    <w:rPr>
                      <w:szCs w:val="21"/>
                    </w:rPr>
                    <w:t>(12+2)μm×711mm-197mm/33.2±1.2/</w:t>
                  </w:r>
                  <w:r w:rsidRPr="00CF2CF2">
                    <w:rPr>
                      <w:rFonts w:hint="eastAsia"/>
                      <w:szCs w:val="21"/>
                    </w:rPr>
                    <w:t>合肥精密涂布公司</w:t>
                  </w:r>
                  <w:r w:rsidRPr="00CF2CF2">
                    <w:rPr>
                      <w:szCs w:val="21"/>
                    </w:rPr>
                    <w:t>/197</w:t>
                  </w:r>
                </w:p>
              </w:tc>
              <w:tc>
                <w:tcPr>
                  <w:tcW w:w="527" w:type="pct"/>
                  <w:vAlign w:val="center"/>
                  <w:hideMark/>
                </w:tcPr>
                <w:p w14:paraId="62C4174A"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17BE53AB" w14:textId="77777777" w:rsidR="00385CE6" w:rsidRPr="00CF2CF2" w:rsidRDefault="00385CE6" w:rsidP="00385CE6">
                  <w:pPr>
                    <w:jc w:val="center"/>
                    <w:rPr>
                      <w:szCs w:val="21"/>
                    </w:rPr>
                  </w:pPr>
                  <w:r w:rsidRPr="00CF2CF2">
                    <w:rPr>
                      <w:szCs w:val="21"/>
                    </w:rPr>
                    <w:t>1451.43</w:t>
                  </w:r>
                </w:p>
              </w:tc>
              <w:tc>
                <w:tcPr>
                  <w:tcW w:w="728" w:type="pct"/>
                  <w:vAlign w:val="center"/>
                </w:tcPr>
                <w:p w14:paraId="553D9439" w14:textId="7E58C588" w:rsidR="00385CE6" w:rsidRPr="00CF2CF2" w:rsidRDefault="00385CE6" w:rsidP="00385CE6">
                  <w:pPr>
                    <w:jc w:val="center"/>
                    <w:rPr>
                      <w:szCs w:val="21"/>
                    </w:rPr>
                  </w:pPr>
                  <w:r w:rsidRPr="00CF2CF2">
                    <w:rPr>
                      <w:rFonts w:hint="eastAsia"/>
                      <w:szCs w:val="21"/>
                    </w:rPr>
                    <w:t>外购</w:t>
                  </w:r>
                </w:p>
              </w:tc>
            </w:tr>
            <w:tr w:rsidR="00CF2CF2" w:rsidRPr="00CF2CF2" w14:paraId="5EAC24D3" w14:textId="366C446C" w:rsidTr="00385CE6">
              <w:trPr>
                <w:cantSplit/>
                <w:trHeight w:val="340"/>
                <w:jc w:val="center"/>
              </w:trPr>
              <w:tc>
                <w:tcPr>
                  <w:tcW w:w="282" w:type="pct"/>
                  <w:vAlign w:val="center"/>
                  <w:hideMark/>
                </w:tcPr>
                <w:p w14:paraId="7B189F86" w14:textId="77777777" w:rsidR="00385CE6" w:rsidRPr="00CF2CF2" w:rsidRDefault="00385CE6" w:rsidP="00385CE6">
                  <w:pPr>
                    <w:ind w:leftChars="-6" w:left="-3" w:hangingChars="5" w:hanging="10"/>
                    <w:jc w:val="center"/>
                    <w:rPr>
                      <w:kern w:val="0"/>
                      <w:szCs w:val="21"/>
                    </w:rPr>
                  </w:pPr>
                  <w:r w:rsidRPr="00CF2CF2">
                    <w:rPr>
                      <w:szCs w:val="21"/>
                    </w:rPr>
                    <w:t>10</w:t>
                  </w:r>
                </w:p>
              </w:tc>
              <w:tc>
                <w:tcPr>
                  <w:tcW w:w="496" w:type="pct"/>
                  <w:vAlign w:val="center"/>
                  <w:hideMark/>
                </w:tcPr>
                <w:p w14:paraId="7AACCF69" w14:textId="77777777" w:rsidR="00385CE6" w:rsidRPr="00CF2CF2" w:rsidRDefault="00385CE6" w:rsidP="00385CE6">
                  <w:pPr>
                    <w:jc w:val="center"/>
                    <w:rPr>
                      <w:kern w:val="0"/>
                      <w:szCs w:val="21"/>
                    </w:rPr>
                  </w:pPr>
                  <w:r w:rsidRPr="00CF2CF2">
                    <w:rPr>
                      <w:rFonts w:hint="eastAsia"/>
                      <w:szCs w:val="21"/>
                    </w:rPr>
                    <w:t>铜箔</w:t>
                  </w:r>
                </w:p>
              </w:tc>
              <w:tc>
                <w:tcPr>
                  <w:tcW w:w="2237" w:type="pct"/>
                  <w:vAlign w:val="center"/>
                  <w:hideMark/>
                </w:tcPr>
                <w:p w14:paraId="529DF989" w14:textId="77777777" w:rsidR="00385CE6" w:rsidRPr="00CF2CF2" w:rsidRDefault="00385CE6" w:rsidP="00385CE6">
                  <w:pPr>
                    <w:jc w:val="center"/>
                    <w:rPr>
                      <w:kern w:val="0"/>
                      <w:szCs w:val="21"/>
                    </w:rPr>
                  </w:pPr>
                  <w:r w:rsidRPr="00CF2CF2">
                    <w:rPr>
                      <w:szCs w:val="21"/>
                    </w:rPr>
                    <w:t>6μm×720mm/</w:t>
                  </w:r>
                  <w:r w:rsidRPr="00CF2CF2">
                    <w:rPr>
                      <w:rFonts w:hint="eastAsia"/>
                      <w:szCs w:val="21"/>
                    </w:rPr>
                    <w:t>德福</w:t>
                  </w:r>
                  <w:r w:rsidRPr="00CF2CF2">
                    <w:rPr>
                      <w:szCs w:val="21"/>
                    </w:rPr>
                    <w:t>/53±1.5/0/</w:t>
                  </w:r>
                  <w:r w:rsidRPr="00CF2CF2">
                    <w:rPr>
                      <w:rFonts w:hint="eastAsia"/>
                      <w:szCs w:val="21"/>
                    </w:rPr>
                    <w:t>无</w:t>
                  </w:r>
                </w:p>
              </w:tc>
              <w:tc>
                <w:tcPr>
                  <w:tcW w:w="527" w:type="pct"/>
                  <w:vAlign w:val="center"/>
                  <w:hideMark/>
                </w:tcPr>
                <w:p w14:paraId="117AE97E"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335C4FC1" w14:textId="77777777" w:rsidR="00385CE6" w:rsidRPr="00CF2CF2" w:rsidRDefault="00385CE6" w:rsidP="00385CE6">
                  <w:pPr>
                    <w:jc w:val="center"/>
                    <w:rPr>
                      <w:szCs w:val="21"/>
                    </w:rPr>
                  </w:pPr>
                  <w:r w:rsidRPr="00CF2CF2">
                    <w:rPr>
                      <w:szCs w:val="21"/>
                    </w:rPr>
                    <w:t>2073.48</w:t>
                  </w:r>
                </w:p>
              </w:tc>
              <w:tc>
                <w:tcPr>
                  <w:tcW w:w="728" w:type="pct"/>
                  <w:vAlign w:val="center"/>
                </w:tcPr>
                <w:p w14:paraId="7289A46B" w14:textId="2E9EF455" w:rsidR="00385CE6" w:rsidRPr="00CF2CF2" w:rsidRDefault="00385CE6" w:rsidP="00385CE6">
                  <w:pPr>
                    <w:jc w:val="center"/>
                    <w:rPr>
                      <w:szCs w:val="21"/>
                    </w:rPr>
                  </w:pPr>
                  <w:r w:rsidRPr="00CF2CF2">
                    <w:rPr>
                      <w:rFonts w:hint="eastAsia"/>
                      <w:szCs w:val="21"/>
                    </w:rPr>
                    <w:t>外购</w:t>
                  </w:r>
                </w:p>
              </w:tc>
            </w:tr>
            <w:tr w:rsidR="00CF2CF2" w:rsidRPr="00CF2CF2" w14:paraId="6083EA1D" w14:textId="25759E20" w:rsidTr="00385CE6">
              <w:trPr>
                <w:cantSplit/>
                <w:trHeight w:val="340"/>
                <w:jc w:val="center"/>
              </w:trPr>
              <w:tc>
                <w:tcPr>
                  <w:tcW w:w="282" w:type="pct"/>
                  <w:vAlign w:val="center"/>
                  <w:hideMark/>
                </w:tcPr>
                <w:p w14:paraId="0D0D9FFA" w14:textId="77777777" w:rsidR="00385CE6" w:rsidRPr="00CF2CF2" w:rsidRDefault="00385CE6" w:rsidP="00385CE6">
                  <w:pPr>
                    <w:ind w:leftChars="-6" w:left="-3" w:hangingChars="5" w:hanging="10"/>
                    <w:jc w:val="center"/>
                    <w:rPr>
                      <w:kern w:val="0"/>
                      <w:szCs w:val="21"/>
                    </w:rPr>
                  </w:pPr>
                  <w:r w:rsidRPr="00CF2CF2">
                    <w:rPr>
                      <w:szCs w:val="21"/>
                    </w:rPr>
                    <w:t>11</w:t>
                  </w:r>
                </w:p>
              </w:tc>
              <w:tc>
                <w:tcPr>
                  <w:tcW w:w="496" w:type="pct"/>
                  <w:vAlign w:val="center"/>
                  <w:hideMark/>
                </w:tcPr>
                <w:p w14:paraId="5EBEEDD2" w14:textId="77777777" w:rsidR="00385CE6" w:rsidRPr="00CF2CF2" w:rsidRDefault="00385CE6" w:rsidP="00385CE6">
                  <w:pPr>
                    <w:jc w:val="center"/>
                    <w:rPr>
                      <w:kern w:val="0"/>
                      <w:szCs w:val="21"/>
                    </w:rPr>
                  </w:pPr>
                  <w:r w:rsidRPr="00CF2CF2">
                    <w:rPr>
                      <w:rFonts w:hint="eastAsia"/>
                      <w:szCs w:val="21"/>
                    </w:rPr>
                    <w:t>陶瓷隔膜</w:t>
                  </w:r>
                </w:p>
              </w:tc>
              <w:tc>
                <w:tcPr>
                  <w:tcW w:w="2237" w:type="pct"/>
                  <w:vAlign w:val="center"/>
                  <w:hideMark/>
                </w:tcPr>
                <w:p w14:paraId="5DB66D60" w14:textId="77777777" w:rsidR="00385CE6" w:rsidRPr="00CF2CF2" w:rsidRDefault="00385CE6" w:rsidP="00385CE6">
                  <w:pPr>
                    <w:jc w:val="center"/>
                    <w:rPr>
                      <w:kern w:val="0"/>
                      <w:szCs w:val="21"/>
                    </w:rPr>
                  </w:pPr>
                  <w:r w:rsidRPr="00CF2CF2">
                    <w:rPr>
                      <w:rFonts w:hint="eastAsia"/>
                      <w:szCs w:val="21"/>
                    </w:rPr>
                    <w:t>（</w:t>
                  </w:r>
                  <w:r w:rsidRPr="00CF2CF2">
                    <w:rPr>
                      <w:szCs w:val="21"/>
                    </w:rPr>
                    <w:t>12+2</w:t>
                  </w:r>
                  <w:r w:rsidRPr="00CF2CF2">
                    <w:rPr>
                      <w:rFonts w:hint="eastAsia"/>
                      <w:szCs w:val="21"/>
                    </w:rPr>
                    <w:t>）</w:t>
                  </w:r>
                  <w:r w:rsidRPr="00CF2CF2">
                    <w:rPr>
                      <w:szCs w:val="21"/>
                    </w:rPr>
                    <w:t>μm×109mm,</w:t>
                  </w:r>
                  <w:r w:rsidRPr="00CF2CF2">
                    <w:rPr>
                      <w:rFonts w:hint="eastAsia"/>
                      <w:szCs w:val="21"/>
                    </w:rPr>
                    <w:t>星源</w:t>
                  </w:r>
                  <w:r w:rsidRPr="00CF2CF2">
                    <w:rPr>
                      <w:szCs w:val="21"/>
                    </w:rPr>
                    <w:t>/PE/</w:t>
                  </w:r>
                  <w:r w:rsidRPr="00CF2CF2">
                    <w:rPr>
                      <w:rFonts w:hint="eastAsia"/>
                      <w:szCs w:val="21"/>
                    </w:rPr>
                    <w:t>氧化铝</w:t>
                  </w:r>
                </w:p>
              </w:tc>
              <w:tc>
                <w:tcPr>
                  <w:tcW w:w="527" w:type="pct"/>
                  <w:vAlign w:val="center"/>
                  <w:hideMark/>
                </w:tcPr>
                <w:p w14:paraId="3A8EDEC8" w14:textId="77777777" w:rsidR="00385CE6" w:rsidRPr="00CF2CF2" w:rsidRDefault="00385CE6" w:rsidP="00385CE6">
                  <w:pPr>
                    <w:jc w:val="center"/>
                    <w:rPr>
                      <w:bCs/>
                      <w:kern w:val="0"/>
                      <w:szCs w:val="21"/>
                    </w:rPr>
                  </w:pPr>
                  <w:r w:rsidRPr="00CF2CF2">
                    <w:rPr>
                      <w:rFonts w:hint="eastAsia"/>
                      <w:szCs w:val="21"/>
                    </w:rPr>
                    <w:t>万</w:t>
                  </w:r>
                  <w:r w:rsidRPr="00CF2CF2">
                    <w:rPr>
                      <w:szCs w:val="21"/>
                    </w:rPr>
                    <w:t>m</w:t>
                  </w:r>
                  <w:r w:rsidRPr="00CF2CF2">
                    <w:rPr>
                      <w:szCs w:val="21"/>
                      <w:vertAlign w:val="superscript"/>
                    </w:rPr>
                    <w:t>2</w:t>
                  </w:r>
                </w:p>
              </w:tc>
              <w:tc>
                <w:tcPr>
                  <w:tcW w:w="730" w:type="pct"/>
                  <w:vAlign w:val="center"/>
                  <w:hideMark/>
                </w:tcPr>
                <w:p w14:paraId="16056F82" w14:textId="77777777" w:rsidR="00385CE6" w:rsidRPr="00CF2CF2" w:rsidRDefault="00385CE6" w:rsidP="00385CE6">
                  <w:pPr>
                    <w:jc w:val="center"/>
                    <w:rPr>
                      <w:kern w:val="0"/>
                      <w:szCs w:val="21"/>
                    </w:rPr>
                  </w:pPr>
                  <w:r w:rsidRPr="00CF2CF2">
                    <w:rPr>
                      <w:szCs w:val="21"/>
                    </w:rPr>
                    <w:t>6574.85</w:t>
                  </w:r>
                </w:p>
              </w:tc>
              <w:tc>
                <w:tcPr>
                  <w:tcW w:w="728" w:type="pct"/>
                  <w:vAlign w:val="center"/>
                </w:tcPr>
                <w:p w14:paraId="2C3FF1D7" w14:textId="23103985" w:rsidR="00385CE6" w:rsidRPr="00CF2CF2" w:rsidRDefault="00385CE6" w:rsidP="00385CE6">
                  <w:pPr>
                    <w:jc w:val="center"/>
                    <w:rPr>
                      <w:szCs w:val="21"/>
                    </w:rPr>
                  </w:pPr>
                  <w:r w:rsidRPr="00CF2CF2">
                    <w:rPr>
                      <w:rFonts w:hint="eastAsia"/>
                      <w:szCs w:val="21"/>
                    </w:rPr>
                    <w:t>外购</w:t>
                  </w:r>
                </w:p>
              </w:tc>
            </w:tr>
            <w:tr w:rsidR="00CF2CF2" w:rsidRPr="00CF2CF2" w14:paraId="6D4F57E5" w14:textId="2C2D9222" w:rsidTr="00385CE6">
              <w:trPr>
                <w:cantSplit/>
                <w:trHeight w:val="340"/>
                <w:jc w:val="center"/>
              </w:trPr>
              <w:tc>
                <w:tcPr>
                  <w:tcW w:w="282" w:type="pct"/>
                  <w:vAlign w:val="center"/>
                  <w:hideMark/>
                </w:tcPr>
                <w:p w14:paraId="3FB93220" w14:textId="77777777" w:rsidR="00385CE6" w:rsidRPr="00CF2CF2" w:rsidRDefault="00385CE6" w:rsidP="00385CE6">
                  <w:pPr>
                    <w:ind w:leftChars="-6" w:left="-3" w:hangingChars="5" w:hanging="10"/>
                    <w:jc w:val="center"/>
                    <w:rPr>
                      <w:kern w:val="0"/>
                      <w:szCs w:val="21"/>
                    </w:rPr>
                  </w:pPr>
                  <w:r w:rsidRPr="00CF2CF2">
                    <w:rPr>
                      <w:szCs w:val="21"/>
                    </w:rPr>
                    <w:t>12</w:t>
                  </w:r>
                </w:p>
              </w:tc>
              <w:tc>
                <w:tcPr>
                  <w:tcW w:w="496" w:type="pct"/>
                  <w:vAlign w:val="center"/>
                  <w:hideMark/>
                </w:tcPr>
                <w:p w14:paraId="3EC4DC6D"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1492388" w14:textId="77777777" w:rsidR="00385CE6" w:rsidRPr="00CF2CF2" w:rsidRDefault="00385CE6" w:rsidP="00385CE6">
                  <w:pPr>
                    <w:jc w:val="center"/>
                    <w:rPr>
                      <w:kern w:val="0"/>
                      <w:szCs w:val="21"/>
                    </w:rPr>
                  </w:pPr>
                  <w:r w:rsidRPr="00CF2CF2">
                    <w:rPr>
                      <w:szCs w:val="21"/>
                    </w:rPr>
                    <w:t>22μm×20mm×500m/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/PET/HS-217#17/</w:t>
                  </w:r>
                  <w:r w:rsidRPr="00CF2CF2">
                    <w:rPr>
                      <w:rFonts w:hint="eastAsia"/>
                      <w:szCs w:val="21"/>
                    </w:rPr>
                    <w:t>墨绿色</w:t>
                  </w:r>
                </w:p>
              </w:tc>
              <w:tc>
                <w:tcPr>
                  <w:tcW w:w="527" w:type="pct"/>
                  <w:vAlign w:val="center"/>
                  <w:hideMark/>
                </w:tcPr>
                <w:p w14:paraId="0DE4DB65"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1FC17401" w14:textId="77777777" w:rsidR="00385CE6" w:rsidRPr="00CF2CF2" w:rsidRDefault="00385CE6" w:rsidP="00385CE6">
                  <w:pPr>
                    <w:jc w:val="center"/>
                    <w:rPr>
                      <w:kern w:val="0"/>
                      <w:szCs w:val="21"/>
                    </w:rPr>
                  </w:pPr>
                  <w:r w:rsidRPr="00CF2CF2">
                    <w:rPr>
                      <w:szCs w:val="21"/>
                    </w:rPr>
                    <w:t>13320.96</w:t>
                  </w:r>
                </w:p>
              </w:tc>
              <w:tc>
                <w:tcPr>
                  <w:tcW w:w="728" w:type="pct"/>
                  <w:vAlign w:val="center"/>
                </w:tcPr>
                <w:p w14:paraId="6B4BF1B3" w14:textId="407B7896" w:rsidR="00385CE6" w:rsidRPr="00CF2CF2" w:rsidRDefault="00385CE6" w:rsidP="00385CE6">
                  <w:pPr>
                    <w:jc w:val="center"/>
                    <w:rPr>
                      <w:szCs w:val="21"/>
                    </w:rPr>
                  </w:pPr>
                  <w:r w:rsidRPr="00CF2CF2">
                    <w:rPr>
                      <w:rFonts w:hint="eastAsia"/>
                      <w:szCs w:val="21"/>
                    </w:rPr>
                    <w:t>外购</w:t>
                  </w:r>
                </w:p>
              </w:tc>
            </w:tr>
            <w:tr w:rsidR="00CF2CF2" w:rsidRPr="00CF2CF2" w14:paraId="399B7B09" w14:textId="5B844794" w:rsidTr="00385CE6">
              <w:trPr>
                <w:cantSplit/>
                <w:trHeight w:val="340"/>
                <w:jc w:val="center"/>
              </w:trPr>
              <w:tc>
                <w:tcPr>
                  <w:tcW w:w="282" w:type="pct"/>
                  <w:vAlign w:val="center"/>
                  <w:hideMark/>
                </w:tcPr>
                <w:p w14:paraId="17EBE79A" w14:textId="77777777" w:rsidR="00385CE6" w:rsidRPr="00CF2CF2" w:rsidRDefault="00385CE6" w:rsidP="00385CE6">
                  <w:pPr>
                    <w:ind w:leftChars="-6" w:left="-3" w:hangingChars="5" w:hanging="10"/>
                    <w:jc w:val="center"/>
                    <w:rPr>
                      <w:kern w:val="0"/>
                      <w:szCs w:val="21"/>
                    </w:rPr>
                  </w:pPr>
                  <w:r w:rsidRPr="00CF2CF2">
                    <w:rPr>
                      <w:szCs w:val="21"/>
                    </w:rPr>
                    <w:t>13</w:t>
                  </w:r>
                </w:p>
              </w:tc>
              <w:tc>
                <w:tcPr>
                  <w:tcW w:w="496" w:type="pct"/>
                  <w:vAlign w:val="center"/>
                  <w:hideMark/>
                </w:tcPr>
                <w:p w14:paraId="5020B8B7"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125B200C" w14:textId="77777777" w:rsidR="00385CE6" w:rsidRPr="00CF2CF2" w:rsidRDefault="00385CE6" w:rsidP="00385CE6">
                  <w:pPr>
                    <w:jc w:val="center"/>
                    <w:rPr>
                      <w:kern w:val="0"/>
                      <w:szCs w:val="21"/>
                    </w:rPr>
                  </w:pPr>
                  <w:r w:rsidRPr="00CF2CF2">
                    <w:rPr>
                      <w:szCs w:val="21"/>
                    </w:rPr>
                    <w:t>30μm×15mm×500m/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/PET/HS-217#20/</w:t>
                  </w:r>
                  <w:r w:rsidRPr="00CF2CF2">
                    <w:rPr>
                      <w:rFonts w:hint="eastAsia"/>
                      <w:szCs w:val="21"/>
                    </w:rPr>
                    <w:t>透明</w:t>
                  </w:r>
                </w:p>
              </w:tc>
              <w:tc>
                <w:tcPr>
                  <w:tcW w:w="527" w:type="pct"/>
                  <w:vAlign w:val="center"/>
                  <w:hideMark/>
                </w:tcPr>
                <w:p w14:paraId="4CE91E7C"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264368BE" w14:textId="77777777" w:rsidR="00385CE6" w:rsidRPr="00CF2CF2" w:rsidRDefault="00385CE6" w:rsidP="00385CE6">
                  <w:pPr>
                    <w:jc w:val="center"/>
                    <w:rPr>
                      <w:kern w:val="0"/>
                      <w:szCs w:val="21"/>
                    </w:rPr>
                  </w:pPr>
                  <w:r w:rsidRPr="00CF2CF2">
                    <w:rPr>
                      <w:szCs w:val="21"/>
                    </w:rPr>
                    <w:t>29586.55</w:t>
                  </w:r>
                </w:p>
              </w:tc>
              <w:tc>
                <w:tcPr>
                  <w:tcW w:w="728" w:type="pct"/>
                  <w:vAlign w:val="center"/>
                </w:tcPr>
                <w:p w14:paraId="7CBAD3CD" w14:textId="5BCDE117" w:rsidR="00385CE6" w:rsidRPr="00CF2CF2" w:rsidRDefault="00385CE6" w:rsidP="00385CE6">
                  <w:pPr>
                    <w:jc w:val="center"/>
                    <w:rPr>
                      <w:szCs w:val="21"/>
                    </w:rPr>
                  </w:pPr>
                  <w:r w:rsidRPr="00CF2CF2">
                    <w:rPr>
                      <w:rFonts w:hint="eastAsia"/>
                      <w:szCs w:val="21"/>
                    </w:rPr>
                    <w:t>外购</w:t>
                  </w:r>
                </w:p>
              </w:tc>
            </w:tr>
            <w:tr w:rsidR="00CF2CF2" w:rsidRPr="00CF2CF2" w14:paraId="474B6397" w14:textId="265C53EA" w:rsidTr="00385CE6">
              <w:trPr>
                <w:cantSplit/>
                <w:trHeight w:val="340"/>
                <w:jc w:val="center"/>
              </w:trPr>
              <w:tc>
                <w:tcPr>
                  <w:tcW w:w="282" w:type="pct"/>
                  <w:vAlign w:val="center"/>
                  <w:hideMark/>
                </w:tcPr>
                <w:p w14:paraId="1CCBE8D1" w14:textId="77777777" w:rsidR="00385CE6" w:rsidRPr="00CF2CF2" w:rsidRDefault="00385CE6" w:rsidP="00385CE6">
                  <w:pPr>
                    <w:ind w:leftChars="-6" w:left="-3" w:hangingChars="5" w:hanging="10"/>
                    <w:jc w:val="center"/>
                    <w:rPr>
                      <w:kern w:val="0"/>
                      <w:szCs w:val="21"/>
                    </w:rPr>
                  </w:pPr>
                  <w:r w:rsidRPr="00CF2CF2">
                    <w:rPr>
                      <w:szCs w:val="21"/>
                    </w:rPr>
                    <w:t>14</w:t>
                  </w:r>
                </w:p>
              </w:tc>
              <w:tc>
                <w:tcPr>
                  <w:tcW w:w="496" w:type="pct"/>
                  <w:vAlign w:val="center"/>
                  <w:hideMark/>
                </w:tcPr>
                <w:p w14:paraId="55AF624E" w14:textId="77777777" w:rsidR="00385CE6" w:rsidRPr="00CF2CF2" w:rsidRDefault="00385CE6" w:rsidP="00385CE6">
                  <w:pPr>
                    <w:jc w:val="center"/>
                    <w:rPr>
                      <w:bCs/>
                      <w:kern w:val="0"/>
                      <w:szCs w:val="21"/>
                    </w:rPr>
                  </w:pPr>
                  <w:r w:rsidRPr="00CF2CF2">
                    <w:rPr>
                      <w:rFonts w:hint="eastAsia"/>
                      <w:szCs w:val="21"/>
                    </w:rPr>
                    <w:t>高温胶带</w:t>
                  </w:r>
                </w:p>
              </w:tc>
              <w:tc>
                <w:tcPr>
                  <w:tcW w:w="2237" w:type="pct"/>
                  <w:vAlign w:val="center"/>
                  <w:hideMark/>
                </w:tcPr>
                <w:p w14:paraId="445B3602" w14:textId="77777777" w:rsidR="00385CE6" w:rsidRPr="00CF2CF2" w:rsidRDefault="00385CE6" w:rsidP="00385CE6">
                  <w:pPr>
                    <w:jc w:val="center"/>
                    <w:rPr>
                      <w:bCs/>
                      <w:kern w:val="0"/>
                      <w:szCs w:val="21"/>
                    </w:rPr>
                  </w:pPr>
                  <w:r w:rsidRPr="00CF2CF2">
                    <w:rPr>
                      <w:szCs w:val="21"/>
                    </w:rPr>
                    <w:t>30μm×30mm×500m/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/PET/HS-217#2030BL/</w:t>
                  </w:r>
                  <w:r w:rsidRPr="00CF2CF2">
                    <w:rPr>
                      <w:rFonts w:hint="eastAsia"/>
                      <w:szCs w:val="21"/>
                    </w:rPr>
                    <w:t>绿色</w:t>
                  </w:r>
                </w:p>
              </w:tc>
              <w:tc>
                <w:tcPr>
                  <w:tcW w:w="527" w:type="pct"/>
                  <w:vAlign w:val="center"/>
                  <w:hideMark/>
                </w:tcPr>
                <w:p w14:paraId="7A33C53D"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2F229F2F" w14:textId="77777777" w:rsidR="00385CE6" w:rsidRPr="00CF2CF2" w:rsidRDefault="00385CE6" w:rsidP="00385CE6">
                  <w:pPr>
                    <w:jc w:val="center"/>
                    <w:rPr>
                      <w:bCs/>
                      <w:kern w:val="0"/>
                      <w:szCs w:val="21"/>
                    </w:rPr>
                  </w:pPr>
                  <w:r w:rsidRPr="00CF2CF2">
                    <w:rPr>
                      <w:szCs w:val="21"/>
                    </w:rPr>
                    <w:t>10656.77</w:t>
                  </w:r>
                </w:p>
              </w:tc>
              <w:tc>
                <w:tcPr>
                  <w:tcW w:w="728" w:type="pct"/>
                  <w:vAlign w:val="center"/>
                </w:tcPr>
                <w:p w14:paraId="3F0BF5F9" w14:textId="04411DF4" w:rsidR="00385CE6" w:rsidRPr="00CF2CF2" w:rsidRDefault="00385CE6" w:rsidP="00385CE6">
                  <w:pPr>
                    <w:jc w:val="center"/>
                    <w:rPr>
                      <w:szCs w:val="21"/>
                    </w:rPr>
                  </w:pPr>
                  <w:r w:rsidRPr="00CF2CF2">
                    <w:rPr>
                      <w:rFonts w:hint="eastAsia"/>
                      <w:szCs w:val="21"/>
                    </w:rPr>
                    <w:t>外购</w:t>
                  </w:r>
                </w:p>
              </w:tc>
            </w:tr>
            <w:tr w:rsidR="00CF2CF2" w:rsidRPr="00CF2CF2" w14:paraId="7DBB8073" w14:textId="48E8339D" w:rsidTr="00385CE6">
              <w:trPr>
                <w:cantSplit/>
                <w:trHeight w:val="340"/>
                <w:jc w:val="center"/>
              </w:trPr>
              <w:tc>
                <w:tcPr>
                  <w:tcW w:w="282" w:type="pct"/>
                  <w:vAlign w:val="center"/>
                  <w:hideMark/>
                </w:tcPr>
                <w:p w14:paraId="32386FD3" w14:textId="77777777" w:rsidR="00385CE6" w:rsidRPr="00CF2CF2" w:rsidRDefault="00385CE6" w:rsidP="00385CE6">
                  <w:pPr>
                    <w:ind w:leftChars="-6" w:left="-3" w:hangingChars="5" w:hanging="10"/>
                    <w:jc w:val="center"/>
                    <w:rPr>
                      <w:kern w:val="0"/>
                      <w:szCs w:val="21"/>
                    </w:rPr>
                  </w:pPr>
                  <w:r w:rsidRPr="00CF2CF2">
                    <w:rPr>
                      <w:szCs w:val="21"/>
                    </w:rPr>
                    <w:t>15</w:t>
                  </w:r>
                </w:p>
              </w:tc>
              <w:tc>
                <w:tcPr>
                  <w:tcW w:w="496" w:type="pct"/>
                  <w:vAlign w:val="center"/>
                  <w:hideMark/>
                </w:tcPr>
                <w:p w14:paraId="3A26AE92" w14:textId="77777777" w:rsidR="00385CE6" w:rsidRPr="00CF2CF2" w:rsidRDefault="00385CE6" w:rsidP="00385CE6">
                  <w:pPr>
                    <w:jc w:val="center"/>
                    <w:rPr>
                      <w:kern w:val="0"/>
                      <w:szCs w:val="21"/>
                    </w:rPr>
                  </w:pPr>
                  <w:r w:rsidRPr="00CF2CF2">
                    <w:rPr>
                      <w:rFonts w:hint="eastAsia"/>
                      <w:szCs w:val="21"/>
                    </w:rPr>
                    <w:t>电芯壳体</w:t>
                  </w:r>
                </w:p>
              </w:tc>
              <w:tc>
                <w:tcPr>
                  <w:tcW w:w="2237" w:type="pct"/>
                  <w:vAlign w:val="center"/>
                  <w:hideMark/>
                </w:tcPr>
                <w:p w14:paraId="7903E45D" w14:textId="77777777" w:rsidR="00385CE6" w:rsidRPr="00CF2CF2" w:rsidRDefault="00385CE6" w:rsidP="00385CE6">
                  <w:pPr>
                    <w:jc w:val="center"/>
                    <w:rPr>
                      <w:kern w:val="0"/>
                      <w:szCs w:val="21"/>
                    </w:rPr>
                  </w:pPr>
                  <w:r w:rsidRPr="00CF2CF2">
                    <w:rPr>
                      <w:szCs w:val="21"/>
                    </w:rPr>
                    <w:t>28148115-B1.01/28148115/</w:t>
                  </w:r>
                  <w:r w:rsidRPr="00CF2CF2">
                    <w:rPr>
                      <w:rFonts w:hint="eastAsia"/>
                      <w:szCs w:val="21"/>
                    </w:rPr>
                    <w:t>铝</w:t>
                  </w:r>
                </w:p>
              </w:tc>
              <w:tc>
                <w:tcPr>
                  <w:tcW w:w="527" w:type="pct"/>
                  <w:vAlign w:val="center"/>
                  <w:hideMark/>
                </w:tcPr>
                <w:p w14:paraId="255CAF02"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6FB2B6DE" w14:textId="77777777" w:rsidR="00385CE6" w:rsidRPr="00CF2CF2" w:rsidRDefault="00385CE6" w:rsidP="00385CE6">
                  <w:pPr>
                    <w:jc w:val="center"/>
                    <w:rPr>
                      <w:kern w:val="0"/>
                      <w:szCs w:val="21"/>
                    </w:rPr>
                  </w:pPr>
                  <w:r w:rsidRPr="00CF2CF2">
                    <w:rPr>
                      <w:szCs w:val="21"/>
                    </w:rPr>
                    <w:t>2690</w:t>
                  </w:r>
                </w:p>
              </w:tc>
              <w:tc>
                <w:tcPr>
                  <w:tcW w:w="728" w:type="pct"/>
                  <w:vAlign w:val="center"/>
                </w:tcPr>
                <w:p w14:paraId="0F10E5EE" w14:textId="5126D103" w:rsidR="00385CE6" w:rsidRPr="00CF2CF2" w:rsidRDefault="00385CE6" w:rsidP="00385CE6">
                  <w:pPr>
                    <w:jc w:val="center"/>
                    <w:rPr>
                      <w:szCs w:val="21"/>
                    </w:rPr>
                  </w:pPr>
                  <w:r w:rsidRPr="00CF2CF2">
                    <w:rPr>
                      <w:rFonts w:hint="eastAsia"/>
                      <w:szCs w:val="21"/>
                    </w:rPr>
                    <w:t>外购</w:t>
                  </w:r>
                </w:p>
              </w:tc>
            </w:tr>
            <w:tr w:rsidR="00CF2CF2" w:rsidRPr="00CF2CF2" w14:paraId="28529AE7" w14:textId="1651916A" w:rsidTr="00385CE6">
              <w:trPr>
                <w:cantSplit/>
                <w:trHeight w:val="340"/>
                <w:jc w:val="center"/>
              </w:trPr>
              <w:tc>
                <w:tcPr>
                  <w:tcW w:w="282" w:type="pct"/>
                  <w:vAlign w:val="center"/>
                  <w:hideMark/>
                </w:tcPr>
                <w:p w14:paraId="1D3BC3C6" w14:textId="77777777" w:rsidR="00385CE6" w:rsidRPr="00CF2CF2" w:rsidRDefault="00385CE6" w:rsidP="00385CE6">
                  <w:pPr>
                    <w:ind w:leftChars="-6" w:left="-3" w:hangingChars="5" w:hanging="10"/>
                    <w:jc w:val="center"/>
                    <w:rPr>
                      <w:kern w:val="0"/>
                      <w:szCs w:val="21"/>
                    </w:rPr>
                  </w:pPr>
                  <w:r w:rsidRPr="00CF2CF2">
                    <w:rPr>
                      <w:szCs w:val="21"/>
                    </w:rPr>
                    <w:t>16</w:t>
                  </w:r>
                </w:p>
              </w:tc>
              <w:tc>
                <w:tcPr>
                  <w:tcW w:w="496" w:type="pct"/>
                  <w:vAlign w:val="center"/>
                  <w:hideMark/>
                </w:tcPr>
                <w:p w14:paraId="18D2507C" w14:textId="77777777" w:rsidR="00385CE6" w:rsidRPr="00CF2CF2" w:rsidRDefault="00385CE6" w:rsidP="00385CE6">
                  <w:pPr>
                    <w:jc w:val="center"/>
                    <w:rPr>
                      <w:kern w:val="0"/>
                      <w:szCs w:val="21"/>
                    </w:rPr>
                  </w:pPr>
                  <w:r w:rsidRPr="00CF2CF2">
                    <w:rPr>
                      <w:rFonts w:hint="eastAsia"/>
                      <w:szCs w:val="21"/>
                    </w:rPr>
                    <w:t>电芯盖板</w:t>
                  </w:r>
                </w:p>
              </w:tc>
              <w:tc>
                <w:tcPr>
                  <w:tcW w:w="2237" w:type="pct"/>
                  <w:vAlign w:val="center"/>
                  <w:hideMark/>
                </w:tcPr>
                <w:p w14:paraId="57665872" w14:textId="77777777" w:rsidR="00385CE6" w:rsidRPr="00CF2CF2" w:rsidRDefault="00385CE6" w:rsidP="00385CE6">
                  <w:pPr>
                    <w:jc w:val="center"/>
                    <w:rPr>
                      <w:kern w:val="0"/>
                      <w:szCs w:val="21"/>
                    </w:rPr>
                  </w:pPr>
                  <w:r w:rsidRPr="00CF2CF2">
                    <w:rPr>
                      <w:szCs w:val="21"/>
                    </w:rPr>
                    <w:t>28148115-B2.01/ 28148115/</w:t>
                  </w:r>
                  <w:r w:rsidRPr="00CF2CF2">
                    <w:rPr>
                      <w:rFonts w:hint="eastAsia"/>
                      <w:szCs w:val="21"/>
                    </w:rPr>
                    <w:t>铝</w:t>
                  </w:r>
                </w:p>
              </w:tc>
              <w:tc>
                <w:tcPr>
                  <w:tcW w:w="527" w:type="pct"/>
                  <w:vAlign w:val="center"/>
                  <w:hideMark/>
                </w:tcPr>
                <w:p w14:paraId="0C5BFE7C"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403E9232" w14:textId="77777777" w:rsidR="00385CE6" w:rsidRPr="00CF2CF2" w:rsidRDefault="00385CE6" w:rsidP="00385CE6">
                  <w:pPr>
                    <w:jc w:val="center"/>
                    <w:rPr>
                      <w:kern w:val="0"/>
                      <w:szCs w:val="21"/>
                    </w:rPr>
                  </w:pPr>
                  <w:r w:rsidRPr="00CF2CF2">
                    <w:rPr>
                      <w:szCs w:val="21"/>
                    </w:rPr>
                    <w:t>2690</w:t>
                  </w:r>
                </w:p>
              </w:tc>
              <w:tc>
                <w:tcPr>
                  <w:tcW w:w="728" w:type="pct"/>
                  <w:vAlign w:val="center"/>
                </w:tcPr>
                <w:p w14:paraId="52443A97" w14:textId="592D42D8" w:rsidR="00385CE6" w:rsidRPr="00CF2CF2" w:rsidRDefault="00385CE6" w:rsidP="00385CE6">
                  <w:pPr>
                    <w:jc w:val="center"/>
                    <w:rPr>
                      <w:szCs w:val="21"/>
                    </w:rPr>
                  </w:pPr>
                  <w:r w:rsidRPr="00CF2CF2">
                    <w:rPr>
                      <w:rFonts w:hint="eastAsia"/>
                      <w:szCs w:val="21"/>
                    </w:rPr>
                    <w:t>外购</w:t>
                  </w:r>
                </w:p>
              </w:tc>
            </w:tr>
            <w:tr w:rsidR="00CF2CF2" w:rsidRPr="00CF2CF2" w14:paraId="5F0323B6" w14:textId="1E889DB5" w:rsidTr="00385CE6">
              <w:trPr>
                <w:cantSplit/>
                <w:trHeight w:val="340"/>
                <w:jc w:val="center"/>
              </w:trPr>
              <w:tc>
                <w:tcPr>
                  <w:tcW w:w="282" w:type="pct"/>
                  <w:vAlign w:val="center"/>
                  <w:hideMark/>
                </w:tcPr>
                <w:p w14:paraId="040D51A2" w14:textId="77777777" w:rsidR="00385CE6" w:rsidRPr="00CF2CF2" w:rsidRDefault="00385CE6" w:rsidP="00385CE6">
                  <w:pPr>
                    <w:ind w:leftChars="-6" w:left="-3" w:hangingChars="5" w:hanging="10"/>
                    <w:jc w:val="center"/>
                    <w:rPr>
                      <w:kern w:val="0"/>
                      <w:szCs w:val="21"/>
                    </w:rPr>
                  </w:pPr>
                  <w:r w:rsidRPr="00CF2CF2">
                    <w:rPr>
                      <w:szCs w:val="21"/>
                    </w:rPr>
                    <w:t>17</w:t>
                  </w:r>
                </w:p>
              </w:tc>
              <w:tc>
                <w:tcPr>
                  <w:tcW w:w="496" w:type="pct"/>
                  <w:vAlign w:val="center"/>
                  <w:hideMark/>
                </w:tcPr>
                <w:p w14:paraId="0E0172CB" w14:textId="77777777" w:rsidR="00385CE6" w:rsidRPr="00CF2CF2" w:rsidRDefault="00385CE6" w:rsidP="00385CE6">
                  <w:pPr>
                    <w:jc w:val="center"/>
                    <w:rPr>
                      <w:bCs/>
                      <w:kern w:val="0"/>
                      <w:szCs w:val="21"/>
                    </w:rPr>
                  </w:pPr>
                  <w:r w:rsidRPr="00CF2CF2">
                    <w:rPr>
                      <w:rFonts w:hint="eastAsia"/>
                      <w:szCs w:val="21"/>
                    </w:rPr>
                    <w:t>电</w:t>
                  </w:r>
                  <w:proofErr w:type="gramStart"/>
                  <w:r w:rsidRPr="00CF2CF2">
                    <w:rPr>
                      <w:rFonts w:hint="eastAsia"/>
                      <w:szCs w:val="21"/>
                    </w:rPr>
                    <w:t>芯止动架</w:t>
                  </w:r>
                  <w:proofErr w:type="gramEnd"/>
                </w:p>
              </w:tc>
              <w:tc>
                <w:tcPr>
                  <w:tcW w:w="2237" w:type="pct"/>
                  <w:vAlign w:val="center"/>
                  <w:hideMark/>
                </w:tcPr>
                <w:p w14:paraId="689D9F66" w14:textId="77777777" w:rsidR="00385CE6" w:rsidRPr="00CF2CF2" w:rsidRDefault="00385CE6" w:rsidP="00385CE6">
                  <w:pPr>
                    <w:jc w:val="center"/>
                    <w:rPr>
                      <w:bCs/>
                      <w:kern w:val="0"/>
                      <w:szCs w:val="21"/>
                    </w:rPr>
                  </w:pPr>
                  <w:r w:rsidRPr="00CF2CF2">
                    <w:rPr>
                      <w:szCs w:val="21"/>
                    </w:rPr>
                    <w:t>28148115-B6.01/28148115</w:t>
                  </w:r>
                </w:p>
              </w:tc>
              <w:tc>
                <w:tcPr>
                  <w:tcW w:w="527" w:type="pct"/>
                  <w:vAlign w:val="center"/>
                  <w:hideMark/>
                </w:tcPr>
                <w:p w14:paraId="01F8FB1A"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47C5CF44" w14:textId="77777777" w:rsidR="00385CE6" w:rsidRPr="00CF2CF2" w:rsidRDefault="00385CE6" w:rsidP="00385CE6">
                  <w:pPr>
                    <w:jc w:val="center"/>
                    <w:rPr>
                      <w:bCs/>
                      <w:kern w:val="0"/>
                      <w:szCs w:val="21"/>
                    </w:rPr>
                  </w:pPr>
                  <w:r w:rsidRPr="00CF2CF2">
                    <w:rPr>
                      <w:szCs w:val="21"/>
                    </w:rPr>
                    <w:t>2690</w:t>
                  </w:r>
                </w:p>
              </w:tc>
              <w:tc>
                <w:tcPr>
                  <w:tcW w:w="728" w:type="pct"/>
                  <w:vAlign w:val="center"/>
                </w:tcPr>
                <w:p w14:paraId="7A16DCFA" w14:textId="386A41BE" w:rsidR="00385CE6" w:rsidRPr="00CF2CF2" w:rsidRDefault="00385CE6" w:rsidP="00385CE6">
                  <w:pPr>
                    <w:jc w:val="center"/>
                    <w:rPr>
                      <w:szCs w:val="21"/>
                    </w:rPr>
                  </w:pPr>
                  <w:r w:rsidRPr="00CF2CF2">
                    <w:rPr>
                      <w:rFonts w:hint="eastAsia"/>
                      <w:szCs w:val="21"/>
                    </w:rPr>
                    <w:t>外购</w:t>
                  </w:r>
                </w:p>
              </w:tc>
            </w:tr>
            <w:tr w:rsidR="00CF2CF2" w:rsidRPr="00CF2CF2" w14:paraId="28B35B5E" w14:textId="5A2853D0" w:rsidTr="00385CE6">
              <w:trPr>
                <w:cantSplit/>
                <w:trHeight w:val="340"/>
                <w:jc w:val="center"/>
              </w:trPr>
              <w:tc>
                <w:tcPr>
                  <w:tcW w:w="282" w:type="pct"/>
                  <w:vAlign w:val="center"/>
                  <w:hideMark/>
                </w:tcPr>
                <w:p w14:paraId="167DD682" w14:textId="77777777" w:rsidR="00385CE6" w:rsidRPr="00CF2CF2" w:rsidRDefault="00385CE6" w:rsidP="00385CE6">
                  <w:pPr>
                    <w:ind w:leftChars="-6" w:left="-3" w:hangingChars="5" w:hanging="10"/>
                    <w:jc w:val="center"/>
                    <w:rPr>
                      <w:kern w:val="0"/>
                      <w:szCs w:val="21"/>
                    </w:rPr>
                  </w:pPr>
                  <w:r w:rsidRPr="00CF2CF2">
                    <w:rPr>
                      <w:szCs w:val="21"/>
                    </w:rPr>
                    <w:lastRenderedPageBreak/>
                    <w:t>18</w:t>
                  </w:r>
                </w:p>
              </w:tc>
              <w:tc>
                <w:tcPr>
                  <w:tcW w:w="496" w:type="pct"/>
                  <w:vAlign w:val="center"/>
                  <w:hideMark/>
                </w:tcPr>
                <w:p w14:paraId="749B0773" w14:textId="77777777" w:rsidR="00385CE6" w:rsidRPr="00CF2CF2" w:rsidRDefault="00385CE6" w:rsidP="00385CE6">
                  <w:pPr>
                    <w:jc w:val="center"/>
                    <w:rPr>
                      <w:kern w:val="0"/>
                      <w:szCs w:val="21"/>
                    </w:rPr>
                  </w:pPr>
                  <w:r w:rsidRPr="00CF2CF2">
                    <w:rPr>
                      <w:rFonts w:hint="eastAsia"/>
                      <w:szCs w:val="21"/>
                    </w:rPr>
                    <w:t>电芯绝缘袋</w:t>
                  </w:r>
                </w:p>
              </w:tc>
              <w:tc>
                <w:tcPr>
                  <w:tcW w:w="2237" w:type="pct"/>
                  <w:vAlign w:val="center"/>
                  <w:hideMark/>
                </w:tcPr>
                <w:p w14:paraId="7A79B8E4" w14:textId="77777777" w:rsidR="00385CE6" w:rsidRPr="00CF2CF2" w:rsidRDefault="00385CE6" w:rsidP="00385CE6">
                  <w:pPr>
                    <w:jc w:val="center"/>
                    <w:rPr>
                      <w:kern w:val="0"/>
                      <w:szCs w:val="21"/>
                    </w:rPr>
                  </w:pPr>
                  <w:r w:rsidRPr="00CF2CF2">
                    <w:rPr>
                      <w:szCs w:val="21"/>
                    </w:rPr>
                    <w:t>IFP28148115-50Ah-B6.04/</w:t>
                  </w:r>
                  <w:proofErr w:type="gramStart"/>
                  <w:r w:rsidRPr="00CF2CF2">
                    <w:rPr>
                      <w:rFonts w:hint="eastAsia"/>
                      <w:szCs w:val="21"/>
                    </w:rPr>
                    <w:t>南京产线</w:t>
                  </w:r>
                  <w:proofErr w:type="gramEnd"/>
                  <w:r w:rsidRPr="00CF2CF2">
                    <w:rPr>
                      <w:szCs w:val="21"/>
                    </w:rPr>
                    <w:t>/28x148x115</w:t>
                  </w:r>
                </w:p>
              </w:tc>
              <w:tc>
                <w:tcPr>
                  <w:tcW w:w="527" w:type="pct"/>
                  <w:vAlign w:val="center"/>
                  <w:hideMark/>
                </w:tcPr>
                <w:p w14:paraId="2AB6F53F"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47EB3373" w14:textId="77777777" w:rsidR="00385CE6" w:rsidRPr="00CF2CF2" w:rsidRDefault="00385CE6" w:rsidP="00385CE6">
                  <w:pPr>
                    <w:jc w:val="center"/>
                    <w:rPr>
                      <w:kern w:val="0"/>
                      <w:szCs w:val="21"/>
                    </w:rPr>
                  </w:pPr>
                  <w:r w:rsidRPr="00CF2CF2">
                    <w:rPr>
                      <w:szCs w:val="21"/>
                    </w:rPr>
                    <w:t>2690</w:t>
                  </w:r>
                </w:p>
              </w:tc>
              <w:tc>
                <w:tcPr>
                  <w:tcW w:w="728" w:type="pct"/>
                  <w:vAlign w:val="center"/>
                </w:tcPr>
                <w:p w14:paraId="5824291B" w14:textId="5F68F7BA" w:rsidR="00385CE6" w:rsidRPr="00CF2CF2" w:rsidRDefault="00385CE6" w:rsidP="00385CE6">
                  <w:pPr>
                    <w:jc w:val="center"/>
                    <w:rPr>
                      <w:szCs w:val="21"/>
                    </w:rPr>
                  </w:pPr>
                  <w:r w:rsidRPr="00CF2CF2">
                    <w:rPr>
                      <w:rFonts w:hint="eastAsia"/>
                      <w:szCs w:val="21"/>
                    </w:rPr>
                    <w:t>外购</w:t>
                  </w:r>
                </w:p>
              </w:tc>
            </w:tr>
            <w:tr w:rsidR="00CF2CF2" w:rsidRPr="00CF2CF2" w14:paraId="0252344F" w14:textId="7E49C2C7" w:rsidTr="00385CE6">
              <w:trPr>
                <w:cantSplit/>
                <w:trHeight w:val="340"/>
                <w:jc w:val="center"/>
              </w:trPr>
              <w:tc>
                <w:tcPr>
                  <w:tcW w:w="282" w:type="pct"/>
                  <w:vAlign w:val="center"/>
                  <w:hideMark/>
                </w:tcPr>
                <w:p w14:paraId="03C4EE95" w14:textId="77777777" w:rsidR="00385CE6" w:rsidRPr="00CF2CF2" w:rsidRDefault="00385CE6" w:rsidP="00385CE6">
                  <w:pPr>
                    <w:ind w:leftChars="-6" w:left="-3" w:hangingChars="5" w:hanging="10"/>
                    <w:jc w:val="center"/>
                    <w:rPr>
                      <w:kern w:val="0"/>
                      <w:szCs w:val="21"/>
                    </w:rPr>
                  </w:pPr>
                  <w:r w:rsidRPr="00CF2CF2">
                    <w:rPr>
                      <w:szCs w:val="21"/>
                    </w:rPr>
                    <w:t>19</w:t>
                  </w:r>
                </w:p>
              </w:tc>
              <w:tc>
                <w:tcPr>
                  <w:tcW w:w="496" w:type="pct"/>
                  <w:vAlign w:val="center"/>
                  <w:hideMark/>
                </w:tcPr>
                <w:p w14:paraId="35017DE8" w14:textId="77777777" w:rsidR="00385CE6" w:rsidRPr="00CF2CF2" w:rsidRDefault="00385CE6" w:rsidP="00385CE6">
                  <w:pPr>
                    <w:jc w:val="center"/>
                    <w:rPr>
                      <w:bCs/>
                      <w:kern w:val="0"/>
                      <w:szCs w:val="21"/>
                    </w:rPr>
                  </w:pPr>
                  <w:r w:rsidRPr="00CF2CF2">
                    <w:rPr>
                      <w:szCs w:val="21"/>
                    </w:rPr>
                    <w:t>PP</w:t>
                  </w:r>
                  <w:r w:rsidRPr="00CF2CF2">
                    <w:rPr>
                      <w:rFonts w:hint="eastAsia"/>
                      <w:szCs w:val="21"/>
                    </w:rPr>
                    <w:t>大胶</w:t>
                  </w:r>
                </w:p>
              </w:tc>
              <w:tc>
                <w:tcPr>
                  <w:tcW w:w="2237" w:type="pct"/>
                  <w:vAlign w:val="center"/>
                  <w:hideMark/>
                </w:tcPr>
                <w:p w14:paraId="1547F477" w14:textId="77777777" w:rsidR="00385CE6" w:rsidRPr="00CF2CF2" w:rsidRDefault="00385CE6" w:rsidP="00385CE6">
                  <w:pPr>
                    <w:jc w:val="center"/>
                    <w:rPr>
                      <w:bCs/>
                      <w:kern w:val="0"/>
                      <w:szCs w:val="21"/>
                    </w:rPr>
                  </w:pPr>
                  <w:r w:rsidRPr="00CF2CF2">
                    <w:rPr>
                      <w:szCs w:val="21"/>
                    </w:rPr>
                    <w:t>60μm×180mm×500m/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/PP/HS-218#5060C/</w:t>
                  </w:r>
                  <w:r w:rsidRPr="00CF2CF2">
                    <w:rPr>
                      <w:rFonts w:hint="eastAsia"/>
                      <w:szCs w:val="21"/>
                    </w:rPr>
                    <w:t>绿色</w:t>
                  </w:r>
                </w:p>
              </w:tc>
              <w:tc>
                <w:tcPr>
                  <w:tcW w:w="527" w:type="pct"/>
                  <w:vAlign w:val="center"/>
                  <w:hideMark/>
                </w:tcPr>
                <w:p w14:paraId="047A4224"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61480870" w14:textId="77777777" w:rsidR="00385CE6" w:rsidRPr="00CF2CF2" w:rsidRDefault="00385CE6" w:rsidP="00385CE6">
                  <w:pPr>
                    <w:jc w:val="center"/>
                    <w:rPr>
                      <w:bCs/>
                      <w:kern w:val="0"/>
                      <w:szCs w:val="21"/>
                    </w:rPr>
                  </w:pPr>
                  <w:r w:rsidRPr="00CF2CF2">
                    <w:rPr>
                      <w:szCs w:val="21"/>
                    </w:rPr>
                    <w:t>27085.95</w:t>
                  </w:r>
                </w:p>
              </w:tc>
              <w:tc>
                <w:tcPr>
                  <w:tcW w:w="728" w:type="pct"/>
                  <w:vAlign w:val="center"/>
                </w:tcPr>
                <w:p w14:paraId="6EC2418E" w14:textId="58F49560" w:rsidR="00385CE6" w:rsidRPr="00CF2CF2" w:rsidRDefault="00385CE6" w:rsidP="00385CE6">
                  <w:pPr>
                    <w:jc w:val="center"/>
                    <w:rPr>
                      <w:szCs w:val="21"/>
                    </w:rPr>
                  </w:pPr>
                  <w:r w:rsidRPr="00CF2CF2">
                    <w:rPr>
                      <w:rFonts w:hint="eastAsia"/>
                      <w:szCs w:val="21"/>
                    </w:rPr>
                    <w:t>外购</w:t>
                  </w:r>
                </w:p>
              </w:tc>
            </w:tr>
            <w:tr w:rsidR="00CF2CF2" w:rsidRPr="00CF2CF2" w14:paraId="2E92F847" w14:textId="2D59C8C4" w:rsidTr="00385CE6">
              <w:trPr>
                <w:cantSplit/>
                <w:trHeight w:val="340"/>
                <w:jc w:val="center"/>
              </w:trPr>
              <w:tc>
                <w:tcPr>
                  <w:tcW w:w="282" w:type="pct"/>
                  <w:vAlign w:val="center"/>
                  <w:hideMark/>
                </w:tcPr>
                <w:p w14:paraId="26AD7AEA" w14:textId="77777777" w:rsidR="00385CE6" w:rsidRPr="00CF2CF2" w:rsidRDefault="00385CE6" w:rsidP="00385CE6">
                  <w:pPr>
                    <w:ind w:leftChars="-6" w:left="-3" w:hangingChars="5" w:hanging="10"/>
                    <w:jc w:val="center"/>
                    <w:rPr>
                      <w:kern w:val="0"/>
                      <w:szCs w:val="21"/>
                    </w:rPr>
                  </w:pPr>
                  <w:r w:rsidRPr="00CF2CF2">
                    <w:rPr>
                      <w:szCs w:val="21"/>
                    </w:rPr>
                    <w:t>20</w:t>
                  </w:r>
                </w:p>
              </w:tc>
              <w:tc>
                <w:tcPr>
                  <w:tcW w:w="496" w:type="pct"/>
                  <w:vAlign w:val="center"/>
                  <w:hideMark/>
                </w:tcPr>
                <w:p w14:paraId="68513009"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0DACAFA0" w14:textId="77777777" w:rsidR="00385CE6" w:rsidRPr="00CF2CF2" w:rsidRDefault="00385CE6" w:rsidP="00385CE6">
                  <w:pPr>
                    <w:jc w:val="center"/>
                    <w:rPr>
                      <w:bCs/>
                      <w:kern w:val="0"/>
                      <w:szCs w:val="21"/>
                    </w:rPr>
                  </w:pPr>
                  <w:r w:rsidRPr="00CF2CF2">
                    <w:rPr>
                      <w:szCs w:val="21"/>
                    </w:rPr>
                    <w:t>30μm×20mm×500m/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/PET/HS-217#2030BL/</w:t>
                  </w:r>
                  <w:r w:rsidRPr="00CF2CF2">
                    <w:rPr>
                      <w:rFonts w:hint="eastAsia"/>
                      <w:szCs w:val="21"/>
                    </w:rPr>
                    <w:t>绿色</w:t>
                  </w:r>
                </w:p>
              </w:tc>
              <w:tc>
                <w:tcPr>
                  <w:tcW w:w="527" w:type="pct"/>
                  <w:vAlign w:val="center"/>
                  <w:hideMark/>
                </w:tcPr>
                <w:p w14:paraId="34DA453F"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349F5D9A" w14:textId="77777777" w:rsidR="00385CE6" w:rsidRPr="00CF2CF2" w:rsidRDefault="00385CE6" w:rsidP="00385CE6">
                  <w:pPr>
                    <w:jc w:val="center"/>
                    <w:rPr>
                      <w:kern w:val="0"/>
                      <w:szCs w:val="21"/>
                    </w:rPr>
                  </w:pPr>
                  <w:r w:rsidRPr="00CF2CF2">
                    <w:rPr>
                      <w:szCs w:val="21"/>
                    </w:rPr>
                    <w:t>16762.21</w:t>
                  </w:r>
                </w:p>
              </w:tc>
              <w:tc>
                <w:tcPr>
                  <w:tcW w:w="728" w:type="pct"/>
                  <w:vAlign w:val="center"/>
                </w:tcPr>
                <w:p w14:paraId="6877DB7F" w14:textId="3A1378EA" w:rsidR="00385CE6" w:rsidRPr="00CF2CF2" w:rsidRDefault="00385CE6" w:rsidP="00385CE6">
                  <w:pPr>
                    <w:jc w:val="center"/>
                    <w:rPr>
                      <w:szCs w:val="21"/>
                    </w:rPr>
                  </w:pPr>
                  <w:r w:rsidRPr="00CF2CF2">
                    <w:rPr>
                      <w:rFonts w:hint="eastAsia"/>
                      <w:szCs w:val="21"/>
                    </w:rPr>
                    <w:t>外购</w:t>
                  </w:r>
                </w:p>
              </w:tc>
            </w:tr>
            <w:tr w:rsidR="00CF2CF2" w:rsidRPr="00CF2CF2" w14:paraId="5BB17BE1" w14:textId="592C7E3D" w:rsidTr="00385CE6">
              <w:trPr>
                <w:cantSplit/>
                <w:trHeight w:val="340"/>
                <w:jc w:val="center"/>
              </w:trPr>
              <w:tc>
                <w:tcPr>
                  <w:tcW w:w="282" w:type="pct"/>
                  <w:vAlign w:val="center"/>
                  <w:hideMark/>
                </w:tcPr>
                <w:p w14:paraId="574B7509" w14:textId="77777777" w:rsidR="00385CE6" w:rsidRPr="00CF2CF2" w:rsidRDefault="00385CE6" w:rsidP="00385CE6">
                  <w:pPr>
                    <w:ind w:leftChars="-6" w:left="-3" w:hangingChars="5" w:hanging="10"/>
                    <w:jc w:val="center"/>
                    <w:rPr>
                      <w:kern w:val="0"/>
                      <w:szCs w:val="21"/>
                    </w:rPr>
                  </w:pPr>
                  <w:r w:rsidRPr="00CF2CF2">
                    <w:rPr>
                      <w:szCs w:val="21"/>
                    </w:rPr>
                    <w:t>21</w:t>
                  </w:r>
                </w:p>
              </w:tc>
              <w:tc>
                <w:tcPr>
                  <w:tcW w:w="496" w:type="pct"/>
                  <w:vAlign w:val="center"/>
                  <w:hideMark/>
                </w:tcPr>
                <w:p w14:paraId="04D5D1C9"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19DDB4A2" w14:textId="77777777" w:rsidR="00385CE6" w:rsidRPr="00CF2CF2" w:rsidRDefault="00385CE6" w:rsidP="00385CE6">
                  <w:pPr>
                    <w:jc w:val="center"/>
                    <w:rPr>
                      <w:bCs/>
                      <w:kern w:val="0"/>
                      <w:szCs w:val="21"/>
                    </w:rPr>
                  </w:pPr>
                  <w:r w:rsidRPr="00CF2CF2">
                    <w:rPr>
                      <w:szCs w:val="21"/>
                    </w:rPr>
                    <w:t>30μm×40mm×500m/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/PET/HS-217#2030BL/</w:t>
                  </w:r>
                  <w:r w:rsidRPr="00CF2CF2">
                    <w:rPr>
                      <w:rFonts w:hint="eastAsia"/>
                      <w:szCs w:val="21"/>
                    </w:rPr>
                    <w:t>绿色</w:t>
                  </w:r>
                </w:p>
              </w:tc>
              <w:tc>
                <w:tcPr>
                  <w:tcW w:w="527" w:type="pct"/>
                  <w:vAlign w:val="center"/>
                  <w:hideMark/>
                </w:tcPr>
                <w:p w14:paraId="69676F8F"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402FB071" w14:textId="77777777" w:rsidR="00385CE6" w:rsidRPr="00CF2CF2" w:rsidRDefault="00385CE6" w:rsidP="00385CE6">
                  <w:pPr>
                    <w:jc w:val="center"/>
                    <w:rPr>
                      <w:kern w:val="0"/>
                      <w:szCs w:val="21"/>
                    </w:rPr>
                  </w:pPr>
                  <w:r w:rsidRPr="00CF2CF2">
                    <w:rPr>
                      <w:szCs w:val="21"/>
                    </w:rPr>
                    <w:t>31637.28</w:t>
                  </w:r>
                </w:p>
              </w:tc>
              <w:tc>
                <w:tcPr>
                  <w:tcW w:w="728" w:type="pct"/>
                  <w:vAlign w:val="center"/>
                </w:tcPr>
                <w:p w14:paraId="1AF3C19B" w14:textId="18127836" w:rsidR="00385CE6" w:rsidRPr="00CF2CF2" w:rsidRDefault="00385CE6" w:rsidP="00385CE6">
                  <w:pPr>
                    <w:jc w:val="center"/>
                    <w:rPr>
                      <w:szCs w:val="21"/>
                    </w:rPr>
                  </w:pPr>
                  <w:r w:rsidRPr="00CF2CF2">
                    <w:rPr>
                      <w:rFonts w:hint="eastAsia"/>
                      <w:szCs w:val="21"/>
                    </w:rPr>
                    <w:t>外购</w:t>
                  </w:r>
                </w:p>
              </w:tc>
            </w:tr>
            <w:tr w:rsidR="00CF2CF2" w:rsidRPr="00CF2CF2" w14:paraId="7DC91821" w14:textId="145709D0" w:rsidTr="00385CE6">
              <w:trPr>
                <w:cantSplit/>
                <w:trHeight w:val="340"/>
                <w:jc w:val="center"/>
              </w:trPr>
              <w:tc>
                <w:tcPr>
                  <w:tcW w:w="282" w:type="pct"/>
                  <w:vAlign w:val="center"/>
                  <w:hideMark/>
                </w:tcPr>
                <w:p w14:paraId="42EA5BDA" w14:textId="77777777" w:rsidR="00385CE6" w:rsidRPr="00CF2CF2" w:rsidRDefault="00385CE6" w:rsidP="00385CE6">
                  <w:pPr>
                    <w:ind w:leftChars="-6" w:left="-3" w:hangingChars="5" w:hanging="10"/>
                    <w:jc w:val="center"/>
                    <w:rPr>
                      <w:kern w:val="0"/>
                      <w:szCs w:val="21"/>
                    </w:rPr>
                  </w:pPr>
                  <w:r w:rsidRPr="00CF2CF2">
                    <w:rPr>
                      <w:szCs w:val="21"/>
                    </w:rPr>
                    <w:t>22</w:t>
                  </w:r>
                </w:p>
              </w:tc>
              <w:tc>
                <w:tcPr>
                  <w:tcW w:w="496" w:type="pct"/>
                  <w:vAlign w:val="center"/>
                  <w:hideMark/>
                </w:tcPr>
                <w:p w14:paraId="33D2905D"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FF91548" w14:textId="77777777" w:rsidR="00385CE6" w:rsidRPr="00CF2CF2" w:rsidRDefault="00385CE6" w:rsidP="00385CE6">
                  <w:pPr>
                    <w:jc w:val="center"/>
                    <w:rPr>
                      <w:bCs/>
                      <w:kern w:val="0"/>
                      <w:szCs w:val="21"/>
                    </w:rPr>
                  </w:pPr>
                  <w:r w:rsidRPr="00CF2CF2">
                    <w:rPr>
                      <w:szCs w:val="21"/>
                    </w:rPr>
                    <w:t>55μm×33mm×300m/</w:t>
                  </w:r>
                  <w:proofErr w:type="gramStart"/>
                  <w:r w:rsidRPr="00CF2CF2">
                    <w:rPr>
                      <w:rFonts w:hint="eastAsia"/>
                      <w:szCs w:val="21"/>
                    </w:rPr>
                    <w:t>徽氏</w:t>
                  </w:r>
                  <w:proofErr w:type="gramEnd"/>
                  <w:r w:rsidRPr="00CF2CF2">
                    <w:rPr>
                      <w:szCs w:val="21"/>
                    </w:rPr>
                    <w:t>/</w:t>
                  </w:r>
                  <w:r w:rsidRPr="00CF2CF2">
                    <w:rPr>
                      <w:rFonts w:hint="eastAsia"/>
                      <w:szCs w:val="21"/>
                    </w:rPr>
                    <w:t>非数字</w:t>
                  </w:r>
                  <w:r w:rsidRPr="00CF2CF2">
                    <w:rPr>
                      <w:szCs w:val="21"/>
                    </w:rPr>
                    <w:t>/PI/HS-201B#2555S/</w:t>
                  </w:r>
                  <w:r w:rsidRPr="00CF2CF2">
                    <w:rPr>
                      <w:rFonts w:hint="eastAsia"/>
                      <w:szCs w:val="21"/>
                    </w:rPr>
                    <w:t>茶色</w:t>
                  </w:r>
                </w:p>
              </w:tc>
              <w:tc>
                <w:tcPr>
                  <w:tcW w:w="527" w:type="pct"/>
                  <w:vAlign w:val="center"/>
                  <w:hideMark/>
                </w:tcPr>
                <w:p w14:paraId="01B2284D"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2AC0CDD8" w14:textId="77777777" w:rsidR="00385CE6" w:rsidRPr="00CF2CF2" w:rsidRDefault="00385CE6" w:rsidP="00385CE6">
                  <w:pPr>
                    <w:jc w:val="center"/>
                    <w:rPr>
                      <w:kern w:val="0"/>
                      <w:szCs w:val="21"/>
                    </w:rPr>
                  </w:pPr>
                  <w:r w:rsidRPr="00CF2CF2">
                    <w:rPr>
                      <w:szCs w:val="21"/>
                    </w:rPr>
                    <w:t>121099.64</w:t>
                  </w:r>
                </w:p>
              </w:tc>
              <w:tc>
                <w:tcPr>
                  <w:tcW w:w="728" w:type="pct"/>
                  <w:vAlign w:val="center"/>
                </w:tcPr>
                <w:p w14:paraId="6A20345F" w14:textId="179A62DF" w:rsidR="00385CE6" w:rsidRPr="00CF2CF2" w:rsidRDefault="00385CE6" w:rsidP="00385CE6">
                  <w:pPr>
                    <w:jc w:val="center"/>
                    <w:rPr>
                      <w:szCs w:val="21"/>
                    </w:rPr>
                  </w:pPr>
                  <w:r w:rsidRPr="00CF2CF2">
                    <w:rPr>
                      <w:rFonts w:hint="eastAsia"/>
                      <w:szCs w:val="21"/>
                    </w:rPr>
                    <w:t>外购</w:t>
                  </w:r>
                </w:p>
              </w:tc>
            </w:tr>
            <w:tr w:rsidR="00CF2CF2" w:rsidRPr="00CF2CF2" w14:paraId="04AEE781" w14:textId="7086091C" w:rsidTr="00385CE6">
              <w:trPr>
                <w:cantSplit/>
                <w:trHeight w:val="340"/>
                <w:jc w:val="center"/>
              </w:trPr>
              <w:tc>
                <w:tcPr>
                  <w:tcW w:w="282" w:type="pct"/>
                  <w:vAlign w:val="center"/>
                  <w:hideMark/>
                </w:tcPr>
                <w:p w14:paraId="26AFA060" w14:textId="77777777" w:rsidR="00385CE6" w:rsidRPr="00CF2CF2" w:rsidRDefault="00385CE6" w:rsidP="00385CE6">
                  <w:pPr>
                    <w:ind w:leftChars="-6" w:left="-3" w:hangingChars="5" w:hanging="10"/>
                    <w:jc w:val="center"/>
                    <w:rPr>
                      <w:kern w:val="0"/>
                      <w:szCs w:val="21"/>
                    </w:rPr>
                  </w:pPr>
                  <w:r w:rsidRPr="00CF2CF2">
                    <w:rPr>
                      <w:szCs w:val="21"/>
                    </w:rPr>
                    <w:t>23</w:t>
                  </w:r>
                </w:p>
              </w:tc>
              <w:tc>
                <w:tcPr>
                  <w:tcW w:w="496" w:type="pct"/>
                  <w:vAlign w:val="center"/>
                  <w:hideMark/>
                </w:tcPr>
                <w:p w14:paraId="3AA85C6A" w14:textId="77777777" w:rsidR="00385CE6" w:rsidRPr="00CF2CF2" w:rsidRDefault="00385CE6" w:rsidP="00385CE6">
                  <w:pPr>
                    <w:jc w:val="center"/>
                    <w:rPr>
                      <w:bCs/>
                      <w:kern w:val="0"/>
                      <w:szCs w:val="21"/>
                    </w:rPr>
                  </w:pPr>
                  <w:r w:rsidRPr="00CF2CF2">
                    <w:rPr>
                      <w:rFonts w:hint="eastAsia"/>
                      <w:szCs w:val="21"/>
                    </w:rPr>
                    <w:t>正极保护片</w:t>
                  </w:r>
                </w:p>
              </w:tc>
              <w:tc>
                <w:tcPr>
                  <w:tcW w:w="2237" w:type="pct"/>
                  <w:vAlign w:val="center"/>
                  <w:hideMark/>
                </w:tcPr>
                <w:p w14:paraId="67EE2AAB" w14:textId="77777777" w:rsidR="00385CE6" w:rsidRPr="00CF2CF2" w:rsidRDefault="00385CE6" w:rsidP="00385CE6">
                  <w:pPr>
                    <w:jc w:val="center"/>
                    <w:rPr>
                      <w:bCs/>
                      <w:kern w:val="0"/>
                      <w:szCs w:val="21"/>
                    </w:rPr>
                  </w:pPr>
                  <w:r w:rsidRPr="00CF2CF2">
                    <w:rPr>
                      <w:szCs w:val="21"/>
                    </w:rPr>
                    <w:t>INP2714897A-50Ah</w:t>
                  </w:r>
                  <w:r w:rsidRPr="00CF2CF2">
                    <w:rPr>
                      <w:rFonts w:hint="eastAsia"/>
                      <w:szCs w:val="21"/>
                    </w:rPr>
                    <w:t>正极</w:t>
                  </w:r>
                  <w:proofErr w:type="gramStart"/>
                  <w:r w:rsidRPr="00CF2CF2">
                    <w:rPr>
                      <w:rFonts w:hint="eastAsia"/>
                      <w:szCs w:val="21"/>
                    </w:rPr>
                    <w:t>小保护片</w:t>
                  </w:r>
                  <w:proofErr w:type="gramEnd"/>
                  <w:r w:rsidRPr="00CF2CF2">
                    <w:rPr>
                      <w:szCs w:val="21"/>
                    </w:rPr>
                    <w:t>26.5×18×0.2/INP2714897A-50Ah/</w:t>
                  </w:r>
                  <w:r w:rsidRPr="00CF2CF2">
                    <w:rPr>
                      <w:rFonts w:hint="eastAsia"/>
                      <w:szCs w:val="21"/>
                    </w:rPr>
                    <w:t>铝</w:t>
                  </w:r>
                </w:p>
              </w:tc>
              <w:tc>
                <w:tcPr>
                  <w:tcW w:w="527" w:type="pct"/>
                  <w:vAlign w:val="center"/>
                  <w:hideMark/>
                </w:tcPr>
                <w:p w14:paraId="36E7CBFF"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7589C25C" w14:textId="77777777" w:rsidR="00385CE6" w:rsidRPr="00CF2CF2" w:rsidRDefault="00385CE6" w:rsidP="00385CE6">
                  <w:pPr>
                    <w:jc w:val="center"/>
                    <w:rPr>
                      <w:szCs w:val="21"/>
                    </w:rPr>
                  </w:pPr>
                  <w:r w:rsidRPr="00CF2CF2">
                    <w:rPr>
                      <w:szCs w:val="21"/>
                    </w:rPr>
                    <w:t>2690</w:t>
                  </w:r>
                </w:p>
              </w:tc>
              <w:tc>
                <w:tcPr>
                  <w:tcW w:w="728" w:type="pct"/>
                  <w:vAlign w:val="center"/>
                </w:tcPr>
                <w:p w14:paraId="611866E3" w14:textId="18CFC1C8" w:rsidR="00385CE6" w:rsidRPr="00CF2CF2" w:rsidRDefault="00385CE6" w:rsidP="00385CE6">
                  <w:pPr>
                    <w:jc w:val="center"/>
                    <w:rPr>
                      <w:szCs w:val="21"/>
                    </w:rPr>
                  </w:pPr>
                  <w:r w:rsidRPr="00CF2CF2">
                    <w:rPr>
                      <w:rFonts w:hint="eastAsia"/>
                      <w:szCs w:val="21"/>
                    </w:rPr>
                    <w:t>外购</w:t>
                  </w:r>
                </w:p>
              </w:tc>
            </w:tr>
            <w:tr w:rsidR="00CF2CF2" w:rsidRPr="00CF2CF2" w14:paraId="2A07C069" w14:textId="00300C14" w:rsidTr="00385CE6">
              <w:trPr>
                <w:cantSplit/>
                <w:trHeight w:val="340"/>
                <w:jc w:val="center"/>
              </w:trPr>
              <w:tc>
                <w:tcPr>
                  <w:tcW w:w="282" w:type="pct"/>
                  <w:vAlign w:val="center"/>
                  <w:hideMark/>
                </w:tcPr>
                <w:p w14:paraId="44F3E5C7" w14:textId="77777777" w:rsidR="00385CE6" w:rsidRPr="00CF2CF2" w:rsidRDefault="00385CE6" w:rsidP="00385CE6">
                  <w:pPr>
                    <w:ind w:leftChars="-6" w:left="-3" w:hangingChars="5" w:hanging="10"/>
                    <w:jc w:val="center"/>
                    <w:rPr>
                      <w:kern w:val="0"/>
                      <w:szCs w:val="21"/>
                    </w:rPr>
                  </w:pPr>
                  <w:r w:rsidRPr="00CF2CF2">
                    <w:rPr>
                      <w:szCs w:val="21"/>
                    </w:rPr>
                    <w:t>24</w:t>
                  </w:r>
                </w:p>
              </w:tc>
              <w:tc>
                <w:tcPr>
                  <w:tcW w:w="496" w:type="pct"/>
                  <w:vAlign w:val="center"/>
                  <w:hideMark/>
                </w:tcPr>
                <w:p w14:paraId="5BC2D9AF" w14:textId="77777777" w:rsidR="00385CE6" w:rsidRPr="00CF2CF2" w:rsidRDefault="00385CE6" w:rsidP="00385CE6">
                  <w:pPr>
                    <w:jc w:val="center"/>
                    <w:rPr>
                      <w:bCs/>
                      <w:kern w:val="0"/>
                      <w:szCs w:val="21"/>
                    </w:rPr>
                  </w:pPr>
                  <w:r w:rsidRPr="00CF2CF2">
                    <w:rPr>
                      <w:rFonts w:hint="eastAsia"/>
                      <w:szCs w:val="21"/>
                    </w:rPr>
                    <w:t>负极保护片</w:t>
                  </w:r>
                </w:p>
              </w:tc>
              <w:tc>
                <w:tcPr>
                  <w:tcW w:w="2237" w:type="pct"/>
                  <w:vAlign w:val="center"/>
                  <w:hideMark/>
                </w:tcPr>
                <w:p w14:paraId="5D25F8F9" w14:textId="77777777" w:rsidR="00385CE6" w:rsidRPr="00CF2CF2" w:rsidRDefault="00385CE6" w:rsidP="00385CE6">
                  <w:pPr>
                    <w:jc w:val="center"/>
                    <w:rPr>
                      <w:bCs/>
                      <w:kern w:val="0"/>
                      <w:szCs w:val="21"/>
                    </w:rPr>
                  </w:pPr>
                  <w:r w:rsidRPr="00CF2CF2">
                    <w:rPr>
                      <w:szCs w:val="21"/>
                    </w:rPr>
                    <w:t>INP2714897A-50Ah</w:t>
                  </w:r>
                  <w:r w:rsidRPr="00CF2CF2">
                    <w:rPr>
                      <w:rFonts w:hint="eastAsia"/>
                      <w:szCs w:val="21"/>
                    </w:rPr>
                    <w:t>负极</w:t>
                  </w:r>
                  <w:proofErr w:type="gramStart"/>
                  <w:r w:rsidRPr="00CF2CF2">
                    <w:rPr>
                      <w:rFonts w:hint="eastAsia"/>
                      <w:szCs w:val="21"/>
                    </w:rPr>
                    <w:t>小保护片</w:t>
                  </w:r>
                  <w:proofErr w:type="gramEnd"/>
                  <w:r w:rsidRPr="00CF2CF2">
                    <w:rPr>
                      <w:szCs w:val="21"/>
                    </w:rPr>
                    <w:t>26.5×18×0.2/INP2714897A-50Ah/</w:t>
                  </w:r>
                  <w:r w:rsidRPr="00CF2CF2">
                    <w:rPr>
                      <w:rFonts w:hint="eastAsia"/>
                      <w:szCs w:val="21"/>
                    </w:rPr>
                    <w:t>铜</w:t>
                  </w:r>
                </w:p>
              </w:tc>
              <w:tc>
                <w:tcPr>
                  <w:tcW w:w="527" w:type="pct"/>
                  <w:vAlign w:val="center"/>
                  <w:hideMark/>
                </w:tcPr>
                <w:p w14:paraId="14CD3F9A"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210DB3F0" w14:textId="77777777" w:rsidR="00385CE6" w:rsidRPr="00CF2CF2" w:rsidRDefault="00385CE6" w:rsidP="00385CE6">
                  <w:pPr>
                    <w:jc w:val="center"/>
                    <w:rPr>
                      <w:szCs w:val="21"/>
                    </w:rPr>
                  </w:pPr>
                  <w:r w:rsidRPr="00CF2CF2">
                    <w:rPr>
                      <w:szCs w:val="21"/>
                    </w:rPr>
                    <w:t>2690</w:t>
                  </w:r>
                </w:p>
              </w:tc>
              <w:tc>
                <w:tcPr>
                  <w:tcW w:w="728" w:type="pct"/>
                  <w:vAlign w:val="center"/>
                </w:tcPr>
                <w:p w14:paraId="4E4C072C" w14:textId="7549D50B" w:rsidR="00385CE6" w:rsidRPr="00CF2CF2" w:rsidRDefault="00385CE6" w:rsidP="00385CE6">
                  <w:pPr>
                    <w:jc w:val="center"/>
                    <w:rPr>
                      <w:szCs w:val="21"/>
                    </w:rPr>
                  </w:pPr>
                  <w:r w:rsidRPr="00CF2CF2">
                    <w:rPr>
                      <w:rFonts w:hint="eastAsia"/>
                      <w:szCs w:val="21"/>
                    </w:rPr>
                    <w:t>外购</w:t>
                  </w:r>
                </w:p>
              </w:tc>
            </w:tr>
            <w:tr w:rsidR="00CF2CF2" w:rsidRPr="00CF2CF2" w14:paraId="499C25B7" w14:textId="55BC0DC2" w:rsidTr="00385CE6">
              <w:trPr>
                <w:cantSplit/>
                <w:trHeight w:val="340"/>
                <w:jc w:val="center"/>
              </w:trPr>
              <w:tc>
                <w:tcPr>
                  <w:tcW w:w="282" w:type="pct"/>
                  <w:vAlign w:val="center"/>
                  <w:hideMark/>
                </w:tcPr>
                <w:p w14:paraId="066D4581" w14:textId="77777777" w:rsidR="00385CE6" w:rsidRPr="00CF2CF2" w:rsidRDefault="00385CE6" w:rsidP="00385CE6">
                  <w:pPr>
                    <w:ind w:leftChars="-6" w:left="-3" w:hangingChars="5" w:hanging="10"/>
                    <w:jc w:val="center"/>
                    <w:rPr>
                      <w:kern w:val="0"/>
                      <w:szCs w:val="21"/>
                    </w:rPr>
                  </w:pPr>
                  <w:r w:rsidRPr="00CF2CF2">
                    <w:rPr>
                      <w:szCs w:val="21"/>
                    </w:rPr>
                    <w:t>25</w:t>
                  </w:r>
                </w:p>
              </w:tc>
              <w:tc>
                <w:tcPr>
                  <w:tcW w:w="496" w:type="pct"/>
                  <w:vAlign w:val="center"/>
                  <w:hideMark/>
                </w:tcPr>
                <w:p w14:paraId="291012AC" w14:textId="77777777" w:rsidR="00385CE6" w:rsidRPr="00CF2CF2" w:rsidRDefault="00385CE6" w:rsidP="00385CE6">
                  <w:pPr>
                    <w:jc w:val="center"/>
                    <w:rPr>
                      <w:bCs/>
                      <w:kern w:val="0"/>
                      <w:szCs w:val="21"/>
                    </w:rPr>
                  </w:pPr>
                  <w:r w:rsidRPr="00CF2CF2">
                    <w:rPr>
                      <w:rFonts w:hint="eastAsia"/>
                      <w:szCs w:val="21"/>
                    </w:rPr>
                    <w:t>正极连接片</w:t>
                  </w:r>
                </w:p>
              </w:tc>
              <w:tc>
                <w:tcPr>
                  <w:tcW w:w="2237" w:type="pct"/>
                  <w:vAlign w:val="center"/>
                  <w:hideMark/>
                </w:tcPr>
                <w:p w14:paraId="68A91BC9" w14:textId="77777777" w:rsidR="00385CE6" w:rsidRPr="00CF2CF2" w:rsidRDefault="00385CE6" w:rsidP="00385CE6">
                  <w:pPr>
                    <w:jc w:val="center"/>
                    <w:rPr>
                      <w:bCs/>
                      <w:kern w:val="0"/>
                      <w:szCs w:val="21"/>
                    </w:rPr>
                  </w:pPr>
                  <w:r w:rsidRPr="00CF2CF2">
                    <w:rPr>
                      <w:szCs w:val="21"/>
                    </w:rPr>
                    <w:t>INP2714897A-50Ah/</w:t>
                  </w:r>
                  <w:r w:rsidRPr="00CF2CF2">
                    <w:rPr>
                      <w:rFonts w:hint="eastAsia"/>
                      <w:szCs w:val="21"/>
                    </w:rPr>
                    <w:t>正极连接片</w:t>
                  </w:r>
                  <w:r w:rsidRPr="00CF2CF2">
                    <w:rPr>
                      <w:szCs w:val="21"/>
                    </w:rPr>
                    <w:t>/45×18×0.6mm/INP2714897A-50Ah/</w:t>
                  </w:r>
                  <w:r w:rsidRPr="00CF2CF2">
                    <w:rPr>
                      <w:rFonts w:hint="eastAsia"/>
                      <w:szCs w:val="21"/>
                    </w:rPr>
                    <w:t>铝</w:t>
                  </w:r>
                </w:p>
              </w:tc>
              <w:tc>
                <w:tcPr>
                  <w:tcW w:w="527" w:type="pct"/>
                  <w:vAlign w:val="center"/>
                  <w:hideMark/>
                </w:tcPr>
                <w:p w14:paraId="3A9BDCEA"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0876D042" w14:textId="77777777" w:rsidR="00385CE6" w:rsidRPr="00CF2CF2" w:rsidRDefault="00385CE6" w:rsidP="00385CE6">
                  <w:pPr>
                    <w:jc w:val="center"/>
                    <w:rPr>
                      <w:szCs w:val="21"/>
                    </w:rPr>
                  </w:pPr>
                  <w:r w:rsidRPr="00CF2CF2">
                    <w:rPr>
                      <w:szCs w:val="21"/>
                    </w:rPr>
                    <w:t>2690</w:t>
                  </w:r>
                </w:p>
              </w:tc>
              <w:tc>
                <w:tcPr>
                  <w:tcW w:w="728" w:type="pct"/>
                  <w:vAlign w:val="center"/>
                </w:tcPr>
                <w:p w14:paraId="2A68AD7C" w14:textId="2C7EFA76" w:rsidR="00385CE6" w:rsidRPr="00CF2CF2" w:rsidRDefault="00385CE6" w:rsidP="00385CE6">
                  <w:pPr>
                    <w:jc w:val="center"/>
                    <w:rPr>
                      <w:szCs w:val="21"/>
                    </w:rPr>
                  </w:pPr>
                  <w:r w:rsidRPr="00CF2CF2">
                    <w:rPr>
                      <w:rFonts w:hint="eastAsia"/>
                      <w:szCs w:val="21"/>
                    </w:rPr>
                    <w:t>外购</w:t>
                  </w:r>
                </w:p>
              </w:tc>
            </w:tr>
            <w:tr w:rsidR="00CF2CF2" w:rsidRPr="00CF2CF2" w14:paraId="20700BED" w14:textId="0CD43801" w:rsidTr="00385CE6">
              <w:trPr>
                <w:cantSplit/>
                <w:trHeight w:val="340"/>
                <w:jc w:val="center"/>
              </w:trPr>
              <w:tc>
                <w:tcPr>
                  <w:tcW w:w="282" w:type="pct"/>
                  <w:vAlign w:val="center"/>
                  <w:hideMark/>
                </w:tcPr>
                <w:p w14:paraId="065FBCDE" w14:textId="77777777" w:rsidR="00385CE6" w:rsidRPr="00CF2CF2" w:rsidRDefault="00385CE6" w:rsidP="00385CE6">
                  <w:pPr>
                    <w:ind w:leftChars="-6" w:left="-3" w:hangingChars="5" w:hanging="10"/>
                    <w:jc w:val="center"/>
                    <w:rPr>
                      <w:kern w:val="0"/>
                      <w:szCs w:val="21"/>
                    </w:rPr>
                  </w:pPr>
                  <w:r w:rsidRPr="00CF2CF2">
                    <w:rPr>
                      <w:szCs w:val="21"/>
                    </w:rPr>
                    <w:t>26</w:t>
                  </w:r>
                </w:p>
              </w:tc>
              <w:tc>
                <w:tcPr>
                  <w:tcW w:w="496" w:type="pct"/>
                  <w:vAlign w:val="center"/>
                  <w:hideMark/>
                </w:tcPr>
                <w:p w14:paraId="21DD4CE5" w14:textId="77777777" w:rsidR="00385CE6" w:rsidRPr="00CF2CF2" w:rsidRDefault="00385CE6" w:rsidP="00385CE6">
                  <w:pPr>
                    <w:jc w:val="center"/>
                    <w:rPr>
                      <w:bCs/>
                      <w:kern w:val="0"/>
                      <w:szCs w:val="21"/>
                    </w:rPr>
                  </w:pPr>
                  <w:r w:rsidRPr="00CF2CF2">
                    <w:rPr>
                      <w:rFonts w:hint="eastAsia"/>
                      <w:szCs w:val="21"/>
                    </w:rPr>
                    <w:t>负极连接片</w:t>
                  </w:r>
                </w:p>
              </w:tc>
              <w:tc>
                <w:tcPr>
                  <w:tcW w:w="2237" w:type="pct"/>
                  <w:vAlign w:val="center"/>
                  <w:hideMark/>
                </w:tcPr>
                <w:p w14:paraId="41DBA22A" w14:textId="77777777" w:rsidR="00385CE6" w:rsidRPr="00CF2CF2" w:rsidRDefault="00385CE6" w:rsidP="00385CE6">
                  <w:pPr>
                    <w:jc w:val="center"/>
                    <w:rPr>
                      <w:bCs/>
                      <w:kern w:val="0"/>
                      <w:szCs w:val="21"/>
                    </w:rPr>
                  </w:pPr>
                  <w:r w:rsidRPr="00CF2CF2">
                    <w:rPr>
                      <w:szCs w:val="21"/>
                    </w:rPr>
                    <w:t>INP2714897A-50Ah</w:t>
                  </w:r>
                  <w:r w:rsidRPr="00CF2CF2">
                    <w:rPr>
                      <w:rFonts w:hint="eastAsia"/>
                      <w:szCs w:val="21"/>
                    </w:rPr>
                    <w:t>负极连接片</w:t>
                  </w:r>
                  <w:r w:rsidRPr="00CF2CF2">
                    <w:rPr>
                      <w:szCs w:val="21"/>
                    </w:rPr>
                    <w:t>/45×18×0.4mm/INP2714897A-50Ah/</w:t>
                  </w:r>
                  <w:r w:rsidRPr="00CF2CF2">
                    <w:rPr>
                      <w:rFonts w:hint="eastAsia"/>
                      <w:szCs w:val="21"/>
                    </w:rPr>
                    <w:t>铜</w:t>
                  </w:r>
                </w:p>
              </w:tc>
              <w:tc>
                <w:tcPr>
                  <w:tcW w:w="527" w:type="pct"/>
                  <w:vAlign w:val="center"/>
                  <w:hideMark/>
                </w:tcPr>
                <w:p w14:paraId="21E90F35"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04F937F4" w14:textId="77777777" w:rsidR="00385CE6" w:rsidRPr="00CF2CF2" w:rsidRDefault="00385CE6" w:rsidP="00385CE6">
                  <w:pPr>
                    <w:jc w:val="center"/>
                    <w:rPr>
                      <w:szCs w:val="21"/>
                    </w:rPr>
                  </w:pPr>
                  <w:r w:rsidRPr="00CF2CF2">
                    <w:rPr>
                      <w:szCs w:val="21"/>
                    </w:rPr>
                    <w:t>2690</w:t>
                  </w:r>
                </w:p>
              </w:tc>
              <w:tc>
                <w:tcPr>
                  <w:tcW w:w="728" w:type="pct"/>
                  <w:vAlign w:val="center"/>
                </w:tcPr>
                <w:p w14:paraId="44753C8E" w14:textId="1E5B5743" w:rsidR="00385CE6" w:rsidRPr="00CF2CF2" w:rsidRDefault="00385CE6" w:rsidP="00385CE6">
                  <w:pPr>
                    <w:jc w:val="center"/>
                    <w:rPr>
                      <w:szCs w:val="21"/>
                    </w:rPr>
                  </w:pPr>
                  <w:r w:rsidRPr="00CF2CF2">
                    <w:rPr>
                      <w:rFonts w:hint="eastAsia"/>
                      <w:szCs w:val="21"/>
                    </w:rPr>
                    <w:t>外购</w:t>
                  </w:r>
                </w:p>
              </w:tc>
            </w:tr>
            <w:tr w:rsidR="00CF2CF2" w:rsidRPr="00CF2CF2" w14:paraId="1FB76483" w14:textId="60A0E448" w:rsidTr="00385CE6">
              <w:trPr>
                <w:cantSplit/>
                <w:trHeight w:val="340"/>
                <w:jc w:val="center"/>
              </w:trPr>
              <w:tc>
                <w:tcPr>
                  <w:tcW w:w="282" w:type="pct"/>
                  <w:vAlign w:val="center"/>
                  <w:hideMark/>
                </w:tcPr>
                <w:p w14:paraId="058649AF" w14:textId="77777777" w:rsidR="00385CE6" w:rsidRPr="00CF2CF2" w:rsidRDefault="00385CE6" w:rsidP="00385CE6">
                  <w:pPr>
                    <w:ind w:leftChars="-6" w:left="-3" w:hangingChars="5" w:hanging="10"/>
                    <w:jc w:val="center"/>
                    <w:rPr>
                      <w:kern w:val="0"/>
                      <w:szCs w:val="21"/>
                    </w:rPr>
                  </w:pPr>
                  <w:r w:rsidRPr="00CF2CF2">
                    <w:rPr>
                      <w:szCs w:val="21"/>
                    </w:rPr>
                    <w:t>27</w:t>
                  </w:r>
                </w:p>
              </w:tc>
              <w:tc>
                <w:tcPr>
                  <w:tcW w:w="496" w:type="pct"/>
                  <w:vAlign w:val="center"/>
                  <w:hideMark/>
                </w:tcPr>
                <w:p w14:paraId="0BC57619" w14:textId="77777777" w:rsidR="00385CE6" w:rsidRPr="00CF2CF2" w:rsidRDefault="00385CE6" w:rsidP="00385CE6">
                  <w:pPr>
                    <w:jc w:val="center"/>
                    <w:rPr>
                      <w:kern w:val="0"/>
                      <w:szCs w:val="21"/>
                    </w:rPr>
                  </w:pPr>
                  <w:r w:rsidRPr="00CF2CF2">
                    <w:rPr>
                      <w:rFonts w:hint="eastAsia"/>
                      <w:szCs w:val="21"/>
                    </w:rPr>
                    <w:t>电解液</w:t>
                  </w:r>
                </w:p>
              </w:tc>
              <w:tc>
                <w:tcPr>
                  <w:tcW w:w="2237" w:type="pct"/>
                  <w:vAlign w:val="center"/>
                  <w:hideMark/>
                </w:tcPr>
                <w:p w14:paraId="3150676A" w14:textId="77777777" w:rsidR="00385CE6" w:rsidRPr="00CF2CF2" w:rsidRDefault="00385CE6" w:rsidP="00385CE6">
                  <w:pPr>
                    <w:jc w:val="center"/>
                    <w:rPr>
                      <w:kern w:val="0"/>
                      <w:szCs w:val="21"/>
                    </w:rPr>
                  </w:pPr>
                  <w:r w:rsidRPr="00CF2CF2">
                    <w:rPr>
                      <w:szCs w:val="21"/>
                    </w:rPr>
                    <w:t>TC-EGX21/</w:t>
                  </w:r>
                  <w:r w:rsidRPr="00CF2CF2">
                    <w:rPr>
                      <w:rFonts w:hint="eastAsia"/>
                      <w:szCs w:val="21"/>
                    </w:rPr>
                    <w:t>天赐</w:t>
                  </w:r>
                </w:p>
              </w:tc>
              <w:tc>
                <w:tcPr>
                  <w:tcW w:w="527" w:type="pct"/>
                  <w:vAlign w:val="center"/>
                  <w:hideMark/>
                </w:tcPr>
                <w:p w14:paraId="749C082C" w14:textId="77777777" w:rsidR="00385CE6" w:rsidRPr="00CF2CF2" w:rsidRDefault="00385CE6" w:rsidP="00385CE6">
                  <w:pPr>
                    <w:jc w:val="center"/>
                    <w:rPr>
                      <w:bCs/>
                      <w:kern w:val="0"/>
                      <w:szCs w:val="21"/>
                    </w:rPr>
                  </w:pPr>
                  <w:r w:rsidRPr="00CF2CF2">
                    <w:rPr>
                      <w:szCs w:val="21"/>
                    </w:rPr>
                    <w:t>t</w:t>
                  </w:r>
                </w:p>
              </w:tc>
              <w:tc>
                <w:tcPr>
                  <w:tcW w:w="730" w:type="pct"/>
                  <w:vAlign w:val="center"/>
                  <w:hideMark/>
                </w:tcPr>
                <w:p w14:paraId="20F288CE" w14:textId="77777777" w:rsidR="00385CE6" w:rsidRPr="00CF2CF2" w:rsidRDefault="00385CE6" w:rsidP="00385CE6">
                  <w:pPr>
                    <w:jc w:val="center"/>
                    <w:rPr>
                      <w:szCs w:val="21"/>
                    </w:rPr>
                  </w:pPr>
                  <w:r w:rsidRPr="00CF2CF2">
                    <w:rPr>
                      <w:szCs w:val="21"/>
                    </w:rPr>
                    <w:t>4291.13</w:t>
                  </w:r>
                </w:p>
              </w:tc>
              <w:tc>
                <w:tcPr>
                  <w:tcW w:w="728" w:type="pct"/>
                  <w:vAlign w:val="center"/>
                </w:tcPr>
                <w:p w14:paraId="1762900D" w14:textId="312F6960" w:rsidR="00385CE6" w:rsidRPr="00CF2CF2" w:rsidRDefault="00385CE6" w:rsidP="00385CE6">
                  <w:pPr>
                    <w:jc w:val="center"/>
                    <w:rPr>
                      <w:szCs w:val="21"/>
                    </w:rPr>
                  </w:pPr>
                  <w:r w:rsidRPr="00CF2CF2">
                    <w:rPr>
                      <w:rFonts w:hint="eastAsia"/>
                      <w:szCs w:val="21"/>
                    </w:rPr>
                    <w:t>外购</w:t>
                  </w:r>
                </w:p>
              </w:tc>
            </w:tr>
            <w:tr w:rsidR="00CF2CF2" w:rsidRPr="00CF2CF2" w14:paraId="6278105C" w14:textId="3B3CF9CC" w:rsidTr="00385CE6">
              <w:trPr>
                <w:cantSplit/>
                <w:trHeight w:val="340"/>
                <w:jc w:val="center"/>
              </w:trPr>
              <w:tc>
                <w:tcPr>
                  <w:tcW w:w="282" w:type="pct"/>
                  <w:vAlign w:val="center"/>
                  <w:hideMark/>
                </w:tcPr>
                <w:p w14:paraId="5997AFCF" w14:textId="77777777" w:rsidR="00385CE6" w:rsidRPr="00CF2CF2" w:rsidRDefault="00385CE6" w:rsidP="00385CE6">
                  <w:pPr>
                    <w:ind w:leftChars="-6" w:left="-3" w:hangingChars="5" w:hanging="10"/>
                    <w:jc w:val="center"/>
                    <w:rPr>
                      <w:kern w:val="0"/>
                      <w:szCs w:val="21"/>
                    </w:rPr>
                  </w:pPr>
                  <w:r w:rsidRPr="00CF2CF2">
                    <w:rPr>
                      <w:szCs w:val="21"/>
                    </w:rPr>
                    <w:t>28</w:t>
                  </w:r>
                </w:p>
              </w:tc>
              <w:tc>
                <w:tcPr>
                  <w:tcW w:w="496" w:type="pct"/>
                  <w:vAlign w:val="center"/>
                  <w:hideMark/>
                </w:tcPr>
                <w:p w14:paraId="2B407736" w14:textId="77777777" w:rsidR="00385CE6" w:rsidRPr="00CF2CF2" w:rsidRDefault="00385CE6" w:rsidP="00385CE6">
                  <w:pPr>
                    <w:jc w:val="center"/>
                    <w:rPr>
                      <w:bCs/>
                      <w:kern w:val="0"/>
                      <w:szCs w:val="21"/>
                    </w:rPr>
                  </w:pPr>
                  <w:r w:rsidRPr="00CF2CF2">
                    <w:rPr>
                      <w:rFonts w:hint="eastAsia"/>
                      <w:szCs w:val="21"/>
                    </w:rPr>
                    <w:t>电芯密封铝片</w:t>
                  </w:r>
                </w:p>
              </w:tc>
              <w:tc>
                <w:tcPr>
                  <w:tcW w:w="2237" w:type="pct"/>
                  <w:vAlign w:val="center"/>
                  <w:hideMark/>
                </w:tcPr>
                <w:p w14:paraId="632A1261" w14:textId="77777777" w:rsidR="00385CE6" w:rsidRPr="00CF2CF2" w:rsidRDefault="00385CE6" w:rsidP="00385CE6">
                  <w:pPr>
                    <w:jc w:val="center"/>
                    <w:rPr>
                      <w:bCs/>
                      <w:kern w:val="0"/>
                      <w:szCs w:val="21"/>
                    </w:rPr>
                  </w:pPr>
                  <w:r w:rsidRPr="00CF2CF2">
                    <w:rPr>
                      <w:szCs w:val="21"/>
                    </w:rPr>
                    <w:t>LFP27175200-L13/LFP27175200/</w:t>
                  </w:r>
                  <w:r w:rsidRPr="00CF2CF2">
                    <w:rPr>
                      <w:rFonts w:hint="eastAsia"/>
                      <w:szCs w:val="21"/>
                    </w:rPr>
                    <w:t>铝</w:t>
                  </w:r>
                </w:p>
              </w:tc>
              <w:tc>
                <w:tcPr>
                  <w:tcW w:w="527" w:type="pct"/>
                  <w:vAlign w:val="center"/>
                  <w:hideMark/>
                </w:tcPr>
                <w:p w14:paraId="6010032E"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6156E3C9" w14:textId="77777777" w:rsidR="00385CE6" w:rsidRPr="00CF2CF2" w:rsidRDefault="00385CE6" w:rsidP="00385CE6">
                  <w:pPr>
                    <w:jc w:val="center"/>
                    <w:rPr>
                      <w:bCs/>
                      <w:kern w:val="0"/>
                      <w:szCs w:val="21"/>
                    </w:rPr>
                  </w:pPr>
                  <w:r w:rsidRPr="00CF2CF2">
                    <w:rPr>
                      <w:szCs w:val="21"/>
                    </w:rPr>
                    <w:t>2690</w:t>
                  </w:r>
                </w:p>
              </w:tc>
              <w:tc>
                <w:tcPr>
                  <w:tcW w:w="728" w:type="pct"/>
                  <w:vAlign w:val="center"/>
                </w:tcPr>
                <w:p w14:paraId="2D47CDFE" w14:textId="02EA5F05" w:rsidR="00385CE6" w:rsidRPr="00CF2CF2" w:rsidRDefault="00385CE6" w:rsidP="00385CE6">
                  <w:pPr>
                    <w:jc w:val="center"/>
                    <w:rPr>
                      <w:szCs w:val="21"/>
                    </w:rPr>
                  </w:pPr>
                  <w:r w:rsidRPr="00CF2CF2">
                    <w:rPr>
                      <w:rFonts w:hint="eastAsia"/>
                      <w:szCs w:val="21"/>
                    </w:rPr>
                    <w:t>外购</w:t>
                  </w:r>
                </w:p>
              </w:tc>
            </w:tr>
            <w:tr w:rsidR="00CF2CF2" w:rsidRPr="00CF2CF2" w14:paraId="04124743" w14:textId="36B65CAB" w:rsidTr="00385CE6">
              <w:trPr>
                <w:cantSplit/>
                <w:trHeight w:val="340"/>
                <w:jc w:val="center"/>
              </w:trPr>
              <w:tc>
                <w:tcPr>
                  <w:tcW w:w="282" w:type="pct"/>
                  <w:vAlign w:val="center"/>
                  <w:hideMark/>
                </w:tcPr>
                <w:p w14:paraId="33188C70" w14:textId="77777777" w:rsidR="00385CE6" w:rsidRPr="00CF2CF2" w:rsidRDefault="00385CE6" w:rsidP="00385CE6">
                  <w:pPr>
                    <w:ind w:leftChars="-6" w:left="-3" w:hangingChars="5" w:hanging="10"/>
                    <w:jc w:val="center"/>
                    <w:rPr>
                      <w:kern w:val="0"/>
                      <w:szCs w:val="21"/>
                    </w:rPr>
                  </w:pPr>
                  <w:r w:rsidRPr="00CF2CF2">
                    <w:rPr>
                      <w:szCs w:val="21"/>
                    </w:rPr>
                    <w:t>29</w:t>
                  </w:r>
                </w:p>
              </w:tc>
              <w:tc>
                <w:tcPr>
                  <w:tcW w:w="496" w:type="pct"/>
                  <w:vAlign w:val="center"/>
                  <w:hideMark/>
                </w:tcPr>
                <w:p w14:paraId="4FD0778F" w14:textId="77777777" w:rsidR="00385CE6" w:rsidRPr="00CF2CF2" w:rsidRDefault="00385CE6" w:rsidP="00385CE6">
                  <w:pPr>
                    <w:jc w:val="center"/>
                    <w:rPr>
                      <w:kern w:val="0"/>
                      <w:szCs w:val="21"/>
                    </w:rPr>
                  </w:pPr>
                  <w:r w:rsidRPr="00CF2CF2">
                    <w:rPr>
                      <w:rFonts w:hint="eastAsia"/>
                      <w:szCs w:val="21"/>
                    </w:rPr>
                    <w:t>电芯密封钉</w:t>
                  </w:r>
                </w:p>
              </w:tc>
              <w:tc>
                <w:tcPr>
                  <w:tcW w:w="2237" w:type="pct"/>
                  <w:vAlign w:val="center"/>
                  <w:hideMark/>
                </w:tcPr>
                <w:p w14:paraId="0B877EBF" w14:textId="77777777" w:rsidR="00385CE6" w:rsidRPr="00CF2CF2" w:rsidRDefault="00385CE6" w:rsidP="00385CE6">
                  <w:pPr>
                    <w:jc w:val="center"/>
                    <w:rPr>
                      <w:bCs/>
                      <w:kern w:val="0"/>
                      <w:szCs w:val="21"/>
                    </w:rPr>
                  </w:pPr>
                  <w:r w:rsidRPr="00CF2CF2">
                    <w:rPr>
                      <w:szCs w:val="21"/>
                    </w:rPr>
                    <w:t>LFP27175200-L12/LFP27175200/</w:t>
                  </w:r>
                  <w:r w:rsidRPr="00CF2CF2">
                    <w:rPr>
                      <w:rFonts w:hint="eastAsia"/>
                      <w:szCs w:val="21"/>
                    </w:rPr>
                    <w:t>橡胶</w:t>
                  </w:r>
                </w:p>
              </w:tc>
              <w:tc>
                <w:tcPr>
                  <w:tcW w:w="527" w:type="pct"/>
                  <w:vAlign w:val="center"/>
                  <w:hideMark/>
                </w:tcPr>
                <w:p w14:paraId="68161809"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32A50961" w14:textId="77777777" w:rsidR="00385CE6" w:rsidRPr="00CF2CF2" w:rsidRDefault="00385CE6" w:rsidP="00385CE6">
                  <w:pPr>
                    <w:jc w:val="center"/>
                    <w:rPr>
                      <w:kern w:val="0"/>
                      <w:szCs w:val="21"/>
                    </w:rPr>
                  </w:pPr>
                  <w:r w:rsidRPr="00CF2CF2">
                    <w:rPr>
                      <w:szCs w:val="21"/>
                    </w:rPr>
                    <w:t>2690</w:t>
                  </w:r>
                </w:p>
              </w:tc>
              <w:tc>
                <w:tcPr>
                  <w:tcW w:w="728" w:type="pct"/>
                  <w:vAlign w:val="center"/>
                </w:tcPr>
                <w:p w14:paraId="0D0DEC55" w14:textId="744BFFCE" w:rsidR="00385CE6" w:rsidRPr="00CF2CF2" w:rsidRDefault="00385CE6" w:rsidP="00385CE6">
                  <w:pPr>
                    <w:jc w:val="center"/>
                    <w:rPr>
                      <w:szCs w:val="21"/>
                    </w:rPr>
                  </w:pPr>
                  <w:r w:rsidRPr="00CF2CF2">
                    <w:rPr>
                      <w:rFonts w:hint="eastAsia"/>
                      <w:szCs w:val="21"/>
                    </w:rPr>
                    <w:t>外购</w:t>
                  </w:r>
                </w:p>
              </w:tc>
            </w:tr>
            <w:tr w:rsidR="00CF2CF2" w:rsidRPr="00CF2CF2" w14:paraId="2D815900" w14:textId="6A30350B" w:rsidTr="00385CE6">
              <w:trPr>
                <w:cantSplit/>
                <w:trHeight w:val="340"/>
                <w:jc w:val="center"/>
              </w:trPr>
              <w:tc>
                <w:tcPr>
                  <w:tcW w:w="282" w:type="pct"/>
                  <w:vAlign w:val="center"/>
                  <w:hideMark/>
                </w:tcPr>
                <w:p w14:paraId="4C449075" w14:textId="77777777" w:rsidR="00385CE6" w:rsidRPr="00CF2CF2" w:rsidRDefault="00385CE6" w:rsidP="00385CE6">
                  <w:pPr>
                    <w:ind w:leftChars="-6" w:left="-3" w:hangingChars="5" w:hanging="10"/>
                    <w:jc w:val="center"/>
                    <w:rPr>
                      <w:kern w:val="0"/>
                      <w:szCs w:val="21"/>
                    </w:rPr>
                  </w:pPr>
                  <w:r w:rsidRPr="00CF2CF2">
                    <w:rPr>
                      <w:szCs w:val="21"/>
                    </w:rPr>
                    <w:t>30</w:t>
                  </w:r>
                </w:p>
              </w:tc>
              <w:tc>
                <w:tcPr>
                  <w:tcW w:w="496" w:type="pct"/>
                  <w:vAlign w:val="center"/>
                  <w:hideMark/>
                </w:tcPr>
                <w:p w14:paraId="7D66BE67" w14:textId="77777777" w:rsidR="00385CE6" w:rsidRPr="00CF2CF2" w:rsidRDefault="00385CE6" w:rsidP="00385CE6">
                  <w:pPr>
                    <w:jc w:val="center"/>
                    <w:rPr>
                      <w:kern w:val="0"/>
                      <w:szCs w:val="21"/>
                    </w:rPr>
                  </w:pPr>
                  <w:r w:rsidRPr="00CF2CF2">
                    <w:rPr>
                      <w:szCs w:val="21"/>
                    </w:rPr>
                    <w:t>PET</w:t>
                  </w:r>
                  <w:r w:rsidRPr="00CF2CF2">
                    <w:rPr>
                      <w:rFonts w:hint="eastAsia"/>
                      <w:szCs w:val="21"/>
                    </w:rPr>
                    <w:t>绝缘膜</w:t>
                  </w:r>
                </w:p>
              </w:tc>
              <w:tc>
                <w:tcPr>
                  <w:tcW w:w="2237" w:type="pct"/>
                  <w:vAlign w:val="center"/>
                  <w:hideMark/>
                </w:tcPr>
                <w:p w14:paraId="69A376D1" w14:textId="77777777" w:rsidR="00385CE6" w:rsidRPr="00CF2CF2" w:rsidRDefault="00385CE6" w:rsidP="00385CE6">
                  <w:pPr>
                    <w:jc w:val="center"/>
                    <w:rPr>
                      <w:kern w:val="0"/>
                      <w:szCs w:val="21"/>
                    </w:rPr>
                  </w:pPr>
                  <w:r w:rsidRPr="00CF2CF2">
                    <w:rPr>
                      <w:szCs w:val="21"/>
                    </w:rPr>
                    <w:t>100μm×178mm×100m/</w:t>
                  </w:r>
                  <w:r w:rsidRPr="00CF2CF2">
                    <w:rPr>
                      <w:rFonts w:hint="eastAsia"/>
                      <w:szCs w:val="21"/>
                    </w:rPr>
                    <w:t>顺</w:t>
                  </w:r>
                  <w:proofErr w:type="gramStart"/>
                  <w:r w:rsidRPr="00CF2CF2">
                    <w:rPr>
                      <w:rFonts w:hint="eastAsia"/>
                      <w:szCs w:val="21"/>
                    </w:rPr>
                    <w:t>凯</w:t>
                  </w:r>
                  <w:proofErr w:type="gramEnd"/>
                  <w:r w:rsidRPr="00CF2CF2">
                    <w:rPr>
                      <w:szCs w:val="21"/>
                    </w:rPr>
                    <w:t>/SK-5545A/</w:t>
                  </w:r>
                  <w:r w:rsidRPr="00CF2CF2">
                    <w:rPr>
                      <w:rFonts w:hint="eastAsia"/>
                      <w:szCs w:val="21"/>
                    </w:rPr>
                    <w:t>不透明蓝色</w:t>
                  </w:r>
                  <w:r w:rsidRPr="00CF2CF2">
                    <w:rPr>
                      <w:szCs w:val="21"/>
                    </w:rPr>
                    <w:t>/PET</w:t>
                  </w:r>
                </w:p>
              </w:tc>
              <w:tc>
                <w:tcPr>
                  <w:tcW w:w="527" w:type="pct"/>
                  <w:vAlign w:val="center"/>
                  <w:hideMark/>
                </w:tcPr>
                <w:p w14:paraId="3F122471" w14:textId="77777777" w:rsidR="00385CE6" w:rsidRPr="00CF2CF2" w:rsidRDefault="00385CE6" w:rsidP="00385CE6">
                  <w:pPr>
                    <w:jc w:val="center"/>
                    <w:rPr>
                      <w:bCs/>
                      <w:kern w:val="0"/>
                      <w:szCs w:val="21"/>
                    </w:rPr>
                  </w:pPr>
                  <w:r w:rsidRPr="00CF2CF2">
                    <w:rPr>
                      <w:rFonts w:hint="eastAsia"/>
                      <w:szCs w:val="21"/>
                    </w:rPr>
                    <w:t>卷</w:t>
                  </w:r>
                </w:p>
              </w:tc>
              <w:tc>
                <w:tcPr>
                  <w:tcW w:w="730" w:type="pct"/>
                  <w:vAlign w:val="center"/>
                  <w:hideMark/>
                </w:tcPr>
                <w:p w14:paraId="360CC7D6" w14:textId="77777777" w:rsidR="00385CE6" w:rsidRPr="00CF2CF2" w:rsidRDefault="00385CE6" w:rsidP="00385CE6">
                  <w:pPr>
                    <w:jc w:val="center"/>
                    <w:rPr>
                      <w:kern w:val="0"/>
                      <w:szCs w:val="21"/>
                    </w:rPr>
                  </w:pPr>
                  <w:r w:rsidRPr="00CF2CF2">
                    <w:rPr>
                      <w:szCs w:val="21"/>
                    </w:rPr>
                    <w:t>83256</w:t>
                  </w:r>
                </w:p>
              </w:tc>
              <w:tc>
                <w:tcPr>
                  <w:tcW w:w="728" w:type="pct"/>
                  <w:vAlign w:val="center"/>
                </w:tcPr>
                <w:p w14:paraId="566FE1BA" w14:textId="22A17C7F" w:rsidR="00385CE6" w:rsidRPr="00CF2CF2" w:rsidRDefault="00385CE6" w:rsidP="00385CE6">
                  <w:pPr>
                    <w:jc w:val="center"/>
                    <w:rPr>
                      <w:szCs w:val="21"/>
                    </w:rPr>
                  </w:pPr>
                  <w:r w:rsidRPr="00CF2CF2">
                    <w:rPr>
                      <w:rFonts w:hint="eastAsia"/>
                      <w:szCs w:val="21"/>
                    </w:rPr>
                    <w:t>外购</w:t>
                  </w:r>
                </w:p>
              </w:tc>
            </w:tr>
            <w:tr w:rsidR="00CF2CF2" w:rsidRPr="00CF2CF2" w14:paraId="15A4C225" w14:textId="1D338AA4" w:rsidTr="00385CE6">
              <w:trPr>
                <w:cantSplit/>
                <w:trHeight w:val="340"/>
                <w:jc w:val="center"/>
              </w:trPr>
              <w:tc>
                <w:tcPr>
                  <w:tcW w:w="282" w:type="pct"/>
                  <w:vAlign w:val="center"/>
                  <w:hideMark/>
                </w:tcPr>
                <w:p w14:paraId="564028EB" w14:textId="77777777" w:rsidR="00385CE6" w:rsidRPr="00CF2CF2" w:rsidRDefault="00385CE6" w:rsidP="00385CE6">
                  <w:pPr>
                    <w:ind w:leftChars="-6" w:left="-3" w:hangingChars="5" w:hanging="10"/>
                    <w:jc w:val="center"/>
                    <w:rPr>
                      <w:kern w:val="0"/>
                      <w:szCs w:val="21"/>
                    </w:rPr>
                  </w:pPr>
                  <w:r w:rsidRPr="00CF2CF2">
                    <w:rPr>
                      <w:szCs w:val="21"/>
                    </w:rPr>
                    <w:t>31</w:t>
                  </w:r>
                </w:p>
              </w:tc>
              <w:tc>
                <w:tcPr>
                  <w:tcW w:w="496" w:type="pct"/>
                  <w:vAlign w:val="center"/>
                  <w:hideMark/>
                </w:tcPr>
                <w:p w14:paraId="766EA9FE" w14:textId="77777777" w:rsidR="00385CE6" w:rsidRPr="00CF2CF2" w:rsidRDefault="00385CE6" w:rsidP="00385CE6">
                  <w:pPr>
                    <w:jc w:val="center"/>
                    <w:rPr>
                      <w:kern w:val="0"/>
                      <w:szCs w:val="21"/>
                    </w:rPr>
                  </w:pPr>
                  <w:r w:rsidRPr="00CF2CF2">
                    <w:rPr>
                      <w:rFonts w:hint="eastAsia"/>
                      <w:szCs w:val="21"/>
                    </w:rPr>
                    <w:t>电芯顶盖贴片</w:t>
                  </w:r>
                </w:p>
              </w:tc>
              <w:tc>
                <w:tcPr>
                  <w:tcW w:w="2237" w:type="pct"/>
                  <w:vAlign w:val="center"/>
                  <w:hideMark/>
                </w:tcPr>
                <w:p w14:paraId="0E7C6153" w14:textId="77777777" w:rsidR="00385CE6" w:rsidRPr="00CF2CF2" w:rsidRDefault="00385CE6" w:rsidP="00385CE6">
                  <w:pPr>
                    <w:jc w:val="center"/>
                    <w:rPr>
                      <w:kern w:val="0"/>
                      <w:szCs w:val="21"/>
                    </w:rPr>
                  </w:pPr>
                  <w:r w:rsidRPr="00CF2CF2">
                    <w:rPr>
                      <w:szCs w:val="21"/>
                    </w:rPr>
                    <w:t>28148115-B6.04/ 28148115</w:t>
                  </w:r>
                </w:p>
              </w:tc>
              <w:tc>
                <w:tcPr>
                  <w:tcW w:w="527" w:type="pct"/>
                  <w:vAlign w:val="center"/>
                  <w:hideMark/>
                </w:tcPr>
                <w:p w14:paraId="54AE5DEE" w14:textId="77777777" w:rsidR="00385CE6" w:rsidRPr="00CF2CF2" w:rsidRDefault="00385CE6" w:rsidP="00385CE6">
                  <w:pPr>
                    <w:jc w:val="center"/>
                    <w:rPr>
                      <w:bCs/>
                      <w:kern w:val="0"/>
                      <w:szCs w:val="21"/>
                    </w:rPr>
                  </w:pPr>
                  <w:r w:rsidRPr="00CF2CF2">
                    <w:rPr>
                      <w:rFonts w:hint="eastAsia"/>
                      <w:szCs w:val="21"/>
                    </w:rPr>
                    <w:t>万个</w:t>
                  </w:r>
                </w:p>
              </w:tc>
              <w:tc>
                <w:tcPr>
                  <w:tcW w:w="730" w:type="pct"/>
                  <w:vAlign w:val="center"/>
                  <w:hideMark/>
                </w:tcPr>
                <w:p w14:paraId="405656D1" w14:textId="77777777" w:rsidR="00385CE6" w:rsidRPr="00CF2CF2" w:rsidRDefault="00385CE6" w:rsidP="00385CE6">
                  <w:pPr>
                    <w:jc w:val="center"/>
                    <w:rPr>
                      <w:kern w:val="0"/>
                      <w:szCs w:val="21"/>
                    </w:rPr>
                  </w:pPr>
                  <w:r w:rsidRPr="00CF2CF2">
                    <w:rPr>
                      <w:szCs w:val="21"/>
                    </w:rPr>
                    <w:t>2690</w:t>
                  </w:r>
                </w:p>
              </w:tc>
              <w:tc>
                <w:tcPr>
                  <w:tcW w:w="728" w:type="pct"/>
                  <w:vAlign w:val="center"/>
                </w:tcPr>
                <w:p w14:paraId="5D5A88E6" w14:textId="2831EBE1" w:rsidR="00385CE6" w:rsidRPr="00CF2CF2" w:rsidRDefault="00385CE6" w:rsidP="00385CE6">
                  <w:pPr>
                    <w:jc w:val="center"/>
                    <w:rPr>
                      <w:szCs w:val="21"/>
                    </w:rPr>
                  </w:pPr>
                  <w:r w:rsidRPr="00CF2CF2">
                    <w:rPr>
                      <w:rFonts w:hint="eastAsia"/>
                      <w:szCs w:val="21"/>
                    </w:rPr>
                    <w:t>外购</w:t>
                  </w:r>
                </w:p>
              </w:tc>
            </w:tr>
            <w:tr w:rsidR="00CF2CF2" w:rsidRPr="00CF2CF2" w14:paraId="264CA7FD" w14:textId="7542B8CB" w:rsidTr="00385CE6">
              <w:trPr>
                <w:cantSplit/>
                <w:trHeight w:val="340"/>
                <w:jc w:val="center"/>
              </w:trPr>
              <w:tc>
                <w:tcPr>
                  <w:tcW w:w="282" w:type="pct"/>
                  <w:vAlign w:val="center"/>
                  <w:hideMark/>
                </w:tcPr>
                <w:p w14:paraId="6CB8CB0C" w14:textId="77777777" w:rsidR="00385CE6" w:rsidRPr="00CF2CF2" w:rsidRDefault="00385CE6" w:rsidP="00385CE6">
                  <w:pPr>
                    <w:ind w:leftChars="-6" w:left="-3" w:hangingChars="5" w:hanging="10"/>
                    <w:jc w:val="center"/>
                    <w:rPr>
                      <w:szCs w:val="21"/>
                    </w:rPr>
                  </w:pPr>
                  <w:r w:rsidRPr="00CF2CF2">
                    <w:rPr>
                      <w:szCs w:val="21"/>
                    </w:rPr>
                    <w:t>32</w:t>
                  </w:r>
                </w:p>
              </w:tc>
              <w:tc>
                <w:tcPr>
                  <w:tcW w:w="496" w:type="pct"/>
                  <w:vAlign w:val="center"/>
                  <w:hideMark/>
                </w:tcPr>
                <w:p w14:paraId="085281C0" w14:textId="77777777" w:rsidR="00385CE6" w:rsidRPr="00CF2CF2" w:rsidRDefault="00385CE6" w:rsidP="00385CE6">
                  <w:pPr>
                    <w:jc w:val="center"/>
                    <w:rPr>
                      <w:szCs w:val="21"/>
                    </w:rPr>
                  </w:pPr>
                  <w:r w:rsidRPr="00CF2CF2">
                    <w:rPr>
                      <w:rFonts w:hint="eastAsia"/>
                      <w:szCs w:val="21"/>
                    </w:rPr>
                    <w:t>氮气</w:t>
                  </w:r>
                </w:p>
              </w:tc>
              <w:tc>
                <w:tcPr>
                  <w:tcW w:w="2237" w:type="pct"/>
                  <w:vAlign w:val="center"/>
                  <w:hideMark/>
                </w:tcPr>
                <w:p w14:paraId="604855ED" w14:textId="77777777" w:rsidR="00385CE6" w:rsidRPr="00CF2CF2" w:rsidRDefault="00385CE6" w:rsidP="00385CE6">
                  <w:pPr>
                    <w:jc w:val="center"/>
                    <w:rPr>
                      <w:szCs w:val="21"/>
                    </w:rPr>
                  </w:pPr>
                  <w:r w:rsidRPr="00CF2CF2">
                    <w:rPr>
                      <w:bCs/>
                      <w:kern w:val="0"/>
                      <w:szCs w:val="21"/>
                    </w:rPr>
                    <w:t>/</w:t>
                  </w:r>
                </w:p>
              </w:tc>
              <w:tc>
                <w:tcPr>
                  <w:tcW w:w="527" w:type="pct"/>
                  <w:vAlign w:val="center"/>
                  <w:hideMark/>
                </w:tcPr>
                <w:p w14:paraId="52154142" w14:textId="77777777" w:rsidR="00385CE6" w:rsidRPr="00CF2CF2" w:rsidRDefault="00385CE6" w:rsidP="00385CE6">
                  <w:pPr>
                    <w:jc w:val="center"/>
                    <w:rPr>
                      <w:szCs w:val="21"/>
                    </w:rPr>
                  </w:pPr>
                  <w:r w:rsidRPr="00CF2CF2">
                    <w:t>t</w:t>
                  </w:r>
                </w:p>
              </w:tc>
              <w:tc>
                <w:tcPr>
                  <w:tcW w:w="730" w:type="pct"/>
                  <w:vAlign w:val="center"/>
                  <w:hideMark/>
                </w:tcPr>
                <w:p w14:paraId="14756ADA" w14:textId="77777777" w:rsidR="00385CE6" w:rsidRPr="00CF2CF2" w:rsidRDefault="00385CE6" w:rsidP="00385CE6">
                  <w:pPr>
                    <w:jc w:val="center"/>
                    <w:rPr>
                      <w:szCs w:val="21"/>
                    </w:rPr>
                  </w:pPr>
                  <w:r w:rsidRPr="00CF2CF2">
                    <w:rPr>
                      <w:rFonts w:eastAsia="等线"/>
                      <w:szCs w:val="21"/>
                    </w:rPr>
                    <w:t>7000</w:t>
                  </w:r>
                </w:p>
              </w:tc>
              <w:tc>
                <w:tcPr>
                  <w:tcW w:w="728" w:type="pct"/>
                  <w:vAlign w:val="center"/>
                </w:tcPr>
                <w:p w14:paraId="1BB82A67" w14:textId="1E32E51E" w:rsidR="00385CE6" w:rsidRPr="00CF2CF2" w:rsidRDefault="00385CE6" w:rsidP="00385CE6">
                  <w:pPr>
                    <w:jc w:val="center"/>
                    <w:rPr>
                      <w:rFonts w:eastAsia="等线"/>
                      <w:szCs w:val="21"/>
                    </w:rPr>
                  </w:pPr>
                  <w:r w:rsidRPr="00CF2CF2">
                    <w:rPr>
                      <w:rFonts w:hint="eastAsia"/>
                      <w:szCs w:val="21"/>
                    </w:rPr>
                    <w:t>外购</w:t>
                  </w:r>
                </w:p>
              </w:tc>
            </w:tr>
            <w:tr w:rsidR="00CF2CF2" w:rsidRPr="00CF2CF2" w14:paraId="171C91B9" w14:textId="033F5F34" w:rsidTr="00385CE6">
              <w:trPr>
                <w:cantSplit/>
                <w:trHeight w:val="340"/>
                <w:jc w:val="center"/>
              </w:trPr>
              <w:tc>
                <w:tcPr>
                  <w:tcW w:w="5000" w:type="pct"/>
                  <w:gridSpan w:val="6"/>
                  <w:vAlign w:val="center"/>
                </w:tcPr>
                <w:p w14:paraId="313400B1" w14:textId="4EF67C26" w:rsidR="00385CE6" w:rsidRPr="00CF2CF2" w:rsidRDefault="00385CE6" w:rsidP="00385CE6">
                  <w:pPr>
                    <w:jc w:val="center"/>
                    <w:rPr>
                      <w:b/>
                      <w:bCs/>
                      <w:szCs w:val="21"/>
                    </w:rPr>
                  </w:pPr>
                  <w:r w:rsidRPr="00CF2CF2">
                    <w:rPr>
                      <w:b/>
                      <w:bCs/>
                      <w:szCs w:val="21"/>
                    </w:rPr>
                    <w:t>二、</w:t>
                  </w:r>
                  <w:r w:rsidRPr="00CF2CF2">
                    <w:rPr>
                      <w:b/>
                      <w:bCs/>
                      <w:szCs w:val="21"/>
                    </w:rPr>
                    <w:t>67Ah</w:t>
                  </w:r>
                  <w:r w:rsidRPr="00CF2CF2">
                    <w:rPr>
                      <w:b/>
                      <w:bCs/>
                      <w:szCs w:val="21"/>
                    </w:rPr>
                    <w:t>电池包生产线</w:t>
                  </w:r>
                </w:p>
              </w:tc>
            </w:tr>
            <w:tr w:rsidR="00CF2CF2" w:rsidRPr="00CF2CF2" w14:paraId="363B9396" w14:textId="330B65FD" w:rsidTr="00385CE6">
              <w:trPr>
                <w:cantSplit/>
                <w:trHeight w:val="340"/>
                <w:jc w:val="center"/>
              </w:trPr>
              <w:tc>
                <w:tcPr>
                  <w:tcW w:w="282" w:type="pct"/>
                  <w:vAlign w:val="center"/>
                  <w:hideMark/>
                </w:tcPr>
                <w:p w14:paraId="5E30C2D2" w14:textId="77777777" w:rsidR="00385CE6" w:rsidRPr="00CF2CF2" w:rsidRDefault="00385CE6" w:rsidP="00385CE6">
                  <w:pPr>
                    <w:ind w:leftChars="-6" w:left="-3" w:hangingChars="5" w:hanging="10"/>
                    <w:jc w:val="center"/>
                    <w:rPr>
                      <w:kern w:val="0"/>
                      <w:szCs w:val="21"/>
                    </w:rPr>
                  </w:pPr>
                  <w:r w:rsidRPr="00CF2CF2">
                    <w:rPr>
                      <w:szCs w:val="21"/>
                    </w:rPr>
                    <w:t>33</w:t>
                  </w:r>
                </w:p>
              </w:tc>
              <w:tc>
                <w:tcPr>
                  <w:tcW w:w="496" w:type="pct"/>
                  <w:vAlign w:val="center"/>
                  <w:hideMark/>
                </w:tcPr>
                <w:p w14:paraId="0FAED92B" w14:textId="77777777" w:rsidR="00385CE6" w:rsidRPr="00CF2CF2" w:rsidRDefault="00385CE6" w:rsidP="00385CE6">
                  <w:pPr>
                    <w:jc w:val="center"/>
                    <w:rPr>
                      <w:kern w:val="0"/>
                      <w:szCs w:val="21"/>
                    </w:rPr>
                  </w:pPr>
                  <w:r w:rsidRPr="00CF2CF2">
                    <w:rPr>
                      <w:rFonts w:hint="eastAsia"/>
                      <w:szCs w:val="21"/>
                    </w:rPr>
                    <w:t>磷酸铁锂</w:t>
                  </w:r>
                </w:p>
              </w:tc>
              <w:tc>
                <w:tcPr>
                  <w:tcW w:w="2237" w:type="pct"/>
                  <w:vAlign w:val="center"/>
                  <w:hideMark/>
                </w:tcPr>
                <w:p w14:paraId="41CE0928" w14:textId="77777777" w:rsidR="00385CE6" w:rsidRPr="00CF2CF2" w:rsidRDefault="00385CE6" w:rsidP="00385CE6">
                  <w:pPr>
                    <w:jc w:val="center"/>
                    <w:rPr>
                      <w:kern w:val="0"/>
                      <w:szCs w:val="21"/>
                    </w:rPr>
                  </w:pPr>
                  <w:r w:rsidRPr="00CF2CF2">
                    <w:t>GX003</w:t>
                  </w:r>
                  <w:r w:rsidRPr="00CF2CF2">
                    <w:rPr>
                      <w:rFonts w:hint="eastAsia"/>
                    </w:rPr>
                    <w:t>（高压实）</w:t>
                  </w:r>
                  <w:r w:rsidRPr="00CF2CF2">
                    <w:t>/</w:t>
                  </w:r>
                  <w:r w:rsidRPr="00CF2CF2">
                    <w:rPr>
                      <w:rFonts w:hint="eastAsia"/>
                    </w:rPr>
                    <w:t>庐江材料</w:t>
                  </w:r>
                </w:p>
              </w:tc>
              <w:tc>
                <w:tcPr>
                  <w:tcW w:w="527" w:type="pct"/>
                  <w:vAlign w:val="center"/>
                  <w:hideMark/>
                </w:tcPr>
                <w:p w14:paraId="184228C3" w14:textId="77777777" w:rsidR="00385CE6" w:rsidRPr="00CF2CF2" w:rsidRDefault="00385CE6" w:rsidP="00385CE6">
                  <w:pPr>
                    <w:jc w:val="center"/>
                    <w:rPr>
                      <w:kern w:val="0"/>
                      <w:szCs w:val="21"/>
                    </w:rPr>
                  </w:pPr>
                  <w:r w:rsidRPr="00CF2CF2">
                    <w:t>t</w:t>
                  </w:r>
                </w:p>
              </w:tc>
              <w:tc>
                <w:tcPr>
                  <w:tcW w:w="730" w:type="pct"/>
                  <w:vAlign w:val="center"/>
                  <w:hideMark/>
                </w:tcPr>
                <w:p w14:paraId="3D228387" w14:textId="77777777" w:rsidR="00385CE6" w:rsidRPr="00CF2CF2" w:rsidRDefault="00385CE6" w:rsidP="00385CE6">
                  <w:pPr>
                    <w:jc w:val="center"/>
                    <w:rPr>
                      <w:bCs/>
                      <w:kern w:val="0"/>
                      <w:szCs w:val="21"/>
                    </w:rPr>
                  </w:pPr>
                  <w:r w:rsidRPr="00CF2CF2">
                    <w:rPr>
                      <w:bCs/>
                      <w:kern w:val="0"/>
                      <w:szCs w:val="21"/>
                    </w:rPr>
                    <w:t>17512.06</w:t>
                  </w:r>
                </w:p>
              </w:tc>
              <w:tc>
                <w:tcPr>
                  <w:tcW w:w="728" w:type="pct"/>
                </w:tcPr>
                <w:p w14:paraId="575463AA" w14:textId="028DACDB" w:rsidR="00385CE6" w:rsidRPr="00CF2CF2" w:rsidRDefault="00385CE6" w:rsidP="00385CE6">
                  <w:pPr>
                    <w:jc w:val="center"/>
                    <w:rPr>
                      <w:bCs/>
                      <w:kern w:val="0"/>
                      <w:szCs w:val="21"/>
                    </w:rPr>
                  </w:pPr>
                  <w:r w:rsidRPr="00CF2CF2">
                    <w:rPr>
                      <w:rFonts w:hint="eastAsia"/>
                    </w:rPr>
                    <w:t>外购</w:t>
                  </w:r>
                </w:p>
              </w:tc>
            </w:tr>
            <w:tr w:rsidR="00CF2CF2" w:rsidRPr="00CF2CF2" w14:paraId="6FA9DE22" w14:textId="5B8058E8" w:rsidTr="00385CE6">
              <w:trPr>
                <w:cantSplit/>
                <w:trHeight w:val="340"/>
                <w:jc w:val="center"/>
              </w:trPr>
              <w:tc>
                <w:tcPr>
                  <w:tcW w:w="282" w:type="pct"/>
                  <w:vAlign w:val="center"/>
                  <w:hideMark/>
                </w:tcPr>
                <w:p w14:paraId="2699B650" w14:textId="77777777" w:rsidR="00385CE6" w:rsidRPr="00CF2CF2" w:rsidRDefault="00385CE6" w:rsidP="00385CE6">
                  <w:pPr>
                    <w:ind w:leftChars="-6" w:left="-3" w:hangingChars="5" w:hanging="10"/>
                    <w:jc w:val="center"/>
                    <w:rPr>
                      <w:kern w:val="0"/>
                      <w:szCs w:val="21"/>
                    </w:rPr>
                  </w:pPr>
                  <w:r w:rsidRPr="00CF2CF2">
                    <w:rPr>
                      <w:szCs w:val="21"/>
                    </w:rPr>
                    <w:t>34</w:t>
                  </w:r>
                </w:p>
              </w:tc>
              <w:tc>
                <w:tcPr>
                  <w:tcW w:w="496" w:type="pct"/>
                  <w:vAlign w:val="center"/>
                  <w:hideMark/>
                </w:tcPr>
                <w:p w14:paraId="71F3E636" w14:textId="77777777" w:rsidR="00385CE6" w:rsidRPr="00CF2CF2" w:rsidRDefault="00385CE6" w:rsidP="00385CE6">
                  <w:pPr>
                    <w:jc w:val="center"/>
                    <w:rPr>
                      <w:kern w:val="0"/>
                      <w:szCs w:val="21"/>
                    </w:rPr>
                  </w:pPr>
                  <w:r w:rsidRPr="00CF2CF2">
                    <w:rPr>
                      <w:rFonts w:hint="eastAsia"/>
                      <w:szCs w:val="21"/>
                    </w:rPr>
                    <w:t>导电碳黑</w:t>
                  </w:r>
                </w:p>
              </w:tc>
              <w:tc>
                <w:tcPr>
                  <w:tcW w:w="2237" w:type="pct"/>
                  <w:vAlign w:val="center"/>
                  <w:hideMark/>
                </w:tcPr>
                <w:p w14:paraId="34D3ACF0" w14:textId="77777777" w:rsidR="00385CE6" w:rsidRPr="00CF2CF2" w:rsidRDefault="00385CE6" w:rsidP="00385CE6">
                  <w:pPr>
                    <w:jc w:val="center"/>
                    <w:rPr>
                      <w:kern w:val="0"/>
                      <w:szCs w:val="21"/>
                    </w:rPr>
                  </w:pPr>
                  <w:r w:rsidRPr="00CF2CF2">
                    <w:t>Li-2060/</w:t>
                  </w:r>
                  <w:r w:rsidRPr="00CF2CF2">
                    <w:rPr>
                      <w:rFonts w:hint="eastAsia"/>
                    </w:rPr>
                    <w:t>和兴化学</w:t>
                  </w:r>
                  <w:r w:rsidRPr="00CF2CF2">
                    <w:t>/</w:t>
                  </w:r>
                  <w:r w:rsidRPr="00CF2CF2">
                    <w:rPr>
                      <w:rFonts w:hint="eastAsia"/>
                    </w:rPr>
                    <w:t>粉体</w:t>
                  </w:r>
                </w:p>
              </w:tc>
              <w:tc>
                <w:tcPr>
                  <w:tcW w:w="527" w:type="pct"/>
                  <w:vAlign w:val="center"/>
                  <w:hideMark/>
                </w:tcPr>
                <w:p w14:paraId="379E4ED3" w14:textId="77777777" w:rsidR="00385CE6" w:rsidRPr="00CF2CF2" w:rsidRDefault="00385CE6" w:rsidP="00385CE6">
                  <w:pPr>
                    <w:jc w:val="center"/>
                    <w:rPr>
                      <w:kern w:val="0"/>
                      <w:szCs w:val="21"/>
                    </w:rPr>
                  </w:pPr>
                  <w:r w:rsidRPr="00CF2CF2">
                    <w:t>t</w:t>
                  </w:r>
                </w:p>
              </w:tc>
              <w:tc>
                <w:tcPr>
                  <w:tcW w:w="730" w:type="pct"/>
                  <w:vAlign w:val="center"/>
                  <w:hideMark/>
                </w:tcPr>
                <w:p w14:paraId="4F42D41C" w14:textId="77777777" w:rsidR="00385CE6" w:rsidRPr="00CF2CF2" w:rsidRDefault="00385CE6" w:rsidP="00385CE6">
                  <w:pPr>
                    <w:jc w:val="center"/>
                    <w:rPr>
                      <w:bCs/>
                      <w:kern w:val="0"/>
                      <w:szCs w:val="21"/>
                    </w:rPr>
                  </w:pPr>
                  <w:r w:rsidRPr="00CF2CF2">
                    <w:rPr>
                      <w:bCs/>
                      <w:kern w:val="0"/>
                      <w:szCs w:val="21"/>
                    </w:rPr>
                    <w:t>123.27</w:t>
                  </w:r>
                </w:p>
              </w:tc>
              <w:tc>
                <w:tcPr>
                  <w:tcW w:w="728" w:type="pct"/>
                </w:tcPr>
                <w:p w14:paraId="65DFA88D" w14:textId="102D0037" w:rsidR="00385CE6" w:rsidRPr="00CF2CF2" w:rsidRDefault="00385CE6" w:rsidP="00385CE6">
                  <w:pPr>
                    <w:jc w:val="center"/>
                    <w:rPr>
                      <w:bCs/>
                      <w:kern w:val="0"/>
                      <w:szCs w:val="21"/>
                    </w:rPr>
                  </w:pPr>
                  <w:r w:rsidRPr="00CF2CF2">
                    <w:rPr>
                      <w:rFonts w:hint="eastAsia"/>
                    </w:rPr>
                    <w:t>外购</w:t>
                  </w:r>
                </w:p>
              </w:tc>
            </w:tr>
            <w:tr w:rsidR="00CF2CF2" w:rsidRPr="00CF2CF2" w14:paraId="41ECE7C9" w14:textId="5052151E" w:rsidTr="00385CE6">
              <w:trPr>
                <w:cantSplit/>
                <w:trHeight w:val="340"/>
                <w:jc w:val="center"/>
              </w:trPr>
              <w:tc>
                <w:tcPr>
                  <w:tcW w:w="282" w:type="pct"/>
                  <w:vAlign w:val="center"/>
                  <w:hideMark/>
                </w:tcPr>
                <w:p w14:paraId="62BBA8F9" w14:textId="77777777" w:rsidR="00385CE6" w:rsidRPr="00CF2CF2" w:rsidRDefault="00385CE6" w:rsidP="00385CE6">
                  <w:pPr>
                    <w:ind w:leftChars="-6" w:left="-3" w:hangingChars="5" w:hanging="10"/>
                    <w:jc w:val="center"/>
                    <w:rPr>
                      <w:kern w:val="0"/>
                      <w:szCs w:val="21"/>
                    </w:rPr>
                  </w:pPr>
                  <w:r w:rsidRPr="00CF2CF2">
                    <w:rPr>
                      <w:kern w:val="0"/>
                      <w:szCs w:val="21"/>
                    </w:rPr>
                    <w:t>35</w:t>
                  </w:r>
                </w:p>
              </w:tc>
              <w:tc>
                <w:tcPr>
                  <w:tcW w:w="496" w:type="pct"/>
                  <w:vAlign w:val="center"/>
                  <w:hideMark/>
                </w:tcPr>
                <w:p w14:paraId="544E4494" w14:textId="77777777" w:rsidR="00385CE6" w:rsidRPr="00CF2CF2" w:rsidRDefault="00385CE6" w:rsidP="00385CE6">
                  <w:pPr>
                    <w:jc w:val="center"/>
                    <w:rPr>
                      <w:kern w:val="0"/>
                      <w:szCs w:val="21"/>
                    </w:rPr>
                  </w:pPr>
                  <w:r w:rsidRPr="00CF2CF2">
                    <w:rPr>
                      <w:rFonts w:hint="eastAsia"/>
                      <w:szCs w:val="21"/>
                    </w:rPr>
                    <w:t>石墨</w:t>
                  </w:r>
                  <w:proofErr w:type="gramStart"/>
                  <w:r w:rsidRPr="00CF2CF2">
                    <w:rPr>
                      <w:rFonts w:hint="eastAsia"/>
                      <w:szCs w:val="21"/>
                    </w:rPr>
                    <w:t>烯</w:t>
                  </w:r>
                  <w:proofErr w:type="gramEnd"/>
                  <w:r w:rsidRPr="00CF2CF2">
                    <w:rPr>
                      <w:rFonts w:hint="eastAsia"/>
                      <w:szCs w:val="21"/>
                    </w:rPr>
                    <w:t>复合导电浆料</w:t>
                  </w:r>
                </w:p>
              </w:tc>
              <w:tc>
                <w:tcPr>
                  <w:tcW w:w="2237" w:type="pct"/>
                  <w:vAlign w:val="center"/>
                  <w:hideMark/>
                </w:tcPr>
                <w:p w14:paraId="59A9BFB9" w14:textId="77777777" w:rsidR="00385CE6" w:rsidRPr="00CF2CF2" w:rsidRDefault="00385CE6" w:rsidP="00385CE6">
                  <w:pPr>
                    <w:jc w:val="center"/>
                    <w:rPr>
                      <w:kern w:val="0"/>
                      <w:szCs w:val="21"/>
                    </w:rPr>
                  </w:pPr>
                  <w:r w:rsidRPr="00CF2CF2">
                    <w:t>GNC-N-19/</w:t>
                  </w:r>
                  <w:r w:rsidRPr="00CF2CF2">
                    <w:rPr>
                      <w:rFonts w:hint="eastAsia"/>
                    </w:rPr>
                    <w:t>三顺</w:t>
                  </w:r>
                  <w:r w:rsidRPr="00CF2CF2">
                    <w:t>/</w:t>
                  </w:r>
                  <w:r w:rsidRPr="00CF2CF2">
                    <w:rPr>
                      <w:rFonts w:hint="eastAsia"/>
                    </w:rPr>
                    <w:t>浆料</w:t>
                  </w:r>
                </w:p>
              </w:tc>
              <w:tc>
                <w:tcPr>
                  <w:tcW w:w="527" w:type="pct"/>
                  <w:vAlign w:val="center"/>
                  <w:hideMark/>
                </w:tcPr>
                <w:p w14:paraId="602D13DE" w14:textId="77777777" w:rsidR="00385CE6" w:rsidRPr="00CF2CF2" w:rsidRDefault="00385CE6" w:rsidP="00385CE6">
                  <w:pPr>
                    <w:jc w:val="center"/>
                    <w:rPr>
                      <w:kern w:val="0"/>
                      <w:szCs w:val="21"/>
                    </w:rPr>
                  </w:pPr>
                  <w:r w:rsidRPr="00CF2CF2">
                    <w:t>t</w:t>
                  </w:r>
                </w:p>
              </w:tc>
              <w:tc>
                <w:tcPr>
                  <w:tcW w:w="730" w:type="pct"/>
                  <w:vAlign w:val="center"/>
                  <w:hideMark/>
                </w:tcPr>
                <w:p w14:paraId="3C60088F" w14:textId="77777777" w:rsidR="00385CE6" w:rsidRPr="00CF2CF2" w:rsidRDefault="00385CE6" w:rsidP="00385CE6">
                  <w:pPr>
                    <w:jc w:val="center"/>
                    <w:rPr>
                      <w:bCs/>
                      <w:kern w:val="0"/>
                      <w:szCs w:val="21"/>
                    </w:rPr>
                  </w:pPr>
                  <w:r w:rsidRPr="00CF2CF2">
                    <w:rPr>
                      <w:bCs/>
                      <w:kern w:val="0"/>
                      <w:szCs w:val="21"/>
                    </w:rPr>
                    <w:t>2239.49</w:t>
                  </w:r>
                </w:p>
              </w:tc>
              <w:tc>
                <w:tcPr>
                  <w:tcW w:w="728" w:type="pct"/>
                </w:tcPr>
                <w:p w14:paraId="78010F50" w14:textId="296DE95E" w:rsidR="00385CE6" w:rsidRPr="00CF2CF2" w:rsidRDefault="00385CE6" w:rsidP="00385CE6">
                  <w:pPr>
                    <w:jc w:val="center"/>
                    <w:rPr>
                      <w:bCs/>
                      <w:kern w:val="0"/>
                      <w:szCs w:val="21"/>
                    </w:rPr>
                  </w:pPr>
                  <w:r w:rsidRPr="00CF2CF2">
                    <w:rPr>
                      <w:rFonts w:hint="eastAsia"/>
                    </w:rPr>
                    <w:t>外购</w:t>
                  </w:r>
                </w:p>
              </w:tc>
            </w:tr>
            <w:tr w:rsidR="00CF2CF2" w:rsidRPr="00CF2CF2" w14:paraId="79050DFC" w14:textId="5BB57416" w:rsidTr="00385CE6">
              <w:trPr>
                <w:cantSplit/>
                <w:trHeight w:val="340"/>
                <w:jc w:val="center"/>
              </w:trPr>
              <w:tc>
                <w:tcPr>
                  <w:tcW w:w="282" w:type="pct"/>
                  <w:vAlign w:val="center"/>
                  <w:hideMark/>
                </w:tcPr>
                <w:p w14:paraId="3884E582" w14:textId="77777777" w:rsidR="00385CE6" w:rsidRPr="00CF2CF2" w:rsidRDefault="00385CE6" w:rsidP="00385CE6">
                  <w:pPr>
                    <w:ind w:leftChars="-6" w:left="-3" w:hangingChars="5" w:hanging="10"/>
                    <w:jc w:val="center"/>
                    <w:rPr>
                      <w:kern w:val="0"/>
                      <w:szCs w:val="21"/>
                    </w:rPr>
                  </w:pPr>
                  <w:r w:rsidRPr="00CF2CF2">
                    <w:rPr>
                      <w:kern w:val="0"/>
                      <w:szCs w:val="21"/>
                    </w:rPr>
                    <w:lastRenderedPageBreak/>
                    <w:t>36</w:t>
                  </w:r>
                </w:p>
              </w:tc>
              <w:tc>
                <w:tcPr>
                  <w:tcW w:w="496" w:type="pct"/>
                  <w:vAlign w:val="center"/>
                  <w:hideMark/>
                </w:tcPr>
                <w:p w14:paraId="5D657DBF" w14:textId="77777777" w:rsidR="00385CE6" w:rsidRPr="00CF2CF2" w:rsidRDefault="00385CE6" w:rsidP="00385CE6">
                  <w:pPr>
                    <w:jc w:val="center"/>
                    <w:rPr>
                      <w:kern w:val="0"/>
                      <w:szCs w:val="21"/>
                    </w:rPr>
                  </w:pPr>
                  <w:r w:rsidRPr="00CF2CF2">
                    <w:rPr>
                      <w:rFonts w:eastAsia="等线"/>
                      <w:szCs w:val="21"/>
                    </w:rPr>
                    <w:t>PVDF</w:t>
                  </w:r>
                </w:p>
              </w:tc>
              <w:tc>
                <w:tcPr>
                  <w:tcW w:w="2237" w:type="pct"/>
                  <w:vAlign w:val="center"/>
                  <w:hideMark/>
                </w:tcPr>
                <w:p w14:paraId="1995FA35" w14:textId="77777777" w:rsidR="00385CE6" w:rsidRPr="00CF2CF2" w:rsidRDefault="00385CE6" w:rsidP="00385CE6">
                  <w:pPr>
                    <w:jc w:val="center"/>
                    <w:rPr>
                      <w:kern w:val="0"/>
                      <w:szCs w:val="21"/>
                    </w:rPr>
                  </w:pPr>
                  <w:r w:rsidRPr="00CF2CF2">
                    <w:t>FL2032/</w:t>
                  </w:r>
                  <w:proofErr w:type="gramStart"/>
                  <w:r w:rsidRPr="00CF2CF2">
                    <w:rPr>
                      <w:rFonts w:hint="eastAsia"/>
                    </w:rPr>
                    <w:t>孚诺林</w:t>
                  </w:r>
                  <w:proofErr w:type="gramEnd"/>
                </w:p>
              </w:tc>
              <w:tc>
                <w:tcPr>
                  <w:tcW w:w="527" w:type="pct"/>
                  <w:vAlign w:val="center"/>
                  <w:hideMark/>
                </w:tcPr>
                <w:p w14:paraId="29AC735C" w14:textId="77777777" w:rsidR="00385CE6" w:rsidRPr="00CF2CF2" w:rsidRDefault="00385CE6" w:rsidP="00385CE6">
                  <w:pPr>
                    <w:jc w:val="center"/>
                    <w:rPr>
                      <w:kern w:val="0"/>
                      <w:szCs w:val="21"/>
                    </w:rPr>
                  </w:pPr>
                  <w:r w:rsidRPr="00CF2CF2">
                    <w:t>t</w:t>
                  </w:r>
                </w:p>
              </w:tc>
              <w:tc>
                <w:tcPr>
                  <w:tcW w:w="730" w:type="pct"/>
                  <w:vAlign w:val="center"/>
                  <w:hideMark/>
                </w:tcPr>
                <w:p w14:paraId="57D25B6D" w14:textId="77777777" w:rsidR="00385CE6" w:rsidRPr="00CF2CF2" w:rsidRDefault="00385CE6" w:rsidP="00385CE6">
                  <w:pPr>
                    <w:jc w:val="center"/>
                    <w:rPr>
                      <w:bCs/>
                      <w:kern w:val="0"/>
                      <w:szCs w:val="21"/>
                    </w:rPr>
                  </w:pPr>
                  <w:r w:rsidRPr="00CF2CF2">
                    <w:rPr>
                      <w:bCs/>
                      <w:kern w:val="0"/>
                      <w:szCs w:val="21"/>
                    </w:rPr>
                    <w:t>328.73</w:t>
                  </w:r>
                </w:p>
              </w:tc>
              <w:tc>
                <w:tcPr>
                  <w:tcW w:w="728" w:type="pct"/>
                </w:tcPr>
                <w:p w14:paraId="5B334BEE" w14:textId="789E8C25" w:rsidR="00385CE6" w:rsidRPr="00CF2CF2" w:rsidRDefault="00385CE6" w:rsidP="00385CE6">
                  <w:pPr>
                    <w:jc w:val="center"/>
                    <w:rPr>
                      <w:bCs/>
                      <w:kern w:val="0"/>
                      <w:szCs w:val="21"/>
                    </w:rPr>
                  </w:pPr>
                  <w:r w:rsidRPr="00CF2CF2">
                    <w:rPr>
                      <w:rFonts w:hint="eastAsia"/>
                    </w:rPr>
                    <w:t>外购</w:t>
                  </w:r>
                </w:p>
              </w:tc>
            </w:tr>
            <w:tr w:rsidR="00CF2CF2" w:rsidRPr="00CF2CF2" w14:paraId="35A1B757" w14:textId="59F4BE6E" w:rsidTr="00385CE6">
              <w:trPr>
                <w:cantSplit/>
                <w:trHeight w:val="340"/>
                <w:jc w:val="center"/>
              </w:trPr>
              <w:tc>
                <w:tcPr>
                  <w:tcW w:w="282" w:type="pct"/>
                  <w:vAlign w:val="center"/>
                  <w:hideMark/>
                </w:tcPr>
                <w:p w14:paraId="51F6739B" w14:textId="77777777" w:rsidR="00385CE6" w:rsidRPr="00CF2CF2" w:rsidRDefault="00385CE6" w:rsidP="00385CE6">
                  <w:pPr>
                    <w:ind w:leftChars="-6" w:left="-3" w:hangingChars="5" w:hanging="10"/>
                    <w:jc w:val="center"/>
                    <w:rPr>
                      <w:kern w:val="0"/>
                      <w:szCs w:val="21"/>
                    </w:rPr>
                  </w:pPr>
                  <w:r w:rsidRPr="00CF2CF2">
                    <w:rPr>
                      <w:szCs w:val="21"/>
                    </w:rPr>
                    <w:t>37</w:t>
                  </w:r>
                </w:p>
              </w:tc>
              <w:tc>
                <w:tcPr>
                  <w:tcW w:w="496" w:type="pct"/>
                  <w:vAlign w:val="center"/>
                  <w:hideMark/>
                </w:tcPr>
                <w:p w14:paraId="76BDF346" w14:textId="77777777" w:rsidR="00385CE6" w:rsidRPr="00CF2CF2" w:rsidRDefault="00385CE6" w:rsidP="00385CE6">
                  <w:pPr>
                    <w:jc w:val="center"/>
                    <w:rPr>
                      <w:kern w:val="0"/>
                      <w:szCs w:val="21"/>
                    </w:rPr>
                  </w:pPr>
                  <w:r w:rsidRPr="00CF2CF2">
                    <w:rPr>
                      <w:rFonts w:eastAsia="等线"/>
                      <w:szCs w:val="21"/>
                    </w:rPr>
                    <w:t>NMP</w:t>
                  </w:r>
                </w:p>
              </w:tc>
              <w:tc>
                <w:tcPr>
                  <w:tcW w:w="2237" w:type="pct"/>
                  <w:vAlign w:val="center"/>
                  <w:hideMark/>
                </w:tcPr>
                <w:p w14:paraId="702AA8D5" w14:textId="77777777" w:rsidR="00385CE6" w:rsidRPr="00CF2CF2" w:rsidRDefault="00385CE6" w:rsidP="00385CE6">
                  <w:pPr>
                    <w:jc w:val="center"/>
                    <w:rPr>
                      <w:kern w:val="0"/>
                      <w:szCs w:val="21"/>
                    </w:rPr>
                  </w:pPr>
                  <w:r w:rsidRPr="00CF2CF2">
                    <w:t>N-</w:t>
                  </w:r>
                  <w:r w:rsidRPr="00CF2CF2">
                    <w:rPr>
                      <w:rFonts w:hint="eastAsia"/>
                    </w:rPr>
                    <w:t>甲基</w:t>
                  </w:r>
                  <w:r w:rsidRPr="00CF2CF2">
                    <w:t>-2-</w:t>
                  </w:r>
                  <w:r w:rsidRPr="00CF2CF2">
                    <w:rPr>
                      <w:rFonts w:hint="eastAsia"/>
                    </w:rPr>
                    <w:t>吡咯烷酮</w:t>
                  </w:r>
                  <w:r w:rsidRPr="00CF2CF2">
                    <w:t>/</w:t>
                  </w:r>
                  <w:r w:rsidRPr="00CF2CF2">
                    <w:rPr>
                      <w:rFonts w:hint="eastAsia"/>
                    </w:rPr>
                    <w:t>腾超</w:t>
                  </w:r>
                  <w:r w:rsidRPr="00CF2CF2">
                    <w:t>/99%/</w:t>
                  </w:r>
                  <w:r w:rsidRPr="00CF2CF2">
                    <w:rPr>
                      <w:rFonts w:hint="eastAsia"/>
                    </w:rPr>
                    <w:t>非回收</w:t>
                  </w:r>
                </w:p>
              </w:tc>
              <w:tc>
                <w:tcPr>
                  <w:tcW w:w="527" w:type="pct"/>
                  <w:vAlign w:val="center"/>
                  <w:hideMark/>
                </w:tcPr>
                <w:p w14:paraId="2F9BDC81" w14:textId="77777777" w:rsidR="00385CE6" w:rsidRPr="00CF2CF2" w:rsidRDefault="00385CE6" w:rsidP="00385CE6">
                  <w:pPr>
                    <w:jc w:val="center"/>
                    <w:rPr>
                      <w:kern w:val="0"/>
                      <w:szCs w:val="21"/>
                    </w:rPr>
                  </w:pPr>
                  <w:r w:rsidRPr="00CF2CF2">
                    <w:t>t</w:t>
                  </w:r>
                </w:p>
              </w:tc>
              <w:tc>
                <w:tcPr>
                  <w:tcW w:w="730" w:type="pct"/>
                  <w:vAlign w:val="center"/>
                  <w:hideMark/>
                </w:tcPr>
                <w:p w14:paraId="096714B6" w14:textId="77777777" w:rsidR="00385CE6" w:rsidRPr="00CF2CF2" w:rsidRDefault="00385CE6" w:rsidP="00385CE6">
                  <w:pPr>
                    <w:jc w:val="center"/>
                    <w:rPr>
                      <w:bCs/>
                      <w:kern w:val="0"/>
                      <w:szCs w:val="21"/>
                    </w:rPr>
                  </w:pPr>
                  <w:r w:rsidRPr="00CF2CF2">
                    <w:rPr>
                      <w:bCs/>
                      <w:kern w:val="0"/>
                      <w:szCs w:val="21"/>
                    </w:rPr>
                    <w:t>3564.062</w:t>
                  </w:r>
                </w:p>
              </w:tc>
              <w:tc>
                <w:tcPr>
                  <w:tcW w:w="728" w:type="pct"/>
                </w:tcPr>
                <w:p w14:paraId="1D3A5B0E" w14:textId="75734ED7" w:rsidR="00385CE6" w:rsidRPr="00CF2CF2" w:rsidRDefault="00385CE6" w:rsidP="00385CE6">
                  <w:pPr>
                    <w:jc w:val="center"/>
                    <w:rPr>
                      <w:bCs/>
                      <w:kern w:val="0"/>
                      <w:szCs w:val="21"/>
                    </w:rPr>
                  </w:pPr>
                  <w:r w:rsidRPr="00CF2CF2">
                    <w:rPr>
                      <w:rFonts w:hint="eastAsia"/>
                    </w:rPr>
                    <w:t>外购</w:t>
                  </w:r>
                </w:p>
              </w:tc>
            </w:tr>
            <w:tr w:rsidR="00CF2CF2" w:rsidRPr="00CF2CF2" w14:paraId="22335DF0" w14:textId="62C3DA70" w:rsidTr="00385CE6">
              <w:trPr>
                <w:cantSplit/>
                <w:trHeight w:val="340"/>
                <w:jc w:val="center"/>
              </w:trPr>
              <w:tc>
                <w:tcPr>
                  <w:tcW w:w="282" w:type="pct"/>
                  <w:vAlign w:val="center"/>
                  <w:hideMark/>
                </w:tcPr>
                <w:p w14:paraId="18034A37" w14:textId="77777777" w:rsidR="00385CE6" w:rsidRPr="00CF2CF2" w:rsidRDefault="00385CE6" w:rsidP="00385CE6">
                  <w:pPr>
                    <w:ind w:leftChars="-6" w:left="-3" w:hangingChars="5" w:hanging="10"/>
                    <w:jc w:val="center"/>
                    <w:rPr>
                      <w:kern w:val="0"/>
                      <w:szCs w:val="21"/>
                    </w:rPr>
                  </w:pPr>
                  <w:r w:rsidRPr="00CF2CF2">
                    <w:rPr>
                      <w:szCs w:val="21"/>
                    </w:rPr>
                    <w:t>38</w:t>
                  </w:r>
                </w:p>
              </w:tc>
              <w:tc>
                <w:tcPr>
                  <w:tcW w:w="496" w:type="pct"/>
                  <w:vAlign w:val="center"/>
                  <w:hideMark/>
                </w:tcPr>
                <w:p w14:paraId="5142F001" w14:textId="77777777" w:rsidR="00385CE6" w:rsidRPr="00CF2CF2" w:rsidRDefault="00385CE6" w:rsidP="00385CE6">
                  <w:pPr>
                    <w:jc w:val="center"/>
                    <w:rPr>
                      <w:kern w:val="0"/>
                      <w:szCs w:val="21"/>
                    </w:rPr>
                  </w:pPr>
                  <w:r w:rsidRPr="00CF2CF2">
                    <w:rPr>
                      <w:rFonts w:hint="eastAsia"/>
                      <w:szCs w:val="21"/>
                    </w:rPr>
                    <w:t>石墨</w:t>
                  </w:r>
                </w:p>
              </w:tc>
              <w:tc>
                <w:tcPr>
                  <w:tcW w:w="2237" w:type="pct"/>
                  <w:vAlign w:val="center"/>
                  <w:hideMark/>
                </w:tcPr>
                <w:p w14:paraId="0FFE2FE8" w14:textId="77777777" w:rsidR="00385CE6" w:rsidRPr="00CF2CF2" w:rsidRDefault="00385CE6" w:rsidP="00385CE6">
                  <w:pPr>
                    <w:jc w:val="center"/>
                    <w:rPr>
                      <w:kern w:val="0"/>
                      <w:szCs w:val="21"/>
                    </w:rPr>
                  </w:pPr>
                  <w:r w:rsidRPr="00CF2CF2">
                    <w:t>ST-2G/</w:t>
                  </w:r>
                  <w:proofErr w:type="gramStart"/>
                  <w:r w:rsidRPr="00CF2CF2">
                    <w:rPr>
                      <w:rFonts w:hint="eastAsia"/>
                    </w:rPr>
                    <w:t>尚太</w:t>
                  </w:r>
                  <w:proofErr w:type="gramEnd"/>
                </w:p>
              </w:tc>
              <w:tc>
                <w:tcPr>
                  <w:tcW w:w="527" w:type="pct"/>
                  <w:vAlign w:val="center"/>
                  <w:hideMark/>
                </w:tcPr>
                <w:p w14:paraId="25808D15" w14:textId="77777777" w:rsidR="00385CE6" w:rsidRPr="00CF2CF2" w:rsidRDefault="00385CE6" w:rsidP="00385CE6">
                  <w:pPr>
                    <w:jc w:val="center"/>
                    <w:rPr>
                      <w:kern w:val="0"/>
                      <w:szCs w:val="21"/>
                    </w:rPr>
                  </w:pPr>
                  <w:r w:rsidRPr="00CF2CF2">
                    <w:t>t</w:t>
                  </w:r>
                </w:p>
              </w:tc>
              <w:tc>
                <w:tcPr>
                  <w:tcW w:w="730" w:type="pct"/>
                  <w:vAlign w:val="center"/>
                  <w:hideMark/>
                </w:tcPr>
                <w:p w14:paraId="4FB12223" w14:textId="77777777" w:rsidR="00385CE6" w:rsidRPr="00CF2CF2" w:rsidRDefault="00385CE6" w:rsidP="00385CE6">
                  <w:pPr>
                    <w:jc w:val="center"/>
                    <w:rPr>
                      <w:bCs/>
                      <w:kern w:val="0"/>
                      <w:szCs w:val="21"/>
                    </w:rPr>
                  </w:pPr>
                  <w:r w:rsidRPr="00CF2CF2">
                    <w:rPr>
                      <w:bCs/>
                      <w:kern w:val="0"/>
                      <w:szCs w:val="21"/>
                    </w:rPr>
                    <w:t>9204.66</w:t>
                  </w:r>
                </w:p>
              </w:tc>
              <w:tc>
                <w:tcPr>
                  <w:tcW w:w="728" w:type="pct"/>
                </w:tcPr>
                <w:p w14:paraId="0E9FD6ED" w14:textId="63A4816B" w:rsidR="00385CE6" w:rsidRPr="00CF2CF2" w:rsidRDefault="00385CE6" w:rsidP="00385CE6">
                  <w:pPr>
                    <w:jc w:val="center"/>
                    <w:rPr>
                      <w:bCs/>
                      <w:kern w:val="0"/>
                      <w:szCs w:val="21"/>
                    </w:rPr>
                  </w:pPr>
                  <w:r w:rsidRPr="00CF2CF2">
                    <w:rPr>
                      <w:rFonts w:hint="eastAsia"/>
                    </w:rPr>
                    <w:t>外购</w:t>
                  </w:r>
                </w:p>
              </w:tc>
            </w:tr>
            <w:tr w:rsidR="00CF2CF2" w:rsidRPr="00CF2CF2" w14:paraId="696F5062" w14:textId="25050C94" w:rsidTr="00385CE6">
              <w:trPr>
                <w:cantSplit/>
                <w:trHeight w:val="340"/>
                <w:jc w:val="center"/>
              </w:trPr>
              <w:tc>
                <w:tcPr>
                  <w:tcW w:w="282" w:type="pct"/>
                  <w:vAlign w:val="center"/>
                  <w:hideMark/>
                </w:tcPr>
                <w:p w14:paraId="27A78C2B" w14:textId="77777777" w:rsidR="00385CE6" w:rsidRPr="00CF2CF2" w:rsidRDefault="00385CE6" w:rsidP="00385CE6">
                  <w:pPr>
                    <w:ind w:leftChars="-6" w:left="-3" w:hangingChars="5" w:hanging="10"/>
                    <w:jc w:val="center"/>
                    <w:rPr>
                      <w:kern w:val="0"/>
                      <w:szCs w:val="21"/>
                    </w:rPr>
                  </w:pPr>
                  <w:r w:rsidRPr="00CF2CF2">
                    <w:rPr>
                      <w:szCs w:val="21"/>
                    </w:rPr>
                    <w:t>39</w:t>
                  </w:r>
                </w:p>
              </w:tc>
              <w:tc>
                <w:tcPr>
                  <w:tcW w:w="496" w:type="pct"/>
                  <w:vAlign w:val="center"/>
                  <w:hideMark/>
                </w:tcPr>
                <w:p w14:paraId="61B90823" w14:textId="77777777" w:rsidR="00385CE6" w:rsidRPr="00CF2CF2" w:rsidRDefault="00385CE6" w:rsidP="00385CE6">
                  <w:pPr>
                    <w:jc w:val="center"/>
                    <w:rPr>
                      <w:kern w:val="0"/>
                      <w:szCs w:val="21"/>
                    </w:rPr>
                  </w:pPr>
                  <w:r w:rsidRPr="00CF2CF2">
                    <w:rPr>
                      <w:rFonts w:eastAsia="等线"/>
                      <w:szCs w:val="21"/>
                    </w:rPr>
                    <w:t>SBR</w:t>
                  </w:r>
                </w:p>
              </w:tc>
              <w:tc>
                <w:tcPr>
                  <w:tcW w:w="2237" w:type="pct"/>
                  <w:vAlign w:val="center"/>
                  <w:hideMark/>
                </w:tcPr>
                <w:p w14:paraId="127A219A" w14:textId="77777777" w:rsidR="00385CE6" w:rsidRPr="00CF2CF2" w:rsidRDefault="00385CE6" w:rsidP="00385CE6">
                  <w:pPr>
                    <w:jc w:val="center"/>
                    <w:rPr>
                      <w:kern w:val="0"/>
                      <w:szCs w:val="21"/>
                    </w:rPr>
                  </w:pPr>
                  <w:r w:rsidRPr="00CF2CF2">
                    <w:t>307R/A&amp;L</w:t>
                  </w:r>
                </w:p>
              </w:tc>
              <w:tc>
                <w:tcPr>
                  <w:tcW w:w="527" w:type="pct"/>
                  <w:vAlign w:val="center"/>
                  <w:hideMark/>
                </w:tcPr>
                <w:p w14:paraId="7267C039" w14:textId="77777777" w:rsidR="00385CE6" w:rsidRPr="00CF2CF2" w:rsidRDefault="00385CE6" w:rsidP="00385CE6">
                  <w:pPr>
                    <w:jc w:val="center"/>
                    <w:rPr>
                      <w:kern w:val="0"/>
                      <w:szCs w:val="21"/>
                    </w:rPr>
                  </w:pPr>
                  <w:r w:rsidRPr="00CF2CF2">
                    <w:t>t</w:t>
                  </w:r>
                </w:p>
              </w:tc>
              <w:tc>
                <w:tcPr>
                  <w:tcW w:w="730" w:type="pct"/>
                  <w:vAlign w:val="center"/>
                  <w:hideMark/>
                </w:tcPr>
                <w:p w14:paraId="11463C27" w14:textId="77777777" w:rsidR="00385CE6" w:rsidRPr="00CF2CF2" w:rsidRDefault="00385CE6" w:rsidP="00385CE6">
                  <w:pPr>
                    <w:jc w:val="center"/>
                    <w:rPr>
                      <w:bCs/>
                      <w:kern w:val="0"/>
                      <w:szCs w:val="21"/>
                    </w:rPr>
                  </w:pPr>
                  <w:r w:rsidRPr="00CF2CF2">
                    <w:rPr>
                      <w:bCs/>
                      <w:kern w:val="0"/>
                      <w:szCs w:val="21"/>
                    </w:rPr>
                    <w:t>369.82</w:t>
                  </w:r>
                </w:p>
              </w:tc>
              <w:tc>
                <w:tcPr>
                  <w:tcW w:w="728" w:type="pct"/>
                </w:tcPr>
                <w:p w14:paraId="4DC0525F" w14:textId="3905D4B1" w:rsidR="00385CE6" w:rsidRPr="00CF2CF2" w:rsidRDefault="00385CE6" w:rsidP="00385CE6">
                  <w:pPr>
                    <w:jc w:val="center"/>
                    <w:rPr>
                      <w:bCs/>
                      <w:kern w:val="0"/>
                      <w:szCs w:val="21"/>
                    </w:rPr>
                  </w:pPr>
                  <w:r w:rsidRPr="00CF2CF2">
                    <w:rPr>
                      <w:rFonts w:hint="eastAsia"/>
                    </w:rPr>
                    <w:t>外购</w:t>
                  </w:r>
                </w:p>
              </w:tc>
            </w:tr>
            <w:tr w:rsidR="00CF2CF2" w:rsidRPr="00CF2CF2" w14:paraId="63B94094" w14:textId="6624E0B9" w:rsidTr="00385CE6">
              <w:trPr>
                <w:cantSplit/>
                <w:trHeight w:val="340"/>
                <w:jc w:val="center"/>
              </w:trPr>
              <w:tc>
                <w:tcPr>
                  <w:tcW w:w="282" w:type="pct"/>
                  <w:vAlign w:val="center"/>
                  <w:hideMark/>
                </w:tcPr>
                <w:p w14:paraId="6E6BA7F9" w14:textId="77777777" w:rsidR="00385CE6" w:rsidRPr="00CF2CF2" w:rsidRDefault="00385CE6" w:rsidP="00385CE6">
                  <w:pPr>
                    <w:ind w:leftChars="-6" w:left="-3" w:hangingChars="5" w:hanging="10"/>
                    <w:jc w:val="center"/>
                    <w:rPr>
                      <w:kern w:val="0"/>
                      <w:szCs w:val="21"/>
                    </w:rPr>
                  </w:pPr>
                  <w:r w:rsidRPr="00CF2CF2">
                    <w:rPr>
                      <w:szCs w:val="21"/>
                    </w:rPr>
                    <w:t>40</w:t>
                  </w:r>
                </w:p>
              </w:tc>
              <w:tc>
                <w:tcPr>
                  <w:tcW w:w="496" w:type="pct"/>
                  <w:vAlign w:val="center"/>
                  <w:hideMark/>
                </w:tcPr>
                <w:p w14:paraId="3317FCA2" w14:textId="77777777" w:rsidR="00385CE6" w:rsidRPr="00CF2CF2" w:rsidRDefault="00385CE6" w:rsidP="00385CE6">
                  <w:pPr>
                    <w:jc w:val="center"/>
                    <w:rPr>
                      <w:kern w:val="0"/>
                      <w:szCs w:val="21"/>
                    </w:rPr>
                  </w:pPr>
                  <w:r w:rsidRPr="00CF2CF2">
                    <w:rPr>
                      <w:rFonts w:eastAsia="等线"/>
                      <w:szCs w:val="21"/>
                    </w:rPr>
                    <w:t>CMC</w:t>
                  </w:r>
                </w:p>
              </w:tc>
              <w:tc>
                <w:tcPr>
                  <w:tcW w:w="2237" w:type="pct"/>
                  <w:vAlign w:val="center"/>
                  <w:hideMark/>
                </w:tcPr>
                <w:p w14:paraId="3A43B263" w14:textId="77777777" w:rsidR="00385CE6" w:rsidRPr="00CF2CF2" w:rsidRDefault="00385CE6" w:rsidP="00385CE6">
                  <w:pPr>
                    <w:jc w:val="center"/>
                    <w:rPr>
                      <w:kern w:val="0"/>
                      <w:szCs w:val="21"/>
                    </w:rPr>
                  </w:pPr>
                  <w:r w:rsidRPr="00CF2CF2">
                    <w:t>2500/</w:t>
                  </w:r>
                  <w:r w:rsidRPr="00CF2CF2">
                    <w:rPr>
                      <w:rFonts w:hint="eastAsia"/>
                    </w:rPr>
                    <w:t>威</w:t>
                  </w:r>
                  <w:proofErr w:type="gramStart"/>
                  <w:r w:rsidRPr="00CF2CF2">
                    <w:rPr>
                      <w:rFonts w:hint="eastAsia"/>
                    </w:rPr>
                    <w:t>怡</w:t>
                  </w:r>
                  <w:proofErr w:type="gramEnd"/>
                </w:p>
              </w:tc>
              <w:tc>
                <w:tcPr>
                  <w:tcW w:w="527" w:type="pct"/>
                  <w:vAlign w:val="center"/>
                  <w:hideMark/>
                </w:tcPr>
                <w:p w14:paraId="521F4A25" w14:textId="77777777" w:rsidR="00385CE6" w:rsidRPr="00CF2CF2" w:rsidRDefault="00385CE6" w:rsidP="00385CE6">
                  <w:pPr>
                    <w:jc w:val="center"/>
                    <w:rPr>
                      <w:kern w:val="0"/>
                      <w:szCs w:val="21"/>
                    </w:rPr>
                  </w:pPr>
                  <w:r w:rsidRPr="00CF2CF2">
                    <w:t>t</w:t>
                  </w:r>
                </w:p>
              </w:tc>
              <w:tc>
                <w:tcPr>
                  <w:tcW w:w="730" w:type="pct"/>
                  <w:vAlign w:val="center"/>
                  <w:hideMark/>
                </w:tcPr>
                <w:p w14:paraId="156C408A" w14:textId="77777777" w:rsidR="00385CE6" w:rsidRPr="00CF2CF2" w:rsidRDefault="00385CE6" w:rsidP="00385CE6">
                  <w:pPr>
                    <w:jc w:val="center"/>
                    <w:rPr>
                      <w:bCs/>
                      <w:kern w:val="0"/>
                      <w:szCs w:val="21"/>
                    </w:rPr>
                  </w:pPr>
                  <w:r w:rsidRPr="00CF2CF2">
                    <w:rPr>
                      <w:bCs/>
                      <w:kern w:val="0"/>
                      <w:szCs w:val="21"/>
                    </w:rPr>
                    <w:t>101.09</w:t>
                  </w:r>
                </w:p>
              </w:tc>
              <w:tc>
                <w:tcPr>
                  <w:tcW w:w="728" w:type="pct"/>
                </w:tcPr>
                <w:p w14:paraId="2FCE0DB9" w14:textId="2FBD5694" w:rsidR="00385CE6" w:rsidRPr="00CF2CF2" w:rsidRDefault="00385CE6" w:rsidP="00385CE6">
                  <w:pPr>
                    <w:jc w:val="center"/>
                    <w:rPr>
                      <w:bCs/>
                      <w:kern w:val="0"/>
                      <w:szCs w:val="21"/>
                    </w:rPr>
                  </w:pPr>
                  <w:r w:rsidRPr="00CF2CF2">
                    <w:rPr>
                      <w:rFonts w:hint="eastAsia"/>
                    </w:rPr>
                    <w:t>外购</w:t>
                  </w:r>
                </w:p>
              </w:tc>
            </w:tr>
            <w:tr w:rsidR="00CF2CF2" w:rsidRPr="00CF2CF2" w14:paraId="16760010" w14:textId="0EF136FF" w:rsidTr="00385CE6">
              <w:trPr>
                <w:cantSplit/>
                <w:trHeight w:val="340"/>
                <w:jc w:val="center"/>
              </w:trPr>
              <w:tc>
                <w:tcPr>
                  <w:tcW w:w="282" w:type="pct"/>
                  <w:vAlign w:val="center"/>
                  <w:hideMark/>
                </w:tcPr>
                <w:p w14:paraId="54EF4A9A" w14:textId="77777777" w:rsidR="00385CE6" w:rsidRPr="00CF2CF2" w:rsidRDefault="00385CE6" w:rsidP="00385CE6">
                  <w:pPr>
                    <w:ind w:leftChars="-6" w:left="-3" w:hangingChars="5" w:hanging="10"/>
                    <w:jc w:val="center"/>
                    <w:rPr>
                      <w:kern w:val="0"/>
                      <w:szCs w:val="21"/>
                    </w:rPr>
                  </w:pPr>
                  <w:r w:rsidRPr="00CF2CF2">
                    <w:rPr>
                      <w:szCs w:val="21"/>
                    </w:rPr>
                    <w:t>41</w:t>
                  </w:r>
                </w:p>
              </w:tc>
              <w:tc>
                <w:tcPr>
                  <w:tcW w:w="496" w:type="pct"/>
                  <w:vAlign w:val="center"/>
                  <w:hideMark/>
                </w:tcPr>
                <w:p w14:paraId="7B0DD1CE" w14:textId="77777777" w:rsidR="00385CE6" w:rsidRPr="00CF2CF2" w:rsidRDefault="00385CE6" w:rsidP="00385CE6">
                  <w:pPr>
                    <w:jc w:val="center"/>
                    <w:rPr>
                      <w:kern w:val="0"/>
                      <w:szCs w:val="21"/>
                    </w:rPr>
                  </w:pPr>
                  <w:proofErr w:type="gramStart"/>
                  <w:r w:rsidRPr="00CF2CF2">
                    <w:rPr>
                      <w:rFonts w:hint="eastAsia"/>
                      <w:szCs w:val="21"/>
                    </w:rPr>
                    <w:t>涂碳铝箔</w:t>
                  </w:r>
                  <w:proofErr w:type="gramEnd"/>
                </w:p>
              </w:tc>
              <w:tc>
                <w:tcPr>
                  <w:tcW w:w="2237" w:type="pct"/>
                  <w:vAlign w:val="center"/>
                  <w:hideMark/>
                </w:tcPr>
                <w:p w14:paraId="5C36C033" w14:textId="77777777" w:rsidR="00385CE6" w:rsidRPr="00CF2CF2" w:rsidRDefault="00385CE6" w:rsidP="00385CE6">
                  <w:pPr>
                    <w:jc w:val="center"/>
                    <w:rPr>
                      <w:kern w:val="0"/>
                      <w:szCs w:val="21"/>
                    </w:rPr>
                  </w:pPr>
                  <w:r w:rsidRPr="00CF2CF2">
                    <w:t>(12+2)</w:t>
                  </w:r>
                  <w:proofErr w:type="spellStart"/>
                  <w:r w:rsidRPr="00CF2CF2">
                    <w:t>μm</w:t>
                  </w:r>
                  <w:proofErr w:type="spellEnd"/>
                  <w:r w:rsidRPr="00CF2CF2">
                    <w:t>/</w:t>
                  </w:r>
                  <w:r w:rsidRPr="00CF2CF2">
                    <w:rPr>
                      <w:rFonts w:hint="eastAsia"/>
                    </w:rPr>
                    <w:t>广州纳诺</w:t>
                  </w:r>
                  <w:r w:rsidRPr="00CF2CF2">
                    <w:t>/33.2±1.2g/</w:t>
                  </w:r>
                  <w:r w:rsidRPr="00CF2CF2">
                    <w:rPr>
                      <w:rFonts w:hint="eastAsia"/>
                    </w:rPr>
                    <w:t>㎡</w:t>
                  </w:r>
                </w:p>
              </w:tc>
              <w:tc>
                <w:tcPr>
                  <w:tcW w:w="527" w:type="pct"/>
                  <w:vAlign w:val="center"/>
                  <w:hideMark/>
                </w:tcPr>
                <w:p w14:paraId="3B7841D0" w14:textId="77777777" w:rsidR="00385CE6" w:rsidRPr="00CF2CF2" w:rsidRDefault="00385CE6" w:rsidP="00385CE6">
                  <w:pPr>
                    <w:jc w:val="center"/>
                    <w:rPr>
                      <w:kern w:val="0"/>
                      <w:szCs w:val="21"/>
                    </w:rPr>
                  </w:pPr>
                  <w:r w:rsidRPr="00CF2CF2">
                    <w:t>t</w:t>
                  </w:r>
                </w:p>
              </w:tc>
              <w:tc>
                <w:tcPr>
                  <w:tcW w:w="730" w:type="pct"/>
                  <w:vAlign w:val="center"/>
                  <w:hideMark/>
                </w:tcPr>
                <w:p w14:paraId="0F81A7E0" w14:textId="77777777" w:rsidR="00385CE6" w:rsidRPr="00CF2CF2" w:rsidRDefault="00385CE6" w:rsidP="00385CE6">
                  <w:pPr>
                    <w:jc w:val="center"/>
                    <w:rPr>
                      <w:bCs/>
                      <w:kern w:val="0"/>
                      <w:szCs w:val="21"/>
                    </w:rPr>
                  </w:pPr>
                  <w:r w:rsidRPr="00CF2CF2">
                    <w:rPr>
                      <w:bCs/>
                      <w:kern w:val="0"/>
                      <w:szCs w:val="21"/>
                    </w:rPr>
                    <w:t>1438.20</w:t>
                  </w:r>
                </w:p>
              </w:tc>
              <w:tc>
                <w:tcPr>
                  <w:tcW w:w="728" w:type="pct"/>
                </w:tcPr>
                <w:p w14:paraId="56D77E5F" w14:textId="0DAF4229" w:rsidR="00385CE6" w:rsidRPr="00CF2CF2" w:rsidRDefault="00385CE6" w:rsidP="00385CE6">
                  <w:pPr>
                    <w:jc w:val="center"/>
                    <w:rPr>
                      <w:bCs/>
                      <w:kern w:val="0"/>
                      <w:szCs w:val="21"/>
                    </w:rPr>
                  </w:pPr>
                  <w:r w:rsidRPr="00CF2CF2">
                    <w:rPr>
                      <w:rFonts w:hint="eastAsia"/>
                    </w:rPr>
                    <w:t>外购</w:t>
                  </w:r>
                </w:p>
              </w:tc>
            </w:tr>
            <w:tr w:rsidR="00CF2CF2" w:rsidRPr="00CF2CF2" w14:paraId="6DAB461E" w14:textId="2417E305" w:rsidTr="00385CE6">
              <w:trPr>
                <w:cantSplit/>
                <w:trHeight w:val="340"/>
                <w:jc w:val="center"/>
              </w:trPr>
              <w:tc>
                <w:tcPr>
                  <w:tcW w:w="282" w:type="pct"/>
                  <w:vAlign w:val="center"/>
                  <w:hideMark/>
                </w:tcPr>
                <w:p w14:paraId="47ED26ED" w14:textId="77777777" w:rsidR="00385CE6" w:rsidRPr="00CF2CF2" w:rsidRDefault="00385CE6" w:rsidP="00385CE6">
                  <w:pPr>
                    <w:ind w:leftChars="-6" w:left="-3" w:hangingChars="5" w:hanging="10"/>
                    <w:jc w:val="center"/>
                    <w:rPr>
                      <w:kern w:val="0"/>
                      <w:szCs w:val="21"/>
                    </w:rPr>
                  </w:pPr>
                  <w:r w:rsidRPr="00CF2CF2">
                    <w:rPr>
                      <w:szCs w:val="21"/>
                    </w:rPr>
                    <w:t>42</w:t>
                  </w:r>
                </w:p>
              </w:tc>
              <w:tc>
                <w:tcPr>
                  <w:tcW w:w="496" w:type="pct"/>
                  <w:vAlign w:val="center"/>
                  <w:hideMark/>
                </w:tcPr>
                <w:p w14:paraId="6FFB2604" w14:textId="77777777" w:rsidR="00385CE6" w:rsidRPr="00CF2CF2" w:rsidRDefault="00385CE6" w:rsidP="00385CE6">
                  <w:pPr>
                    <w:jc w:val="center"/>
                    <w:rPr>
                      <w:kern w:val="0"/>
                      <w:szCs w:val="21"/>
                    </w:rPr>
                  </w:pPr>
                  <w:r w:rsidRPr="00CF2CF2">
                    <w:rPr>
                      <w:rFonts w:hint="eastAsia"/>
                      <w:szCs w:val="21"/>
                    </w:rPr>
                    <w:t>铜箔</w:t>
                  </w:r>
                </w:p>
              </w:tc>
              <w:tc>
                <w:tcPr>
                  <w:tcW w:w="2237" w:type="pct"/>
                  <w:vAlign w:val="center"/>
                  <w:hideMark/>
                </w:tcPr>
                <w:p w14:paraId="10EE5214" w14:textId="77777777" w:rsidR="00385CE6" w:rsidRPr="00CF2CF2" w:rsidRDefault="00385CE6" w:rsidP="00385CE6">
                  <w:pPr>
                    <w:jc w:val="center"/>
                    <w:rPr>
                      <w:kern w:val="0"/>
                      <w:szCs w:val="21"/>
                    </w:rPr>
                  </w:pPr>
                  <w:r w:rsidRPr="00CF2CF2">
                    <w:t>6μm/</w:t>
                  </w:r>
                  <w:r w:rsidRPr="00CF2CF2">
                    <w:rPr>
                      <w:rFonts w:hint="eastAsia"/>
                    </w:rPr>
                    <w:t>德福</w:t>
                  </w:r>
                  <w:r w:rsidRPr="00CF2CF2">
                    <w:t>/53</w:t>
                  </w:r>
                </w:p>
              </w:tc>
              <w:tc>
                <w:tcPr>
                  <w:tcW w:w="527" w:type="pct"/>
                  <w:vAlign w:val="center"/>
                  <w:hideMark/>
                </w:tcPr>
                <w:p w14:paraId="21CF8F07" w14:textId="77777777" w:rsidR="00385CE6" w:rsidRPr="00CF2CF2" w:rsidRDefault="00385CE6" w:rsidP="00385CE6">
                  <w:pPr>
                    <w:jc w:val="center"/>
                    <w:rPr>
                      <w:kern w:val="0"/>
                      <w:szCs w:val="21"/>
                    </w:rPr>
                  </w:pPr>
                  <w:r w:rsidRPr="00CF2CF2">
                    <w:t>t</w:t>
                  </w:r>
                </w:p>
              </w:tc>
              <w:tc>
                <w:tcPr>
                  <w:tcW w:w="730" w:type="pct"/>
                  <w:vAlign w:val="center"/>
                  <w:hideMark/>
                </w:tcPr>
                <w:p w14:paraId="32AEB724" w14:textId="77777777" w:rsidR="00385CE6" w:rsidRPr="00CF2CF2" w:rsidRDefault="00385CE6" w:rsidP="00385CE6">
                  <w:pPr>
                    <w:jc w:val="center"/>
                    <w:rPr>
                      <w:bCs/>
                      <w:kern w:val="0"/>
                      <w:szCs w:val="21"/>
                    </w:rPr>
                  </w:pPr>
                  <w:r w:rsidRPr="00CF2CF2">
                    <w:rPr>
                      <w:bCs/>
                      <w:kern w:val="0"/>
                      <w:szCs w:val="21"/>
                    </w:rPr>
                    <w:t>2054.58</w:t>
                  </w:r>
                </w:p>
              </w:tc>
              <w:tc>
                <w:tcPr>
                  <w:tcW w:w="728" w:type="pct"/>
                </w:tcPr>
                <w:p w14:paraId="436D0EDB" w14:textId="1789E2EF" w:rsidR="00385CE6" w:rsidRPr="00CF2CF2" w:rsidRDefault="00385CE6" w:rsidP="00385CE6">
                  <w:pPr>
                    <w:jc w:val="center"/>
                    <w:rPr>
                      <w:bCs/>
                      <w:kern w:val="0"/>
                      <w:szCs w:val="21"/>
                    </w:rPr>
                  </w:pPr>
                  <w:r w:rsidRPr="00CF2CF2">
                    <w:rPr>
                      <w:rFonts w:hint="eastAsia"/>
                    </w:rPr>
                    <w:t>外购</w:t>
                  </w:r>
                </w:p>
              </w:tc>
            </w:tr>
            <w:tr w:rsidR="00CF2CF2" w:rsidRPr="00CF2CF2" w14:paraId="6EC27C3B" w14:textId="49DFD1CE" w:rsidTr="00385CE6">
              <w:trPr>
                <w:cantSplit/>
                <w:trHeight w:val="340"/>
                <w:jc w:val="center"/>
              </w:trPr>
              <w:tc>
                <w:tcPr>
                  <w:tcW w:w="282" w:type="pct"/>
                  <w:vAlign w:val="center"/>
                  <w:hideMark/>
                </w:tcPr>
                <w:p w14:paraId="5EADDECA" w14:textId="77777777" w:rsidR="00385CE6" w:rsidRPr="00CF2CF2" w:rsidRDefault="00385CE6" w:rsidP="00385CE6">
                  <w:pPr>
                    <w:ind w:leftChars="-6" w:left="-3" w:hangingChars="5" w:hanging="10"/>
                    <w:jc w:val="center"/>
                    <w:rPr>
                      <w:kern w:val="0"/>
                      <w:szCs w:val="21"/>
                    </w:rPr>
                  </w:pPr>
                  <w:r w:rsidRPr="00CF2CF2">
                    <w:rPr>
                      <w:szCs w:val="21"/>
                    </w:rPr>
                    <w:t>43</w:t>
                  </w:r>
                </w:p>
              </w:tc>
              <w:tc>
                <w:tcPr>
                  <w:tcW w:w="496" w:type="pct"/>
                  <w:vAlign w:val="center"/>
                  <w:hideMark/>
                </w:tcPr>
                <w:p w14:paraId="4F48C8D1" w14:textId="77777777" w:rsidR="00385CE6" w:rsidRPr="00CF2CF2" w:rsidRDefault="00385CE6" w:rsidP="00385CE6">
                  <w:pPr>
                    <w:jc w:val="center"/>
                    <w:rPr>
                      <w:kern w:val="0"/>
                      <w:szCs w:val="21"/>
                      <w:highlight w:val="yellow"/>
                    </w:rPr>
                  </w:pPr>
                  <w:r w:rsidRPr="00CF2CF2">
                    <w:rPr>
                      <w:rFonts w:hint="eastAsia"/>
                      <w:szCs w:val="21"/>
                    </w:rPr>
                    <w:t>陶瓷隔膜</w:t>
                  </w:r>
                </w:p>
              </w:tc>
              <w:tc>
                <w:tcPr>
                  <w:tcW w:w="2237" w:type="pct"/>
                  <w:vAlign w:val="center"/>
                  <w:hideMark/>
                </w:tcPr>
                <w:p w14:paraId="364CE72C" w14:textId="77777777" w:rsidR="00385CE6" w:rsidRPr="00CF2CF2" w:rsidRDefault="00385CE6" w:rsidP="00385CE6">
                  <w:pPr>
                    <w:jc w:val="center"/>
                    <w:rPr>
                      <w:bCs/>
                      <w:kern w:val="0"/>
                      <w:szCs w:val="21"/>
                    </w:rPr>
                  </w:pPr>
                  <w:r w:rsidRPr="00CF2CF2">
                    <w:rPr>
                      <w:bCs/>
                      <w:kern w:val="0"/>
                      <w:szCs w:val="21"/>
                    </w:rPr>
                    <w:t>(12+2)μm×135mm/</w:t>
                  </w:r>
                  <w:r w:rsidRPr="00CF2CF2">
                    <w:rPr>
                      <w:rFonts w:hint="eastAsia"/>
                      <w:bCs/>
                      <w:kern w:val="0"/>
                      <w:szCs w:val="21"/>
                    </w:rPr>
                    <w:t>星源</w:t>
                  </w:r>
                  <w:r w:rsidRPr="00CF2CF2">
                    <w:rPr>
                      <w:bCs/>
                      <w:kern w:val="0"/>
                      <w:szCs w:val="21"/>
                    </w:rPr>
                    <w:t>/PE/</w:t>
                  </w:r>
                  <w:r w:rsidRPr="00CF2CF2">
                    <w:rPr>
                      <w:rFonts w:hint="eastAsia"/>
                      <w:bCs/>
                      <w:kern w:val="0"/>
                      <w:szCs w:val="21"/>
                    </w:rPr>
                    <w:t>氧化铝</w:t>
                  </w:r>
                </w:p>
              </w:tc>
              <w:tc>
                <w:tcPr>
                  <w:tcW w:w="527" w:type="pct"/>
                  <w:vAlign w:val="center"/>
                  <w:hideMark/>
                </w:tcPr>
                <w:p w14:paraId="3F4D5661" w14:textId="77777777" w:rsidR="00385CE6" w:rsidRPr="00CF2CF2" w:rsidRDefault="00385CE6" w:rsidP="00385CE6">
                  <w:pPr>
                    <w:jc w:val="center"/>
                    <w:rPr>
                      <w:bCs/>
                      <w:kern w:val="0"/>
                      <w:szCs w:val="21"/>
                    </w:rPr>
                  </w:pPr>
                  <w:r w:rsidRPr="00CF2CF2">
                    <w:rPr>
                      <w:rFonts w:hint="eastAsia"/>
                      <w:bCs/>
                      <w:kern w:val="0"/>
                      <w:szCs w:val="21"/>
                    </w:rPr>
                    <w:t>万</w:t>
                  </w:r>
                  <w:r w:rsidRPr="00CF2CF2">
                    <w:rPr>
                      <w:bCs/>
                      <w:kern w:val="0"/>
                      <w:szCs w:val="21"/>
                    </w:rPr>
                    <w:t>m</w:t>
                  </w:r>
                  <w:r w:rsidRPr="00CF2CF2">
                    <w:rPr>
                      <w:bCs/>
                      <w:kern w:val="0"/>
                      <w:szCs w:val="21"/>
                      <w:vertAlign w:val="superscript"/>
                    </w:rPr>
                    <w:t>2</w:t>
                  </w:r>
                </w:p>
              </w:tc>
              <w:tc>
                <w:tcPr>
                  <w:tcW w:w="730" w:type="pct"/>
                  <w:vAlign w:val="center"/>
                  <w:hideMark/>
                </w:tcPr>
                <w:p w14:paraId="14F7A773" w14:textId="77777777" w:rsidR="00385CE6" w:rsidRPr="00CF2CF2" w:rsidRDefault="00385CE6" w:rsidP="00385CE6">
                  <w:pPr>
                    <w:jc w:val="center"/>
                    <w:rPr>
                      <w:bCs/>
                      <w:kern w:val="0"/>
                      <w:szCs w:val="21"/>
                    </w:rPr>
                  </w:pPr>
                  <w:r w:rsidRPr="00CF2CF2">
                    <w:rPr>
                      <w:bCs/>
                      <w:kern w:val="0"/>
                      <w:szCs w:val="21"/>
                    </w:rPr>
                    <w:t>6574.85</w:t>
                  </w:r>
                </w:p>
              </w:tc>
              <w:tc>
                <w:tcPr>
                  <w:tcW w:w="728" w:type="pct"/>
                </w:tcPr>
                <w:p w14:paraId="2A80BB68" w14:textId="1FD39B9B" w:rsidR="00385CE6" w:rsidRPr="00CF2CF2" w:rsidRDefault="00385CE6" w:rsidP="00385CE6">
                  <w:pPr>
                    <w:jc w:val="center"/>
                    <w:rPr>
                      <w:bCs/>
                      <w:kern w:val="0"/>
                      <w:szCs w:val="21"/>
                    </w:rPr>
                  </w:pPr>
                  <w:r w:rsidRPr="00CF2CF2">
                    <w:rPr>
                      <w:rFonts w:hint="eastAsia"/>
                    </w:rPr>
                    <w:t>外购</w:t>
                  </w:r>
                </w:p>
              </w:tc>
            </w:tr>
            <w:tr w:rsidR="00CF2CF2" w:rsidRPr="00CF2CF2" w14:paraId="52A67FCA" w14:textId="27A24A04" w:rsidTr="00385CE6">
              <w:trPr>
                <w:cantSplit/>
                <w:trHeight w:val="340"/>
                <w:jc w:val="center"/>
              </w:trPr>
              <w:tc>
                <w:tcPr>
                  <w:tcW w:w="282" w:type="pct"/>
                  <w:vAlign w:val="center"/>
                  <w:hideMark/>
                </w:tcPr>
                <w:p w14:paraId="3624E566" w14:textId="77777777" w:rsidR="00385CE6" w:rsidRPr="00CF2CF2" w:rsidRDefault="00385CE6" w:rsidP="00385CE6">
                  <w:pPr>
                    <w:ind w:leftChars="-6" w:left="-3" w:hangingChars="5" w:hanging="10"/>
                    <w:jc w:val="center"/>
                    <w:rPr>
                      <w:kern w:val="0"/>
                      <w:szCs w:val="21"/>
                    </w:rPr>
                  </w:pPr>
                  <w:r w:rsidRPr="00CF2CF2">
                    <w:rPr>
                      <w:szCs w:val="21"/>
                    </w:rPr>
                    <w:t>44</w:t>
                  </w:r>
                </w:p>
              </w:tc>
              <w:tc>
                <w:tcPr>
                  <w:tcW w:w="496" w:type="pct"/>
                  <w:vAlign w:val="center"/>
                  <w:hideMark/>
                </w:tcPr>
                <w:p w14:paraId="408142F6"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39F2A717" w14:textId="77777777" w:rsidR="00385CE6" w:rsidRPr="00CF2CF2" w:rsidRDefault="00385CE6" w:rsidP="00385CE6">
                  <w:pPr>
                    <w:jc w:val="center"/>
                    <w:rPr>
                      <w:bCs/>
                      <w:kern w:val="0"/>
                      <w:szCs w:val="21"/>
                    </w:rPr>
                  </w:pPr>
                  <w:r w:rsidRPr="00CF2CF2">
                    <w:rPr>
                      <w:bCs/>
                      <w:kern w:val="0"/>
                      <w:szCs w:val="21"/>
                    </w:rPr>
                    <w:t>30μm×15mm×500m/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/PET/HS-217#20/</w:t>
                  </w:r>
                  <w:r w:rsidRPr="00CF2CF2">
                    <w:rPr>
                      <w:rFonts w:hint="eastAsia"/>
                      <w:bCs/>
                      <w:kern w:val="0"/>
                      <w:szCs w:val="21"/>
                    </w:rPr>
                    <w:t>透明</w:t>
                  </w:r>
                </w:p>
              </w:tc>
              <w:tc>
                <w:tcPr>
                  <w:tcW w:w="527" w:type="pct"/>
                  <w:vAlign w:val="center"/>
                  <w:hideMark/>
                </w:tcPr>
                <w:p w14:paraId="2D010163"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1A9EF940" w14:textId="77777777" w:rsidR="00385CE6" w:rsidRPr="00CF2CF2" w:rsidRDefault="00385CE6" w:rsidP="00385CE6">
                  <w:pPr>
                    <w:jc w:val="center"/>
                    <w:rPr>
                      <w:bCs/>
                      <w:kern w:val="0"/>
                      <w:szCs w:val="21"/>
                    </w:rPr>
                  </w:pPr>
                  <w:r w:rsidRPr="00CF2CF2">
                    <w:rPr>
                      <w:bCs/>
                      <w:kern w:val="0"/>
                      <w:szCs w:val="21"/>
                    </w:rPr>
                    <w:t>13320.96</w:t>
                  </w:r>
                </w:p>
              </w:tc>
              <w:tc>
                <w:tcPr>
                  <w:tcW w:w="728" w:type="pct"/>
                </w:tcPr>
                <w:p w14:paraId="17FE4F00" w14:textId="1405464E" w:rsidR="00385CE6" w:rsidRPr="00CF2CF2" w:rsidRDefault="00385CE6" w:rsidP="00385CE6">
                  <w:pPr>
                    <w:jc w:val="center"/>
                    <w:rPr>
                      <w:bCs/>
                      <w:kern w:val="0"/>
                      <w:szCs w:val="21"/>
                    </w:rPr>
                  </w:pPr>
                  <w:r w:rsidRPr="00CF2CF2">
                    <w:rPr>
                      <w:rFonts w:hint="eastAsia"/>
                    </w:rPr>
                    <w:t>外购</w:t>
                  </w:r>
                </w:p>
              </w:tc>
            </w:tr>
            <w:tr w:rsidR="00CF2CF2" w:rsidRPr="00CF2CF2" w14:paraId="391F5FC9" w14:textId="12297AC9" w:rsidTr="00385CE6">
              <w:trPr>
                <w:cantSplit/>
                <w:trHeight w:val="340"/>
                <w:jc w:val="center"/>
              </w:trPr>
              <w:tc>
                <w:tcPr>
                  <w:tcW w:w="282" w:type="pct"/>
                  <w:vAlign w:val="center"/>
                  <w:hideMark/>
                </w:tcPr>
                <w:p w14:paraId="58815328" w14:textId="77777777" w:rsidR="00385CE6" w:rsidRPr="00CF2CF2" w:rsidRDefault="00385CE6" w:rsidP="00385CE6">
                  <w:pPr>
                    <w:ind w:leftChars="-6" w:left="-3" w:hangingChars="5" w:hanging="10"/>
                    <w:jc w:val="center"/>
                    <w:rPr>
                      <w:kern w:val="0"/>
                      <w:szCs w:val="21"/>
                    </w:rPr>
                  </w:pPr>
                  <w:r w:rsidRPr="00CF2CF2">
                    <w:rPr>
                      <w:szCs w:val="21"/>
                    </w:rPr>
                    <w:t>45</w:t>
                  </w:r>
                </w:p>
              </w:tc>
              <w:tc>
                <w:tcPr>
                  <w:tcW w:w="496" w:type="pct"/>
                  <w:vAlign w:val="center"/>
                  <w:hideMark/>
                </w:tcPr>
                <w:p w14:paraId="74601027"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4589437" w14:textId="77777777" w:rsidR="00385CE6" w:rsidRPr="00CF2CF2" w:rsidRDefault="00385CE6" w:rsidP="00385CE6">
                  <w:pPr>
                    <w:jc w:val="center"/>
                    <w:rPr>
                      <w:bCs/>
                      <w:kern w:val="0"/>
                      <w:szCs w:val="21"/>
                    </w:rPr>
                  </w:pPr>
                  <w:r w:rsidRPr="00CF2CF2">
                    <w:rPr>
                      <w:bCs/>
                      <w:kern w:val="0"/>
                      <w:szCs w:val="21"/>
                    </w:rPr>
                    <w:t>22μm×20mm×500m/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/PET/HS-217#17/</w:t>
                  </w:r>
                  <w:r w:rsidRPr="00CF2CF2">
                    <w:rPr>
                      <w:rFonts w:hint="eastAsia"/>
                      <w:bCs/>
                      <w:kern w:val="0"/>
                      <w:szCs w:val="21"/>
                    </w:rPr>
                    <w:t>墨绿色</w:t>
                  </w:r>
                </w:p>
              </w:tc>
              <w:tc>
                <w:tcPr>
                  <w:tcW w:w="527" w:type="pct"/>
                  <w:vAlign w:val="center"/>
                  <w:hideMark/>
                </w:tcPr>
                <w:p w14:paraId="753AD91F"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6DA85D9D" w14:textId="77777777" w:rsidR="00385CE6" w:rsidRPr="00CF2CF2" w:rsidRDefault="00385CE6" w:rsidP="00385CE6">
                  <w:pPr>
                    <w:jc w:val="center"/>
                    <w:rPr>
                      <w:bCs/>
                      <w:kern w:val="0"/>
                      <w:szCs w:val="21"/>
                    </w:rPr>
                  </w:pPr>
                  <w:r w:rsidRPr="00CF2CF2">
                    <w:rPr>
                      <w:bCs/>
                      <w:kern w:val="0"/>
                      <w:szCs w:val="21"/>
                    </w:rPr>
                    <w:t>29586.55</w:t>
                  </w:r>
                </w:p>
              </w:tc>
              <w:tc>
                <w:tcPr>
                  <w:tcW w:w="728" w:type="pct"/>
                </w:tcPr>
                <w:p w14:paraId="5C5824F2" w14:textId="2966CC45" w:rsidR="00385CE6" w:rsidRPr="00CF2CF2" w:rsidRDefault="00385CE6" w:rsidP="00385CE6">
                  <w:pPr>
                    <w:jc w:val="center"/>
                    <w:rPr>
                      <w:bCs/>
                      <w:kern w:val="0"/>
                      <w:szCs w:val="21"/>
                    </w:rPr>
                  </w:pPr>
                  <w:r w:rsidRPr="00CF2CF2">
                    <w:rPr>
                      <w:rFonts w:hint="eastAsia"/>
                    </w:rPr>
                    <w:t>外购</w:t>
                  </w:r>
                </w:p>
              </w:tc>
            </w:tr>
            <w:tr w:rsidR="00CF2CF2" w:rsidRPr="00CF2CF2" w14:paraId="0FC4E032" w14:textId="3C8E2D08" w:rsidTr="00385CE6">
              <w:trPr>
                <w:cantSplit/>
                <w:trHeight w:val="340"/>
                <w:jc w:val="center"/>
              </w:trPr>
              <w:tc>
                <w:tcPr>
                  <w:tcW w:w="282" w:type="pct"/>
                  <w:vAlign w:val="center"/>
                  <w:hideMark/>
                </w:tcPr>
                <w:p w14:paraId="03AA7D5C" w14:textId="77777777" w:rsidR="00385CE6" w:rsidRPr="00CF2CF2" w:rsidRDefault="00385CE6" w:rsidP="00385CE6">
                  <w:pPr>
                    <w:ind w:leftChars="-6" w:left="-3" w:hangingChars="5" w:hanging="10"/>
                    <w:jc w:val="center"/>
                    <w:rPr>
                      <w:kern w:val="0"/>
                      <w:szCs w:val="21"/>
                    </w:rPr>
                  </w:pPr>
                  <w:r w:rsidRPr="00CF2CF2">
                    <w:rPr>
                      <w:szCs w:val="21"/>
                    </w:rPr>
                    <w:t>46</w:t>
                  </w:r>
                </w:p>
              </w:tc>
              <w:tc>
                <w:tcPr>
                  <w:tcW w:w="496" w:type="pct"/>
                  <w:vAlign w:val="center"/>
                  <w:hideMark/>
                </w:tcPr>
                <w:p w14:paraId="3E97F602" w14:textId="77777777" w:rsidR="00385CE6" w:rsidRPr="00CF2CF2" w:rsidRDefault="00385CE6" w:rsidP="00385CE6">
                  <w:pPr>
                    <w:jc w:val="center"/>
                    <w:rPr>
                      <w:kern w:val="0"/>
                      <w:szCs w:val="21"/>
                    </w:rPr>
                  </w:pPr>
                  <w:r w:rsidRPr="00CF2CF2">
                    <w:rPr>
                      <w:rFonts w:hint="eastAsia"/>
                      <w:szCs w:val="21"/>
                    </w:rPr>
                    <w:t>电芯盖板</w:t>
                  </w:r>
                </w:p>
              </w:tc>
              <w:tc>
                <w:tcPr>
                  <w:tcW w:w="2237" w:type="pct"/>
                  <w:vAlign w:val="center"/>
                  <w:hideMark/>
                </w:tcPr>
                <w:p w14:paraId="66C57E6B" w14:textId="77777777" w:rsidR="00385CE6" w:rsidRPr="00CF2CF2" w:rsidRDefault="00385CE6" w:rsidP="00385CE6">
                  <w:pPr>
                    <w:jc w:val="center"/>
                    <w:rPr>
                      <w:bCs/>
                      <w:kern w:val="0"/>
                      <w:szCs w:val="21"/>
                    </w:rPr>
                  </w:pPr>
                  <w:r w:rsidRPr="00CF2CF2">
                    <w:rPr>
                      <w:rFonts w:hint="eastAsia"/>
                      <w:bCs/>
                      <w:kern w:val="0"/>
                      <w:szCs w:val="21"/>
                    </w:rPr>
                    <w:t>盖板</w:t>
                  </w:r>
                  <w:r w:rsidRPr="00CF2CF2">
                    <w:rPr>
                      <w:bCs/>
                      <w:kern w:val="0"/>
                      <w:szCs w:val="21"/>
                    </w:rPr>
                    <w:t>/42100140/</w:t>
                  </w:r>
                  <w:proofErr w:type="gramStart"/>
                  <w:r w:rsidRPr="00CF2CF2">
                    <w:rPr>
                      <w:rFonts w:hint="eastAsia"/>
                      <w:bCs/>
                      <w:kern w:val="0"/>
                      <w:szCs w:val="21"/>
                    </w:rPr>
                    <w:t>南实九九</w:t>
                  </w:r>
                  <w:proofErr w:type="gramEnd"/>
                  <w:r w:rsidRPr="00CF2CF2">
                    <w:rPr>
                      <w:bCs/>
                      <w:kern w:val="0"/>
                      <w:szCs w:val="21"/>
                    </w:rPr>
                    <w:t>/42100140/</w:t>
                  </w:r>
                  <w:r w:rsidRPr="00CF2CF2">
                    <w:rPr>
                      <w:rFonts w:hint="eastAsia"/>
                      <w:bCs/>
                      <w:kern w:val="0"/>
                      <w:szCs w:val="21"/>
                    </w:rPr>
                    <w:t>铝</w:t>
                  </w:r>
                </w:p>
              </w:tc>
              <w:tc>
                <w:tcPr>
                  <w:tcW w:w="527" w:type="pct"/>
                  <w:vAlign w:val="center"/>
                  <w:hideMark/>
                </w:tcPr>
                <w:p w14:paraId="418FCAF4"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4469C4B0"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356272EF" w14:textId="67B733CD" w:rsidR="00385CE6" w:rsidRPr="00CF2CF2" w:rsidRDefault="00385CE6" w:rsidP="00385CE6">
                  <w:pPr>
                    <w:jc w:val="center"/>
                    <w:rPr>
                      <w:bCs/>
                      <w:kern w:val="0"/>
                      <w:szCs w:val="21"/>
                    </w:rPr>
                  </w:pPr>
                  <w:r w:rsidRPr="00CF2CF2">
                    <w:rPr>
                      <w:rFonts w:hint="eastAsia"/>
                    </w:rPr>
                    <w:t>外购</w:t>
                  </w:r>
                </w:p>
              </w:tc>
            </w:tr>
            <w:tr w:rsidR="00CF2CF2" w:rsidRPr="00CF2CF2" w14:paraId="62ABBDF9" w14:textId="1CE00B4D" w:rsidTr="00385CE6">
              <w:trPr>
                <w:cantSplit/>
                <w:trHeight w:val="340"/>
                <w:jc w:val="center"/>
              </w:trPr>
              <w:tc>
                <w:tcPr>
                  <w:tcW w:w="282" w:type="pct"/>
                  <w:vAlign w:val="center"/>
                  <w:hideMark/>
                </w:tcPr>
                <w:p w14:paraId="0ED9A87F" w14:textId="77777777" w:rsidR="00385CE6" w:rsidRPr="00CF2CF2" w:rsidRDefault="00385CE6" w:rsidP="00385CE6">
                  <w:pPr>
                    <w:ind w:leftChars="-6" w:left="-3" w:hangingChars="5" w:hanging="10"/>
                    <w:jc w:val="center"/>
                    <w:rPr>
                      <w:kern w:val="0"/>
                      <w:szCs w:val="21"/>
                    </w:rPr>
                  </w:pPr>
                  <w:r w:rsidRPr="00CF2CF2">
                    <w:rPr>
                      <w:szCs w:val="21"/>
                    </w:rPr>
                    <w:t>47</w:t>
                  </w:r>
                </w:p>
              </w:tc>
              <w:tc>
                <w:tcPr>
                  <w:tcW w:w="496" w:type="pct"/>
                  <w:vAlign w:val="center"/>
                  <w:hideMark/>
                </w:tcPr>
                <w:p w14:paraId="4F21CACE" w14:textId="77777777" w:rsidR="00385CE6" w:rsidRPr="00CF2CF2" w:rsidRDefault="00385CE6" w:rsidP="00385CE6">
                  <w:pPr>
                    <w:jc w:val="center"/>
                    <w:rPr>
                      <w:kern w:val="0"/>
                      <w:szCs w:val="21"/>
                    </w:rPr>
                  </w:pPr>
                  <w:r w:rsidRPr="00CF2CF2">
                    <w:rPr>
                      <w:rFonts w:hint="eastAsia"/>
                      <w:szCs w:val="21"/>
                    </w:rPr>
                    <w:t>电芯壳体</w:t>
                  </w:r>
                </w:p>
              </w:tc>
              <w:tc>
                <w:tcPr>
                  <w:tcW w:w="2237" w:type="pct"/>
                  <w:vAlign w:val="center"/>
                  <w:hideMark/>
                </w:tcPr>
                <w:p w14:paraId="5E6E234A" w14:textId="77777777" w:rsidR="00385CE6" w:rsidRPr="00CF2CF2" w:rsidRDefault="00385CE6" w:rsidP="00385CE6">
                  <w:pPr>
                    <w:jc w:val="center"/>
                    <w:rPr>
                      <w:bCs/>
                      <w:kern w:val="0"/>
                      <w:szCs w:val="21"/>
                    </w:rPr>
                  </w:pPr>
                  <w:r w:rsidRPr="00CF2CF2">
                    <w:rPr>
                      <w:bCs/>
                      <w:kern w:val="0"/>
                      <w:szCs w:val="21"/>
                    </w:rPr>
                    <w:t>42100140/</w:t>
                  </w:r>
                  <w:proofErr w:type="gramStart"/>
                  <w:r w:rsidRPr="00CF2CF2">
                    <w:rPr>
                      <w:rFonts w:hint="eastAsia"/>
                      <w:bCs/>
                      <w:kern w:val="0"/>
                      <w:szCs w:val="21"/>
                    </w:rPr>
                    <w:t>南实九九</w:t>
                  </w:r>
                  <w:proofErr w:type="gramEnd"/>
                  <w:r w:rsidRPr="00CF2CF2">
                    <w:rPr>
                      <w:bCs/>
                      <w:kern w:val="0"/>
                      <w:szCs w:val="21"/>
                    </w:rPr>
                    <w:t>/42100140/</w:t>
                  </w:r>
                  <w:r w:rsidRPr="00CF2CF2">
                    <w:rPr>
                      <w:rFonts w:hint="eastAsia"/>
                      <w:bCs/>
                      <w:kern w:val="0"/>
                      <w:szCs w:val="21"/>
                    </w:rPr>
                    <w:t>铝</w:t>
                  </w:r>
                </w:p>
              </w:tc>
              <w:tc>
                <w:tcPr>
                  <w:tcW w:w="527" w:type="pct"/>
                  <w:vAlign w:val="center"/>
                  <w:hideMark/>
                </w:tcPr>
                <w:p w14:paraId="424CC1A6"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15ADC923"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5A1E3F98" w14:textId="7A4B3D46" w:rsidR="00385CE6" w:rsidRPr="00CF2CF2" w:rsidRDefault="00385CE6" w:rsidP="00385CE6">
                  <w:pPr>
                    <w:jc w:val="center"/>
                    <w:rPr>
                      <w:bCs/>
                      <w:kern w:val="0"/>
                      <w:szCs w:val="21"/>
                    </w:rPr>
                  </w:pPr>
                  <w:r w:rsidRPr="00CF2CF2">
                    <w:rPr>
                      <w:rFonts w:hint="eastAsia"/>
                    </w:rPr>
                    <w:t>外购</w:t>
                  </w:r>
                </w:p>
              </w:tc>
            </w:tr>
            <w:tr w:rsidR="00CF2CF2" w:rsidRPr="00CF2CF2" w14:paraId="78872D2E" w14:textId="557A9404" w:rsidTr="00385CE6">
              <w:trPr>
                <w:cantSplit/>
                <w:trHeight w:val="340"/>
                <w:jc w:val="center"/>
              </w:trPr>
              <w:tc>
                <w:tcPr>
                  <w:tcW w:w="282" w:type="pct"/>
                  <w:vAlign w:val="center"/>
                  <w:hideMark/>
                </w:tcPr>
                <w:p w14:paraId="71A3EDD1" w14:textId="77777777" w:rsidR="00385CE6" w:rsidRPr="00CF2CF2" w:rsidRDefault="00385CE6" w:rsidP="00385CE6">
                  <w:pPr>
                    <w:ind w:leftChars="-6" w:left="-3" w:hangingChars="5" w:hanging="10"/>
                    <w:jc w:val="center"/>
                    <w:rPr>
                      <w:kern w:val="0"/>
                      <w:szCs w:val="21"/>
                    </w:rPr>
                  </w:pPr>
                  <w:r w:rsidRPr="00CF2CF2">
                    <w:rPr>
                      <w:szCs w:val="21"/>
                    </w:rPr>
                    <w:t>48</w:t>
                  </w:r>
                </w:p>
              </w:tc>
              <w:tc>
                <w:tcPr>
                  <w:tcW w:w="496" w:type="pct"/>
                  <w:vAlign w:val="center"/>
                  <w:hideMark/>
                </w:tcPr>
                <w:p w14:paraId="38E76E80" w14:textId="77777777" w:rsidR="00385CE6" w:rsidRPr="00CF2CF2" w:rsidRDefault="00385CE6" w:rsidP="00385CE6">
                  <w:pPr>
                    <w:jc w:val="center"/>
                    <w:rPr>
                      <w:kern w:val="0"/>
                      <w:szCs w:val="21"/>
                    </w:rPr>
                  </w:pPr>
                  <w:r w:rsidRPr="00CF2CF2">
                    <w:rPr>
                      <w:rFonts w:hint="eastAsia"/>
                      <w:szCs w:val="21"/>
                    </w:rPr>
                    <w:t>连接片</w:t>
                  </w:r>
                </w:p>
              </w:tc>
              <w:tc>
                <w:tcPr>
                  <w:tcW w:w="2237" w:type="pct"/>
                  <w:vAlign w:val="center"/>
                  <w:hideMark/>
                </w:tcPr>
                <w:p w14:paraId="2186FCD8" w14:textId="77777777" w:rsidR="00385CE6" w:rsidRPr="00CF2CF2" w:rsidRDefault="00385CE6" w:rsidP="00385CE6">
                  <w:pPr>
                    <w:jc w:val="center"/>
                    <w:rPr>
                      <w:bCs/>
                      <w:kern w:val="0"/>
                      <w:szCs w:val="21"/>
                    </w:rPr>
                  </w:pPr>
                  <w:r w:rsidRPr="00CF2CF2">
                    <w:rPr>
                      <w:rFonts w:hint="eastAsia"/>
                      <w:bCs/>
                      <w:kern w:val="0"/>
                      <w:szCs w:val="21"/>
                    </w:rPr>
                    <w:t>铝连接片</w:t>
                  </w:r>
                  <w:r w:rsidRPr="00CF2CF2">
                    <w:rPr>
                      <w:bCs/>
                      <w:kern w:val="0"/>
                      <w:szCs w:val="21"/>
                    </w:rPr>
                    <w:t>/LFP42100140/</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铝</w:t>
                  </w:r>
                </w:p>
              </w:tc>
              <w:tc>
                <w:tcPr>
                  <w:tcW w:w="527" w:type="pct"/>
                  <w:vAlign w:val="center"/>
                  <w:hideMark/>
                </w:tcPr>
                <w:p w14:paraId="529EA3DD"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2B01345F"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5A8D4993" w14:textId="337AA5A9" w:rsidR="00385CE6" w:rsidRPr="00CF2CF2" w:rsidRDefault="00385CE6" w:rsidP="00385CE6">
                  <w:pPr>
                    <w:jc w:val="center"/>
                    <w:rPr>
                      <w:bCs/>
                      <w:kern w:val="0"/>
                      <w:szCs w:val="21"/>
                    </w:rPr>
                  </w:pPr>
                  <w:r w:rsidRPr="00CF2CF2">
                    <w:rPr>
                      <w:rFonts w:hint="eastAsia"/>
                    </w:rPr>
                    <w:t>外购</w:t>
                  </w:r>
                </w:p>
              </w:tc>
            </w:tr>
            <w:tr w:rsidR="00CF2CF2" w:rsidRPr="00CF2CF2" w14:paraId="3F083740" w14:textId="794C6A5C" w:rsidTr="00385CE6">
              <w:trPr>
                <w:cantSplit/>
                <w:trHeight w:val="340"/>
                <w:jc w:val="center"/>
              </w:trPr>
              <w:tc>
                <w:tcPr>
                  <w:tcW w:w="282" w:type="pct"/>
                  <w:vAlign w:val="center"/>
                  <w:hideMark/>
                </w:tcPr>
                <w:p w14:paraId="74DD33B8" w14:textId="77777777" w:rsidR="00385CE6" w:rsidRPr="00CF2CF2" w:rsidRDefault="00385CE6" w:rsidP="00385CE6">
                  <w:pPr>
                    <w:ind w:leftChars="-6" w:left="-3" w:hangingChars="5" w:hanging="10"/>
                    <w:jc w:val="center"/>
                    <w:rPr>
                      <w:kern w:val="0"/>
                      <w:szCs w:val="21"/>
                    </w:rPr>
                  </w:pPr>
                  <w:r w:rsidRPr="00CF2CF2">
                    <w:rPr>
                      <w:szCs w:val="21"/>
                    </w:rPr>
                    <w:t>49</w:t>
                  </w:r>
                </w:p>
              </w:tc>
              <w:tc>
                <w:tcPr>
                  <w:tcW w:w="496" w:type="pct"/>
                  <w:vAlign w:val="center"/>
                  <w:hideMark/>
                </w:tcPr>
                <w:p w14:paraId="65161D57" w14:textId="77777777" w:rsidR="00385CE6" w:rsidRPr="00CF2CF2" w:rsidRDefault="00385CE6" w:rsidP="00385CE6">
                  <w:pPr>
                    <w:jc w:val="center"/>
                    <w:rPr>
                      <w:kern w:val="0"/>
                      <w:szCs w:val="21"/>
                      <w:highlight w:val="cyan"/>
                    </w:rPr>
                  </w:pPr>
                  <w:r w:rsidRPr="00CF2CF2">
                    <w:rPr>
                      <w:rFonts w:hint="eastAsia"/>
                      <w:szCs w:val="21"/>
                    </w:rPr>
                    <w:t>连接片</w:t>
                  </w:r>
                </w:p>
              </w:tc>
              <w:tc>
                <w:tcPr>
                  <w:tcW w:w="2237" w:type="pct"/>
                  <w:vAlign w:val="center"/>
                  <w:hideMark/>
                </w:tcPr>
                <w:p w14:paraId="1C708A6B" w14:textId="77777777" w:rsidR="00385CE6" w:rsidRPr="00CF2CF2" w:rsidRDefault="00385CE6" w:rsidP="00385CE6">
                  <w:pPr>
                    <w:jc w:val="center"/>
                    <w:rPr>
                      <w:bCs/>
                      <w:kern w:val="0"/>
                      <w:szCs w:val="21"/>
                    </w:rPr>
                  </w:pPr>
                  <w:r w:rsidRPr="00CF2CF2">
                    <w:rPr>
                      <w:rFonts w:hint="eastAsia"/>
                      <w:bCs/>
                      <w:kern w:val="0"/>
                      <w:szCs w:val="21"/>
                    </w:rPr>
                    <w:t>铜连接片</w:t>
                  </w:r>
                  <w:r w:rsidRPr="00CF2CF2">
                    <w:rPr>
                      <w:bCs/>
                      <w:kern w:val="0"/>
                      <w:szCs w:val="21"/>
                    </w:rPr>
                    <w:t>/LFP42100140/</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铜</w:t>
                  </w:r>
                </w:p>
              </w:tc>
              <w:tc>
                <w:tcPr>
                  <w:tcW w:w="527" w:type="pct"/>
                  <w:vAlign w:val="center"/>
                  <w:hideMark/>
                </w:tcPr>
                <w:p w14:paraId="247AEF5C"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1B3D50A6"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03994316" w14:textId="0332085C" w:rsidR="00385CE6" w:rsidRPr="00CF2CF2" w:rsidRDefault="00385CE6" w:rsidP="00385CE6">
                  <w:pPr>
                    <w:jc w:val="center"/>
                    <w:rPr>
                      <w:bCs/>
                      <w:kern w:val="0"/>
                      <w:szCs w:val="21"/>
                    </w:rPr>
                  </w:pPr>
                  <w:r w:rsidRPr="00CF2CF2">
                    <w:rPr>
                      <w:rFonts w:hint="eastAsia"/>
                    </w:rPr>
                    <w:t>外购</w:t>
                  </w:r>
                </w:p>
              </w:tc>
            </w:tr>
            <w:tr w:rsidR="00CF2CF2" w:rsidRPr="00CF2CF2" w14:paraId="1F2FA0A5" w14:textId="29AF599E" w:rsidTr="00385CE6">
              <w:trPr>
                <w:cantSplit/>
                <w:trHeight w:val="340"/>
                <w:jc w:val="center"/>
              </w:trPr>
              <w:tc>
                <w:tcPr>
                  <w:tcW w:w="282" w:type="pct"/>
                  <w:vAlign w:val="center"/>
                  <w:hideMark/>
                </w:tcPr>
                <w:p w14:paraId="393C7681" w14:textId="77777777" w:rsidR="00385CE6" w:rsidRPr="00CF2CF2" w:rsidRDefault="00385CE6" w:rsidP="00385CE6">
                  <w:pPr>
                    <w:ind w:leftChars="-6" w:left="-3" w:hangingChars="5" w:hanging="10"/>
                    <w:jc w:val="center"/>
                    <w:rPr>
                      <w:kern w:val="0"/>
                      <w:szCs w:val="21"/>
                    </w:rPr>
                  </w:pPr>
                  <w:r w:rsidRPr="00CF2CF2">
                    <w:rPr>
                      <w:szCs w:val="21"/>
                    </w:rPr>
                    <w:t>50</w:t>
                  </w:r>
                </w:p>
              </w:tc>
              <w:tc>
                <w:tcPr>
                  <w:tcW w:w="496" w:type="pct"/>
                  <w:vAlign w:val="center"/>
                  <w:hideMark/>
                </w:tcPr>
                <w:p w14:paraId="5F9B0E0D" w14:textId="77777777" w:rsidR="00385CE6" w:rsidRPr="00CF2CF2" w:rsidRDefault="00385CE6" w:rsidP="00385CE6">
                  <w:pPr>
                    <w:jc w:val="center"/>
                    <w:rPr>
                      <w:kern w:val="0"/>
                      <w:szCs w:val="21"/>
                      <w:highlight w:val="cyan"/>
                    </w:rPr>
                  </w:pPr>
                  <w:r w:rsidRPr="00CF2CF2">
                    <w:rPr>
                      <w:rFonts w:hint="eastAsia"/>
                      <w:szCs w:val="21"/>
                    </w:rPr>
                    <w:t>保护片</w:t>
                  </w:r>
                </w:p>
              </w:tc>
              <w:tc>
                <w:tcPr>
                  <w:tcW w:w="2237" w:type="pct"/>
                  <w:vAlign w:val="center"/>
                  <w:hideMark/>
                </w:tcPr>
                <w:p w14:paraId="5A76E4BC" w14:textId="77777777" w:rsidR="00385CE6" w:rsidRPr="00CF2CF2" w:rsidRDefault="00385CE6" w:rsidP="00385CE6">
                  <w:pPr>
                    <w:jc w:val="center"/>
                    <w:rPr>
                      <w:bCs/>
                      <w:kern w:val="0"/>
                      <w:szCs w:val="21"/>
                    </w:rPr>
                  </w:pPr>
                  <w:r w:rsidRPr="00CF2CF2">
                    <w:rPr>
                      <w:rFonts w:hint="eastAsia"/>
                      <w:bCs/>
                      <w:kern w:val="0"/>
                      <w:szCs w:val="21"/>
                    </w:rPr>
                    <w:t>正极保护片</w:t>
                  </w:r>
                  <w:r w:rsidRPr="00CF2CF2">
                    <w:rPr>
                      <w:bCs/>
                      <w:kern w:val="0"/>
                      <w:szCs w:val="21"/>
                    </w:rPr>
                    <w:t>/LFP42100140/</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铝</w:t>
                  </w:r>
                </w:p>
              </w:tc>
              <w:tc>
                <w:tcPr>
                  <w:tcW w:w="527" w:type="pct"/>
                  <w:vAlign w:val="center"/>
                  <w:hideMark/>
                </w:tcPr>
                <w:p w14:paraId="1E31DC3C"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79DABEC3"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470DC5D5" w14:textId="31775B3C" w:rsidR="00385CE6" w:rsidRPr="00CF2CF2" w:rsidRDefault="00385CE6" w:rsidP="00385CE6">
                  <w:pPr>
                    <w:jc w:val="center"/>
                    <w:rPr>
                      <w:bCs/>
                      <w:kern w:val="0"/>
                      <w:szCs w:val="21"/>
                    </w:rPr>
                  </w:pPr>
                  <w:r w:rsidRPr="00CF2CF2">
                    <w:rPr>
                      <w:rFonts w:hint="eastAsia"/>
                    </w:rPr>
                    <w:t>外购</w:t>
                  </w:r>
                </w:p>
              </w:tc>
            </w:tr>
            <w:tr w:rsidR="00CF2CF2" w:rsidRPr="00CF2CF2" w14:paraId="2D224123" w14:textId="766B687F" w:rsidTr="00385CE6">
              <w:trPr>
                <w:cantSplit/>
                <w:trHeight w:val="340"/>
                <w:jc w:val="center"/>
              </w:trPr>
              <w:tc>
                <w:tcPr>
                  <w:tcW w:w="282" w:type="pct"/>
                  <w:vAlign w:val="center"/>
                  <w:hideMark/>
                </w:tcPr>
                <w:p w14:paraId="0132A16D" w14:textId="77777777" w:rsidR="00385CE6" w:rsidRPr="00CF2CF2" w:rsidRDefault="00385CE6" w:rsidP="00385CE6">
                  <w:pPr>
                    <w:ind w:leftChars="-6" w:left="-3" w:hangingChars="5" w:hanging="10"/>
                    <w:jc w:val="center"/>
                    <w:rPr>
                      <w:kern w:val="0"/>
                      <w:szCs w:val="21"/>
                    </w:rPr>
                  </w:pPr>
                  <w:r w:rsidRPr="00CF2CF2">
                    <w:rPr>
                      <w:szCs w:val="21"/>
                    </w:rPr>
                    <w:t>51</w:t>
                  </w:r>
                </w:p>
              </w:tc>
              <w:tc>
                <w:tcPr>
                  <w:tcW w:w="496" w:type="pct"/>
                  <w:vAlign w:val="center"/>
                  <w:hideMark/>
                </w:tcPr>
                <w:p w14:paraId="0E679104" w14:textId="77777777" w:rsidR="00385CE6" w:rsidRPr="00CF2CF2" w:rsidRDefault="00385CE6" w:rsidP="00385CE6">
                  <w:pPr>
                    <w:jc w:val="center"/>
                    <w:rPr>
                      <w:kern w:val="0"/>
                      <w:szCs w:val="21"/>
                      <w:highlight w:val="cyan"/>
                    </w:rPr>
                  </w:pPr>
                  <w:r w:rsidRPr="00CF2CF2">
                    <w:rPr>
                      <w:rFonts w:hint="eastAsia"/>
                      <w:szCs w:val="21"/>
                    </w:rPr>
                    <w:t>保护片</w:t>
                  </w:r>
                </w:p>
              </w:tc>
              <w:tc>
                <w:tcPr>
                  <w:tcW w:w="2237" w:type="pct"/>
                  <w:vAlign w:val="center"/>
                  <w:hideMark/>
                </w:tcPr>
                <w:p w14:paraId="363305B2" w14:textId="77777777" w:rsidR="00385CE6" w:rsidRPr="00CF2CF2" w:rsidRDefault="00385CE6" w:rsidP="00385CE6">
                  <w:pPr>
                    <w:jc w:val="center"/>
                    <w:rPr>
                      <w:bCs/>
                      <w:kern w:val="0"/>
                      <w:szCs w:val="21"/>
                    </w:rPr>
                  </w:pPr>
                  <w:r w:rsidRPr="00CF2CF2">
                    <w:rPr>
                      <w:rFonts w:hint="eastAsia"/>
                      <w:bCs/>
                      <w:kern w:val="0"/>
                      <w:szCs w:val="21"/>
                    </w:rPr>
                    <w:t>负极保护片</w:t>
                  </w:r>
                  <w:r w:rsidRPr="00CF2CF2">
                    <w:rPr>
                      <w:bCs/>
                      <w:kern w:val="0"/>
                      <w:szCs w:val="21"/>
                    </w:rPr>
                    <w:t>/LFP42100140/</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铜</w:t>
                  </w:r>
                </w:p>
              </w:tc>
              <w:tc>
                <w:tcPr>
                  <w:tcW w:w="527" w:type="pct"/>
                  <w:vAlign w:val="center"/>
                  <w:hideMark/>
                </w:tcPr>
                <w:p w14:paraId="5E6E4854"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47D9ABC3"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1194D477" w14:textId="4AF3CDE9" w:rsidR="00385CE6" w:rsidRPr="00CF2CF2" w:rsidRDefault="00385CE6" w:rsidP="00385CE6">
                  <w:pPr>
                    <w:jc w:val="center"/>
                    <w:rPr>
                      <w:bCs/>
                      <w:kern w:val="0"/>
                      <w:szCs w:val="21"/>
                    </w:rPr>
                  </w:pPr>
                  <w:r w:rsidRPr="00CF2CF2">
                    <w:rPr>
                      <w:rFonts w:hint="eastAsia"/>
                    </w:rPr>
                    <w:t>外购</w:t>
                  </w:r>
                </w:p>
              </w:tc>
            </w:tr>
            <w:tr w:rsidR="00CF2CF2" w:rsidRPr="00CF2CF2" w14:paraId="1FC9C408" w14:textId="15A78451" w:rsidTr="00385CE6">
              <w:trPr>
                <w:cantSplit/>
                <w:trHeight w:val="340"/>
                <w:jc w:val="center"/>
              </w:trPr>
              <w:tc>
                <w:tcPr>
                  <w:tcW w:w="282" w:type="pct"/>
                  <w:vAlign w:val="center"/>
                  <w:hideMark/>
                </w:tcPr>
                <w:p w14:paraId="1629B4F5" w14:textId="77777777" w:rsidR="00385CE6" w:rsidRPr="00CF2CF2" w:rsidRDefault="00385CE6" w:rsidP="00385CE6">
                  <w:pPr>
                    <w:ind w:leftChars="-6" w:left="-3" w:hangingChars="5" w:hanging="10"/>
                    <w:jc w:val="center"/>
                    <w:rPr>
                      <w:kern w:val="0"/>
                      <w:szCs w:val="21"/>
                    </w:rPr>
                  </w:pPr>
                  <w:r w:rsidRPr="00CF2CF2">
                    <w:rPr>
                      <w:szCs w:val="21"/>
                    </w:rPr>
                    <w:t>52</w:t>
                  </w:r>
                </w:p>
              </w:tc>
              <w:tc>
                <w:tcPr>
                  <w:tcW w:w="496" w:type="pct"/>
                  <w:vAlign w:val="center"/>
                  <w:hideMark/>
                </w:tcPr>
                <w:p w14:paraId="590FDB4B" w14:textId="77777777" w:rsidR="00385CE6" w:rsidRPr="00CF2CF2" w:rsidRDefault="00385CE6" w:rsidP="00385CE6">
                  <w:pPr>
                    <w:jc w:val="center"/>
                    <w:rPr>
                      <w:kern w:val="0"/>
                      <w:szCs w:val="21"/>
                      <w:highlight w:val="cyan"/>
                    </w:rPr>
                  </w:pPr>
                  <w:r w:rsidRPr="00CF2CF2">
                    <w:rPr>
                      <w:rFonts w:hint="eastAsia"/>
                      <w:szCs w:val="21"/>
                    </w:rPr>
                    <w:t>电芯绝缘袋</w:t>
                  </w:r>
                </w:p>
              </w:tc>
              <w:tc>
                <w:tcPr>
                  <w:tcW w:w="2237" w:type="pct"/>
                  <w:vAlign w:val="center"/>
                  <w:hideMark/>
                </w:tcPr>
                <w:p w14:paraId="505CA03D" w14:textId="77777777" w:rsidR="00385CE6" w:rsidRPr="00CF2CF2" w:rsidRDefault="00385CE6" w:rsidP="00385CE6">
                  <w:pPr>
                    <w:jc w:val="center"/>
                    <w:rPr>
                      <w:bCs/>
                      <w:kern w:val="0"/>
                      <w:szCs w:val="21"/>
                    </w:rPr>
                  </w:pPr>
                  <w:r w:rsidRPr="00CF2CF2">
                    <w:rPr>
                      <w:bCs/>
                      <w:kern w:val="0"/>
                      <w:szCs w:val="21"/>
                    </w:rPr>
                    <w:t>42100140-02/42100140</w:t>
                  </w:r>
                </w:p>
              </w:tc>
              <w:tc>
                <w:tcPr>
                  <w:tcW w:w="527" w:type="pct"/>
                  <w:vAlign w:val="center"/>
                  <w:hideMark/>
                </w:tcPr>
                <w:p w14:paraId="0C7C35C1"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1426EEAE"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568BDBE9" w14:textId="062F4E92" w:rsidR="00385CE6" w:rsidRPr="00CF2CF2" w:rsidRDefault="00385CE6" w:rsidP="00385CE6">
                  <w:pPr>
                    <w:jc w:val="center"/>
                    <w:rPr>
                      <w:bCs/>
                      <w:kern w:val="0"/>
                      <w:szCs w:val="21"/>
                    </w:rPr>
                  </w:pPr>
                  <w:r w:rsidRPr="00CF2CF2">
                    <w:rPr>
                      <w:rFonts w:hint="eastAsia"/>
                    </w:rPr>
                    <w:t>外购</w:t>
                  </w:r>
                </w:p>
              </w:tc>
            </w:tr>
            <w:tr w:rsidR="00CF2CF2" w:rsidRPr="00CF2CF2" w14:paraId="1A7001D5" w14:textId="4E80543B" w:rsidTr="00385CE6">
              <w:trPr>
                <w:cantSplit/>
                <w:trHeight w:val="340"/>
                <w:jc w:val="center"/>
              </w:trPr>
              <w:tc>
                <w:tcPr>
                  <w:tcW w:w="282" w:type="pct"/>
                  <w:vAlign w:val="center"/>
                  <w:hideMark/>
                </w:tcPr>
                <w:p w14:paraId="1A723057" w14:textId="77777777" w:rsidR="00385CE6" w:rsidRPr="00CF2CF2" w:rsidRDefault="00385CE6" w:rsidP="00385CE6">
                  <w:pPr>
                    <w:ind w:leftChars="-6" w:left="-3" w:hangingChars="5" w:hanging="10"/>
                    <w:jc w:val="center"/>
                    <w:rPr>
                      <w:kern w:val="0"/>
                      <w:szCs w:val="21"/>
                    </w:rPr>
                  </w:pPr>
                  <w:r w:rsidRPr="00CF2CF2">
                    <w:rPr>
                      <w:kern w:val="0"/>
                      <w:szCs w:val="21"/>
                    </w:rPr>
                    <w:t>53</w:t>
                  </w:r>
                </w:p>
              </w:tc>
              <w:tc>
                <w:tcPr>
                  <w:tcW w:w="496" w:type="pct"/>
                  <w:vAlign w:val="center"/>
                  <w:hideMark/>
                </w:tcPr>
                <w:p w14:paraId="29B52D62"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69ACFC9" w14:textId="77777777" w:rsidR="00385CE6" w:rsidRPr="00CF2CF2" w:rsidRDefault="00385CE6" w:rsidP="00385CE6">
                  <w:pPr>
                    <w:jc w:val="center"/>
                    <w:rPr>
                      <w:bCs/>
                      <w:kern w:val="0"/>
                      <w:szCs w:val="21"/>
                    </w:rPr>
                  </w:pPr>
                  <w:r w:rsidRPr="00CF2CF2">
                    <w:rPr>
                      <w:bCs/>
                      <w:kern w:val="0"/>
                      <w:szCs w:val="21"/>
                    </w:rPr>
                    <w:t>30μm×20mm×500m/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/PET/HS-217#2030BL/</w:t>
                  </w:r>
                  <w:r w:rsidRPr="00CF2CF2">
                    <w:rPr>
                      <w:rFonts w:hint="eastAsia"/>
                      <w:bCs/>
                      <w:kern w:val="0"/>
                      <w:szCs w:val="21"/>
                    </w:rPr>
                    <w:t>绿色</w:t>
                  </w:r>
                </w:p>
              </w:tc>
              <w:tc>
                <w:tcPr>
                  <w:tcW w:w="527" w:type="pct"/>
                  <w:vAlign w:val="center"/>
                  <w:hideMark/>
                </w:tcPr>
                <w:p w14:paraId="1C221AED"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636FC5D2" w14:textId="77777777" w:rsidR="00385CE6" w:rsidRPr="00CF2CF2" w:rsidRDefault="00385CE6" w:rsidP="00385CE6">
                  <w:pPr>
                    <w:jc w:val="center"/>
                    <w:rPr>
                      <w:bCs/>
                      <w:kern w:val="0"/>
                      <w:szCs w:val="21"/>
                    </w:rPr>
                  </w:pPr>
                  <w:r w:rsidRPr="00CF2CF2">
                    <w:rPr>
                      <w:bCs/>
                      <w:kern w:val="0"/>
                      <w:szCs w:val="21"/>
                    </w:rPr>
                    <w:t>11438.38</w:t>
                  </w:r>
                </w:p>
              </w:tc>
              <w:tc>
                <w:tcPr>
                  <w:tcW w:w="728" w:type="pct"/>
                </w:tcPr>
                <w:p w14:paraId="2C2C4C6D" w14:textId="5FE5F23B" w:rsidR="00385CE6" w:rsidRPr="00CF2CF2" w:rsidRDefault="00385CE6" w:rsidP="00385CE6">
                  <w:pPr>
                    <w:jc w:val="center"/>
                    <w:rPr>
                      <w:bCs/>
                      <w:kern w:val="0"/>
                      <w:szCs w:val="21"/>
                    </w:rPr>
                  </w:pPr>
                  <w:r w:rsidRPr="00CF2CF2">
                    <w:rPr>
                      <w:rFonts w:hint="eastAsia"/>
                    </w:rPr>
                    <w:t>外购</w:t>
                  </w:r>
                </w:p>
              </w:tc>
            </w:tr>
            <w:tr w:rsidR="00CF2CF2" w:rsidRPr="00CF2CF2" w14:paraId="2E9A3141" w14:textId="3A7CC824" w:rsidTr="00385CE6">
              <w:trPr>
                <w:cantSplit/>
                <w:trHeight w:val="340"/>
                <w:jc w:val="center"/>
              </w:trPr>
              <w:tc>
                <w:tcPr>
                  <w:tcW w:w="282" w:type="pct"/>
                  <w:vAlign w:val="center"/>
                  <w:hideMark/>
                </w:tcPr>
                <w:p w14:paraId="56031B79" w14:textId="77777777" w:rsidR="00385CE6" w:rsidRPr="00CF2CF2" w:rsidRDefault="00385CE6" w:rsidP="00385CE6">
                  <w:pPr>
                    <w:ind w:leftChars="-6" w:left="-3" w:hangingChars="5" w:hanging="10"/>
                    <w:jc w:val="center"/>
                    <w:rPr>
                      <w:kern w:val="0"/>
                      <w:szCs w:val="21"/>
                    </w:rPr>
                  </w:pPr>
                  <w:r w:rsidRPr="00CF2CF2">
                    <w:rPr>
                      <w:kern w:val="0"/>
                      <w:szCs w:val="21"/>
                    </w:rPr>
                    <w:t>54</w:t>
                  </w:r>
                </w:p>
              </w:tc>
              <w:tc>
                <w:tcPr>
                  <w:tcW w:w="496" w:type="pct"/>
                  <w:vAlign w:val="center"/>
                  <w:hideMark/>
                </w:tcPr>
                <w:p w14:paraId="5041DBA7"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099488B0" w14:textId="77777777" w:rsidR="00385CE6" w:rsidRPr="00CF2CF2" w:rsidRDefault="00385CE6" w:rsidP="00385CE6">
                  <w:pPr>
                    <w:jc w:val="center"/>
                    <w:rPr>
                      <w:bCs/>
                      <w:kern w:val="0"/>
                      <w:szCs w:val="21"/>
                    </w:rPr>
                  </w:pPr>
                  <w:r w:rsidRPr="00CF2CF2">
                    <w:rPr>
                      <w:bCs/>
                      <w:kern w:val="0"/>
                      <w:szCs w:val="21"/>
                    </w:rPr>
                    <w:t>55μm×33mm×300m/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/PI/HS-201B#2555S/</w:t>
                  </w:r>
                  <w:r w:rsidRPr="00CF2CF2">
                    <w:rPr>
                      <w:rFonts w:hint="eastAsia"/>
                      <w:bCs/>
                      <w:kern w:val="0"/>
                      <w:szCs w:val="21"/>
                    </w:rPr>
                    <w:t>茶色</w:t>
                  </w:r>
                </w:p>
              </w:tc>
              <w:tc>
                <w:tcPr>
                  <w:tcW w:w="527" w:type="pct"/>
                  <w:vAlign w:val="center"/>
                  <w:hideMark/>
                </w:tcPr>
                <w:p w14:paraId="224C7472"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6A1C0F34" w14:textId="77777777" w:rsidR="00385CE6" w:rsidRPr="00CF2CF2" w:rsidRDefault="00385CE6" w:rsidP="00385CE6">
                  <w:pPr>
                    <w:jc w:val="center"/>
                    <w:rPr>
                      <w:bCs/>
                      <w:kern w:val="0"/>
                      <w:szCs w:val="21"/>
                    </w:rPr>
                  </w:pPr>
                  <w:r w:rsidRPr="00CF2CF2">
                    <w:rPr>
                      <w:bCs/>
                      <w:kern w:val="0"/>
                      <w:szCs w:val="21"/>
                    </w:rPr>
                    <w:t>15053.11</w:t>
                  </w:r>
                </w:p>
              </w:tc>
              <w:tc>
                <w:tcPr>
                  <w:tcW w:w="728" w:type="pct"/>
                </w:tcPr>
                <w:p w14:paraId="6016DF0C" w14:textId="138AAE4F" w:rsidR="00385CE6" w:rsidRPr="00CF2CF2" w:rsidRDefault="00385CE6" w:rsidP="00385CE6">
                  <w:pPr>
                    <w:jc w:val="center"/>
                    <w:rPr>
                      <w:bCs/>
                      <w:kern w:val="0"/>
                      <w:szCs w:val="21"/>
                    </w:rPr>
                  </w:pPr>
                  <w:r w:rsidRPr="00CF2CF2">
                    <w:rPr>
                      <w:rFonts w:hint="eastAsia"/>
                    </w:rPr>
                    <w:t>外购</w:t>
                  </w:r>
                </w:p>
              </w:tc>
            </w:tr>
            <w:tr w:rsidR="00CF2CF2" w:rsidRPr="00CF2CF2" w14:paraId="41759D9A" w14:textId="6877C49F" w:rsidTr="00385CE6">
              <w:trPr>
                <w:cantSplit/>
                <w:trHeight w:val="340"/>
                <w:jc w:val="center"/>
              </w:trPr>
              <w:tc>
                <w:tcPr>
                  <w:tcW w:w="282" w:type="pct"/>
                  <w:vAlign w:val="center"/>
                  <w:hideMark/>
                </w:tcPr>
                <w:p w14:paraId="6C6056E3" w14:textId="77777777" w:rsidR="00385CE6" w:rsidRPr="00CF2CF2" w:rsidRDefault="00385CE6" w:rsidP="00385CE6">
                  <w:pPr>
                    <w:ind w:leftChars="-6" w:left="-3" w:hangingChars="5" w:hanging="10"/>
                    <w:jc w:val="center"/>
                    <w:rPr>
                      <w:kern w:val="0"/>
                      <w:szCs w:val="21"/>
                    </w:rPr>
                  </w:pPr>
                  <w:r w:rsidRPr="00CF2CF2">
                    <w:rPr>
                      <w:kern w:val="0"/>
                      <w:szCs w:val="21"/>
                    </w:rPr>
                    <w:t>55</w:t>
                  </w:r>
                </w:p>
              </w:tc>
              <w:tc>
                <w:tcPr>
                  <w:tcW w:w="496" w:type="pct"/>
                  <w:vAlign w:val="center"/>
                  <w:hideMark/>
                </w:tcPr>
                <w:p w14:paraId="46F23F38"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567031D1" w14:textId="77777777" w:rsidR="00385CE6" w:rsidRPr="00CF2CF2" w:rsidRDefault="00385CE6" w:rsidP="00385CE6">
                  <w:pPr>
                    <w:jc w:val="center"/>
                    <w:rPr>
                      <w:bCs/>
                      <w:kern w:val="0"/>
                      <w:szCs w:val="21"/>
                    </w:rPr>
                  </w:pPr>
                  <w:r w:rsidRPr="00CF2CF2">
                    <w:rPr>
                      <w:bCs/>
                      <w:kern w:val="0"/>
                      <w:szCs w:val="21"/>
                    </w:rPr>
                    <w:t>45μm×37mm×200m/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/PP/HS-218#3045C/</w:t>
                  </w:r>
                  <w:r w:rsidRPr="00CF2CF2">
                    <w:rPr>
                      <w:rFonts w:hint="eastAsia"/>
                      <w:bCs/>
                      <w:kern w:val="0"/>
                      <w:szCs w:val="21"/>
                    </w:rPr>
                    <w:t>绿色</w:t>
                  </w:r>
                </w:p>
              </w:tc>
              <w:tc>
                <w:tcPr>
                  <w:tcW w:w="527" w:type="pct"/>
                  <w:vAlign w:val="center"/>
                  <w:hideMark/>
                </w:tcPr>
                <w:p w14:paraId="2933FD0A"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4A7F2181" w14:textId="77777777" w:rsidR="00385CE6" w:rsidRPr="00CF2CF2" w:rsidRDefault="00385CE6" w:rsidP="00385CE6">
                  <w:pPr>
                    <w:jc w:val="center"/>
                    <w:rPr>
                      <w:bCs/>
                      <w:kern w:val="0"/>
                      <w:szCs w:val="21"/>
                    </w:rPr>
                  </w:pPr>
                  <w:r w:rsidRPr="00CF2CF2">
                    <w:rPr>
                      <w:bCs/>
                      <w:kern w:val="0"/>
                      <w:szCs w:val="21"/>
                    </w:rPr>
                    <w:t>11553.92</w:t>
                  </w:r>
                </w:p>
              </w:tc>
              <w:tc>
                <w:tcPr>
                  <w:tcW w:w="728" w:type="pct"/>
                </w:tcPr>
                <w:p w14:paraId="55BEEBDD" w14:textId="4A4DBD41" w:rsidR="00385CE6" w:rsidRPr="00CF2CF2" w:rsidRDefault="00385CE6" w:rsidP="00385CE6">
                  <w:pPr>
                    <w:jc w:val="center"/>
                    <w:rPr>
                      <w:bCs/>
                      <w:kern w:val="0"/>
                      <w:szCs w:val="21"/>
                    </w:rPr>
                  </w:pPr>
                  <w:r w:rsidRPr="00CF2CF2">
                    <w:rPr>
                      <w:rFonts w:hint="eastAsia"/>
                    </w:rPr>
                    <w:t>外购</w:t>
                  </w:r>
                </w:p>
              </w:tc>
            </w:tr>
            <w:tr w:rsidR="00CF2CF2" w:rsidRPr="00CF2CF2" w14:paraId="52B4170C" w14:textId="186B70E7" w:rsidTr="00385CE6">
              <w:trPr>
                <w:cantSplit/>
                <w:trHeight w:val="340"/>
                <w:jc w:val="center"/>
              </w:trPr>
              <w:tc>
                <w:tcPr>
                  <w:tcW w:w="282" w:type="pct"/>
                  <w:vAlign w:val="center"/>
                  <w:hideMark/>
                </w:tcPr>
                <w:p w14:paraId="582BFE5A" w14:textId="77777777" w:rsidR="00385CE6" w:rsidRPr="00CF2CF2" w:rsidRDefault="00385CE6" w:rsidP="00385CE6">
                  <w:pPr>
                    <w:ind w:leftChars="-6" w:left="-3" w:hangingChars="5" w:hanging="10"/>
                    <w:jc w:val="center"/>
                    <w:rPr>
                      <w:kern w:val="0"/>
                      <w:szCs w:val="21"/>
                    </w:rPr>
                  </w:pPr>
                  <w:r w:rsidRPr="00CF2CF2">
                    <w:rPr>
                      <w:kern w:val="0"/>
                      <w:szCs w:val="21"/>
                    </w:rPr>
                    <w:t>56</w:t>
                  </w:r>
                </w:p>
              </w:tc>
              <w:tc>
                <w:tcPr>
                  <w:tcW w:w="496" w:type="pct"/>
                  <w:vAlign w:val="center"/>
                  <w:hideMark/>
                </w:tcPr>
                <w:p w14:paraId="2AC9A1A2" w14:textId="77777777" w:rsidR="00385CE6" w:rsidRPr="00CF2CF2" w:rsidRDefault="00385CE6" w:rsidP="00385CE6">
                  <w:pPr>
                    <w:jc w:val="center"/>
                    <w:rPr>
                      <w:kern w:val="0"/>
                      <w:szCs w:val="21"/>
                    </w:rPr>
                  </w:pPr>
                  <w:r w:rsidRPr="00CF2CF2">
                    <w:rPr>
                      <w:rFonts w:hint="eastAsia"/>
                      <w:szCs w:val="21"/>
                    </w:rPr>
                    <w:t>电解液</w:t>
                  </w:r>
                </w:p>
              </w:tc>
              <w:tc>
                <w:tcPr>
                  <w:tcW w:w="2237" w:type="pct"/>
                  <w:vAlign w:val="center"/>
                  <w:hideMark/>
                </w:tcPr>
                <w:p w14:paraId="144A7CA6" w14:textId="77777777" w:rsidR="00385CE6" w:rsidRPr="00CF2CF2" w:rsidRDefault="00385CE6" w:rsidP="00385CE6">
                  <w:pPr>
                    <w:jc w:val="center"/>
                    <w:rPr>
                      <w:bCs/>
                      <w:kern w:val="0"/>
                      <w:szCs w:val="21"/>
                    </w:rPr>
                  </w:pPr>
                  <w:r w:rsidRPr="00CF2CF2">
                    <w:rPr>
                      <w:bCs/>
                      <w:kern w:val="0"/>
                      <w:szCs w:val="21"/>
                    </w:rPr>
                    <w:t>GSLX-1/</w:t>
                  </w:r>
                  <w:r w:rsidRPr="00CF2CF2">
                    <w:rPr>
                      <w:rFonts w:hint="eastAsia"/>
                      <w:bCs/>
                      <w:kern w:val="0"/>
                      <w:szCs w:val="21"/>
                    </w:rPr>
                    <w:t>衢州杉</w:t>
                  </w:r>
                  <w:proofErr w:type="gramStart"/>
                  <w:r w:rsidRPr="00CF2CF2">
                    <w:rPr>
                      <w:rFonts w:hint="eastAsia"/>
                      <w:bCs/>
                      <w:kern w:val="0"/>
                      <w:szCs w:val="21"/>
                    </w:rPr>
                    <w:t>杉</w:t>
                  </w:r>
                  <w:proofErr w:type="gramEnd"/>
                </w:p>
              </w:tc>
              <w:tc>
                <w:tcPr>
                  <w:tcW w:w="527" w:type="pct"/>
                  <w:vAlign w:val="center"/>
                  <w:hideMark/>
                </w:tcPr>
                <w:p w14:paraId="089CBA02" w14:textId="77777777" w:rsidR="00385CE6" w:rsidRPr="00CF2CF2" w:rsidRDefault="00385CE6" w:rsidP="00385CE6">
                  <w:pPr>
                    <w:jc w:val="center"/>
                    <w:rPr>
                      <w:bCs/>
                      <w:kern w:val="0"/>
                      <w:szCs w:val="21"/>
                    </w:rPr>
                  </w:pPr>
                  <w:r w:rsidRPr="00CF2CF2">
                    <w:rPr>
                      <w:bCs/>
                      <w:kern w:val="0"/>
                      <w:szCs w:val="21"/>
                    </w:rPr>
                    <w:t>t</w:t>
                  </w:r>
                </w:p>
              </w:tc>
              <w:tc>
                <w:tcPr>
                  <w:tcW w:w="730" w:type="pct"/>
                  <w:vAlign w:val="center"/>
                  <w:hideMark/>
                </w:tcPr>
                <w:p w14:paraId="7F98A00F" w14:textId="77777777" w:rsidR="00385CE6" w:rsidRPr="00CF2CF2" w:rsidRDefault="00385CE6" w:rsidP="00385CE6">
                  <w:pPr>
                    <w:jc w:val="center"/>
                    <w:rPr>
                      <w:bCs/>
                      <w:kern w:val="0"/>
                      <w:szCs w:val="21"/>
                    </w:rPr>
                  </w:pPr>
                  <w:r w:rsidRPr="00CF2CF2">
                    <w:rPr>
                      <w:bCs/>
                      <w:kern w:val="0"/>
                      <w:szCs w:val="21"/>
                    </w:rPr>
                    <w:t>4193.01</w:t>
                  </w:r>
                </w:p>
              </w:tc>
              <w:tc>
                <w:tcPr>
                  <w:tcW w:w="728" w:type="pct"/>
                </w:tcPr>
                <w:p w14:paraId="6CD70BCE" w14:textId="23623511" w:rsidR="00385CE6" w:rsidRPr="00CF2CF2" w:rsidRDefault="00385CE6" w:rsidP="00385CE6">
                  <w:pPr>
                    <w:jc w:val="center"/>
                    <w:rPr>
                      <w:bCs/>
                      <w:kern w:val="0"/>
                      <w:szCs w:val="21"/>
                    </w:rPr>
                  </w:pPr>
                  <w:r w:rsidRPr="00CF2CF2">
                    <w:rPr>
                      <w:rFonts w:hint="eastAsia"/>
                    </w:rPr>
                    <w:t>外购</w:t>
                  </w:r>
                </w:p>
              </w:tc>
            </w:tr>
            <w:tr w:rsidR="00CF2CF2" w:rsidRPr="00CF2CF2" w14:paraId="0D83611F" w14:textId="10ECDF64" w:rsidTr="00385CE6">
              <w:trPr>
                <w:cantSplit/>
                <w:trHeight w:val="340"/>
                <w:jc w:val="center"/>
              </w:trPr>
              <w:tc>
                <w:tcPr>
                  <w:tcW w:w="282" w:type="pct"/>
                  <w:vAlign w:val="center"/>
                  <w:hideMark/>
                </w:tcPr>
                <w:p w14:paraId="61E511D5" w14:textId="77777777" w:rsidR="00385CE6" w:rsidRPr="00CF2CF2" w:rsidRDefault="00385CE6" w:rsidP="00385CE6">
                  <w:pPr>
                    <w:ind w:leftChars="-6" w:left="-3" w:hangingChars="5" w:hanging="10"/>
                    <w:jc w:val="center"/>
                    <w:rPr>
                      <w:kern w:val="0"/>
                      <w:szCs w:val="21"/>
                    </w:rPr>
                  </w:pPr>
                  <w:r w:rsidRPr="00CF2CF2">
                    <w:rPr>
                      <w:kern w:val="0"/>
                      <w:szCs w:val="21"/>
                    </w:rPr>
                    <w:t>57</w:t>
                  </w:r>
                </w:p>
              </w:tc>
              <w:tc>
                <w:tcPr>
                  <w:tcW w:w="496" w:type="pct"/>
                  <w:vAlign w:val="center"/>
                  <w:hideMark/>
                </w:tcPr>
                <w:p w14:paraId="2BE9F67E" w14:textId="77777777" w:rsidR="00385CE6" w:rsidRPr="00CF2CF2" w:rsidRDefault="00385CE6" w:rsidP="00385CE6">
                  <w:pPr>
                    <w:jc w:val="center"/>
                    <w:rPr>
                      <w:kern w:val="0"/>
                      <w:szCs w:val="21"/>
                    </w:rPr>
                  </w:pPr>
                  <w:r w:rsidRPr="00CF2CF2">
                    <w:rPr>
                      <w:rFonts w:hint="eastAsia"/>
                      <w:szCs w:val="21"/>
                    </w:rPr>
                    <w:t>电芯密封铝片</w:t>
                  </w:r>
                </w:p>
              </w:tc>
              <w:tc>
                <w:tcPr>
                  <w:tcW w:w="2237" w:type="pct"/>
                  <w:vAlign w:val="center"/>
                  <w:hideMark/>
                </w:tcPr>
                <w:p w14:paraId="49A1F8A5" w14:textId="77777777" w:rsidR="00385CE6" w:rsidRPr="00CF2CF2" w:rsidRDefault="00385CE6" w:rsidP="00385CE6">
                  <w:pPr>
                    <w:jc w:val="center"/>
                    <w:rPr>
                      <w:bCs/>
                      <w:kern w:val="0"/>
                      <w:szCs w:val="21"/>
                    </w:rPr>
                  </w:pPr>
                  <w:r w:rsidRPr="00CF2CF2">
                    <w:rPr>
                      <w:rFonts w:hint="eastAsia"/>
                      <w:bCs/>
                      <w:kern w:val="0"/>
                      <w:szCs w:val="21"/>
                    </w:rPr>
                    <w:t>密封铝片</w:t>
                  </w:r>
                  <w:r w:rsidRPr="00CF2CF2">
                    <w:rPr>
                      <w:bCs/>
                      <w:kern w:val="0"/>
                      <w:szCs w:val="21"/>
                    </w:rPr>
                    <w:t>/LFP42100140-1/</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铝</w:t>
                  </w:r>
                </w:p>
              </w:tc>
              <w:tc>
                <w:tcPr>
                  <w:tcW w:w="527" w:type="pct"/>
                  <w:vAlign w:val="center"/>
                  <w:hideMark/>
                </w:tcPr>
                <w:p w14:paraId="65CCA69C"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77209240"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6A42B50D" w14:textId="099A8779" w:rsidR="00385CE6" w:rsidRPr="00CF2CF2" w:rsidRDefault="00385CE6" w:rsidP="00385CE6">
                  <w:pPr>
                    <w:jc w:val="center"/>
                    <w:rPr>
                      <w:bCs/>
                      <w:kern w:val="0"/>
                      <w:szCs w:val="21"/>
                    </w:rPr>
                  </w:pPr>
                  <w:r w:rsidRPr="00CF2CF2">
                    <w:rPr>
                      <w:rFonts w:hint="eastAsia"/>
                    </w:rPr>
                    <w:t>外购</w:t>
                  </w:r>
                </w:p>
              </w:tc>
            </w:tr>
            <w:tr w:rsidR="00CF2CF2" w:rsidRPr="00CF2CF2" w14:paraId="522F87F7" w14:textId="1C2896A1" w:rsidTr="00385CE6">
              <w:trPr>
                <w:cantSplit/>
                <w:trHeight w:val="340"/>
                <w:jc w:val="center"/>
              </w:trPr>
              <w:tc>
                <w:tcPr>
                  <w:tcW w:w="282" w:type="pct"/>
                  <w:vAlign w:val="center"/>
                  <w:hideMark/>
                </w:tcPr>
                <w:p w14:paraId="04319D29" w14:textId="77777777" w:rsidR="00385CE6" w:rsidRPr="00CF2CF2" w:rsidRDefault="00385CE6" w:rsidP="00385CE6">
                  <w:pPr>
                    <w:ind w:leftChars="-6" w:left="-3" w:hangingChars="5" w:hanging="10"/>
                    <w:jc w:val="center"/>
                    <w:rPr>
                      <w:kern w:val="0"/>
                      <w:szCs w:val="21"/>
                    </w:rPr>
                  </w:pPr>
                  <w:r w:rsidRPr="00CF2CF2">
                    <w:rPr>
                      <w:kern w:val="0"/>
                      <w:szCs w:val="21"/>
                    </w:rPr>
                    <w:t>58</w:t>
                  </w:r>
                </w:p>
              </w:tc>
              <w:tc>
                <w:tcPr>
                  <w:tcW w:w="496" w:type="pct"/>
                  <w:vAlign w:val="center"/>
                  <w:hideMark/>
                </w:tcPr>
                <w:p w14:paraId="7E66D886" w14:textId="77777777" w:rsidR="00385CE6" w:rsidRPr="00CF2CF2" w:rsidRDefault="00385CE6" w:rsidP="00385CE6">
                  <w:pPr>
                    <w:jc w:val="center"/>
                    <w:rPr>
                      <w:kern w:val="0"/>
                      <w:szCs w:val="21"/>
                    </w:rPr>
                  </w:pPr>
                  <w:r w:rsidRPr="00CF2CF2">
                    <w:rPr>
                      <w:rFonts w:hint="eastAsia"/>
                      <w:szCs w:val="21"/>
                    </w:rPr>
                    <w:t>电芯密封钉</w:t>
                  </w:r>
                </w:p>
              </w:tc>
              <w:tc>
                <w:tcPr>
                  <w:tcW w:w="2237" w:type="pct"/>
                  <w:vAlign w:val="center"/>
                  <w:hideMark/>
                </w:tcPr>
                <w:p w14:paraId="4A8D9A72" w14:textId="77777777" w:rsidR="00385CE6" w:rsidRPr="00CF2CF2" w:rsidRDefault="00385CE6" w:rsidP="00385CE6">
                  <w:pPr>
                    <w:jc w:val="center"/>
                    <w:rPr>
                      <w:bCs/>
                      <w:kern w:val="0"/>
                      <w:szCs w:val="21"/>
                    </w:rPr>
                  </w:pPr>
                  <w:r w:rsidRPr="00CF2CF2">
                    <w:rPr>
                      <w:rFonts w:hint="eastAsia"/>
                      <w:bCs/>
                      <w:kern w:val="0"/>
                      <w:szCs w:val="21"/>
                    </w:rPr>
                    <w:t>密封钉</w:t>
                  </w:r>
                  <w:r w:rsidRPr="00CF2CF2">
                    <w:rPr>
                      <w:bCs/>
                      <w:kern w:val="0"/>
                      <w:szCs w:val="21"/>
                    </w:rPr>
                    <w:t>/LFP42100140/</w:t>
                  </w:r>
                  <w:proofErr w:type="gramStart"/>
                  <w:r w:rsidRPr="00CF2CF2">
                    <w:rPr>
                      <w:rFonts w:hint="eastAsia"/>
                      <w:bCs/>
                      <w:kern w:val="0"/>
                      <w:szCs w:val="21"/>
                    </w:rPr>
                    <w:t>南实九九</w:t>
                  </w:r>
                  <w:proofErr w:type="gramEnd"/>
                  <w:r w:rsidRPr="00CF2CF2">
                    <w:rPr>
                      <w:bCs/>
                      <w:kern w:val="0"/>
                      <w:szCs w:val="21"/>
                    </w:rPr>
                    <w:t>/LFP42100140/</w:t>
                  </w:r>
                  <w:r w:rsidRPr="00CF2CF2">
                    <w:rPr>
                      <w:rFonts w:hint="eastAsia"/>
                      <w:bCs/>
                      <w:kern w:val="0"/>
                      <w:szCs w:val="21"/>
                    </w:rPr>
                    <w:t>橡胶</w:t>
                  </w:r>
                </w:p>
              </w:tc>
              <w:tc>
                <w:tcPr>
                  <w:tcW w:w="527" w:type="pct"/>
                  <w:vAlign w:val="center"/>
                  <w:hideMark/>
                </w:tcPr>
                <w:p w14:paraId="356AD45E"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5E61E287"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5C276F56" w14:textId="084BEC93" w:rsidR="00385CE6" w:rsidRPr="00CF2CF2" w:rsidRDefault="00385CE6" w:rsidP="00385CE6">
                  <w:pPr>
                    <w:jc w:val="center"/>
                    <w:rPr>
                      <w:bCs/>
                      <w:kern w:val="0"/>
                      <w:szCs w:val="21"/>
                    </w:rPr>
                  </w:pPr>
                  <w:r w:rsidRPr="00CF2CF2">
                    <w:rPr>
                      <w:rFonts w:hint="eastAsia"/>
                    </w:rPr>
                    <w:t>外购</w:t>
                  </w:r>
                </w:p>
              </w:tc>
            </w:tr>
            <w:tr w:rsidR="00CF2CF2" w:rsidRPr="00CF2CF2" w14:paraId="437D801B" w14:textId="6FE70FB4" w:rsidTr="00385CE6">
              <w:trPr>
                <w:cantSplit/>
                <w:trHeight w:val="340"/>
                <w:jc w:val="center"/>
              </w:trPr>
              <w:tc>
                <w:tcPr>
                  <w:tcW w:w="282" w:type="pct"/>
                  <w:vAlign w:val="center"/>
                  <w:hideMark/>
                </w:tcPr>
                <w:p w14:paraId="047FE115" w14:textId="77777777" w:rsidR="00385CE6" w:rsidRPr="00CF2CF2" w:rsidRDefault="00385CE6" w:rsidP="00385CE6">
                  <w:pPr>
                    <w:ind w:leftChars="-6" w:left="-3" w:hangingChars="5" w:hanging="10"/>
                    <w:jc w:val="center"/>
                    <w:rPr>
                      <w:kern w:val="0"/>
                      <w:szCs w:val="21"/>
                    </w:rPr>
                  </w:pPr>
                  <w:r w:rsidRPr="00CF2CF2">
                    <w:rPr>
                      <w:kern w:val="0"/>
                      <w:szCs w:val="21"/>
                    </w:rPr>
                    <w:t>59</w:t>
                  </w:r>
                </w:p>
              </w:tc>
              <w:tc>
                <w:tcPr>
                  <w:tcW w:w="496" w:type="pct"/>
                  <w:vAlign w:val="center"/>
                  <w:hideMark/>
                </w:tcPr>
                <w:p w14:paraId="38EA87A5" w14:textId="77777777" w:rsidR="00385CE6" w:rsidRPr="00CF2CF2" w:rsidRDefault="00385CE6" w:rsidP="00385CE6">
                  <w:pPr>
                    <w:jc w:val="center"/>
                    <w:rPr>
                      <w:kern w:val="0"/>
                      <w:szCs w:val="21"/>
                      <w:highlight w:val="cyan"/>
                    </w:rPr>
                  </w:pPr>
                  <w:r w:rsidRPr="00CF2CF2">
                    <w:rPr>
                      <w:szCs w:val="21"/>
                    </w:rPr>
                    <w:t>PET</w:t>
                  </w:r>
                  <w:r w:rsidRPr="00CF2CF2">
                    <w:rPr>
                      <w:rFonts w:hint="eastAsia"/>
                      <w:szCs w:val="21"/>
                    </w:rPr>
                    <w:t>绝缘膜</w:t>
                  </w:r>
                </w:p>
              </w:tc>
              <w:tc>
                <w:tcPr>
                  <w:tcW w:w="2237" w:type="pct"/>
                  <w:vAlign w:val="center"/>
                  <w:hideMark/>
                </w:tcPr>
                <w:p w14:paraId="18629471" w14:textId="77777777" w:rsidR="00385CE6" w:rsidRPr="00CF2CF2" w:rsidRDefault="00385CE6" w:rsidP="00385CE6">
                  <w:pPr>
                    <w:jc w:val="center"/>
                    <w:rPr>
                      <w:bCs/>
                      <w:kern w:val="0"/>
                      <w:szCs w:val="21"/>
                    </w:rPr>
                  </w:pPr>
                  <w:r w:rsidRPr="00CF2CF2">
                    <w:rPr>
                      <w:bCs/>
                      <w:kern w:val="0"/>
                      <w:szCs w:val="21"/>
                    </w:rPr>
                    <w:t>60μm×144mm×200m/</w:t>
                  </w:r>
                  <w:proofErr w:type="gramStart"/>
                  <w:r w:rsidRPr="00CF2CF2">
                    <w:rPr>
                      <w:rFonts w:hint="eastAsia"/>
                      <w:bCs/>
                      <w:kern w:val="0"/>
                      <w:szCs w:val="21"/>
                    </w:rPr>
                    <w:t>徽氏</w:t>
                  </w:r>
                  <w:proofErr w:type="gramEnd"/>
                  <w:r w:rsidRPr="00CF2CF2">
                    <w:rPr>
                      <w:bCs/>
                      <w:kern w:val="0"/>
                      <w:szCs w:val="21"/>
                    </w:rPr>
                    <w:t>/</w:t>
                  </w:r>
                  <w:r w:rsidRPr="00CF2CF2">
                    <w:rPr>
                      <w:rFonts w:hint="eastAsia"/>
                      <w:bCs/>
                      <w:kern w:val="0"/>
                      <w:szCs w:val="21"/>
                    </w:rPr>
                    <w:t>非数字，</w:t>
                  </w:r>
                  <w:r w:rsidRPr="00CF2CF2">
                    <w:rPr>
                      <w:bCs/>
                      <w:kern w:val="0"/>
                      <w:szCs w:val="21"/>
                    </w:rPr>
                    <w:t>PET/HS-506K6/</w:t>
                  </w:r>
                  <w:r w:rsidRPr="00CF2CF2">
                    <w:rPr>
                      <w:rFonts w:hint="eastAsia"/>
                      <w:bCs/>
                      <w:kern w:val="0"/>
                      <w:szCs w:val="21"/>
                    </w:rPr>
                    <w:t>不透明蓝色</w:t>
                  </w:r>
                </w:p>
              </w:tc>
              <w:tc>
                <w:tcPr>
                  <w:tcW w:w="527" w:type="pct"/>
                  <w:vAlign w:val="center"/>
                  <w:hideMark/>
                </w:tcPr>
                <w:p w14:paraId="18E5822E" w14:textId="77777777" w:rsidR="00385CE6" w:rsidRPr="00CF2CF2" w:rsidRDefault="00385CE6" w:rsidP="00385CE6">
                  <w:pPr>
                    <w:jc w:val="center"/>
                    <w:rPr>
                      <w:bCs/>
                      <w:kern w:val="0"/>
                      <w:szCs w:val="21"/>
                    </w:rPr>
                  </w:pPr>
                  <w:r w:rsidRPr="00CF2CF2">
                    <w:rPr>
                      <w:rFonts w:hint="eastAsia"/>
                      <w:bCs/>
                      <w:kern w:val="0"/>
                      <w:szCs w:val="21"/>
                    </w:rPr>
                    <w:t>卷</w:t>
                  </w:r>
                </w:p>
              </w:tc>
              <w:tc>
                <w:tcPr>
                  <w:tcW w:w="730" w:type="pct"/>
                  <w:vAlign w:val="center"/>
                  <w:hideMark/>
                </w:tcPr>
                <w:p w14:paraId="37BFCAFF" w14:textId="77777777" w:rsidR="00385CE6" w:rsidRPr="00CF2CF2" w:rsidRDefault="00385CE6" w:rsidP="00385CE6">
                  <w:pPr>
                    <w:jc w:val="center"/>
                    <w:rPr>
                      <w:bCs/>
                      <w:kern w:val="0"/>
                      <w:szCs w:val="21"/>
                    </w:rPr>
                  </w:pPr>
                  <w:r w:rsidRPr="00CF2CF2">
                    <w:rPr>
                      <w:bCs/>
                      <w:kern w:val="0"/>
                      <w:szCs w:val="21"/>
                    </w:rPr>
                    <w:t>40851.36</w:t>
                  </w:r>
                </w:p>
              </w:tc>
              <w:tc>
                <w:tcPr>
                  <w:tcW w:w="728" w:type="pct"/>
                </w:tcPr>
                <w:p w14:paraId="0E5267F3" w14:textId="63BF7F0B" w:rsidR="00385CE6" w:rsidRPr="00CF2CF2" w:rsidRDefault="00385CE6" w:rsidP="00385CE6">
                  <w:pPr>
                    <w:jc w:val="center"/>
                    <w:rPr>
                      <w:bCs/>
                      <w:kern w:val="0"/>
                      <w:szCs w:val="21"/>
                    </w:rPr>
                  </w:pPr>
                  <w:r w:rsidRPr="00CF2CF2">
                    <w:rPr>
                      <w:rFonts w:hint="eastAsia"/>
                    </w:rPr>
                    <w:t>外购</w:t>
                  </w:r>
                </w:p>
              </w:tc>
            </w:tr>
            <w:tr w:rsidR="00CF2CF2" w:rsidRPr="00CF2CF2" w14:paraId="45EEFEAF" w14:textId="0A6A9CFD" w:rsidTr="00385CE6">
              <w:trPr>
                <w:cantSplit/>
                <w:trHeight w:val="340"/>
                <w:jc w:val="center"/>
              </w:trPr>
              <w:tc>
                <w:tcPr>
                  <w:tcW w:w="282" w:type="pct"/>
                  <w:vAlign w:val="center"/>
                  <w:hideMark/>
                </w:tcPr>
                <w:p w14:paraId="40A862BA" w14:textId="77777777" w:rsidR="00385CE6" w:rsidRPr="00CF2CF2" w:rsidRDefault="00385CE6" w:rsidP="00385CE6">
                  <w:pPr>
                    <w:ind w:leftChars="-6" w:left="-3" w:hangingChars="5" w:hanging="10"/>
                    <w:jc w:val="center"/>
                    <w:rPr>
                      <w:kern w:val="0"/>
                      <w:szCs w:val="21"/>
                    </w:rPr>
                  </w:pPr>
                  <w:r w:rsidRPr="00CF2CF2">
                    <w:rPr>
                      <w:kern w:val="0"/>
                      <w:szCs w:val="21"/>
                    </w:rPr>
                    <w:lastRenderedPageBreak/>
                    <w:t>60</w:t>
                  </w:r>
                </w:p>
              </w:tc>
              <w:tc>
                <w:tcPr>
                  <w:tcW w:w="496" w:type="pct"/>
                  <w:vAlign w:val="center"/>
                  <w:hideMark/>
                </w:tcPr>
                <w:p w14:paraId="16E04806" w14:textId="77777777" w:rsidR="00385CE6" w:rsidRPr="00CF2CF2" w:rsidRDefault="00385CE6" w:rsidP="00385CE6">
                  <w:pPr>
                    <w:jc w:val="center"/>
                    <w:rPr>
                      <w:kern w:val="0"/>
                      <w:szCs w:val="21"/>
                      <w:highlight w:val="cyan"/>
                    </w:rPr>
                  </w:pPr>
                  <w:r w:rsidRPr="00CF2CF2">
                    <w:rPr>
                      <w:rFonts w:hint="eastAsia"/>
                      <w:szCs w:val="21"/>
                    </w:rPr>
                    <w:t>电芯顶盖贴片</w:t>
                  </w:r>
                </w:p>
              </w:tc>
              <w:tc>
                <w:tcPr>
                  <w:tcW w:w="2237" w:type="pct"/>
                  <w:vAlign w:val="center"/>
                  <w:hideMark/>
                </w:tcPr>
                <w:p w14:paraId="3537C87A" w14:textId="77777777" w:rsidR="00385CE6" w:rsidRPr="00CF2CF2" w:rsidRDefault="00385CE6" w:rsidP="00385CE6">
                  <w:pPr>
                    <w:jc w:val="center"/>
                    <w:rPr>
                      <w:bCs/>
                      <w:kern w:val="0"/>
                      <w:szCs w:val="21"/>
                    </w:rPr>
                  </w:pPr>
                  <w:r w:rsidRPr="00CF2CF2">
                    <w:rPr>
                      <w:bCs/>
                      <w:kern w:val="0"/>
                      <w:szCs w:val="21"/>
                    </w:rPr>
                    <w:t>42100140</w:t>
                  </w:r>
                  <w:r w:rsidRPr="00CF2CF2">
                    <w:rPr>
                      <w:rFonts w:hint="eastAsia"/>
                      <w:bCs/>
                      <w:kern w:val="0"/>
                      <w:szCs w:val="21"/>
                    </w:rPr>
                    <w:t>铝顶盖贴片</w:t>
                  </w:r>
                  <w:r w:rsidRPr="00CF2CF2">
                    <w:rPr>
                      <w:bCs/>
                      <w:kern w:val="0"/>
                      <w:szCs w:val="21"/>
                    </w:rPr>
                    <w:t>/LFP42100140-67Ah</w:t>
                  </w:r>
                </w:p>
              </w:tc>
              <w:tc>
                <w:tcPr>
                  <w:tcW w:w="527" w:type="pct"/>
                  <w:vAlign w:val="center"/>
                  <w:hideMark/>
                </w:tcPr>
                <w:p w14:paraId="3812AFEF" w14:textId="77777777" w:rsidR="00385CE6" w:rsidRPr="00CF2CF2" w:rsidRDefault="00385CE6" w:rsidP="00385CE6">
                  <w:pPr>
                    <w:jc w:val="center"/>
                    <w:rPr>
                      <w:bCs/>
                      <w:kern w:val="0"/>
                      <w:szCs w:val="21"/>
                    </w:rPr>
                  </w:pPr>
                  <w:r w:rsidRPr="00CF2CF2">
                    <w:rPr>
                      <w:rFonts w:hint="eastAsia"/>
                      <w:bCs/>
                      <w:kern w:val="0"/>
                      <w:szCs w:val="21"/>
                    </w:rPr>
                    <w:t>万个</w:t>
                  </w:r>
                </w:p>
              </w:tc>
              <w:tc>
                <w:tcPr>
                  <w:tcW w:w="730" w:type="pct"/>
                  <w:vAlign w:val="center"/>
                  <w:hideMark/>
                </w:tcPr>
                <w:p w14:paraId="3FF445D5" w14:textId="77777777" w:rsidR="00385CE6" w:rsidRPr="00CF2CF2" w:rsidRDefault="00385CE6" w:rsidP="00385CE6">
                  <w:pPr>
                    <w:jc w:val="center"/>
                    <w:rPr>
                      <w:bCs/>
                      <w:kern w:val="0"/>
                      <w:szCs w:val="21"/>
                    </w:rPr>
                  </w:pPr>
                  <w:r w:rsidRPr="00CF2CF2">
                    <w:rPr>
                      <w:bCs/>
                      <w:kern w:val="0"/>
                      <w:szCs w:val="21"/>
                    </w:rPr>
                    <w:t>2621</w:t>
                  </w:r>
                </w:p>
              </w:tc>
              <w:tc>
                <w:tcPr>
                  <w:tcW w:w="728" w:type="pct"/>
                </w:tcPr>
                <w:p w14:paraId="371542DE" w14:textId="4479B950" w:rsidR="00385CE6" w:rsidRPr="00CF2CF2" w:rsidRDefault="00385CE6" w:rsidP="00385CE6">
                  <w:pPr>
                    <w:jc w:val="center"/>
                    <w:rPr>
                      <w:bCs/>
                      <w:kern w:val="0"/>
                      <w:szCs w:val="21"/>
                    </w:rPr>
                  </w:pPr>
                  <w:r w:rsidRPr="00CF2CF2">
                    <w:rPr>
                      <w:rFonts w:hint="eastAsia"/>
                    </w:rPr>
                    <w:t>外购</w:t>
                  </w:r>
                </w:p>
              </w:tc>
            </w:tr>
            <w:tr w:rsidR="00CF2CF2" w:rsidRPr="00CF2CF2" w14:paraId="36C27F4C" w14:textId="45B317E3" w:rsidTr="00385CE6">
              <w:trPr>
                <w:cantSplit/>
                <w:trHeight w:val="340"/>
                <w:jc w:val="center"/>
              </w:trPr>
              <w:tc>
                <w:tcPr>
                  <w:tcW w:w="282" w:type="pct"/>
                  <w:vAlign w:val="center"/>
                  <w:hideMark/>
                </w:tcPr>
                <w:p w14:paraId="7CAD52F7" w14:textId="77777777" w:rsidR="00385CE6" w:rsidRPr="00CF2CF2" w:rsidRDefault="00385CE6" w:rsidP="00385CE6">
                  <w:pPr>
                    <w:ind w:leftChars="-6" w:left="-3" w:hangingChars="5" w:hanging="10"/>
                    <w:jc w:val="center"/>
                    <w:rPr>
                      <w:kern w:val="0"/>
                      <w:szCs w:val="21"/>
                    </w:rPr>
                  </w:pPr>
                  <w:r w:rsidRPr="00CF2CF2">
                    <w:rPr>
                      <w:kern w:val="0"/>
                      <w:szCs w:val="21"/>
                    </w:rPr>
                    <w:t>61</w:t>
                  </w:r>
                </w:p>
              </w:tc>
              <w:tc>
                <w:tcPr>
                  <w:tcW w:w="496" w:type="pct"/>
                  <w:vAlign w:val="center"/>
                  <w:hideMark/>
                </w:tcPr>
                <w:p w14:paraId="2054D44E" w14:textId="77777777" w:rsidR="00385CE6" w:rsidRPr="00CF2CF2" w:rsidRDefault="00385CE6" w:rsidP="00385CE6">
                  <w:pPr>
                    <w:jc w:val="center"/>
                    <w:rPr>
                      <w:szCs w:val="21"/>
                    </w:rPr>
                  </w:pPr>
                  <w:r w:rsidRPr="00CF2CF2">
                    <w:rPr>
                      <w:rFonts w:hint="eastAsia"/>
                      <w:szCs w:val="21"/>
                    </w:rPr>
                    <w:t>氮气</w:t>
                  </w:r>
                </w:p>
              </w:tc>
              <w:tc>
                <w:tcPr>
                  <w:tcW w:w="2237" w:type="pct"/>
                  <w:vAlign w:val="center"/>
                  <w:hideMark/>
                </w:tcPr>
                <w:p w14:paraId="71617080" w14:textId="77777777" w:rsidR="00385CE6" w:rsidRPr="00CF2CF2" w:rsidRDefault="00385CE6" w:rsidP="00385CE6">
                  <w:pPr>
                    <w:jc w:val="center"/>
                    <w:rPr>
                      <w:bCs/>
                      <w:kern w:val="0"/>
                      <w:szCs w:val="21"/>
                    </w:rPr>
                  </w:pPr>
                  <w:r w:rsidRPr="00CF2CF2">
                    <w:rPr>
                      <w:bCs/>
                      <w:kern w:val="0"/>
                      <w:szCs w:val="21"/>
                    </w:rPr>
                    <w:t>/</w:t>
                  </w:r>
                </w:p>
              </w:tc>
              <w:tc>
                <w:tcPr>
                  <w:tcW w:w="527" w:type="pct"/>
                  <w:vAlign w:val="center"/>
                  <w:hideMark/>
                </w:tcPr>
                <w:p w14:paraId="4225D93C" w14:textId="77777777" w:rsidR="00385CE6" w:rsidRPr="00CF2CF2" w:rsidRDefault="00385CE6" w:rsidP="00385CE6">
                  <w:pPr>
                    <w:jc w:val="center"/>
                    <w:rPr>
                      <w:bCs/>
                      <w:kern w:val="0"/>
                      <w:szCs w:val="21"/>
                    </w:rPr>
                  </w:pPr>
                  <w:r w:rsidRPr="00CF2CF2">
                    <w:t>t</w:t>
                  </w:r>
                </w:p>
              </w:tc>
              <w:tc>
                <w:tcPr>
                  <w:tcW w:w="730" w:type="pct"/>
                  <w:vAlign w:val="center"/>
                  <w:hideMark/>
                </w:tcPr>
                <w:p w14:paraId="410B9AA7" w14:textId="77777777" w:rsidR="00385CE6" w:rsidRPr="00CF2CF2" w:rsidRDefault="00385CE6" w:rsidP="00385CE6">
                  <w:pPr>
                    <w:jc w:val="center"/>
                    <w:rPr>
                      <w:bCs/>
                      <w:kern w:val="0"/>
                      <w:szCs w:val="21"/>
                    </w:rPr>
                  </w:pPr>
                  <w:r w:rsidRPr="00CF2CF2">
                    <w:rPr>
                      <w:rFonts w:eastAsia="等线"/>
                      <w:szCs w:val="21"/>
                    </w:rPr>
                    <w:t>7000</w:t>
                  </w:r>
                </w:p>
              </w:tc>
              <w:tc>
                <w:tcPr>
                  <w:tcW w:w="728" w:type="pct"/>
                </w:tcPr>
                <w:p w14:paraId="02A8461F" w14:textId="0CC7169F" w:rsidR="00385CE6" w:rsidRPr="00CF2CF2" w:rsidRDefault="00385CE6" w:rsidP="00385CE6">
                  <w:pPr>
                    <w:jc w:val="center"/>
                    <w:rPr>
                      <w:rFonts w:eastAsia="等线"/>
                      <w:szCs w:val="21"/>
                    </w:rPr>
                  </w:pPr>
                  <w:r w:rsidRPr="00CF2CF2">
                    <w:rPr>
                      <w:rFonts w:hint="eastAsia"/>
                    </w:rPr>
                    <w:t>外购</w:t>
                  </w:r>
                </w:p>
              </w:tc>
            </w:tr>
            <w:tr w:rsidR="00CF2CF2" w:rsidRPr="00CF2CF2" w14:paraId="00E962EE" w14:textId="0C96C0E6" w:rsidTr="00385CE6">
              <w:trPr>
                <w:cantSplit/>
                <w:trHeight w:val="340"/>
                <w:jc w:val="center"/>
              </w:trPr>
              <w:tc>
                <w:tcPr>
                  <w:tcW w:w="5000" w:type="pct"/>
                  <w:gridSpan w:val="6"/>
                  <w:vAlign w:val="center"/>
                </w:tcPr>
                <w:p w14:paraId="0E72DC6D" w14:textId="60C4F1BF" w:rsidR="00385CE6" w:rsidRPr="00CF2CF2" w:rsidRDefault="00385CE6" w:rsidP="00385CE6">
                  <w:pPr>
                    <w:jc w:val="center"/>
                    <w:rPr>
                      <w:b/>
                      <w:bCs/>
                      <w:szCs w:val="21"/>
                    </w:rPr>
                  </w:pPr>
                  <w:r w:rsidRPr="00CF2CF2">
                    <w:rPr>
                      <w:b/>
                      <w:bCs/>
                      <w:szCs w:val="21"/>
                    </w:rPr>
                    <w:t>三、</w:t>
                  </w:r>
                  <w:r w:rsidRPr="00CF2CF2">
                    <w:rPr>
                      <w:b/>
                      <w:bCs/>
                      <w:szCs w:val="21"/>
                    </w:rPr>
                    <w:t>104Ah</w:t>
                  </w:r>
                  <w:r w:rsidRPr="00CF2CF2">
                    <w:rPr>
                      <w:b/>
                      <w:bCs/>
                      <w:szCs w:val="21"/>
                    </w:rPr>
                    <w:t>电池包生产线</w:t>
                  </w:r>
                </w:p>
              </w:tc>
            </w:tr>
            <w:bookmarkEnd w:id="2"/>
            <w:tr w:rsidR="00CF2CF2" w:rsidRPr="00CF2CF2" w14:paraId="6743CD77" w14:textId="677EF3CA" w:rsidTr="00385CE6">
              <w:trPr>
                <w:cantSplit/>
                <w:trHeight w:val="340"/>
                <w:jc w:val="center"/>
              </w:trPr>
              <w:tc>
                <w:tcPr>
                  <w:tcW w:w="282" w:type="pct"/>
                  <w:vAlign w:val="center"/>
                  <w:hideMark/>
                </w:tcPr>
                <w:p w14:paraId="49254A1A" w14:textId="77777777" w:rsidR="00385CE6" w:rsidRPr="00CF2CF2" w:rsidRDefault="00385CE6" w:rsidP="00385CE6">
                  <w:pPr>
                    <w:ind w:leftChars="-6" w:left="-3" w:hangingChars="5" w:hanging="10"/>
                    <w:jc w:val="center"/>
                    <w:rPr>
                      <w:kern w:val="0"/>
                      <w:szCs w:val="21"/>
                    </w:rPr>
                  </w:pPr>
                  <w:r w:rsidRPr="00CF2CF2">
                    <w:rPr>
                      <w:szCs w:val="21"/>
                    </w:rPr>
                    <w:t>62</w:t>
                  </w:r>
                </w:p>
              </w:tc>
              <w:tc>
                <w:tcPr>
                  <w:tcW w:w="496" w:type="pct"/>
                  <w:vAlign w:val="center"/>
                  <w:hideMark/>
                </w:tcPr>
                <w:p w14:paraId="3698AE8C" w14:textId="77777777" w:rsidR="00385CE6" w:rsidRPr="00CF2CF2" w:rsidRDefault="00385CE6" w:rsidP="00385CE6">
                  <w:pPr>
                    <w:jc w:val="center"/>
                    <w:rPr>
                      <w:kern w:val="0"/>
                      <w:szCs w:val="21"/>
                    </w:rPr>
                  </w:pPr>
                  <w:r w:rsidRPr="00CF2CF2">
                    <w:rPr>
                      <w:rFonts w:hint="eastAsia"/>
                      <w:szCs w:val="21"/>
                    </w:rPr>
                    <w:t>磷酸铁锂</w:t>
                  </w:r>
                </w:p>
              </w:tc>
              <w:tc>
                <w:tcPr>
                  <w:tcW w:w="2237" w:type="pct"/>
                  <w:vAlign w:val="center"/>
                  <w:hideMark/>
                </w:tcPr>
                <w:p w14:paraId="1A6D084E" w14:textId="77777777" w:rsidR="00385CE6" w:rsidRPr="00CF2CF2" w:rsidRDefault="00385CE6" w:rsidP="00385CE6">
                  <w:pPr>
                    <w:jc w:val="center"/>
                    <w:rPr>
                      <w:kern w:val="0"/>
                      <w:szCs w:val="21"/>
                    </w:rPr>
                  </w:pPr>
                  <w:r w:rsidRPr="00CF2CF2">
                    <w:t>GX003</w:t>
                  </w:r>
                  <w:r w:rsidRPr="00CF2CF2">
                    <w:rPr>
                      <w:rFonts w:hint="eastAsia"/>
                    </w:rPr>
                    <w:t>（高压实）</w:t>
                  </w:r>
                  <w:r w:rsidRPr="00CF2CF2">
                    <w:t>/</w:t>
                  </w:r>
                  <w:r w:rsidRPr="00CF2CF2">
                    <w:rPr>
                      <w:rFonts w:hint="eastAsia"/>
                    </w:rPr>
                    <w:t>庐江材料</w:t>
                  </w:r>
                </w:p>
              </w:tc>
              <w:tc>
                <w:tcPr>
                  <w:tcW w:w="527" w:type="pct"/>
                  <w:vAlign w:val="center"/>
                  <w:hideMark/>
                </w:tcPr>
                <w:p w14:paraId="63E44AD6" w14:textId="77777777" w:rsidR="00385CE6" w:rsidRPr="00CF2CF2" w:rsidRDefault="00385CE6" w:rsidP="00385CE6">
                  <w:pPr>
                    <w:jc w:val="center"/>
                    <w:rPr>
                      <w:kern w:val="0"/>
                      <w:szCs w:val="21"/>
                    </w:rPr>
                  </w:pPr>
                  <w:r w:rsidRPr="00CF2CF2">
                    <w:t>t</w:t>
                  </w:r>
                </w:p>
              </w:tc>
              <w:tc>
                <w:tcPr>
                  <w:tcW w:w="730" w:type="pct"/>
                  <w:vAlign w:val="center"/>
                  <w:hideMark/>
                </w:tcPr>
                <w:p w14:paraId="4817DDEA" w14:textId="77777777" w:rsidR="00385CE6" w:rsidRPr="00CF2CF2" w:rsidRDefault="00385CE6" w:rsidP="00385CE6">
                  <w:pPr>
                    <w:jc w:val="center"/>
                    <w:rPr>
                      <w:szCs w:val="21"/>
                    </w:rPr>
                  </w:pPr>
                  <w:r w:rsidRPr="00CF2CF2">
                    <w:rPr>
                      <w:szCs w:val="21"/>
                    </w:rPr>
                    <w:t>13712.84</w:t>
                  </w:r>
                </w:p>
              </w:tc>
              <w:tc>
                <w:tcPr>
                  <w:tcW w:w="728" w:type="pct"/>
                  <w:vAlign w:val="center"/>
                </w:tcPr>
                <w:p w14:paraId="0C5B71CD" w14:textId="0D80FD7C" w:rsidR="00385CE6" w:rsidRPr="00CF2CF2" w:rsidRDefault="00385CE6" w:rsidP="00385CE6">
                  <w:pPr>
                    <w:jc w:val="center"/>
                    <w:rPr>
                      <w:szCs w:val="21"/>
                    </w:rPr>
                  </w:pPr>
                  <w:r w:rsidRPr="00CF2CF2">
                    <w:rPr>
                      <w:rFonts w:hint="eastAsia"/>
                      <w:szCs w:val="21"/>
                    </w:rPr>
                    <w:t>外购</w:t>
                  </w:r>
                </w:p>
              </w:tc>
            </w:tr>
            <w:tr w:rsidR="00CF2CF2" w:rsidRPr="00CF2CF2" w14:paraId="361FDBF7" w14:textId="2B29865D" w:rsidTr="00385CE6">
              <w:trPr>
                <w:cantSplit/>
                <w:trHeight w:val="340"/>
                <w:jc w:val="center"/>
              </w:trPr>
              <w:tc>
                <w:tcPr>
                  <w:tcW w:w="282" w:type="pct"/>
                  <w:vAlign w:val="center"/>
                  <w:hideMark/>
                </w:tcPr>
                <w:p w14:paraId="2F2E46DE" w14:textId="77777777" w:rsidR="00385CE6" w:rsidRPr="00CF2CF2" w:rsidRDefault="00385CE6" w:rsidP="00385CE6">
                  <w:pPr>
                    <w:ind w:leftChars="-6" w:left="-3" w:hangingChars="5" w:hanging="10"/>
                    <w:jc w:val="center"/>
                    <w:rPr>
                      <w:kern w:val="0"/>
                      <w:szCs w:val="21"/>
                    </w:rPr>
                  </w:pPr>
                  <w:r w:rsidRPr="00CF2CF2">
                    <w:rPr>
                      <w:szCs w:val="21"/>
                    </w:rPr>
                    <w:t>63</w:t>
                  </w:r>
                </w:p>
              </w:tc>
              <w:tc>
                <w:tcPr>
                  <w:tcW w:w="496" w:type="pct"/>
                  <w:vAlign w:val="center"/>
                  <w:hideMark/>
                </w:tcPr>
                <w:p w14:paraId="1D61770F" w14:textId="77777777" w:rsidR="00385CE6" w:rsidRPr="00CF2CF2" w:rsidRDefault="00385CE6" w:rsidP="00385CE6">
                  <w:pPr>
                    <w:jc w:val="center"/>
                    <w:rPr>
                      <w:kern w:val="0"/>
                      <w:szCs w:val="21"/>
                    </w:rPr>
                  </w:pPr>
                  <w:r w:rsidRPr="00CF2CF2">
                    <w:rPr>
                      <w:rFonts w:hint="eastAsia"/>
                      <w:szCs w:val="21"/>
                    </w:rPr>
                    <w:t>导电炭黑</w:t>
                  </w:r>
                </w:p>
              </w:tc>
              <w:tc>
                <w:tcPr>
                  <w:tcW w:w="2237" w:type="pct"/>
                  <w:vAlign w:val="center"/>
                  <w:hideMark/>
                </w:tcPr>
                <w:p w14:paraId="3F214E12" w14:textId="77777777" w:rsidR="00385CE6" w:rsidRPr="00CF2CF2" w:rsidRDefault="00385CE6" w:rsidP="00385CE6">
                  <w:pPr>
                    <w:jc w:val="center"/>
                    <w:rPr>
                      <w:kern w:val="0"/>
                      <w:szCs w:val="21"/>
                    </w:rPr>
                  </w:pPr>
                  <w:r w:rsidRPr="00CF2CF2">
                    <w:t>SUPER P LI/</w:t>
                  </w:r>
                  <w:proofErr w:type="gramStart"/>
                  <w:r w:rsidRPr="00CF2CF2">
                    <w:rPr>
                      <w:rFonts w:hint="eastAsia"/>
                    </w:rPr>
                    <w:t>益瑞石</w:t>
                  </w:r>
                  <w:proofErr w:type="gramEnd"/>
                  <w:r w:rsidRPr="00CF2CF2">
                    <w:rPr>
                      <w:rFonts w:hint="eastAsia"/>
                    </w:rPr>
                    <w:t>粉体</w:t>
                  </w:r>
                </w:p>
              </w:tc>
              <w:tc>
                <w:tcPr>
                  <w:tcW w:w="527" w:type="pct"/>
                  <w:vAlign w:val="center"/>
                  <w:hideMark/>
                </w:tcPr>
                <w:p w14:paraId="7BBCD749" w14:textId="77777777" w:rsidR="00385CE6" w:rsidRPr="00CF2CF2" w:rsidRDefault="00385CE6" w:rsidP="00385CE6">
                  <w:pPr>
                    <w:jc w:val="center"/>
                    <w:rPr>
                      <w:kern w:val="0"/>
                      <w:szCs w:val="21"/>
                    </w:rPr>
                  </w:pPr>
                  <w:r w:rsidRPr="00CF2CF2">
                    <w:t>t</w:t>
                  </w:r>
                </w:p>
              </w:tc>
              <w:tc>
                <w:tcPr>
                  <w:tcW w:w="730" w:type="pct"/>
                  <w:vAlign w:val="center"/>
                  <w:hideMark/>
                </w:tcPr>
                <w:p w14:paraId="169C080E" w14:textId="77777777" w:rsidR="00385CE6" w:rsidRPr="00CF2CF2" w:rsidRDefault="00385CE6" w:rsidP="00385CE6">
                  <w:pPr>
                    <w:jc w:val="center"/>
                    <w:rPr>
                      <w:szCs w:val="21"/>
                    </w:rPr>
                  </w:pPr>
                  <w:r w:rsidRPr="00CF2CF2">
                    <w:rPr>
                      <w:szCs w:val="21"/>
                    </w:rPr>
                    <w:t>93.08</w:t>
                  </w:r>
                </w:p>
              </w:tc>
              <w:tc>
                <w:tcPr>
                  <w:tcW w:w="728" w:type="pct"/>
                  <w:vAlign w:val="center"/>
                </w:tcPr>
                <w:p w14:paraId="73145CCC" w14:textId="288937F8" w:rsidR="00385CE6" w:rsidRPr="00CF2CF2" w:rsidRDefault="00385CE6" w:rsidP="00385CE6">
                  <w:pPr>
                    <w:jc w:val="center"/>
                    <w:rPr>
                      <w:szCs w:val="21"/>
                    </w:rPr>
                  </w:pPr>
                  <w:r w:rsidRPr="00CF2CF2">
                    <w:rPr>
                      <w:rFonts w:hint="eastAsia"/>
                      <w:szCs w:val="21"/>
                    </w:rPr>
                    <w:t>外购</w:t>
                  </w:r>
                </w:p>
              </w:tc>
            </w:tr>
            <w:tr w:rsidR="00CF2CF2" w:rsidRPr="00CF2CF2" w14:paraId="5EDFE136" w14:textId="6F38F518" w:rsidTr="00385CE6">
              <w:trPr>
                <w:cantSplit/>
                <w:trHeight w:val="340"/>
                <w:jc w:val="center"/>
              </w:trPr>
              <w:tc>
                <w:tcPr>
                  <w:tcW w:w="282" w:type="pct"/>
                  <w:vAlign w:val="center"/>
                  <w:hideMark/>
                </w:tcPr>
                <w:p w14:paraId="7F465065" w14:textId="77777777" w:rsidR="00385CE6" w:rsidRPr="00CF2CF2" w:rsidRDefault="00385CE6" w:rsidP="00385CE6">
                  <w:pPr>
                    <w:ind w:leftChars="-6" w:left="-3" w:hangingChars="5" w:hanging="10"/>
                    <w:jc w:val="center"/>
                    <w:rPr>
                      <w:kern w:val="0"/>
                      <w:szCs w:val="21"/>
                    </w:rPr>
                  </w:pPr>
                  <w:r w:rsidRPr="00CF2CF2">
                    <w:rPr>
                      <w:szCs w:val="21"/>
                    </w:rPr>
                    <w:t>64</w:t>
                  </w:r>
                </w:p>
              </w:tc>
              <w:tc>
                <w:tcPr>
                  <w:tcW w:w="496" w:type="pct"/>
                  <w:vAlign w:val="center"/>
                  <w:hideMark/>
                </w:tcPr>
                <w:p w14:paraId="47871F56" w14:textId="77777777" w:rsidR="00385CE6" w:rsidRPr="00CF2CF2" w:rsidRDefault="00385CE6" w:rsidP="00385CE6">
                  <w:pPr>
                    <w:jc w:val="center"/>
                    <w:rPr>
                      <w:kern w:val="0"/>
                      <w:szCs w:val="21"/>
                    </w:rPr>
                  </w:pPr>
                  <w:r w:rsidRPr="00CF2CF2">
                    <w:rPr>
                      <w:rFonts w:hint="eastAsia"/>
                      <w:szCs w:val="21"/>
                    </w:rPr>
                    <w:t>石墨</w:t>
                  </w:r>
                  <w:proofErr w:type="gramStart"/>
                  <w:r w:rsidRPr="00CF2CF2">
                    <w:rPr>
                      <w:rFonts w:hint="eastAsia"/>
                      <w:szCs w:val="21"/>
                    </w:rPr>
                    <w:t>烯</w:t>
                  </w:r>
                  <w:proofErr w:type="gramEnd"/>
                  <w:r w:rsidRPr="00CF2CF2">
                    <w:rPr>
                      <w:rFonts w:hint="eastAsia"/>
                      <w:szCs w:val="21"/>
                    </w:rPr>
                    <w:t>复合导电浆料</w:t>
                  </w:r>
                </w:p>
              </w:tc>
              <w:tc>
                <w:tcPr>
                  <w:tcW w:w="2237" w:type="pct"/>
                  <w:vAlign w:val="center"/>
                  <w:hideMark/>
                </w:tcPr>
                <w:p w14:paraId="25CA0EC5" w14:textId="77777777" w:rsidR="00385CE6" w:rsidRPr="00CF2CF2" w:rsidRDefault="00385CE6" w:rsidP="00385CE6">
                  <w:pPr>
                    <w:jc w:val="center"/>
                    <w:rPr>
                      <w:kern w:val="0"/>
                      <w:szCs w:val="21"/>
                    </w:rPr>
                  </w:pPr>
                  <w:r w:rsidRPr="00CF2CF2">
                    <w:t>GNC-N-19/</w:t>
                  </w:r>
                  <w:r w:rsidRPr="00CF2CF2">
                    <w:rPr>
                      <w:rFonts w:hint="eastAsia"/>
                    </w:rPr>
                    <w:t>三顺</w:t>
                  </w:r>
                  <w:r w:rsidRPr="00CF2CF2">
                    <w:t>/</w:t>
                  </w:r>
                  <w:r w:rsidRPr="00CF2CF2">
                    <w:rPr>
                      <w:rFonts w:hint="eastAsia"/>
                    </w:rPr>
                    <w:t>浆料</w:t>
                  </w:r>
                </w:p>
              </w:tc>
              <w:tc>
                <w:tcPr>
                  <w:tcW w:w="527" w:type="pct"/>
                  <w:vAlign w:val="center"/>
                  <w:hideMark/>
                </w:tcPr>
                <w:p w14:paraId="53A55DF4" w14:textId="77777777" w:rsidR="00385CE6" w:rsidRPr="00CF2CF2" w:rsidRDefault="00385CE6" w:rsidP="00385CE6">
                  <w:pPr>
                    <w:jc w:val="center"/>
                    <w:rPr>
                      <w:kern w:val="0"/>
                      <w:szCs w:val="21"/>
                    </w:rPr>
                  </w:pPr>
                  <w:r w:rsidRPr="00CF2CF2">
                    <w:t>t</w:t>
                  </w:r>
                </w:p>
              </w:tc>
              <w:tc>
                <w:tcPr>
                  <w:tcW w:w="730" w:type="pct"/>
                  <w:vAlign w:val="center"/>
                  <w:hideMark/>
                </w:tcPr>
                <w:p w14:paraId="0A1230F0" w14:textId="77777777" w:rsidR="00385CE6" w:rsidRPr="00CF2CF2" w:rsidRDefault="00385CE6" w:rsidP="00385CE6">
                  <w:pPr>
                    <w:jc w:val="center"/>
                    <w:rPr>
                      <w:szCs w:val="21"/>
                    </w:rPr>
                  </w:pPr>
                  <w:r w:rsidRPr="00CF2CF2">
                    <w:rPr>
                      <w:szCs w:val="21"/>
                    </w:rPr>
                    <w:t>1690.99</w:t>
                  </w:r>
                </w:p>
              </w:tc>
              <w:tc>
                <w:tcPr>
                  <w:tcW w:w="728" w:type="pct"/>
                  <w:vAlign w:val="center"/>
                </w:tcPr>
                <w:p w14:paraId="771F84A3" w14:textId="3334E83B" w:rsidR="00385CE6" w:rsidRPr="00CF2CF2" w:rsidRDefault="00385CE6" w:rsidP="00385CE6">
                  <w:pPr>
                    <w:jc w:val="center"/>
                    <w:rPr>
                      <w:szCs w:val="21"/>
                    </w:rPr>
                  </w:pPr>
                  <w:r w:rsidRPr="00CF2CF2">
                    <w:rPr>
                      <w:rFonts w:hint="eastAsia"/>
                      <w:szCs w:val="21"/>
                    </w:rPr>
                    <w:t>外购</w:t>
                  </w:r>
                </w:p>
              </w:tc>
            </w:tr>
            <w:tr w:rsidR="00CF2CF2" w:rsidRPr="00CF2CF2" w14:paraId="01209744" w14:textId="0F306937" w:rsidTr="00385CE6">
              <w:trPr>
                <w:cantSplit/>
                <w:trHeight w:val="340"/>
                <w:jc w:val="center"/>
              </w:trPr>
              <w:tc>
                <w:tcPr>
                  <w:tcW w:w="282" w:type="pct"/>
                  <w:vAlign w:val="center"/>
                  <w:hideMark/>
                </w:tcPr>
                <w:p w14:paraId="4DCFB3C7" w14:textId="77777777" w:rsidR="00385CE6" w:rsidRPr="00CF2CF2" w:rsidRDefault="00385CE6" w:rsidP="00385CE6">
                  <w:pPr>
                    <w:ind w:leftChars="-6" w:left="-3" w:hangingChars="5" w:hanging="10"/>
                    <w:jc w:val="center"/>
                    <w:rPr>
                      <w:kern w:val="0"/>
                      <w:szCs w:val="21"/>
                    </w:rPr>
                  </w:pPr>
                  <w:r w:rsidRPr="00CF2CF2">
                    <w:rPr>
                      <w:szCs w:val="21"/>
                    </w:rPr>
                    <w:t>65</w:t>
                  </w:r>
                </w:p>
              </w:tc>
              <w:tc>
                <w:tcPr>
                  <w:tcW w:w="496" w:type="pct"/>
                  <w:vAlign w:val="center"/>
                  <w:hideMark/>
                </w:tcPr>
                <w:p w14:paraId="3430A6FF" w14:textId="77777777" w:rsidR="00385CE6" w:rsidRPr="00CF2CF2" w:rsidRDefault="00385CE6" w:rsidP="00385CE6">
                  <w:pPr>
                    <w:jc w:val="center"/>
                    <w:rPr>
                      <w:kern w:val="0"/>
                      <w:szCs w:val="21"/>
                    </w:rPr>
                  </w:pPr>
                  <w:r w:rsidRPr="00CF2CF2">
                    <w:rPr>
                      <w:szCs w:val="21"/>
                    </w:rPr>
                    <w:t>PVDF</w:t>
                  </w:r>
                </w:p>
              </w:tc>
              <w:tc>
                <w:tcPr>
                  <w:tcW w:w="2237" w:type="pct"/>
                  <w:vAlign w:val="center"/>
                  <w:hideMark/>
                </w:tcPr>
                <w:p w14:paraId="498345F9" w14:textId="77777777" w:rsidR="00385CE6" w:rsidRPr="00CF2CF2" w:rsidRDefault="00385CE6" w:rsidP="00385CE6">
                  <w:pPr>
                    <w:jc w:val="center"/>
                    <w:rPr>
                      <w:kern w:val="0"/>
                      <w:szCs w:val="21"/>
                    </w:rPr>
                  </w:pPr>
                  <w:r w:rsidRPr="00CF2CF2">
                    <w:t>HSV-900/</w:t>
                  </w:r>
                  <w:r w:rsidRPr="00CF2CF2">
                    <w:rPr>
                      <w:rFonts w:hint="eastAsia"/>
                    </w:rPr>
                    <w:t>阿科玛</w:t>
                  </w:r>
                </w:p>
              </w:tc>
              <w:tc>
                <w:tcPr>
                  <w:tcW w:w="527" w:type="pct"/>
                  <w:vAlign w:val="center"/>
                  <w:hideMark/>
                </w:tcPr>
                <w:p w14:paraId="4C204A48" w14:textId="77777777" w:rsidR="00385CE6" w:rsidRPr="00CF2CF2" w:rsidRDefault="00385CE6" w:rsidP="00385CE6">
                  <w:pPr>
                    <w:jc w:val="center"/>
                    <w:rPr>
                      <w:kern w:val="0"/>
                      <w:szCs w:val="21"/>
                    </w:rPr>
                  </w:pPr>
                  <w:r w:rsidRPr="00CF2CF2">
                    <w:t>t</w:t>
                  </w:r>
                </w:p>
              </w:tc>
              <w:tc>
                <w:tcPr>
                  <w:tcW w:w="730" w:type="pct"/>
                  <w:vAlign w:val="center"/>
                  <w:hideMark/>
                </w:tcPr>
                <w:p w14:paraId="0DCE8A6B" w14:textId="77777777" w:rsidR="00385CE6" w:rsidRPr="00CF2CF2" w:rsidRDefault="00385CE6" w:rsidP="00385CE6">
                  <w:pPr>
                    <w:jc w:val="center"/>
                    <w:rPr>
                      <w:szCs w:val="21"/>
                    </w:rPr>
                  </w:pPr>
                  <w:r w:rsidRPr="00CF2CF2">
                    <w:rPr>
                      <w:szCs w:val="21"/>
                    </w:rPr>
                    <w:t>248.22</w:t>
                  </w:r>
                </w:p>
              </w:tc>
              <w:tc>
                <w:tcPr>
                  <w:tcW w:w="728" w:type="pct"/>
                  <w:vAlign w:val="center"/>
                </w:tcPr>
                <w:p w14:paraId="4F410A2B" w14:textId="0FBDEFAF" w:rsidR="00385CE6" w:rsidRPr="00CF2CF2" w:rsidRDefault="00385CE6" w:rsidP="00385CE6">
                  <w:pPr>
                    <w:jc w:val="center"/>
                    <w:rPr>
                      <w:szCs w:val="21"/>
                    </w:rPr>
                  </w:pPr>
                  <w:r w:rsidRPr="00CF2CF2">
                    <w:rPr>
                      <w:rFonts w:hint="eastAsia"/>
                      <w:szCs w:val="21"/>
                    </w:rPr>
                    <w:t>外购</w:t>
                  </w:r>
                </w:p>
              </w:tc>
            </w:tr>
            <w:tr w:rsidR="00CF2CF2" w:rsidRPr="00CF2CF2" w14:paraId="31047C1D" w14:textId="0D2FED63" w:rsidTr="00385CE6">
              <w:trPr>
                <w:cantSplit/>
                <w:trHeight w:val="340"/>
                <w:jc w:val="center"/>
              </w:trPr>
              <w:tc>
                <w:tcPr>
                  <w:tcW w:w="282" w:type="pct"/>
                  <w:vAlign w:val="center"/>
                  <w:hideMark/>
                </w:tcPr>
                <w:p w14:paraId="5A57B6C9" w14:textId="77777777" w:rsidR="00385CE6" w:rsidRPr="00CF2CF2" w:rsidRDefault="00385CE6" w:rsidP="00385CE6">
                  <w:pPr>
                    <w:ind w:leftChars="-6" w:left="-3" w:hangingChars="5" w:hanging="10"/>
                    <w:jc w:val="center"/>
                    <w:rPr>
                      <w:kern w:val="0"/>
                      <w:szCs w:val="21"/>
                    </w:rPr>
                  </w:pPr>
                  <w:r w:rsidRPr="00CF2CF2">
                    <w:rPr>
                      <w:szCs w:val="21"/>
                    </w:rPr>
                    <w:t>66</w:t>
                  </w:r>
                </w:p>
              </w:tc>
              <w:tc>
                <w:tcPr>
                  <w:tcW w:w="496" w:type="pct"/>
                  <w:vAlign w:val="center"/>
                  <w:hideMark/>
                </w:tcPr>
                <w:p w14:paraId="720C27DE" w14:textId="77777777" w:rsidR="00385CE6" w:rsidRPr="00CF2CF2" w:rsidRDefault="00385CE6" w:rsidP="00385CE6">
                  <w:pPr>
                    <w:jc w:val="center"/>
                    <w:rPr>
                      <w:kern w:val="0"/>
                      <w:szCs w:val="21"/>
                    </w:rPr>
                  </w:pPr>
                  <w:r w:rsidRPr="00CF2CF2">
                    <w:rPr>
                      <w:szCs w:val="21"/>
                    </w:rPr>
                    <w:t>NMP</w:t>
                  </w:r>
                </w:p>
              </w:tc>
              <w:tc>
                <w:tcPr>
                  <w:tcW w:w="2237" w:type="pct"/>
                  <w:vAlign w:val="center"/>
                  <w:hideMark/>
                </w:tcPr>
                <w:p w14:paraId="576255B3" w14:textId="77777777" w:rsidR="00385CE6" w:rsidRPr="00CF2CF2" w:rsidRDefault="00385CE6" w:rsidP="00385CE6">
                  <w:pPr>
                    <w:jc w:val="center"/>
                    <w:rPr>
                      <w:kern w:val="0"/>
                      <w:szCs w:val="21"/>
                    </w:rPr>
                  </w:pPr>
                  <w:r w:rsidRPr="00CF2CF2">
                    <w:t>N-</w:t>
                  </w:r>
                  <w:r w:rsidRPr="00CF2CF2">
                    <w:rPr>
                      <w:rFonts w:hint="eastAsia"/>
                    </w:rPr>
                    <w:t>甲基</w:t>
                  </w:r>
                  <w:r w:rsidRPr="00CF2CF2">
                    <w:t>-2-</w:t>
                  </w:r>
                  <w:r w:rsidRPr="00CF2CF2">
                    <w:rPr>
                      <w:rFonts w:hint="eastAsia"/>
                    </w:rPr>
                    <w:t>吡咯烷酮</w:t>
                  </w:r>
                  <w:r w:rsidRPr="00CF2CF2">
                    <w:t>/</w:t>
                  </w:r>
                  <w:r w:rsidRPr="00CF2CF2">
                    <w:rPr>
                      <w:rFonts w:hint="eastAsia"/>
                    </w:rPr>
                    <w:t>腾超</w:t>
                  </w:r>
                  <w:r w:rsidRPr="00CF2CF2">
                    <w:t>/99%/</w:t>
                  </w:r>
                  <w:r w:rsidRPr="00CF2CF2">
                    <w:rPr>
                      <w:rFonts w:hint="eastAsia"/>
                    </w:rPr>
                    <w:t>非回收</w:t>
                  </w:r>
                </w:p>
              </w:tc>
              <w:tc>
                <w:tcPr>
                  <w:tcW w:w="527" w:type="pct"/>
                  <w:vAlign w:val="center"/>
                  <w:hideMark/>
                </w:tcPr>
                <w:p w14:paraId="727E9D26" w14:textId="77777777" w:rsidR="00385CE6" w:rsidRPr="00CF2CF2" w:rsidRDefault="00385CE6" w:rsidP="00385CE6">
                  <w:pPr>
                    <w:jc w:val="center"/>
                    <w:rPr>
                      <w:kern w:val="0"/>
                      <w:szCs w:val="21"/>
                    </w:rPr>
                  </w:pPr>
                  <w:r w:rsidRPr="00CF2CF2">
                    <w:t>t</w:t>
                  </w:r>
                </w:p>
              </w:tc>
              <w:tc>
                <w:tcPr>
                  <w:tcW w:w="730" w:type="pct"/>
                  <w:vAlign w:val="center"/>
                  <w:hideMark/>
                </w:tcPr>
                <w:p w14:paraId="7E5FB4EF" w14:textId="77777777" w:rsidR="00385CE6" w:rsidRPr="00CF2CF2" w:rsidRDefault="00385CE6" w:rsidP="00385CE6">
                  <w:pPr>
                    <w:jc w:val="center"/>
                    <w:rPr>
                      <w:szCs w:val="21"/>
                    </w:rPr>
                  </w:pPr>
                  <w:r w:rsidRPr="00CF2CF2">
                    <w:rPr>
                      <w:szCs w:val="21"/>
                    </w:rPr>
                    <w:t>2988.474</w:t>
                  </w:r>
                </w:p>
              </w:tc>
              <w:tc>
                <w:tcPr>
                  <w:tcW w:w="728" w:type="pct"/>
                  <w:vAlign w:val="center"/>
                </w:tcPr>
                <w:p w14:paraId="02B2B9AC" w14:textId="04A0D4A9" w:rsidR="00385CE6" w:rsidRPr="00CF2CF2" w:rsidRDefault="00385CE6" w:rsidP="00385CE6">
                  <w:pPr>
                    <w:jc w:val="center"/>
                    <w:rPr>
                      <w:szCs w:val="21"/>
                    </w:rPr>
                  </w:pPr>
                  <w:r w:rsidRPr="00CF2CF2">
                    <w:rPr>
                      <w:rFonts w:hint="eastAsia"/>
                      <w:szCs w:val="21"/>
                    </w:rPr>
                    <w:t>外购</w:t>
                  </w:r>
                </w:p>
              </w:tc>
            </w:tr>
            <w:tr w:rsidR="00CF2CF2" w:rsidRPr="00CF2CF2" w14:paraId="70B112F5" w14:textId="1D89B2A2" w:rsidTr="00385CE6">
              <w:trPr>
                <w:cantSplit/>
                <w:trHeight w:val="340"/>
                <w:jc w:val="center"/>
              </w:trPr>
              <w:tc>
                <w:tcPr>
                  <w:tcW w:w="282" w:type="pct"/>
                  <w:vAlign w:val="center"/>
                  <w:hideMark/>
                </w:tcPr>
                <w:p w14:paraId="141A2F18" w14:textId="77777777" w:rsidR="00385CE6" w:rsidRPr="00CF2CF2" w:rsidRDefault="00385CE6" w:rsidP="00385CE6">
                  <w:pPr>
                    <w:ind w:leftChars="-6" w:left="-3" w:hangingChars="5" w:hanging="10"/>
                    <w:jc w:val="center"/>
                    <w:rPr>
                      <w:kern w:val="0"/>
                      <w:szCs w:val="21"/>
                    </w:rPr>
                  </w:pPr>
                  <w:r w:rsidRPr="00CF2CF2">
                    <w:rPr>
                      <w:kern w:val="0"/>
                      <w:szCs w:val="21"/>
                    </w:rPr>
                    <w:t>67</w:t>
                  </w:r>
                </w:p>
              </w:tc>
              <w:tc>
                <w:tcPr>
                  <w:tcW w:w="496" w:type="pct"/>
                  <w:vAlign w:val="center"/>
                  <w:hideMark/>
                </w:tcPr>
                <w:p w14:paraId="4B8D54EE" w14:textId="77777777" w:rsidR="00385CE6" w:rsidRPr="00CF2CF2" w:rsidRDefault="00385CE6" w:rsidP="00385CE6">
                  <w:pPr>
                    <w:jc w:val="center"/>
                    <w:rPr>
                      <w:kern w:val="0"/>
                      <w:szCs w:val="21"/>
                    </w:rPr>
                  </w:pPr>
                  <w:r w:rsidRPr="00CF2CF2">
                    <w:rPr>
                      <w:rFonts w:hint="eastAsia"/>
                      <w:szCs w:val="21"/>
                    </w:rPr>
                    <w:t>石墨</w:t>
                  </w:r>
                </w:p>
              </w:tc>
              <w:tc>
                <w:tcPr>
                  <w:tcW w:w="2237" w:type="pct"/>
                  <w:vAlign w:val="center"/>
                  <w:hideMark/>
                </w:tcPr>
                <w:p w14:paraId="0800048F" w14:textId="77777777" w:rsidR="00385CE6" w:rsidRPr="00CF2CF2" w:rsidRDefault="00385CE6" w:rsidP="00385CE6">
                  <w:pPr>
                    <w:jc w:val="center"/>
                    <w:rPr>
                      <w:kern w:val="0"/>
                      <w:szCs w:val="21"/>
                    </w:rPr>
                  </w:pPr>
                  <w:r w:rsidRPr="00CF2CF2">
                    <w:t>/</w:t>
                  </w:r>
                </w:p>
              </w:tc>
              <w:tc>
                <w:tcPr>
                  <w:tcW w:w="527" w:type="pct"/>
                  <w:vAlign w:val="center"/>
                  <w:hideMark/>
                </w:tcPr>
                <w:p w14:paraId="03BB8A1D" w14:textId="77777777" w:rsidR="00385CE6" w:rsidRPr="00CF2CF2" w:rsidRDefault="00385CE6" w:rsidP="00385CE6">
                  <w:pPr>
                    <w:jc w:val="center"/>
                    <w:rPr>
                      <w:kern w:val="0"/>
                      <w:szCs w:val="21"/>
                    </w:rPr>
                  </w:pPr>
                  <w:r w:rsidRPr="00CF2CF2">
                    <w:t>t</w:t>
                  </w:r>
                </w:p>
              </w:tc>
              <w:tc>
                <w:tcPr>
                  <w:tcW w:w="730" w:type="pct"/>
                  <w:vAlign w:val="center"/>
                  <w:hideMark/>
                </w:tcPr>
                <w:p w14:paraId="4CAE3BCC" w14:textId="77777777" w:rsidR="00385CE6" w:rsidRPr="00CF2CF2" w:rsidRDefault="00385CE6" w:rsidP="00385CE6">
                  <w:pPr>
                    <w:jc w:val="center"/>
                    <w:rPr>
                      <w:szCs w:val="21"/>
                    </w:rPr>
                  </w:pPr>
                  <w:r w:rsidRPr="00CF2CF2">
                    <w:rPr>
                      <w:szCs w:val="21"/>
                    </w:rPr>
                    <w:t>7317.64</w:t>
                  </w:r>
                </w:p>
              </w:tc>
              <w:tc>
                <w:tcPr>
                  <w:tcW w:w="728" w:type="pct"/>
                  <w:vAlign w:val="center"/>
                </w:tcPr>
                <w:p w14:paraId="4696BEB4" w14:textId="290B00D5" w:rsidR="00385CE6" w:rsidRPr="00CF2CF2" w:rsidRDefault="00385CE6" w:rsidP="00385CE6">
                  <w:pPr>
                    <w:jc w:val="center"/>
                    <w:rPr>
                      <w:szCs w:val="21"/>
                    </w:rPr>
                  </w:pPr>
                  <w:r w:rsidRPr="00CF2CF2">
                    <w:rPr>
                      <w:rFonts w:hint="eastAsia"/>
                      <w:szCs w:val="21"/>
                    </w:rPr>
                    <w:t>外购</w:t>
                  </w:r>
                </w:p>
              </w:tc>
            </w:tr>
            <w:tr w:rsidR="00CF2CF2" w:rsidRPr="00CF2CF2" w14:paraId="6EEE69EA" w14:textId="201EE5AC" w:rsidTr="00385CE6">
              <w:trPr>
                <w:cantSplit/>
                <w:trHeight w:val="340"/>
                <w:jc w:val="center"/>
              </w:trPr>
              <w:tc>
                <w:tcPr>
                  <w:tcW w:w="282" w:type="pct"/>
                  <w:vAlign w:val="center"/>
                  <w:hideMark/>
                </w:tcPr>
                <w:p w14:paraId="54312A81" w14:textId="77777777" w:rsidR="00385CE6" w:rsidRPr="00CF2CF2" w:rsidRDefault="00385CE6" w:rsidP="00385CE6">
                  <w:pPr>
                    <w:ind w:leftChars="-6" w:left="-3" w:hangingChars="5" w:hanging="10"/>
                    <w:jc w:val="center"/>
                    <w:rPr>
                      <w:kern w:val="0"/>
                      <w:szCs w:val="21"/>
                    </w:rPr>
                  </w:pPr>
                  <w:r w:rsidRPr="00CF2CF2">
                    <w:rPr>
                      <w:kern w:val="0"/>
                      <w:szCs w:val="21"/>
                    </w:rPr>
                    <w:t>68</w:t>
                  </w:r>
                </w:p>
              </w:tc>
              <w:tc>
                <w:tcPr>
                  <w:tcW w:w="496" w:type="pct"/>
                  <w:vAlign w:val="center"/>
                  <w:hideMark/>
                </w:tcPr>
                <w:p w14:paraId="7D38671C" w14:textId="77777777" w:rsidR="00385CE6" w:rsidRPr="00CF2CF2" w:rsidRDefault="00385CE6" w:rsidP="00385CE6">
                  <w:pPr>
                    <w:jc w:val="center"/>
                    <w:rPr>
                      <w:kern w:val="0"/>
                      <w:szCs w:val="21"/>
                    </w:rPr>
                  </w:pPr>
                  <w:r w:rsidRPr="00CF2CF2">
                    <w:rPr>
                      <w:szCs w:val="21"/>
                    </w:rPr>
                    <w:t>SBR</w:t>
                  </w:r>
                </w:p>
              </w:tc>
              <w:tc>
                <w:tcPr>
                  <w:tcW w:w="2237" w:type="pct"/>
                  <w:vAlign w:val="center"/>
                  <w:hideMark/>
                </w:tcPr>
                <w:p w14:paraId="77D88B9D" w14:textId="77777777" w:rsidR="00385CE6" w:rsidRPr="00CF2CF2" w:rsidRDefault="00385CE6" w:rsidP="00385CE6">
                  <w:pPr>
                    <w:jc w:val="center"/>
                    <w:rPr>
                      <w:kern w:val="0"/>
                      <w:szCs w:val="21"/>
                    </w:rPr>
                  </w:pPr>
                  <w:r w:rsidRPr="00CF2CF2">
                    <w:t>307R/A&amp;L</w:t>
                  </w:r>
                </w:p>
              </w:tc>
              <w:tc>
                <w:tcPr>
                  <w:tcW w:w="527" w:type="pct"/>
                  <w:vAlign w:val="center"/>
                  <w:hideMark/>
                </w:tcPr>
                <w:p w14:paraId="4970FC59" w14:textId="77777777" w:rsidR="00385CE6" w:rsidRPr="00CF2CF2" w:rsidRDefault="00385CE6" w:rsidP="00385CE6">
                  <w:pPr>
                    <w:jc w:val="center"/>
                    <w:rPr>
                      <w:kern w:val="0"/>
                      <w:szCs w:val="21"/>
                    </w:rPr>
                  </w:pPr>
                  <w:r w:rsidRPr="00CF2CF2">
                    <w:t>t</w:t>
                  </w:r>
                </w:p>
              </w:tc>
              <w:tc>
                <w:tcPr>
                  <w:tcW w:w="730" w:type="pct"/>
                  <w:vAlign w:val="center"/>
                  <w:hideMark/>
                </w:tcPr>
                <w:p w14:paraId="0E8DB4FB" w14:textId="77777777" w:rsidR="00385CE6" w:rsidRPr="00CF2CF2" w:rsidRDefault="00385CE6" w:rsidP="00385CE6">
                  <w:pPr>
                    <w:jc w:val="center"/>
                    <w:rPr>
                      <w:szCs w:val="21"/>
                    </w:rPr>
                  </w:pPr>
                  <w:r w:rsidRPr="00CF2CF2">
                    <w:rPr>
                      <w:szCs w:val="21"/>
                    </w:rPr>
                    <w:t>279.25</w:t>
                  </w:r>
                </w:p>
              </w:tc>
              <w:tc>
                <w:tcPr>
                  <w:tcW w:w="728" w:type="pct"/>
                  <w:vAlign w:val="center"/>
                </w:tcPr>
                <w:p w14:paraId="5C5DA8A3" w14:textId="262BB004" w:rsidR="00385CE6" w:rsidRPr="00CF2CF2" w:rsidRDefault="00385CE6" w:rsidP="00385CE6">
                  <w:pPr>
                    <w:jc w:val="center"/>
                    <w:rPr>
                      <w:szCs w:val="21"/>
                    </w:rPr>
                  </w:pPr>
                  <w:r w:rsidRPr="00CF2CF2">
                    <w:rPr>
                      <w:rFonts w:hint="eastAsia"/>
                      <w:szCs w:val="21"/>
                    </w:rPr>
                    <w:t>外购</w:t>
                  </w:r>
                </w:p>
              </w:tc>
            </w:tr>
            <w:tr w:rsidR="00CF2CF2" w:rsidRPr="00CF2CF2" w14:paraId="3F216F16" w14:textId="101B550D" w:rsidTr="00385CE6">
              <w:trPr>
                <w:cantSplit/>
                <w:trHeight w:val="340"/>
                <w:jc w:val="center"/>
              </w:trPr>
              <w:tc>
                <w:tcPr>
                  <w:tcW w:w="282" w:type="pct"/>
                  <w:vAlign w:val="center"/>
                  <w:hideMark/>
                </w:tcPr>
                <w:p w14:paraId="4B622FC4" w14:textId="77777777" w:rsidR="00385CE6" w:rsidRPr="00CF2CF2" w:rsidRDefault="00385CE6" w:rsidP="00385CE6">
                  <w:pPr>
                    <w:ind w:leftChars="-6" w:left="-3" w:hangingChars="5" w:hanging="10"/>
                    <w:jc w:val="center"/>
                    <w:rPr>
                      <w:kern w:val="0"/>
                      <w:szCs w:val="21"/>
                    </w:rPr>
                  </w:pPr>
                  <w:r w:rsidRPr="00CF2CF2">
                    <w:rPr>
                      <w:kern w:val="0"/>
                      <w:szCs w:val="21"/>
                    </w:rPr>
                    <w:t>69</w:t>
                  </w:r>
                </w:p>
              </w:tc>
              <w:tc>
                <w:tcPr>
                  <w:tcW w:w="496" w:type="pct"/>
                  <w:vAlign w:val="center"/>
                  <w:hideMark/>
                </w:tcPr>
                <w:p w14:paraId="10CF527D" w14:textId="77777777" w:rsidR="00385CE6" w:rsidRPr="00CF2CF2" w:rsidRDefault="00385CE6" w:rsidP="00385CE6">
                  <w:pPr>
                    <w:jc w:val="center"/>
                    <w:rPr>
                      <w:kern w:val="0"/>
                      <w:szCs w:val="21"/>
                    </w:rPr>
                  </w:pPr>
                  <w:r w:rsidRPr="00CF2CF2">
                    <w:rPr>
                      <w:szCs w:val="21"/>
                    </w:rPr>
                    <w:t>CMC</w:t>
                  </w:r>
                </w:p>
              </w:tc>
              <w:tc>
                <w:tcPr>
                  <w:tcW w:w="2237" w:type="pct"/>
                  <w:vAlign w:val="center"/>
                  <w:hideMark/>
                </w:tcPr>
                <w:p w14:paraId="7C9C488B" w14:textId="77777777" w:rsidR="00385CE6" w:rsidRPr="00CF2CF2" w:rsidRDefault="00385CE6" w:rsidP="00385CE6">
                  <w:pPr>
                    <w:jc w:val="center"/>
                    <w:rPr>
                      <w:kern w:val="0"/>
                      <w:szCs w:val="21"/>
                    </w:rPr>
                  </w:pPr>
                  <w:r w:rsidRPr="00CF2CF2">
                    <w:t>2500/</w:t>
                  </w:r>
                  <w:r w:rsidRPr="00CF2CF2">
                    <w:rPr>
                      <w:rFonts w:hint="eastAsia"/>
                    </w:rPr>
                    <w:t>威</w:t>
                  </w:r>
                  <w:proofErr w:type="gramStart"/>
                  <w:r w:rsidRPr="00CF2CF2">
                    <w:rPr>
                      <w:rFonts w:hint="eastAsia"/>
                    </w:rPr>
                    <w:t>怡</w:t>
                  </w:r>
                  <w:proofErr w:type="gramEnd"/>
                </w:p>
              </w:tc>
              <w:tc>
                <w:tcPr>
                  <w:tcW w:w="527" w:type="pct"/>
                  <w:vAlign w:val="center"/>
                  <w:hideMark/>
                </w:tcPr>
                <w:p w14:paraId="1297F31C" w14:textId="77777777" w:rsidR="00385CE6" w:rsidRPr="00CF2CF2" w:rsidRDefault="00385CE6" w:rsidP="00385CE6">
                  <w:pPr>
                    <w:jc w:val="center"/>
                    <w:rPr>
                      <w:kern w:val="0"/>
                      <w:szCs w:val="21"/>
                    </w:rPr>
                  </w:pPr>
                  <w:r w:rsidRPr="00CF2CF2">
                    <w:t>t</w:t>
                  </w:r>
                </w:p>
              </w:tc>
              <w:tc>
                <w:tcPr>
                  <w:tcW w:w="730" w:type="pct"/>
                  <w:vAlign w:val="center"/>
                  <w:hideMark/>
                </w:tcPr>
                <w:p w14:paraId="6A564153" w14:textId="77777777" w:rsidR="00385CE6" w:rsidRPr="00CF2CF2" w:rsidRDefault="00385CE6" w:rsidP="00385CE6">
                  <w:pPr>
                    <w:jc w:val="center"/>
                    <w:rPr>
                      <w:szCs w:val="21"/>
                    </w:rPr>
                  </w:pPr>
                  <w:r w:rsidRPr="00CF2CF2">
                    <w:rPr>
                      <w:szCs w:val="21"/>
                    </w:rPr>
                    <w:t>73.34</w:t>
                  </w:r>
                </w:p>
              </w:tc>
              <w:tc>
                <w:tcPr>
                  <w:tcW w:w="728" w:type="pct"/>
                  <w:vAlign w:val="center"/>
                </w:tcPr>
                <w:p w14:paraId="039A936A" w14:textId="750C4B9D" w:rsidR="00385CE6" w:rsidRPr="00CF2CF2" w:rsidRDefault="00385CE6" w:rsidP="00385CE6">
                  <w:pPr>
                    <w:jc w:val="center"/>
                    <w:rPr>
                      <w:szCs w:val="21"/>
                    </w:rPr>
                  </w:pPr>
                  <w:r w:rsidRPr="00CF2CF2">
                    <w:rPr>
                      <w:rFonts w:hint="eastAsia"/>
                      <w:szCs w:val="21"/>
                    </w:rPr>
                    <w:t>外购</w:t>
                  </w:r>
                </w:p>
              </w:tc>
            </w:tr>
            <w:tr w:rsidR="00CF2CF2" w:rsidRPr="00CF2CF2" w14:paraId="51838438" w14:textId="5C160C1E" w:rsidTr="00385CE6">
              <w:trPr>
                <w:cantSplit/>
                <w:trHeight w:val="340"/>
                <w:jc w:val="center"/>
              </w:trPr>
              <w:tc>
                <w:tcPr>
                  <w:tcW w:w="282" w:type="pct"/>
                  <w:vAlign w:val="center"/>
                  <w:hideMark/>
                </w:tcPr>
                <w:p w14:paraId="00AF7FCE" w14:textId="77777777" w:rsidR="00385CE6" w:rsidRPr="00CF2CF2" w:rsidRDefault="00385CE6" w:rsidP="00385CE6">
                  <w:pPr>
                    <w:ind w:leftChars="-6" w:left="-3" w:hangingChars="5" w:hanging="10"/>
                    <w:jc w:val="center"/>
                    <w:rPr>
                      <w:kern w:val="0"/>
                      <w:szCs w:val="21"/>
                    </w:rPr>
                  </w:pPr>
                  <w:r w:rsidRPr="00CF2CF2">
                    <w:rPr>
                      <w:szCs w:val="21"/>
                    </w:rPr>
                    <w:t>70</w:t>
                  </w:r>
                </w:p>
              </w:tc>
              <w:tc>
                <w:tcPr>
                  <w:tcW w:w="496" w:type="pct"/>
                  <w:vAlign w:val="center"/>
                  <w:hideMark/>
                </w:tcPr>
                <w:p w14:paraId="67C6A905" w14:textId="77777777" w:rsidR="00385CE6" w:rsidRPr="00CF2CF2" w:rsidRDefault="00385CE6" w:rsidP="00385CE6">
                  <w:pPr>
                    <w:jc w:val="center"/>
                    <w:rPr>
                      <w:kern w:val="0"/>
                      <w:szCs w:val="21"/>
                    </w:rPr>
                  </w:pPr>
                  <w:r w:rsidRPr="00CF2CF2">
                    <w:rPr>
                      <w:rFonts w:hint="eastAsia"/>
                      <w:szCs w:val="21"/>
                    </w:rPr>
                    <w:t>电</w:t>
                  </w:r>
                  <w:proofErr w:type="gramStart"/>
                  <w:r w:rsidRPr="00CF2CF2">
                    <w:rPr>
                      <w:rFonts w:hint="eastAsia"/>
                      <w:szCs w:val="21"/>
                    </w:rPr>
                    <w:t>芯止动架</w:t>
                  </w:r>
                  <w:proofErr w:type="gramEnd"/>
                </w:p>
              </w:tc>
              <w:tc>
                <w:tcPr>
                  <w:tcW w:w="2237" w:type="pct"/>
                  <w:vAlign w:val="center"/>
                  <w:hideMark/>
                </w:tcPr>
                <w:p w14:paraId="4B4F24F2" w14:textId="77777777" w:rsidR="00385CE6" w:rsidRPr="00CF2CF2" w:rsidRDefault="00385CE6" w:rsidP="00385CE6">
                  <w:pPr>
                    <w:jc w:val="center"/>
                    <w:rPr>
                      <w:kern w:val="0"/>
                      <w:szCs w:val="21"/>
                    </w:rPr>
                  </w:pPr>
                  <w:r w:rsidRPr="00CF2CF2">
                    <w:t>28148115-B6.01, 28148115</w:t>
                  </w:r>
                </w:p>
              </w:tc>
              <w:tc>
                <w:tcPr>
                  <w:tcW w:w="527" w:type="pct"/>
                  <w:vAlign w:val="center"/>
                  <w:hideMark/>
                </w:tcPr>
                <w:p w14:paraId="36492E15"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3079B120" w14:textId="77777777" w:rsidR="00385CE6" w:rsidRPr="00CF2CF2" w:rsidRDefault="00385CE6" w:rsidP="00385CE6">
                  <w:pPr>
                    <w:jc w:val="center"/>
                    <w:rPr>
                      <w:szCs w:val="21"/>
                    </w:rPr>
                  </w:pPr>
                  <w:r w:rsidRPr="00CF2CF2">
                    <w:rPr>
                      <w:szCs w:val="21"/>
                    </w:rPr>
                    <w:t>2375.69</w:t>
                  </w:r>
                </w:p>
              </w:tc>
              <w:tc>
                <w:tcPr>
                  <w:tcW w:w="728" w:type="pct"/>
                  <w:vAlign w:val="center"/>
                </w:tcPr>
                <w:p w14:paraId="54DBC718" w14:textId="73BDAEC8" w:rsidR="00385CE6" w:rsidRPr="00CF2CF2" w:rsidRDefault="00385CE6" w:rsidP="00385CE6">
                  <w:pPr>
                    <w:jc w:val="center"/>
                    <w:rPr>
                      <w:szCs w:val="21"/>
                    </w:rPr>
                  </w:pPr>
                  <w:r w:rsidRPr="00CF2CF2">
                    <w:rPr>
                      <w:rFonts w:hint="eastAsia"/>
                      <w:szCs w:val="21"/>
                    </w:rPr>
                    <w:t>外购</w:t>
                  </w:r>
                </w:p>
              </w:tc>
            </w:tr>
            <w:tr w:rsidR="00CF2CF2" w:rsidRPr="00CF2CF2" w14:paraId="7F34D433" w14:textId="0E71C8A7" w:rsidTr="00385CE6">
              <w:trPr>
                <w:cantSplit/>
                <w:trHeight w:val="340"/>
                <w:jc w:val="center"/>
              </w:trPr>
              <w:tc>
                <w:tcPr>
                  <w:tcW w:w="282" w:type="pct"/>
                  <w:vAlign w:val="center"/>
                  <w:hideMark/>
                </w:tcPr>
                <w:p w14:paraId="3D7433FB" w14:textId="77777777" w:rsidR="00385CE6" w:rsidRPr="00CF2CF2" w:rsidRDefault="00385CE6" w:rsidP="00385CE6">
                  <w:pPr>
                    <w:ind w:leftChars="-6" w:left="-3" w:hangingChars="5" w:hanging="10"/>
                    <w:jc w:val="center"/>
                    <w:rPr>
                      <w:kern w:val="0"/>
                      <w:szCs w:val="21"/>
                    </w:rPr>
                  </w:pPr>
                  <w:r w:rsidRPr="00CF2CF2">
                    <w:rPr>
                      <w:szCs w:val="21"/>
                    </w:rPr>
                    <w:t>71</w:t>
                  </w:r>
                </w:p>
              </w:tc>
              <w:tc>
                <w:tcPr>
                  <w:tcW w:w="496" w:type="pct"/>
                  <w:vAlign w:val="center"/>
                  <w:hideMark/>
                </w:tcPr>
                <w:p w14:paraId="2DFB03A5" w14:textId="77777777" w:rsidR="00385CE6" w:rsidRPr="00CF2CF2" w:rsidRDefault="00385CE6" w:rsidP="00385CE6">
                  <w:pPr>
                    <w:jc w:val="center"/>
                    <w:rPr>
                      <w:kern w:val="0"/>
                      <w:szCs w:val="21"/>
                    </w:rPr>
                  </w:pPr>
                  <w:proofErr w:type="gramStart"/>
                  <w:r w:rsidRPr="00CF2CF2">
                    <w:rPr>
                      <w:rFonts w:hint="eastAsia"/>
                      <w:szCs w:val="21"/>
                    </w:rPr>
                    <w:t>涂碳铝箔</w:t>
                  </w:r>
                  <w:proofErr w:type="gramEnd"/>
                </w:p>
              </w:tc>
              <w:tc>
                <w:tcPr>
                  <w:tcW w:w="2237" w:type="pct"/>
                  <w:vAlign w:val="center"/>
                  <w:hideMark/>
                </w:tcPr>
                <w:p w14:paraId="11C79428" w14:textId="77777777" w:rsidR="00385CE6" w:rsidRPr="00CF2CF2" w:rsidRDefault="00385CE6" w:rsidP="00385CE6">
                  <w:pPr>
                    <w:jc w:val="center"/>
                    <w:rPr>
                      <w:kern w:val="0"/>
                      <w:szCs w:val="21"/>
                    </w:rPr>
                  </w:pPr>
                  <w:r w:rsidRPr="00CF2CF2">
                    <w:t>(12+4)μm×242mm/</w:t>
                  </w:r>
                  <w:r w:rsidRPr="00CF2CF2">
                    <w:rPr>
                      <w:rFonts w:hint="eastAsia"/>
                    </w:rPr>
                    <w:t>精密涂覆公司</w:t>
                  </w:r>
                  <w:r w:rsidRPr="00CF2CF2">
                    <w:t>/33.2±1.2g/</w:t>
                  </w:r>
                  <w:r w:rsidRPr="00CF2CF2">
                    <w:rPr>
                      <w:rFonts w:hint="eastAsia"/>
                    </w:rPr>
                    <w:t>㎡</w:t>
                  </w:r>
                </w:p>
              </w:tc>
              <w:tc>
                <w:tcPr>
                  <w:tcW w:w="527" w:type="pct"/>
                  <w:vAlign w:val="center"/>
                  <w:hideMark/>
                </w:tcPr>
                <w:p w14:paraId="308B7363" w14:textId="77777777" w:rsidR="00385CE6" w:rsidRPr="00CF2CF2" w:rsidRDefault="00385CE6" w:rsidP="00385CE6">
                  <w:pPr>
                    <w:jc w:val="center"/>
                    <w:rPr>
                      <w:kern w:val="0"/>
                      <w:szCs w:val="21"/>
                    </w:rPr>
                  </w:pPr>
                  <w:r w:rsidRPr="00CF2CF2">
                    <w:t>t</w:t>
                  </w:r>
                </w:p>
              </w:tc>
              <w:tc>
                <w:tcPr>
                  <w:tcW w:w="730" w:type="pct"/>
                  <w:vAlign w:val="center"/>
                  <w:hideMark/>
                </w:tcPr>
                <w:p w14:paraId="70D660EC" w14:textId="77777777" w:rsidR="00385CE6" w:rsidRPr="00CF2CF2" w:rsidRDefault="00385CE6" w:rsidP="00385CE6">
                  <w:pPr>
                    <w:jc w:val="center"/>
                    <w:rPr>
                      <w:szCs w:val="21"/>
                    </w:rPr>
                  </w:pPr>
                  <w:r w:rsidRPr="00CF2CF2">
                    <w:rPr>
                      <w:szCs w:val="21"/>
                    </w:rPr>
                    <w:t>1085.96</w:t>
                  </w:r>
                </w:p>
              </w:tc>
              <w:tc>
                <w:tcPr>
                  <w:tcW w:w="728" w:type="pct"/>
                  <w:vAlign w:val="center"/>
                </w:tcPr>
                <w:p w14:paraId="3E2B557B" w14:textId="4EE72C76" w:rsidR="00385CE6" w:rsidRPr="00CF2CF2" w:rsidRDefault="00385CE6" w:rsidP="00385CE6">
                  <w:pPr>
                    <w:jc w:val="center"/>
                    <w:rPr>
                      <w:szCs w:val="21"/>
                    </w:rPr>
                  </w:pPr>
                  <w:r w:rsidRPr="00CF2CF2">
                    <w:rPr>
                      <w:rFonts w:hint="eastAsia"/>
                      <w:szCs w:val="21"/>
                    </w:rPr>
                    <w:t>外购</w:t>
                  </w:r>
                </w:p>
              </w:tc>
            </w:tr>
            <w:tr w:rsidR="00CF2CF2" w:rsidRPr="00CF2CF2" w14:paraId="6FC66746" w14:textId="1F7B2CF9" w:rsidTr="00385CE6">
              <w:trPr>
                <w:cantSplit/>
                <w:trHeight w:val="340"/>
                <w:jc w:val="center"/>
              </w:trPr>
              <w:tc>
                <w:tcPr>
                  <w:tcW w:w="282" w:type="pct"/>
                  <w:vAlign w:val="center"/>
                  <w:hideMark/>
                </w:tcPr>
                <w:p w14:paraId="28BD9DF1" w14:textId="77777777" w:rsidR="00385CE6" w:rsidRPr="00CF2CF2" w:rsidRDefault="00385CE6" w:rsidP="00385CE6">
                  <w:pPr>
                    <w:ind w:leftChars="-6" w:left="-3" w:hangingChars="5" w:hanging="10"/>
                    <w:jc w:val="center"/>
                    <w:rPr>
                      <w:kern w:val="0"/>
                      <w:szCs w:val="21"/>
                    </w:rPr>
                  </w:pPr>
                  <w:r w:rsidRPr="00CF2CF2">
                    <w:rPr>
                      <w:szCs w:val="21"/>
                    </w:rPr>
                    <w:t>72</w:t>
                  </w:r>
                </w:p>
              </w:tc>
              <w:tc>
                <w:tcPr>
                  <w:tcW w:w="496" w:type="pct"/>
                  <w:vAlign w:val="center"/>
                  <w:hideMark/>
                </w:tcPr>
                <w:p w14:paraId="0D60F24F" w14:textId="77777777" w:rsidR="00385CE6" w:rsidRPr="00CF2CF2" w:rsidRDefault="00385CE6" w:rsidP="00385CE6">
                  <w:pPr>
                    <w:jc w:val="center"/>
                    <w:rPr>
                      <w:kern w:val="0"/>
                      <w:szCs w:val="21"/>
                    </w:rPr>
                  </w:pPr>
                  <w:r w:rsidRPr="00CF2CF2">
                    <w:rPr>
                      <w:rFonts w:hint="eastAsia"/>
                      <w:szCs w:val="21"/>
                    </w:rPr>
                    <w:t>铜箔</w:t>
                  </w:r>
                </w:p>
              </w:tc>
              <w:tc>
                <w:tcPr>
                  <w:tcW w:w="2237" w:type="pct"/>
                  <w:vAlign w:val="center"/>
                  <w:hideMark/>
                </w:tcPr>
                <w:p w14:paraId="5B3C6650" w14:textId="77777777" w:rsidR="00385CE6" w:rsidRPr="00CF2CF2" w:rsidRDefault="00385CE6" w:rsidP="00385CE6">
                  <w:pPr>
                    <w:jc w:val="center"/>
                    <w:rPr>
                      <w:kern w:val="0"/>
                      <w:szCs w:val="21"/>
                    </w:rPr>
                  </w:pPr>
                  <w:r w:rsidRPr="00CF2CF2">
                    <w:t>6μm×246mm/</w:t>
                  </w:r>
                  <w:r w:rsidRPr="00CF2CF2">
                    <w:rPr>
                      <w:rFonts w:hint="eastAsia"/>
                    </w:rPr>
                    <w:t>德福</w:t>
                  </w:r>
                  <w:r w:rsidRPr="00CF2CF2">
                    <w:t>/53</w:t>
                  </w:r>
                </w:p>
              </w:tc>
              <w:tc>
                <w:tcPr>
                  <w:tcW w:w="527" w:type="pct"/>
                  <w:vAlign w:val="center"/>
                  <w:hideMark/>
                </w:tcPr>
                <w:p w14:paraId="372DEBF2" w14:textId="77777777" w:rsidR="00385CE6" w:rsidRPr="00CF2CF2" w:rsidRDefault="00385CE6" w:rsidP="00385CE6">
                  <w:pPr>
                    <w:jc w:val="center"/>
                    <w:rPr>
                      <w:kern w:val="0"/>
                      <w:szCs w:val="21"/>
                    </w:rPr>
                  </w:pPr>
                  <w:r w:rsidRPr="00CF2CF2">
                    <w:t>t</w:t>
                  </w:r>
                </w:p>
              </w:tc>
              <w:tc>
                <w:tcPr>
                  <w:tcW w:w="730" w:type="pct"/>
                  <w:vAlign w:val="center"/>
                  <w:hideMark/>
                </w:tcPr>
                <w:p w14:paraId="77C1776E" w14:textId="77777777" w:rsidR="00385CE6" w:rsidRPr="00CF2CF2" w:rsidRDefault="00385CE6" w:rsidP="00385CE6">
                  <w:pPr>
                    <w:jc w:val="center"/>
                    <w:rPr>
                      <w:szCs w:val="21"/>
                    </w:rPr>
                  </w:pPr>
                  <w:r w:rsidRPr="00CF2CF2">
                    <w:rPr>
                      <w:szCs w:val="21"/>
                    </w:rPr>
                    <w:t>1551.37</w:t>
                  </w:r>
                </w:p>
              </w:tc>
              <w:tc>
                <w:tcPr>
                  <w:tcW w:w="728" w:type="pct"/>
                  <w:vAlign w:val="center"/>
                </w:tcPr>
                <w:p w14:paraId="53790567" w14:textId="15A183CF" w:rsidR="00385CE6" w:rsidRPr="00CF2CF2" w:rsidRDefault="00385CE6" w:rsidP="00385CE6">
                  <w:pPr>
                    <w:jc w:val="center"/>
                    <w:rPr>
                      <w:szCs w:val="21"/>
                    </w:rPr>
                  </w:pPr>
                  <w:r w:rsidRPr="00CF2CF2">
                    <w:rPr>
                      <w:rFonts w:hint="eastAsia"/>
                      <w:szCs w:val="21"/>
                    </w:rPr>
                    <w:t>外购</w:t>
                  </w:r>
                </w:p>
              </w:tc>
            </w:tr>
            <w:tr w:rsidR="00CF2CF2" w:rsidRPr="00CF2CF2" w14:paraId="6F2BF078" w14:textId="64D11C0E" w:rsidTr="00385CE6">
              <w:trPr>
                <w:cantSplit/>
                <w:trHeight w:val="340"/>
                <w:jc w:val="center"/>
              </w:trPr>
              <w:tc>
                <w:tcPr>
                  <w:tcW w:w="282" w:type="pct"/>
                  <w:vAlign w:val="center"/>
                  <w:hideMark/>
                </w:tcPr>
                <w:p w14:paraId="2974E603" w14:textId="77777777" w:rsidR="00385CE6" w:rsidRPr="00CF2CF2" w:rsidRDefault="00385CE6" w:rsidP="00385CE6">
                  <w:pPr>
                    <w:ind w:leftChars="-6" w:left="-3" w:hangingChars="5" w:hanging="10"/>
                    <w:jc w:val="center"/>
                    <w:rPr>
                      <w:kern w:val="0"/>
                      <w:szCs w:val="21"/>
                    </w:rPr>
                  </w:pPr>
                  <w:r w:rsidRPr="00CF2CF2">
                    <w:rPr>
                      <w:szCs w:val="21"/>
                    </w:rPr>
                    <w:t>73</w:t>
                  </w:r>
                </w:p>
              </w:tc>
              <w:tc>
                <w:tcPr>
                  <w:tcW w:w="496" w:type="pct"/>
                  <w:vAlign w:val="center"/>
                  <w:hideMark/>
                </w:tcPr>
                <w:p w14:paraId="04A8C50E" w14:textId="77777777" w:rsidR="00385CE6" w:rsidRPr="00CF2CF2" w:rsidRDefault="00385CE6" w:rsidP="00385CE6">
                  <w:pPr>
                    <w:jc w:val="center"/>
                    <w:rPr>
                      <w:kern w:val="0"/>
                      <w:szCs w:val="21"/>
                    </w:rPr>
                  </w:pPr>
                  <w:r w:rsidRPr="00CF2CF2">
                    <w:rPr>
                      <w:rFonts w:hint="eastAsia"/>
                      <w:szCs w:val="21"/>
                    </w:rPr>
                    <w:t>陶瓷隔膜</w:t>
                  </w:r>
                </w:p>
              </w:tc>
              <w:tc>
                <w:tcPr>
                  <w:tcW w:w="2237" w:type="pct"/>
                  <w:vAlign w:val="center"/>
                  <w:hideMark/>
                </w:tcPr>
                <w:p w14:paraId="599C53E5" w14:textId="77777777" w:rsidR="00385CE6" w:rsidRPr="00CF2CF2" w:rsidRDefault="00385CE6" w:rsidP="00385CE6">
                  <w:pPr>
                    <w:jc w:val="center"/>
                    <w:rPr>
                      <w:kern w:val="0"/>
                      <w:szCs w:val="21"/>
                    </w:rPr>
                  </w:pPr>
                  <w:r w:rsidRPr="00CF2CF2">
                    <w:t>(12+2)μm×107mm/</w:t>
                  </w:r>
                  <w:r w:rsidRPr="00CF2CF2">
                    <w:rPr>
                      <w:rFonts w:hint="eastAsia"/>
                    </w:rPr>
                    <w:t>星源</w:t>
                  </w:r>
                  <w:r w:rsidRPr="00CF2CF2">
                    <w:t>/PE/</w:t>
                  </w:r>
                  <w:r w:rsidRPr="00CF2CF2">
                    <w:rPr>
                      <w:rFonts w:hint="eastAsia"/>
                    </w:rPr>
                    <w:t>氧化铝</w:t>
                  </w:r>
                </w:p>
              </w:tc>
              <w:tc>
                <w:tcPr>
                  <w:tcW w:w="527" w:type="pct"/>
                  <w:vAlign w:val="center"/>
                  <w:hideMark/>
                </w:tcPr>
                <w:p w14:paraId="5D4B5FAA" w14:textId="77777777" w:rsidR="00385CE6" w:rsidRPr="00CF2CF2" w:rsidRDefault="00385CE6" w:rsidP="00385CE6">
                  <w:pPr>
                    <w:jc w:val="center"/>
                    <w:rPr>
                      <w:kern w:val="0"/>
                      <w:szCs w:val="21"/>
                    </w:rPr>
                  </w:pPr>
                  <w:r w:rsidRPr="00CF2CF2">
                    <w:rPr>
                      <w:rFonts w:hint="eastAsia"/>
                    </w:rPr>
                    <w:t>万</w:t>
                  </w:r>
                  <w:r w:rsidRPr="00CF2CF2">
                    <w:t>m</w:t>
                  </w:r>
                  <w:r w:rsidRPr="00CF2CF2">
                    <w:rPr>
                      <w:vertAlign w:val="superscript"/>
                    </w:rPr>
                    <w:t>2</w:t>
                  </w:r>
                </w:p>
              </w:tc>
              <w:tc>
                <w:tcPr>
                  <w:tcW w:w="730" w:type="pct"/>
                  <w:vAlign w:val="center"/>
                  <w:hideMark/>
                </w:tcPr>
                <w:p w14:paraId="2FA1F70B" w14:textId="77777777" w:rsidR="00385CE6" w:rsidRPr="00CF2CF2" w:rsidRDefault="00385CE6" w:rsidP="00385CE6">
                  <w:pPr>
                    <w:jc w:val="center"/>
                    <w:rPr>
                      <w:szCs w:val="21"/>
                    </w:rPr>
                  </w:pPr>
                  <w:r w:rsidRPr="00CF2CF2">
                    <w:rPr>
                      <w:szCs w:val="21"/>
                    </w:rPr>
                    <w:t>7320.57</w:t>
                  </w:r>
                </w:p>
              </w:tc>
              <w:tc>
                <w:tcPr>
                  <w:tcW w:w="728" w:type="pct"/>
                  <w:vAlign w:val="center"/>
                </w:tcPr>
                <w:p w14:paraId="452E248B" w14:textId="704A66FA" w:rsidR="00385CE6" w:rsidRPr="00CF2CF2" w:rsidRDefault="00385CE6" w:rsidP="00385CE6">
                  <w:pPr>
                    <w:jc w:val="center"/>
                    <w:rPr>
                      <w:szCs w:val="21"/>
                    </w:rPr>
                  </w:pPr>
                  <w:r w:rsidRPr="00CF2CF2">
                    <w:rPr>
                      <w:rFonts w:hint="eastAsia"/>
                      <w:szCs w:val="21"/>
                    </w:rPr>
                    <w:t>外购</w:t>
                  </w:r>
                </w:p>
              </w:tc>
            </w:tr>
            <w:tr w:rsidR="00CF2CF2" w:rsidRPr="00CF2CF2" w14:paraId="5B5BFBAD" w14:textId="163CD213" w:rsidTr="00385CE6">
              <w:trPr>
                <w:cantSplit/>
                <w:trHeight w:val="340"/>
                <w:jc w:val="center"/>
              </w:trPr>
              <w:tc>
                <w:tcPr>
                  <w:tcW w:w="282" w:type="pct"/>
                  <w:vAlign w:val="center"/>
                  <w:hideMark/>
                </w:tcPr>
                <w:p w14:paraId="03B52967" w14:textId="77777777" w:rsidR="00385CE6" w:rsidRPr="00CF2CF2" w:rsidRDefault="00385CE6" w:rsidP="00385CE6">
                  <w:pPr>
                    <w:ind w:leftChars="-6" w:left="-3" w:hangingChars="5" w:hanging="10"/>
                    <w:jc w:val="center"/>
                    <w:rPr>
                      <w:kern w:val="0"/>
                      <w:szCs w:val="21"/>
                    </w:rPr>
                  </w:pPr>
                  <w:r w:rsidRPr="00CF2CF2">
                    <w:rPr>
                      <w:szCs w:val="21"/>
                    </w:rPr>
                    <w:t>74</w:t>
                  </w:r>
                </w:p>
              </w:tc>
              <w:tc>
                <w:tcPr>
                  <w:tcW w:w="496" w:type="pct"/>
                  <w:vAlign w:val="center"/>
                  <w:hideMark/>
                </w:tcPr>
                <w:p w14:paraId="580206FE"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60D32F6A" w14:textId="77777777" w:rsidR="00385CE6" w:rsidRPr="00CF2CF2" w:rsidRDefault="00385CE6" w:rsidP="00385CE6">
                  <w:pPr>
                    <w:jc w:val="center"/>
                    <w:rPr>
                      <w:kern w:val="0"/>
                      <w:szCs w:val="21"/>
                    </w:rPr>
                  </w:pPr>
                  <w:r w:rsidRPr="00CF2CF2">
                    <w:t>30μm×9mm×500m/</w:t>
                  </w:r>
                  <w:proofErr w:type="gramStart"/>
                  <w:r w:rsidRPr="00CF2CF2">
                    <w:rPr>
                      <w:rFonts w:hint="eastAsia"/>
                    </w:rPr>
                    <w:t>徽氏</w:t>
                  </w:r>
                  <w:proofErr w:type="gramEnd"/>
                  <w:r w:rsidRPr="00CF2CF2">
                    <w:t>/</w:t>
                  </w:r>
                  <w:r w:rsidRPr="00CF2CF2">
                    <w:rPr>
                      <w:rFonts w:hint="eastAsia"/>
                    </w:rPr>
                    <w:t>非数字</w:t>
                  </w:r>
                  <w:r w:rsidRPr="00CF2CF2">
                    <w:t>/PET/HS-217#20/</w:t>
                  </w:r>
                  <w:r w:rsidRPr="00CF2CF2">
                    <w:rPr>
                      <w:rFonts w:hint="eastAsia"/>
                    </w:rPr>
                    <w:t>透明</w:t>
                  </w:r>
                </w:p>
              </w:tc>
              <w:tc>
                <w:tcPr>
                  <w:tcW w:w="527" w:type="pct"/>
                  <w:vAlign w:val="center"/>
                  <w:hideMark/>
                </w:tcPr>
                <w:p w14:paraId="20CED9FD"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3A8D88A4" w14:textId="77777777" w:rsidR="00385CE6" w:rsidRPr="00CF2CF2" w:rsidRDefault="00385CE6" w:rsidP="00385CE6">
                  <w:pPr>
                    <w:jc w:val="center"/>
                    <w:rPr>
                      <w:kern w:val="0"/>
                      <w:szCs w:val="21"/>
                    </w:rPr>
                  </w:pPr>
                  <w:r w:rsidRPr="00CF2CF2">
                    <w:rPr>
                      <w:rFonts w:eastAsia="等线"/>
                      <w:szCs w:val="21"/>
                    </w:rPr>
                    <w:t>6980.23</w:t>
                  </w:r>
                </w:p>
              </w:tc>
              <w:tc>
                <w:tcPr>
                  <w:tcW w:w="728" w:type="pct"/>
                  <w:vAlign w:val="center"/>
                </w:tcPr>
                <w:p w14:paraId="3653D3C2" w14:textId="715D694C" w:rsidR="00385CE6" w:rsidRPr="00CF2CF2" w:rsidRDefault="00385CE6" w:rsidP="00385CE6">
                  <w:pPr>
                    <w:jc w:val="center"/>
                    <w:rPr>
                      <w:rFonts w:eastAsia="等线"/>
                      <w:szCs w:val="21"/>
                    </w:rPr>
                  </w:pPr>
                  <w:r w:rsidRPr="00CF2CF2">
                    <w:rPr>
                      <w:rFonts w:hint="eastAsia"/>
                      <w:szCs w:val="21"/>
                    </w:rPr>
                    <w:t>外购</w:t>
                  </w:r>
                </w:p>
              </w:tc>
            </w:tr>
            <w:tr w:rsidR="00CF2CF2" w:rsidRPr="00CF2CF2" w14:paraId="53006A8F" w14:textId="48EF7D70" w:rsidTr="00385CE6">
              <w:trPr>
                <w:cantSplit/>
                <w:trHeight w:val="340"/>
                <w:jc w:val="center"/>
              </w:trPr>
              <w:tc>
                <w:tcPr>
                  <w:tcW w:w="282" w:type="pct"/>
                  <w:vAlign w:val="center"/>
                  <w:hideMark/>
                </w:tcPr>
                <w:p w14:paraId="72D30AE3" w14:textId="77777777" w:rsidR="00385CE6" w:rsidRPr="00CF2CF2" w:rsidRDefault="00385CE6" w:rsidP="00385CE6">
                  <w:pPr>
                    <w:ind w:leftChars="-6" w:left="-3" w:hangingChars="5" w:hanging="10"/>
                    <w:jc w:val="center"/>
                    <w:rPr>
                      <w:kern w:val="0"/>
                      <w:szCs w:val="21"/>
                    </w:rPr>
                  </w:pPr>
                  <w:r w:rsidRPr="00CF2CF2">
                    <w:rPr>
                      <w:szCs w:val="21"/>
                    </w:rPr>
                    <w:t>75</w:t>
                  </w:r>
                </w:p>
              </w:tc>
              <w:tc>
                <w:tcPr>
                  <w:tcW w:w="496" w:type="pct"/>
                  <w:vAlign w:val="center"/>
                  <w:hideMark/>
                </w:tcPr>
                <w:p w14:paraId="2555AE03" w14:textId="77777777" w:rsidR="00385CE6" w:rsidRPr="00CF2CF2" w:rsidRDefault="00385CE6" w:rsidP="00385CE6">
                  <w:pPr>
                    <w:jc w:val="center"/>
                    <w:rPr>
                      <w:kern w:val="0"/>
                      <w:szCs w:val="21"/>
                    </w:rPr>
                  </w:pPr>
                  <w:r w:rsidRPr="00CF2CF2">
                    <w:rPr>
                      <w:szCs w:val="21"/>
                    </w:rPr>
                    <w:t>PP</w:t>
                  </w:r>
                  <w:r w:rsidRPr="00CF2CF2">
                    <w:rPr>
                      <w:rFonts w:hint="eastAsia"/>
                      <w:szCs w:val="21"/>
                    </w:rPr>
                    <w:t>大胶</w:t>
                  </w:r>
                </w:p>
              </w:tc>
              <w:tc>
                <w:tcPr>
                  <w:tcW w:w="2237" w:type="pct"/>
                  <w:vAlign w:val="center"/>
                  <w:hideMark/>
                </w:tcPr>
                <w:p w14:paraId="63017331" w14:textId="77777777" w:rsidR="00385CE6" w:rsidRPr="00CF2CF2" w:rsidRDefault="00385CE6" w:rsidP="00385CE6">
                  <w:pPr>
                    <w:jc w:val="center"/>
                    <w:rPr>
                      <w:kern w:val="0"/>
                      <w:szCs w:val="21"/>
                    </w:rPr>
                  </w:pPr>
                  <w:r w:rsidRPr="00CF2CF2">
                    <w:t>60μm×180mm×500m,</w:t>
                  </w:r>
                  <w:proofErr w:type="gramStart"/>
                  <w:r w:rsidRPr="00CF2CF2">
                    <w:rPr>
                      <w:rFonts w:hint="eastAsia"/>
                    </w:rPr>
                    <w:t>徽氏</w:t>
                  </w:r>
                  <w:proofErr w:type="gramEnd"/>
                  <w:r w:rsidRPr="00CF2CF2">
                    <w:t>,</w:t>
                  </w:r>
                  <w:r w:rsidRPr="00CF2CF2">
                    <w:rPr>
                      <w:rFonts w:hint="eastAsia"/>
                    </w:rPr>
                    <w:t>非数字</w:t>
                  </w:r>
                  <w:r w:rsidRPr="00CF2CF2">
                    <w:t>,PP,HS-218#5060C,</w:t>
                  </w:r>
                  <w:r w:rsidRPr="00CF2CF2">
                    <w:rPr>
                      <w:rFonts w:hint="eastAsia"/>
                    </w:rPr>
                    <w:t>绿色</w:t>
                  </w:r>
                </w:p>
              </w:tc>
              <w:tc>
                <w:tcPr>
                  <w:tcW w:w="527" w:type="pct"/>
                  <w:vAlign w:val="center"/>
                  <w:hideMark/>
                </w:tcPr>
                <w:p w14:paraId="49AD114A"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0F7D32B4" w14:textId="77777777" w:rsidR="00385CE6" w:rsidRPr="00CF2CF2" w:rsidRDefault="00385CE6" w:rsidP="00385CE6">
                  <w:pPr>
                    <w:jc w:val="center"/>
                    <w:rPr>
                      <w:kern w:val="0"/>
                      <w:szCs w:val="21"/>
                    </w:rPr>
                  </w:pPr>
                  <w:r w:rsidRPr="00CF2CF2">
                    <w:rPr>
                      <w:rFonts w:eastAsia="等线"/>
                      <w:szCs w:val="21"/>
                    </w:rPr>
                    <w:t>18900</w:t>
                  </w:r>
                </w:p>
              </w:tc>
              <w:tc>
                <w:tcPr>
                  <w:tcW w:w="728" w:type="pct"/>
                  <w:vAlign w:val="center"/>
                </w:tcPr>
                <w:p w14:paraId="26AC01DD" w14:textId="279D78C7" w:rsidR="00385CE6" w:rsidRPr="00CF2CF2" w:rsidRDefault="00385CE6" w:rsidP="00385CE6">
                  <w:pPr>
                    <w:jc w:val="center"/>
                    <w:rPr>
                      <w:rFonts w:eastAsia="等线"/>
                      <w:szCs w:val="21"/>
                    </w:rPr>
                  </w:pPr>
                  <w:r w:rsidRPr="00CF2CF2">
                    <w:rPr>
                      <w:rFonts w:hint="eastAsia"/>
                      <w:szCs w:val="21"/>
                    </w:rPr>
                    <w:t>外购</w:t>
                  </w:r>
                </w:p>
              </w:tc>
            </w:tr>
            <w:tr w:rsidR="00CF2CF2" w:rsidRPr="00CF2CF2" w14:paraId="79F23016" w14:textId="2FD03C66" w:rsidTr="00385CE6">
              <w:trPr>
                <w:cantSplit/>
                <w:trHeight w:val="340"/>
                <w:jc w:val="center"/>
              </w:trPr>
              <w:tc>
                <w:tcPr>
                  <w:tcW w:w="282" w:type="pct"/>
                  <w:vAlign w:val="center"/>
                  <w:hideMark/>
                </w:tcPr>
                <w:p w14:paraId="5204D720" w14:textId="77777777" w:rsidR="00385CE6" w:rsidRPr="00CF2CF2" w:rsidRDefault="00385CE6" w:rsidP="00385CE6">
                  <w:pPr>
                    <w:ind w:leftChars="-6" w:left="-3" w:hangingChars="5" w:hanging="10"/>
                    <w:jc w:val="center"/>
                    <w:rPr>
                      <w:kern w:val="0"/>
                      <w:szCs w:val="21"/>
                    </w:rPr>
                  </w:pPr>
                  <w:r w:rsidRPr="00CF2CF2">
                    <w:rPr>
                      <w:szCs w:val="21"/>
                    </w:rPr>
                    <w:t>76</w:t>
                  </w:r>
                </w:p>
              </w:tc>
              <w:tc>
                <w:tcPr>
                  <w:tcW w:w="496" w:type="pct"/>
                  <w:vAlign w:val="center"/>
                  <w:hideMark/>
                </w:tcPr>
                <w:p w14:paraId="1EBDC509"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713CBF03" w14:textId="77777777" w:rsidR="00385CE6" w:rsidRPr="00CF2CF2" w:rsidRDefault="00385CE6" w:rsidP="00385CE6">
                  <w:pPr>
                    <w:jc w:val="center"/>
                    <w:rPr>
                      <w:kern w:val="0"/>
                      <w:szCs w:val="21"/>
                    </w:rPr>
                  </w:pPr>
                  <w:r w:rsidRPr="00CF2CF2">
                    <w:t>30μm×20mm×500m/</w:t>
                  </w:r>
                  <w:proofErr w:type="gramStart"/>
                  <w:r w:rsidRPr="00CF2CF2">
                    <w:rPr>
                      <w:rFonts w:hint="eastAsia"/>
                    </w:rPr>
                    <w:t>徽氏</w:t>
                  </w:r>
                  <w:proofErr w:type="gramEnd"/>
                  <w:r w:rsidRPr="00CF2CF2">
                    <w:t>/</w:t>
                  </w:r>
                  <w:r w:rsidRPr="00CF2CF2">
                    <w:rPr>
                      <w:rFonts w:hint="eastAsia"/>
                    </w:rPr>
                    <w:t>非数字</w:t>
                  </w:r>
                  <w:r w:rsidRPr="00CF2CF2">
                    <w:t>/PET/HS-217#17/</w:t>
                  </w:r>
                  <w:r w:rsidRPr="00CF2CF2">
                    <w:rPr>
                      <w:rFonts w:hint="eastAsia"/>
                    </w:rPr>
                    <w:t>墨绿色</w:t>
                  </w:r>
                </w:p>
              </w:tc>
              <w:tc>
                <w:tcPr>
                  <w:tcW w:w="527" w:type="pct"/>
                  <w:vAlign w:val="center"/>
                  <w:hideMark/>
                </w:tcPr>
                <w:p w14:paraId="4278C0A3"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2D831272" w14:textId="77777777" w:rsidR="00385CE6" w:rsidRPr="00CF2CF2" w:rsidRDefault="00385CE6" w:rsidP="00385CE6">
                  <w:pPr>
                    <w:jc w:val="center"/>
                    <w:rPr>
                      <w:kern w:val="0"/>
                      <w:szCs w:val="21"/>
                    </w:rPr>
                  </w:pPr>
                  <w:r w:rsidRPr="00CF2CF2">
                    <w:rPr>
                      <w:rFonts w:eastAsia="等线"/>
                      <w:szCs w:val="21"/>
                    </w:rPr>
                    <w:t>3988.7</w:t>
                  </w:r>
                </w:p>
              </w:tc>
              <w:tc>
                <w:tcPr>
                  <w:tcW w:w="728" w:type="pct"/>
                  <w:vAlign w:val="center"/>
                </w:tcPr>
                <w:p w14:paraId="62A9E8F9" w14:textId="5F2F40FC" w:rsidR="00385CE6" w:rsidRPr="00CF2CF2" w:rsidRDefault="00385CE6" w:rsidP="00385CE6">
                  <w:pPr>
                    <w:jc w:val="center"/>
                    <w:rPr>
                      <w:rFonts w:eastAsia="等线"/>
                      <w:szCs w:val="21"/>
                    </w:rPr>
                  </w:pPr>
                  <w:r w:rsidRPr="00CF2CF2">
                    <w:rPr>
                      <w:rFonts w:hint="eastAsia"/>
                      <w:szCs w:val="21"/>
                    </w:rPr>
                    <w:t>外购</w:t>
                  </w:r>
                </w:p>
              </w:tc>
            </w:tr>
            <w:tr w:rsidR="00CF2CF2" w:rsidRPr="00CF2CF2" w14:paraId="41BAFAA5" w14:textId="2B5B8315" w:rsidTr="00385CE6">
              <w:trPr>
                <w:cantSplit/>
                <w:trHeight w:val="340"/>
                <w:jc w:val="center"/>
              </w:trPr>
              <w:tc>
                <w:tcPr>
                  <w:tcW w:w="282" w:type="pct"/>
                  <w:vAlign w:val="center"/>
                  <w:hideMark/>
                </w:tcPr>
                <w:p w14:paraId="5B2BBFDD" w14:textId="77777777" w:rsidR="00385CE6" w:rsidRPr="00CF2CF2" w:rsidRDefault="00385CE6" w:rsidP="00385CE6">
                  <w:pPr>
                    <w:ind w:leftChars="-6" w:left="-3" w:hangingChars="5" w:hanging="10"/>
                    <w:jc w:val="center"/>
                    <w:rPr>
                      <w:kern w:val="0"/>
                      <w:szCs w:val="21"/>
                    </w:rPr>
                  </w:pPr>
                  <w:r w:rsidRPr="00CF2CF2">
                    <w:rPr>
                      <w:szCs w:val="21"/>
                    </w:rPr>
                    <w:t>77</w:t>
                  </w:r>
                </w:p>
              </w:tc>
              <w:tc>
                <w:tcPr>
                  <w:tcW w:w="496" w:type="pct"/>
                  <w:vAlign w:val="center"/>
                  <w:hideMark/>
                </w:tcPr>
                <w:p w14:paraId="386C7580"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33E47EC6" w14:textId="77777777" w:rsidR="00385CE6" w:rsidRPr="00CF2CF2" w:rsidRDefault="00385CE6" w:rsidP="00385CE6">
                  <w:pPr>
                    <w:jc w:val="center"/>
                    <w:rPr>
                      <w:kern w:val="0"/>
                      <w:szCs w:val="21"/>
                    </w:rPr>
                  </w:pPr>
                  <w:r w:rsidRPr="00CF2CF2">
                    <w:t>30μm×20mm×500m/</w:t>
                  </w:r>
                  <w:proofErr w:type="gramStart"/>
                  <w:r w:rsidRPr="00CF2CF2">
                    <w:rPr>
                      <w:rFonts w:hint="eastAsia"/>
                    </w:rPr>
                    <w:t>徽氏</w:t>
                  </w:r>
                  <w:proofErr w:type="gramEnd"/>
                  <w:r w:rsidRPr="00CF2CF2">
                    <w:t>/</w:t>
                  </w:r>
                  <w:r w:rsidRPr="00CF2CF2">
                    <w:rPr>
                      <w:rFonts w:hint="eastAsia"/>
                    </w:rPr>
                    <w:t>非数字</w:t>
                  </w:r>
                  <w:r w:rsidRPr="00CF2CF2">
                    <w:t>/PET/HS-217#2030BL/</w:t>
                  </w:r>
                  <w:r w:rsidRPr="00CF2CF2">
                    <w:rPr>
                      <w:rFonts w:hint="eastAsia"/>
                    </w:rPr>
                    <w:t>绿色</w:t>
                  </w:r>
                </w:p>
              </w:tc>
              <w:tc>
                <w:tcPr>
                  <w:tcW w:w="527" w:type="pct"/>
                  <w:vAlign w:val="center"/>
                  <w:hideMark/>
                </w:tcPr>
                <w:p w14:paraId="5FE05283"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3BCA4A99" w14:textId="77777777" w:rsidR="00385CE6" w:rsidRPr="00CF2CF2" w:rsidRDefault="00385CE6" w:rsidP="00385CE6">
                  <w:pPr>
                    <w:jc w:val="center"/>
                    <w:rPr>
                      <w:kern w:val="0"/>
                      <w:szCs w:val="21"/>
                    </w:rPr>
                  </w:pPr>
                  <w:r w:rsidRPr="00CF2CF2">
                    <w:rPr>
                      <w:rFonts w:eastAsia="等线"/>
                      <w:szCs w:val="21"/>
                    </w:rPr>
                    <w:t>5584.19</w:t>
                  </w:r>
                </w:p>
              </w:tc>
              <w:tc>
                <w:tcPr>
                  <w:tcW w:w="728" w:type="pct"/>
                  <w:vAlign w:val="center"/>
                </w:tcPr>
                <w:p w14:paraId="70C0824F" w14:textId="32DCE375" w:rsidR="00385CE6" w:rsidRPr="00CF2CF2" w:rsidRDefault="00385CE6" w:rsidP="00385CE6">
                  <w:pPr>
                    <w:jc w:val="center"/>
                    <w:rPr>
                      <w:rFonts w:eastAsia="等线"/>
                      <w:szCs w:val="21"/>
                    </w:rPr>
                  </w:pPr>
                  <w:r w:rsidRPr="00CF2CF2">
                    <w:rPr>
                      <w:rFonts w:hint="eastAsia"/>
                      <w:szCs w:val="21"/>
                    </w:rPr>
                    <w:t>外购</w:t>
                  </w:r>
                </w:p>
              </w:tc>
            </w:tr>
            <w:tr w:rsidR="00CF2CF2" w:rsidRPr="00CF2CF2" w14:paraId="67AFF478" w14:textId="24540E0E" w:rsidTr="00385CE6">
              <w:trPr>
                <w:cantSplit/>
                <w:trHeight w:val="340"/>
                <w:jc w:val="center"/>
              </w:trPr>
              <w:tc>
                <w:tcPr>
                  <w:tcW w:w="282" w:type="pct"/>
                  <w:vAlign w:val="center"/>
                  <w:hideMark/>
                </w:tcPr>
                <w:p w14:paraId="3D2E6D20" w14:textId="77777777" w:rsidR="00385CE6" w:rsidRPr="00CF2CF2" w:rsidRDefault="00385CE6" w:rsidP="00385CE6">
                  <w:pPr>
                    <w:ind w:leftChars="-6" w:left="-3" w:hangingChars="5" w:hanging="10"/>
                    <w:jc w:val="center"/>
                    <w:rPr>
                      <w:kern w:val="0"/>
                      <w:szCs w:val="21"/>
                    </w:rPr>
                  </w:pPr>
                  <w:r w:rsidRPr="00CF2CF2">
                    <w:rPr>
                      <w:szCs w:val="21"/>
                    </w:rPr>
                    <w:t>78</w:t>
                  </w:r>
                </w:p>
              </w:tc>
              <w:tc>
                <w:tcPr>
                  <w:tcW w:w="496" w:type="pct"/>
                  <w:vAlign w:val="center"/>
                  <w:hideMark/>
                </w:tcPr>
                <w:p w14:paraId="391D2EA8"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F93A831" w14:textId="77777777" w:rsidR="00385CE6" w:rsidRPr="00CF2CF2" w:rsidRDefault="00385CE6" w:rsidP="00385CE6">
                  <w:pPr>
                    <w:jc w:val="center"/>
                    <w:rPr>
                      <w:kern w:val="0"/>
                      <w:szCs w:val="21"/>
                    </w:rPr>
                  </w:pPr>
                  <w:r w:rsidRPr="00CF2CF2">
                    <w:t>60μm×12mm×500m/</w:t>
                  </w:r>
                  <w:proofErr w:type="gramStart"/>
                  <w:r w:rsidRPr="00CF2CF2">
                    <w:rPr>
                      <w:rFonts w:hint="eastAsia"/>
                    </w:rPr>
                    <w:t>徽氏</w:t>
                  </w:r>
                  <w:proofErr w:type="gramEnd"/>
                  <w:r w:rsidRPr="00CF2CF2">
                    <w:t>/</w:t>
                  </w:r>
                  <w:r w:rsidRPr="00CF2CF2">
                    <w:rPr>
                      <w:rFonts w:hint="eastAsia"/>
                    </w:rPr>
                    <w:t>非数字，</w:t>
                  </w:r>
                  <w:r w:rsidRPr="00CF2CF2">
                    <w:t>PET/HS-217#2030BL/</w:t>
                  </w:r>
                  <w:r w:rsidRPr="00CF2CF2">
                    <w:rPr>
                      <w:rFonts w:hint="eastAsia"/>
                    </w:rPr>
                    <w:t>绿色</w:t>
                  </w:r>
                </w:p>
              </w:tc>
              <w:tc>
                <w:tcPr>
                  <w:tcW w:w="527" w:type="pct"/>
                  <w:vAlign w:val="center"/>
                  <w:hideMark/>
                </w:tcPr>
                <w:p w14:paraId="4EA82C60"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24BB5125" w14:textId="77777777" w:rsidR="00385CE6" w:rsidRPr="00CF2CF2" w:rsidRDefault="00385CE6" w:rsidP="00385CE6">
                  <w:pPr>
                    <w:jc w:val="center"/>
                    <w:rPr>
                      <w:kern w:val="0"/>
                      <w:szCs w:val="21"/>
                    </w:rPr>
                  </w:pPr>
                  <w:r w:rsidRPr="00CF2CF2">
                    <w:rPr>
                      <w:rFonts w:eastAsia="等线"/>
                      <w:szCs w:val="21"/>
                    </w:rPr>
                    <w:t>11168.37</w:t>
                  </w:r>
                </w:p>
              </w:tc>
              <w:tc>
                <w:tcPr>
                  <w:tcW w:w="728" w:type="pct"/>
                  <w:vAlign w:val="center"/>
                </w:tcPr>
                <w:p w14:paraId="47AC0494" w14:textId="5F0EC629" w:rsidR="00385CE6" w:rsidRPr="00CF2CF2" w:rsidRDefault="00385CE6" w:rsidP="00385CE6">
                  <w:pPr>
                    <w:jc w:val="center"/>
                    <w:rPr>
                      <w:rFonts w:eastAsia="等线"/>
                      <w:szCs w:val="21"/>
                    </w:rPr>
                  </w:pPr>
                  <w:r w:rsidRPr="00CF2CF2">
                    <w:rPr>
                      <w:rFonts w:hint="eastAsia"/>
                      <w:szCs w:val="21"/>
                    </w:rPr>
                    <w:t>外购</w:t>
                  </w:r>
                </w:p>
              </w:tc>
            </w:tr>
            <w:tr w:rsidR="00CF2CF2" w:rsidRPr="00CF2CF2" w14:paraId="40F795D6" w14:textId="2D388546" w:rsidTr="00385CE6">
              <w:trPr>
                <w:cantSplit/>
                <w:trHeight w:val="340"/>
                <w:jc w:val="center"/>
              </w:trPr>
              <w:tc>
                <w:tcPr>
                  <w:tcW w:w="282" w:type="pct"/>
                  <w:vAlign w:val="center"/>
                  <w:hideMark/>
                </w:tcPr>
                <w:p w14:paraId="64428259" w14:textId="77777777" w:rsidR="00385CE6" w:rsidRPr="00CF2CF2" w:rsidRDefault="00385CE6" w:rsidP="00385CE6">
                  <w:pPr>
                    <w:ind w:leftChars="-6" w:left="-3" w:hangingChars="5" w:hanging="10"/>
                    <w:jc w:val="center"/>
                    <w:rPr>
                      <w:kern w:val="0"/>
                      <w:szCs w:val="21"/>
                    </w:rPr>
                  </w:pPr>
                  <w:r w:rsidRPr="00CF2CF2">
                    <w:rPr>
                      <w:szCs w:val="21"/>
                    </w:rPr>
                    <w:t>79</w:t>
                  </w:r>
                </w:p>
              </w:tc>
              <w:tc>
                <w:tcPr>
                  <w:tcW w:w="496" w:type="pct"/>
                  <w:vAlign w:val="center"/>
                  <w:hideMark/>
                </w:tcPr>
                <w:p w14:paraId="668F799B" w14:textId="77777777" w:rsidR="00385CE6" w:rsidRPr="00CF2CF2" w:rsidRDefault="00385CE6" w:rsidP="00385CE6">
                  <w:pPr>
                    <w:jc w:val="center"/>
                    <w:rPr>
                      <w:kern w:val="0"/>
                      <w:szCs w:val="21"/>
                    </w:rPr>
                  </w:pPr>
                  <w:r w:rsidRPr="00CF2CF2">
                    <w:rPr>
                      <w:rFonts w:hint="eastAsia"/>
                      <w:szCs w:val="21"/>
                    </w:rPr>
                    <w:t>电芯盖板</w:t>
                  </w:r>
                </w:p>
              </w:tc>
              <w:tc>
                <w:tcPr>
                  <w:tcW w:w="2237" w:type="pct"/>
                  <w:vAlign w:val="center"/>
                  <w:hideMark/>
                </w:tcPr>
                <w:p w14:paraId="29391104" w14:textId="77777777" w:rsidR="00385CE6" w:rsidRPr="00CF2CF2" w:rsidRDefault="00385CE6" w:rsidP="00385CE6">
                  <w:pPr>
                    <w:jc w:val="center"/>
                    <w:rPr>
                      <w:kern w:val="0"/>
                      <w:szCs w:val="21"/>
                    </w:rPr>
                  </w:pPr>
                  <w:r w:rsidRPr="00CF2CF2">
                    <w:rPr>
                      <w:rFonts w:hint="eastAsia"/>
                    </w:rPr>
                    <w:t>盖板</w:t>
                  </w:r>
                  <w:r w:rsidRPr="00CF2CF2">
                    <w:t>/56148115/</w:t>
                  </w:r>
                  <w:proofErr w:type="gramStart"/>
                  <w:r w:rsidRPr="00CF2CF2">
                    <w:rPr>
                      <w:rFonts w:hint="eastAsia"/>
                    </w:rPr>
                    <w:t>南实九九</w:t>
                  </w:r>
                  <w:proofErr w:type="gramEnd"/>
                  <w:r w:rsidRPr="00CF2CF2">
                    <w:t>/56148115/</w:t>
                  </w:r>
                  <w:r w:rsidRPr="00CF2CF2">
                    <w:rPr>
                      <w:rFonts w:hint="eastAsia"/>
                    </w:rPr>
                    <w:t>铝</w:t>
                  </w:r>
                </w:p>
              </w:tc>
              <w:tc>
                <w:tcPr>
                  <w:tcW w:w="527" w:type="pct"/>
                  <w:vAlign w:val="center"/>
                  <w:hideMark/>
                </w:tcPr>
                <w:p w14:paraId="0D4E9AE7"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1B99383B"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6C5D8A4C" w14:textId="54D4F7BF" w:rsidR="00385CE6" w:rsidRPr="00CF2CF2" w:rsidRDefault="00385CE6" w:rsidP="00385CE6">
                  <w:pPr>
                    <w:jc w:val="center"/>
                    <w:rPr>
                      <w:rFonts w:eastAsia="等线"/>
                      <w:szCs w:val="21"/>
                    </w:rPr>
                  </w:pPr>
                  <w:r w:rsidRPr="00CF2CF2">
                    <w:rPr>
                      <w:rFonts w:hint="eastAsia"/>
                      <w:szCs w:val="21"/>
                    </w:rPr>
                    <w:t>外购</w:t>
                  </w:r>
                </w:p>
              </w:tc>
            </w:tr>
            <w:tr w:rsidR="00CF2CF2" w:rsidRPr="00CF2CF2" w14:paraId="329C3515" w14:textId="5B8F6478" w:rsidTr="00385CE6">
              <w:trPr>
                <w:cantSplit/>
                <w:trHeight w:val="340"/>
                <w:jc w:val="center"/>
              </w:trPr>
              <w:tc>
                <w:tcPr>
                  <w:tcW w:w="282" w:type="pct"/>
                  <w:vAlign w:val="center"/>
                  <w:hideMark/>
                </w:tcPr>
                <w:p w14:paraId="753C0DED" w14:textId="77777777" w:rsidR="00385CE6" w:rsidRPr="00CF2CF2" w:rsidRDefault="00385CE6" w:rsidP="00385CE6">
                  <w:pPr>
                    <w:ind w:leftChars="-6" w:left="-3" w:hangingChars="5" w:hanging="10"/>
                    <w:jc w:val="center"/>
                    <w:rPr>
                      <w:kern w:val="0"/>
                      <w:szCs w:val="21"/>
                    </w:rPr>
                  </w:pPr>
                  <w:r w:rsidRPr="00CF2CF2">
                    <w:rPr>
                      <w:szCs w:val="21"/>
                    </w:rPr>
                    <w:t>80</w:t>
                  </w:r>
                </w:p>
              </w:tc>
              <w:tc>
                <w:tcPr>
                  <w:tcW w:w="496" w:type="pct"/>
                  <w:vAlign w:val="center"/>
                  <w:hideMark/>
                </w:tcPr>
                <w:p w14:paraId="1BEF3F7A" w14:textId="77777777" w:rsidR="00385CE6" w:rsidRPr="00CF2CF2" w:rsidRDefault="00385CE6" w:rsidP="00385CE6">
                  <w:pPr>
                    <w:jc w:val="center"/>
                    <w:rPr>
                      <w:kern w:val="0"/>
                      <w:szCs w:val="21"/>
                    </w:rPr>
                  </w:pPr>
                  <w:r w:rsidRPr="00CF2CF2">
                    <w:rPr>
                      <w:rFonts w:hint="eastAsia"/>
                      <w:szCs w:val="21"/>
                    </w:rPr>
                    <w:t>电芯壳体</w:t>
                  </w:r>
                </w:p>
              </w:tc>
              <w:tc>
                <w:tcPr>
                  <w:tcW w:w="2237" w:type="pct"/>
                  <w:vAlign w:val="center"/>
                  <w:hideMark/>
                </w:tcPr>
                <w:p w14:paraId="4462E0E5" w14:textId="77777777" w:rsidR="00385CE6" w:rsidRPr="00CF2CF2" w:rsidRDefault="00385CE6" w:rsidP="00385CE6">
                  <w:pPr>
                    <w:jc w:val="center"/>
                    <w:rPr>
                      <w:kern w:val="0"/>
                      <w:szCs w:val="21"/>
                    </w:rPr>
                  </w:pPr>
                  <w:r w:rsidRPr="00CF2CF2">
                    <w:t>56148115/</w:t>
                  </w:r>
                  <w:proofErr w:type="gramStart"/>
                  <w:r w:rsidRPr="00CF2CF2">
                    <w:rPr>
                      <w:rFonts w:hint="eastAsia"/>
                    </w:rPr>
                    <w:t>南实九九</w:t>
                  </w:r>
                  <w:proofErr w:type="gramEnd"/>
                  <w:r w:rsidRPr="00CF2CF2">
                    <w:t>/56148115/</w:t>
                  </w:r>
                  <w:r w:rsidRPr="00CF2CF2">
                    <w:rPr>
                      <w:rFonts w:hint="eastAsia"/>
                    </w:rPr>
                    <w:t>铝</w:t>
                  </w:r>
                </w:p>
              </w:tc>
              <w:tc>
                <w:tcPr>
                  <w:tcW w:w="527" w:type="pct"/>
                  <w:vAlign w:val="center"/>
                  <w:hideMark/>
                </w:tcPr>
                <w:p w14:paraId="205A862A"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4BD9ABFC"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270E27F0" w14:textId="093146F6" w:rsidR="00385CE6" w:rsidRPr="00CF2CF2" w:rsidRDefault="00385CE6" w:rsidP="00385CE6">
                  <w:pPr>
                    <w:jc w:val="center"/>
                    <w:rPr>
                      <w:rFonts w:eastAsia="等线"/>
                      <w:szCs w:val="21"/>
                    </w:rPr>
                  </w:pPr>
                  <w:r w:rsidRPr="00CF2CF2">
                    <w:rPr>
                      <w:rFonts w:hint="eastAsia"/>
                      <w:szCs w:val="21"/>
                    </w:rPr>
                    <w:t>外购</w:t>
                  </w:r>
                </w:p>
              </w:tc>
            </w:tr>
            <w:tr w:rsidR="00CF2CF2" w:rsidRPr="00CF2CF2" w14:paraId="4306713E" w14:textId="651EDB95" w:rsidTr="00385CE6">
              <w:trPr>
                <w:cantSplit/>
                <w:trHeight w:val="340"/>
                <w:jc w:val="center"/>
              </w:trPr>
              <w:tc>
                <w:tcPr>
                  <w:tcW w:w="282" w:type="pct"/>
                  <w:vAlign w:val="center"/>
                  <w:hideMark/>
                </w:tcPr>
                <w:p w14:paraId="2DAD269E" w14:textId="77777777" w:rsidR="00385CE6" w:rsidRPr="00CF2CF2" w:rsidRDefault="00385CE6" w:rsidP="00385CE6">
                  <w:pPr>
                    <w:ind w:leftChars="-6" w:left="-3" w:hangingChars="5" w:hanging="10"/>
                    <w:jc w:val="center"/>
                    <w:rPr>
                      <w:kern w:val="0"/>
                      <w:szCs w:val="21"/>
                    </w:rPr>
                  </w:pPr>
                  <w:r w:rsidRPr="00CF2CF2">
                    <w:rPr>
                      <w:szCs w:val="21"/>
                    </w:rPr>
                    <w:t>81</w:t>
                  </w:r>
                </w:p>
              </w:tc>
              <w:tc>
                <w:tcPr>
                  <w:tcW w:w="496" w:type="pct"/>
                  <w:vAlign w:val="center"/>
                  <w:hideMark/>
                </w:tcPr>
                <w:p w14:paraId="66AF59E2" w14:textId="77777777" w:rsidR="00385CE6" w:rsidRPr="00CF2CF2" w:rsidRDefault="00385CE6" w:rsidP="00385CE6">
                  <w:pPr>
                    <w:jc w:val="center"/>
                    <w:rPr>
                      <w:kern w:val="0"/>
                      <w:szCs w:val="21"/>
                    </w:rPr>
                  </w:pPr>
                  <w:r w:rsidRPr="00CF2CF2">
                    <w:rPr>
                      <w:rFonts w:hint="eastAsia"/>
                      <w:szCs w:val="21"/>
                    </w:rPr>
                    <w:t>连接片</w:t>
                  </w:r>
                </w:p>
              </w:tc>
              <w:tc>
                <w:tcPr>
                  <w:tcW w:w="2237" w:type="pct"/>
                  <w:vAlign w:val="center"/>
                  <w:hideMark/>
                </w:tcPr>
                <w:p w14:paraId="70180ED0" w14:textId="77777777" w:rsidR="00385CE6" w:rsidRPr="00CF2CF2" w:rsidRDefault="00385CE6" w:rsidP="00385CE6">
                  <w:pPr>
                    <w:jc w:val="center"/>
                    <w:rPr>
                      <w:kern w:val="0"/>
                      <w:szCs w:val="21"/>
                    </w:rPr>
                  </w:pPr>
                  <w:r w:rsidRPr="00CF2CF2">
                    <w:rPr>
                      <w:rFonts w:hint="eastAsia"/>
                    </w:rPr>
                    <w:t>铝连接片</w:t>
                  </w:r>
                  <w:r w:rsidRPr="00CF2CF2">
                    <w:t>/LFP56148115/</w:t>
                  </w:r>
                  <w:proofErr w:type="gramStart"/>
                  <w:r w:rsidRPr="00CF2CF2">
                    <w:rPr>
                      <w:rFonts w:hint="eastAsia"/>
                    </w:rPr>
                    <w:t>南实九九</w:t>
                  </w:r>
                  <w:proofErr w:type="gramEnd"/>
                  <w:r w:rsidRPr="00CF2CF2">
                    <w:t>/LFP56148115/</w:t>
                  </w:r>
                  <w:r w:rsidRPr="00CF2CF2">
                    <w:rPr>
                      <w:rFonts w:hint="eastAsia"/>
                    </w:rPr>
                    <w:t>铝</w:t>
                  </w:r>
                </w:p>
              </w:tc>
              <w:tc>
                <w:tcPr>
                  <w:tcW w:w="527" w:type="pct"/>
                  <w:vAlign w:val="center"/>
                  <w:hideMark/>
                </w:tcPr>
                <w:p w14:paraId="65FD27FD"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3BF3FA70"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6BDAC236" w14:textId="427C0669" w:rsidR="00385CE6" w:rsidRPr="00CF2CF2" w:rsidRDefault="00385CE6" w:rsidP="00385CE6">
                  <w:pPr>
                    <w:jc w:val="center"/>
                    <w:rPr>
                      <w:rFonts w:eastAsia="等线"/>
                      <w:szCs w:val="21"/>
                    </w:rPr>
                  </w:pPr>
                  <w:r w:rsidRPr="00CF2CF2">
                    <w:rPr>
                      <w:rFonts w:hint="eastAsia"/>
                      <w:szCs w:val="21"/>
                    </w:rPr>
                    <w:t>外购</w:t>
                  </w:r>
                </w:p>
              </w:tc>
            </w:tr>
            <w:tr w:rsidR="00CF2CF2" w:rsidRPr="00CF2CF2" w14:paraId="701E1933" w14:textId="42597EB7" w:rsidTr="00385CE6">
              <w:trPr>
                <w:cantSplit/>
                <w:trHeight w:val="340"/>
                <w:jc w:val="center"/>
              </w:trPr>
              <w:tc>
                <w:tcPr>
                  <w:tcW w:w="282" w:type="pct"/>
                  <w:vAlign w:val="center"/>
                  <w:hideMark/>
                </w:tcPr>
                <w:p w14:paraId="693322E6" w14:textId="77777777" w:rsidR="00385CE6" w:rsidRPr="00CF2CF2" w:rsidRDefault="00385CE6" w:rsidP="00385CE6">
                  <w:pPr>
                    <w:ind w:leftChars="-6" w:left="-3" w:hangingChars="5" w:hanging="10"/>
                    <w:jc w:val="center"/>
                    <w:rPr>
                      <w:kern w:val="0"/>
                      <w:szCs w:val="21"/>
                    </w:rPr>
                  </w:pPr>
                  <w:r w:rsidRPr="00CF2CF2">
                    <w:rPr>
                      <w:szCs w:val="21"/>
                    </w:rPr>
                    <w:t>82</w:t>
                  </w:r>
                </w:p>
              </w:tc>
              <w:tc>
                <w:tcPr>
                  <w:tcW w:w="496" w:type="pct"/>
                  <w:vAlign w:val="center"/>
                  <w:hideMark/>
                </w:tcPr>
                <w:p w14:paraId="69CEC76A" w14:textId="77777777" w:rsidR="00385CE6" w:rsidRPr="00CF2CF2" w:rsidRDefault="00385CE6" w:rsidP="00385CE6">
                  <w:pPr>
                    <w:jc w:val="center"/>
                    <w:rPr>
                      <w:kern w:val="0"/>
                      <w:szCs w:val="21"/>
                    </w:rPr>
                  </w:pPr>
                  <w:r w:rsidRPr="00CF2CF2">
                    <w:rPr>
                      <w:rFonts w:hint="eastAsia"/>
                      <w:szCs w:val="21"/>
                    </w:rPr>
                    <w:t>连接片</w:t>
                  </w:r>
                </w:p>
              </w:tc>
              <w:tc>
                <w:tcPr>
                  <w:tcW w:w="2237" w:type="pct"/>
                  <w:vAlign w:val="center"/>
                  <w:hideMark/>
                </w:tcPr>
                <w:p w14:paraId="3CC522FF" w14:textId="77777777" w:rsidR="00385CE6" w:rsidRPr="00CF2CF2" w:rsidRDefault="00385CE6" w:rsidP="00385CE6">
                  <w:pPr>
                    <w:jc w:val="center"/>
                    <w:rPr>
                      <w:kern w:val="0"/>
                      <w:szCs w:val="21"/>
                    </w:rPr>
                  </w:pPr>
                  <w:r w:rsidRPr="00CF2CF2">
                    <w:rPr>
                      <w:rFonts w:hint="eastAsia"/>
                    </w:rPr>
                    <w:t>铜连接片</w:t>
                  </w:r>
                  <w:r w:rsidRPr="00CF2CF2">
                    <w:t>/LFP56148115/</w:t>
                  </w:r>
                  <w:proofErr w:type="gramStart"/>
                  <w:r w:rsidRPr="00CF2CF2">
                    <w:rPr>
                      <w:rFonts w:hint="eastAsia"/>
                    </w:rPr>
                    <w:t>南实九九</w:t>
                  </w:r>
                  <w:proofErr w:type="gramEnd"/>
                  <w:r w:rsidRPr="00CF2CF2">
                    <w:t>/LFP56148115/</w:t>
                  </w:r>
                  <w:r w:rsidRPr="00CF2CF2">
                    <w:rPr>
                      <w:rFonts w:hint="eastAsia"/>
                    </w:rPr>
                    <w:t>铜</w:t>
                  </w:r>
                </w:p>
              </w:tc>
              <w:tc>
                <w:tcPr>
                  <w:tcW w:w="527" w:type="pct"/>
                  <w:vAlign w:val="center"/>
                  <w:hideMark/>
                </w:tcPr>
                <w:p w14:paraId="71DC6348"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2ED9A869"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7E5EF7EF" w14:textId="2B0EC915" w:rsidR="00385CE6" w:rsidRPr="00CF2CF2" w:rsidRDefault="00385CE6" w:rsidP="00385CE6">
                  <w:pPr>
                    <w:jc w:val="center"/>
                    <w:rPr>
                      <w:rFonts w:eastAsia="等线"/>
                      <w:szCs w:val="21"/>
                    </w:rPr>
                  </w:pPr>
                  <w:r w:rsidRPr="00CF2CF2">
                    <w:rPr>
                      <w:rFonts w:hint="eastAsia"/>
                      <w:szCs w:val="21"/>
                    </w:rPr>
                    <w:t>外购</w:t>
                  </w:r>
                </w:p>
              </w:tc>
            </w:tr>
            <w:tr w:rsidR="00CF2CF2" w:rsidRPr="00CF2CF2" w14:paraId="60C5B3A1" w14:textId="1C5A9AA4" w:rsidTr="00385CE6">
              <w:trPr>
                <w:cantSplit/>
                <w:trHeight w:val="340"/>
                <w:jc w:val="center"/>
              </w:trPr>
              <w:tc>
                <w:tcPr>
                  <w:tcW w:w="282" w:type="pct"/>
                  <w:vAlign w:val="center"/>
                  <w:hideMark/>
                </w:tcPr>
                <w:p w14:paraId="4DB99BC2" w14:textId="77777777" w:rsidR="00385CE6" w:rsidRPr="00CF2CF2" w:rsidRDefault="00385CE6" w:rsidP="00385CE6">
                  <w:pPr>
                    <w:ind w:leftChars="-6" w:left="-3" w:hangingChars="5" w:hanging="10"/>
                    <w:jc w:val="center"/>
                    <w:rPr>
                      <w:kern w:val="0"/>
                      <w:szCs w:val="21"/>
                    </w:rPr>
                  </w:pPr>
                  <w:r w:rsidRPr="00CF2CF2">
                    <w:rPr>
                      <w:szCs w:val="21"/>
                    </w:rPr>
                    <w:lastRenderedPageBreak/>
                    <w:t>83</w:t>
                  </w:r>
                </w:p>
              </w:tc>
              <w:tc>
                <w:tcPr>
                  <w:tcW w:w="496" w:type="pct"/>
                  <w:vAlign w:val="center"/>
                  <w:hideMark/>
                </w:tcPr>
                <w:p w14:paraId="64994069" w14:textId="77777777" w:rsidR="00385CE6" w:rsidRPr="00CF2CF2" w:rsidRDefault="00385CE6" w:rsidP="00385CE6">
                  <w:pPr>
                    <w:jc w:val="center"/>
                    <w:rPr>
                      <w:kern w:val="0"/>
                      <w:szCs w:val="21"/>
                    </w:rPr>
                  </w:pPr>
                  <w:r w:rsidRPr="00CF2CF2">
                    <w:rPr>
                      <w:rFonts w:hint="eastAsia"/>
                      <w:szCs w:val="21"/>
                    </w:rPr>
                    <w:t>保护片</w:t>
                  </w:r>
                </w:p>
              </w:tc>
              <w:tc>
                <w:tcPr>
                  <w:tcW w:w="2237" w:type="pct"/>
                  <w:vAlign w:val="center"/>
                  <w:hideMark/>
                </w:tcPr>
                <w:p w14:paraId="6648DB4D" w14:textId="77777777" w:rsidR="00385CE6" w:rsidRPr="00CF2CF2" w:rsidRDefault="00385CE6" w:rsidP="00385CE6">
                  <w:pPr>
                    <w:jc w:val="center"/>
                    <w:rPr>
                      <w:kern w:val="0"/>
                      <w:szCs w:val="21"/>
                    </w:rPr>
                  </w:pPr>
                  <w:r w:rsidRPr="00CF2CF2">
                    <w:rPr>
                      <w:rFonts w:hint="eastAsia"/>
                    </w:rPr>
                    <w:t>正极保护片</w:t>
                  </w:r>
                  <w:r w:rsidRPr="00CF2CF2">
                    <w:t>/LFP56148115/</w:t>
                  </w:r>
                  <w:proofErr w:type="gramStart"/>
                  <w:r w:rsidRPr="00CF2CF2">
                    <w:rPr>
                      <w:rFonts w:hint="eastAsia"/>
                    </w:rPr>
                    <w:t>南实九九</w:t>
                  </w:r>
                  <w:proofErr w:type="gramEnd"/>
                  <w:r w:rsidRPr="00CF2CF2">
                    <w:t>/LFP56148115/</w:t>
                  </w:r>
                  <w:r w:rsidRPr="00CF2CF2">
                    <w:rPr>
                      <w:rFonts w:hint="eastAsia"/>
                    </w:rPr>
                    <w:t>铝</w:t>
                  </w:r>
                </w:p>
              </w:tc>
              <w:tc>
                <w:tcPr>
                  <w:tcW w:w="527" w:type="pct"/>
                  <w:vAlign w:val="center"/>
                  <w:hideMark/>
                </w:tcPr>
                <w:p w14:paraId="14120D0A"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138AF9F9"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5AEB4125" w14:textId="7144E36C" w:rsidR="00385CE6" w:rsidRPr="00CF2CF2" w:rsidRDefault="00385CE6" w:rsidP="00385CE6">
                  <w:pPr>
                    <w:jc w:val="center"/>
                    <w:rPr>
                      <w:rFonts w:eastAsia="等线"/>
                      <w:szCs w:val="21"/>
                    </w:rPr>
                  </w:pPr>
                  <w:r w:rsidRPr="00CF2CF2">
                    <w:rPr>
                      <w:rFonts w:hint="eastAsia"/>
                      <w:szCs w:val="21"/>
                    </w:rPr>
                    <w:t>外购</w:t>
                  </w:r>
                </w:p>
              </w:tc>
            </w:tr>
            <w:tr w:rsidR="00CF2CF2" w:rsidRPr="00CF2CF2" w14:paraId="4C67DDB3" w14:textId="0E2F11CB" w:rsidTr="00385CE6">
              <w:trPr>
                <w:cantSplit/>
                <w:trHeight w:val="340"/>
                <w:jc w:val="center"/>
              </w:trPr>
              <w:tc>
                <w:tcPr>
                  <w:tcW w:w="282" w:type="pct"/>
                  <w:vAlign w:val="center"/>
                  <w:hideMark/>
                </w:tcPr>
                <w:p w14:paraId="1B89065A" w14:textId="77777777" w:rsidR="00385CE6" w:rsidRPr="00CF2CF2" w:rsidRDefault="00385CE6" w:rsidP="00385CE6">
                  <w:pPr>
                    <w:ind w:leftChars="-6" w:left="-3" w:hangingChars="5" w:hanging="10"/>
                    <w:jc w:val="center"/>
                    <w:rPr>
                      <w:kern w:val="0"/>
                      <w:szCs w:val="21"/>
                    </w:rPr>
                  </w:pPr>
                  <w:r w:rsidRPr="00CF2CF2">
                    <w:rPr>
                      <w:szCs w:val="21"/>
                    </w:rPr>
                    <w:t>84</w:t>
                  </w:r>
                </w:p>
              </w:tc>
              <w:tc>
                <w:tcPr>
                  <w:tcW w:w="496" w:type="pct"/>
                  <w:vAlign w:val="center"/>
                  <w:hideMark/>
                </w:tcPr>
                <w:p w14:paraId="72C55C85" w14:textId="77777777" w:rsidR="00385CE6" w:rsidRPr="00CF2CF2" w:rsidRDefault="00385CE6" w:rsidP="00385CE6">
                  <w:pPr>
                    <w:jc w:val="center"/>
                    <w:rPr>
                      <w:kern w:val="0"/>
                      <w:szCs w:val="21"/>
                    </w:rPr>
                  </w:pPr>
                  <w:r w:rsidRPr="00CF2CF2">
                    <w:rPr>
                      <w:rFonts w:hint="eastAsia"/>
                      <w:szCs w:val="21"/>
                    </w:rPr>
                    <w:t>保护片</w:t>
                  </w:r>
                </w:p>
              </w:tc>
              <w:tc>
                <w:tcPr>
                  <w:tcW w:w="2237" w:type="pct"/>
                  <w:vAlign w:val="center"/>
                  <w:hideMark/>
                </w:tcPr>
                <w:p w14:paraId="187B5281" w14:textId="77777777" w:rsidR="00385CE6" w:rsidRPr="00CF2CF2" w:rsidRDefault="00385CE6" w:rsidP="00385CE6">
                  <w:pPr>
                    <w:jc w:val="center"/>
                    <w:rPr>
                      <w:kern w:val="0"/>
                      <w:szCs w:val="21"/>
                    </w:rPr>
                  </w:pPr>
                  <w:r w:rsidRPr="00CF2CF2">
                    <w:rPr>
                      <w:rFonts w:hint="eastAsia"/>
                    </w:rPr>
                    <w:t>负极保护片</w:t>
                  </w:r>
                  <w:r w:rsidRPr="00CF2CF2">
                    <w:t>/LFP56148115/</w:t>
                  </w:r>
                  <w:proofErr w:type="gramStart"/>
                  <w:r w:rsidRPr="00CF2CF2">
                    <w:rPr>
                      <w:rFonts w:hint="eastAsia"/>
                    </w:rPr>
                    <w:t>南实九九</w:t>
                  </w:r>
                  <w:proofErr w:type="gramEnd"/>
                  <w:r w:rsidRPr="00CF2CF2">
                    <w:t>/LFP56148115/</w:t>
                  </w:r>
                  <w:r w:rsidRPr="00CF2CF2">
                    <w:rPr>
                      <w:rFonts w:hint="eastAsia"/>
                    </w:rPr>
                    <w:t>铜</w:t>
                  </w:r>
                </w:p>
              </w:tc>
              <w:tc>
                <w:tcPr>
                  <w:tcW w:w="527" w:type="pct"/>
                  <w:vAlign w:val="center"/>
                  <w:hideMark/>
                </w:tcPr>
                <w:p w14:paraId="4E18DFD3"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2B4F8E00"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3ECA5B0F" w14:textId="7AD59A4C" w:rsidR="00385CE6" w:rsidRPr="00CF2CF2" w:rsidRDefault="00385CE6" w:rsidP="00385CE6">
                  <w:pPr>
                    <w:jc w:val="center"/>
                    <w:rPr>
                      <w:rFonts w:eastAsia="等线"/>
                      <w:szCs w:val="21"/>
                    </w:rPr>
                  </w:pPr>
                  <w:r w:rsidRPr="00CF2CF2">
                    <w:rPr>
                      <w:rFonts w:hint="eastAsia"/>
                      <w:szCs w:val="21"/>
                    </w:rPr>
                    <w:t>外购</w:t>
                  </w:r>
                </w:p>
              </w:tc>
            </w:tr>
            <w:tr w:rsidR="00CF2CF2" w:rsidRPr="00CF2CF2" w14:paraId="4D052770" w14:textId="74141EC5" w:rsidTr="00385CE6">
              <w:trPr>
                <w:cantSplit/>
                <w:trHeight w:val="340"/>
                <w:jc w:val="center"/>
              </w:trPr>
              <w:tc>
                <w:tcPr>
                  <w:tcW w:w="282" w:type="pct"/>
                  <w:vAlign w:val="center"/>
                  <w:hideMark/>
                </w:tcPr>
                <w:p w14:paraId="47B108C0" w14:textId="77777777" w:rsidR="00385CE6" w:rsidRPr="00CF2CF2" w:rsidRDefault="00385CE6" w:rsidP="00385CE6">
                  <w:pPr>
                    <w:ind w:leftChars="-6" w:left="-3" w:hangingChars="5" w:hanging="10"/>
                    <w:jc w:val="center"/>
                    <w:rPr>
                      <w:kern w:val="0"/>
                      <w:szCs w:val="21"/>
                    </w:rPr>
                  </w:pPr>
                  <w:r w:rsidRPr="00CF2CF2">
                    <w:rPr>
                      <w:szCs w:val="21"/>
                    </w:rPr>
                    <w:t>85</w:t>
                  </w:r>
                </w:p>
              </w:tc>
              <w:tc>
                <w:tcPr>
                  <w:tcW w:w="496" w:type="pct"/>
                  <w:vAlign w:val="center"/>
                  <w:hideMark/>
                </w:tcPr>
                <w:p w14:paraId="6DA976BA" w14:textId="77777777" w:rsidR="00385CE6" w:rsidRPr="00CF2CF2" w:rsidRDefault="00385CE6" w:rsidP="00385CE6">
                  <w:pPr>
                    <w:jc w:val="center"/>
                    <w:rPr>
                      <w:kern w:val="0"/>
                      <w:szCs w:val="21"/>
                    </w:rPr>
                  </w:pPr>
                  <w:r w:rsidRPr="00CF2CF2">
                    <w:rPr>
                      <w:rFonts w:hint="eastAsia"/>
                      <w:szCs w:val="21"/>
                    </w:rPr>
                    <w:t>电芯绝缘袋</w:t>
                  </w:r>
                </w:p>
              </w:tc>
              <w:tc>
                <w:tcPr>
                  <w:tcW w:w="2237" w:type="pct"/>
                  <w:vAlign w:val="center"/>
                  <w:hideMark/>
                </w:tcPr>
                <w:p w14:paraId="193CBAA1" w14:textId="77777777" w:rsidR="00385CE6" w:rsidRPr="00CF2CF2" w:rsidRDefault="00385CE6" w:rsidP="00385CE6">
                  <w:pPr>
                    <w:jc w:val="center"/>
                    <w:rPr>
                      <w:kern w:val="0"/>
                      <w:szCs w:val="21"/>
                    </w:rPr>
                  </w:pPr>
                  <w:r w:rsidRPr="00CF2CF2">
                    <w:t>56148115-02/56148115</w:t>
                  </w:r>
                </w:p>
              </w:tc>
              <w:tc>
                <w:tcPr>
                  <w:tcW w:w="527" w:type="pct"/>
                  <w:vAlign w:val="center"/>
                  <w:hideMark/>
                </w:tcPr>
                <w:p w14:paraId="49D06C1C"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5BD03BCC"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42ED60FB" w14:textId="6F8D3D62" w:rsidR="00385CE6" w:rsidRPr="00CF2CF2" w:rsidRDefault="00385CE6" w:rsidP="00385CE6">
                  <w:pPr>
                    <w:jc w:val="center"/>
                    <w:rPr>
                      <w:rFonts w:eastAsia="等线"/>
                      <w:szCs w:val="21"/>
                    </w:rPr>
                  </w:pPr>
                  <w:r w:rsidRPr="00CF2CF2">
                    <w:rPr>
                      <w:rFonts w:hint="eastAsia"/>
                      <w:szCs w:val="21"/>
                    </w:rPr>
                    <w:t>外购</w:t>
                  </w:r>
                </w:p>
              </w:tc>
            </w:tr>
            <w:tr w:rsidR="00CF2CF2" w:rsidRPr="00CF2CF2" w14:paraId="66FBB3C3" w14:textId="27AE48F0" w:rsidTr="00385CE6">
              <w:trPr>
                <w:cantSplit/>
                <w:trHeight w:val="340"/>
                <w:jc w:val="center"/>
              </w:trPr>
              <w:tc>
                <w:tcPr>
                  <w:tcW w:w="282" w:type="pct"/>
                  <w:vAlign w:val="center"/>
                  <w:hideMark/>
                </w:tcPr>
                <w:p w14:paraId="59C6C821" w14:textId="77777777" w:rsidR="00385CE6" w:rsidRPr="00CF2CF2" w:rsidRDefault="00385CE6" w:rsidP="00385CE6">
                  <w:pPr>
                    <w:ind w:leftChars="-6" w:left="-3" w:hangingChars="5" w:hanging="10"/>
                    <w:jc w:val="center"/>
                    <w:rPr>
                      <w:kern w:val="0"/>
                      <w:szCs w:val="21"/>
                    </w:rPr>
                  </w:pPr>
                  <w:r w:rsidRPr="00CF2CF2">
                    <w:rPr>
                      <w:kern w:val="0"/>
                      <w:szCs w:val="21"/>
                    </w:rPr>
                    <w:t>86</w:t>
                  </w:r>
                </w:p>
              </w:tc>
              <w:tc>
                <w:tcPr>
                  <w:tcW w:w="496" w:type="pct"/>
                  <w:vAlign w:val="center"/>
                  <w:hideMark/>
                </w:tcPr>
                <w:p w14:paraId="39F88F07"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0F93CEBF" w14:textId="77777777" w:rsidR="00385CE6" w:rsidRPr="00CF2CF2" w:rsidRDefault="00385CE6" w:rsidP="00385CE6">
                  <w:pPr>
                    <w:jc w:val="center"/>
                    <w:rPr>
                      <w:kern w:val="0"/>
                      <w:szCs w:val="21"/>
                    </w:rPr>
                  </w:pPr>
                  <w:r w:rsidRPr="00CF2CF2">
                    <w:t>55μm×46mm×300m/</w:t>
                  </w:r>
                  <w:proofErr w:type="gramStart"/>
                  <w:r w:rsidRPr="00CF2CF2">
                    <w:rPr>
                      <w:rFonts w:hint="eastAsia"/>
                    </w:rPr>
                    <w:t>徽氏</w:t>
                  </w:r>
                  <w:proofErr w:type="gramEnd"/>
                  <w:r w:rsidRPr="00CF2CF2">
                    <w:t>/</w:t>
                  </w:r>
                  <w:r w:rsidRPr="00CF2CF2">
                    <w:rPr>
                      <w:rFonts w:hint="eastAsia"/>
                    </w:rPr>
                    <w:t>非数字</w:t>
                  </w:r>
                  <w:r w:rsidRPr="00CF2CF2">
                    <w:t>/PI/HS-201B#2555S/</w:t>
                  </w:r>
                  <w:r w:rsidRPr="00CF2CF2">
                    <w:rPr>
                      <w:rFonts w:hint="eastAsia"/>
                    </w:rPr>
                    <w:t>茶色</w:t>
                  </w:r>
                </w:p>
              </w:tc>
              <w:tc>
                <w:tcPr>
                  <w:tcW w:w="527" w:type="pct"/>
                  <w:vAlign w:val="center"/>
                  <w:hideMark/>
                </w:tcPr>
                <w:p w14:paraId="346F28A4"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2776D859" w14:textId="77777777" w:rsidR="00385CE6" w:rsidRPr="00CF2CF2" w:rsidRDefault="00385CE6" w:rsidP="00385CE6">
                  <w:pPr>
                    <w:jc w:val="center"/>
                    <w:rPr>
                      <w:kern w:val="0"/>
                      <w:szCs w:val="21"/>
                    </w:rPr>
                  </w:pPr>
                  <w:r w:rsidRPr="00CF2CF2">
                    <w:rPr>
                      <w:rFonts w:eastAsia="等线"/>
                      <w:szCs w:val="21"/>
                    </w:rPr>
                    <w:t>17062.79</w:t>
                  </w:r>
                </w:p>
              </w:tc>
              <w:tc>
                <w:tcPr>
                  <w:tcW w:w="728" w:type="pct"/>
                  <w:vAlign w:val="center"/>
                </w:tcPr>
                <w:p w14:paraId="6430EB2A" w14:textId="1878C879" w:rsidR="00385CE6" w:rsidRPr="00CF2CF2" w:rsidRDefault="00385CE6" w:rsidP="00385CE6">
                  <w:pPr>
                    <w:jc w:val="center"/>
                    <w:rPr>
                      <w:rFonts w:eastAsia="等线"/>
                      <w:szCs w:val="21"/>
                    </w:rPr>
                  </w:pPr>
                  <w:r w:rsidRPr="00CF2CF2">
                    <w:rPr>
                      <w:rFonts w:hint="eastAsia"/>
                      <w:szCs w:val="21"/>
                    </w:rPr>
                    <w:t>外购</w:t>
                  </w:r>
                </w:p>
              </w:tc>
            </w:tr>
            <w:tr w:rsidR="00CF2CF2" w:rsidRPr="00CF2CF2" w14:paraId="2167C89B" w14:textId="43BA8B24" w:rsidTr="00385CE6">
              <w:trPr>
                <w:cantSplit/>
                <w:trHeight w:val="340"/>
                <w:jc w:val="center"/>
              </w:trPr>
              <w:tc>
                <w:tcPr>
                  <w:tcW w:w="282" w:type="pct"/>
                  <w:vAlign w:val="center"/>
                  <w:hideMark/>
                </w:tcPr>
                <w:p w14:paraId="612C3E05" w14:textId="77777777" w:rsidR="00385CE6" w:rsidRPr="00CF2CF2" w:rsidRDefault="00385CE6" w:rsidP="00385CE6">
                  <w:pPr>
                    <w:ind w:leftChars="-6" w:left="-3" w:hangingChars="5" w:hanging="10"/>
                    <w:jc w:val="center"/>
                    <w:rPr>
                      <w:kern w:val="0"/>
                      <w:szCs w:val="21"/>
                    </w:rPr>
                  </w:pPr>
                  <w:r w:rsidRPr="00CF2CF2">
                    <w:rPr>
                      <w:kern w:val="0"/>
                      <w:szCs w:val="21"/>
                    </w:rPr>
                    <w:t>87</w:t>
                  </w:r>
                </w:p>
              </w:tc>
              <w:tc>
                <w:tcPr>
                  <w:tcW w:w="496" w:type="pct"/>
                  <w:vAlign w:val="center"/>
                  <w:hideMark/>
                </w:tcPr>
                <w:p w14:paraId="7954269F"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2C5A95AD" w14:textId="77777777" w:rsidR="00385CE6" w:rsidRPr="00CF2CF2" w:rsidRDefault="00385CE6" w:rsidP="00385CE6">
                  <w:pPr>
                    <w:jc w:val="center"/>
                    <w:rPr>
                      <w:kern w:val="0"/>
                      <w:szCs w:val="21"/>
                    </w:rPr>
                  </w:pPr>
                  <w:r w:rsidRPr="00CF2CF2">
                    <w:t>55μm×24mm×300m/</w:t>
                  </w:r>
                  <w:proofErr w:type="gramStart"/>
                  <w:r w:rsidRPr="00CF2CF2">
                    <w:rPr>
                      <w:rFonts w:hint="eastAsia"/>
                    </w:rPr>
                    <w:t>徽氏</w:t>
                  </w:r>
                  <w:proofErr w:type="gramEnd"/>
                  <w:r w:rsidRPr="00CF2CF2">
                    <w:t>/</w:t>
                  </w:r>
                  <w:r w:rsidRPr="00CF2CF2">
                    <w:rPr>
                      <w:rFonts w:hint="eastAsia"/>
                    </w:rPr>
                    <w:t>非数字</w:t>
                  </w:r>
                  <w:r w:rsidRPr="00CF2CF2">
                    <w:t>/PI/HS-201B#2555S/</w:t>
                  </w:r>
                  <w:r w:rsidRPr="00CF2CF2">
                    <w:rPr>
                      <w:rFonts w:hint="eastAsia"/>
                    </w:rPr>
                    <w:t>茶色</w:t>
                  </w:r>
                </w:p>
              </w:tc>
              <w:tc>
                <w:tcPr>
                  <w:tcW w:w="527" w:type="pct"/>
                  <w:vAlign w:val="center"/>
                  <w:hideMark/>
                </w:tcPr>
                <w:p w14:paraId="2A2CE7B0"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17C11C9D" w14:textId="77777777" w:rsidR="00385CE6" w:rsidRPr="00CF2CF2" w:rsidRDefault="00385CE6" w:rsidP="00385CE6">
                  <w:pPr>
                    <w:jc w:val="center"/>
                    <w:rPr>
                      <w:kern w:val="0"/>
                      <w:szCs w:val="21"/>
                    </w:rPr>
                  </w:pPr>
                  <w:r w:rsidRPr="00CF2CF2">
                    <w:rPr>
                      <w:rFonts w:eastAsia="等线"/>
                      <w:szCs w:val="21"/>
                    </w:rPr>
                    <w:t>1772.76</w:t>
                  </w:r>
                </w:p>
              </w:tc>
              <w:tc>
                <w:tcPr>
                  <w:tcW w:w="728" w:type="pct"/>
                  <w:vAlign w:val="center"/>
                </w:tcPr>
                <w:p w14:paraId="6678B898" w14:textId="6CAF84C6" w:rsidR="00385CE6" w:rsidRPr="00CF2CF2" w:rsidRDefault="00385CE6" w:rsidP="00385CE6">
                  <w:pPr>
                    <w:jc w:val="center"/>
                    <w:rPr>
                      <w:rFonts w:eastAsia="等线"/>
                      <w:szCs w:val="21"/>
                    </w:rPr>
                  </w:pPr>
                  <w:r w:rsidRPr="00CF2CF2">
                    <w:rPr>
                      <w:rFonts w:hint="eastAsia"/>
                      <w:szCs w:val="21"/>
                    </w:rPr>
                    <w:t>外购</w:t>
                  </w:r>
                </w:p>
              </w:tc>
            </w:tr>
            <w:tr w:rsidR="00CF2CF2" w:rsidRPr="00CF2CF2" w14:paraId="34610DF4" w14:textId="404E9B3A" w:rsidTr="00385CE6">
              <w:trPr>
                <w:cantSplit/>
                <w:trHeight w:val="340"/>
                <w:jc w:val="center"/>
              </w:trPr>
              <w:tc>
                <w:tcPr>
                  <w:tcW w:w="282" w:type="pct"/>
                  <w:vAlign w:val="center"/>
                  <w:hideMark/>
                </w:tcPr>
                <w:p w14:paraId="2587B435" w14:textId="77777777" w:rsidR="00385CE6" w:rsidRPr="00CF2CF2" w:rsidRDefault="00385CE6" w:rsidP="00385CE6">
                  <w:pPr>
                    <w:ind w:leftChars="-6" w:left="-3" w:hangingChars="5" w:hanging="10"/>
                    <w:jc w:val="center"/>
                    <w:rPr>
                      <w:kern w:val="0"/>
                      <w:szCs w:val="21"/>
                    </w:rPr>
                  </w:pPr>
                  <w:r w:rsidRPr="00CF2CF2">
                    <w:rPr>
                      <w:kern w:val="0"/>
                      <w:szCs w:val="21"/>
                    </w:rPr>
                    <w:t>88</w:t>
                  </w:r>
                </w:p>
              </w:tc>
              <w:tc>
                <w:tcPr>
                  <w:tcW w:w="496" w:type="pct"/>
                  <w:vAlign w:val="center"/>
                  <w:hideMark/>
                </w:tcPr>
                <w:p w14:paraId="62191D2F"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78817C4C" w14:textId="77777777" w:rsidR="00385CE6" w:rsidRPr="00CF2CF2" w:rsidRDefault="00385CE6" w:rsidP="00385CE6">
                  <w:pPr>
                    <w:jc w:val="center"/>
                    <w:rPr>
                      <w:kern w:val="0"/>
                      <w:szCs w:val="21"/>
                    </w:rPr>
                  </w:pPr>
                  <w:r w:rsidRPr="00CF2CF2">
                    <w:t>30μm×40mm×500m/</w:t>
                  </w:r>
                  <w:proofErr w:type="gramStart"/>
                  <w:r w:rsidRPr="00CF2CF2">
                    <w:rPr>
                      <w:rFonts w:hint="eastAsia"/>
                    </w:rPr>
                    <w:t>徽氏</w:t>
                  </w:r>
                  <w:proofErr w:type="gramEnd"/>
                  <w:r w:rsidRPr="00CF2CF2">
                    <w:t>/</w:t>
                  </w:r>
                  <w:r w:rsidRPr="00CF2CF2">
                    <w:rPr>
                      <w:rFonts w:hint="eastAsia"/>
                    </w:rPr>
                    <w:t>非数字</w:t>
                  </w:r>
                  <w:r w:rsidRPr="00CF2CF2">
                    <w:t>/PET/HS-217#2030BL/</w:t>
                  </w:r>
                  <w:r w:rsidRPr="00CF2CF2">
                    <w:rPr>
                      <w:rFonts w:hint="eastAsia"/>
                    </w:rPr>
                    <w:t>绿色</w:t>
                  </w:r>
                </w:p>
              </w:tc>
              <w:tc>
                <w:tcPr>
                  <w:tcW w:w="527" w:type="pct"/>
                  <w:vAlign w:val="center"/>
                  <w:hideMark/>
                </w:tcPr>
                <w:p w14:paraId="1A8A62DA"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49FF06C2" w14:textId="77777777" w:rsidR="00385CE6" w:rsidRPr="00CF2CF2" w:rsidRDefault="00385CE6" w:rsidP="00385CE6">
                  <w:pPr>
                    <w:jc w:val="center"/>
                    <w:rPr>
                      <w:kern w:val="0"/>
                      <w:szCs w:val="21"/>
                    </w:rPr>
                  </w:pPr>
                  <w:r w:rsidRPr="00CF2CF2">
                    <w:rPr>
                      <w:rFonts w:eastAsia="等线"/>
                      <w:szCs w:val="21"/>
                    </w:rPr>
                    <w:t>10968.94</w:t>
                  </w:r>
                </w:p>
              </w:tc>
              <w:tc>
                <w:tcPr>
                  <w:tcW w:w="728" w:type="pct"/>
                  <w:vAlign w:val="center"/>
                </w:tcPr>
                <w:p w14:paraId="22A5CB27" w14:textId="24859053" w:rsidR="00385CE6" w:rsidRPr="00CF2CF2" w:rsidRDefault="00385CE6" w:rsidP="00385CE6">
                  <w:pPr>
                    <w:jc w:val="center"/>
                    <w:rPr>
                      <w:rFonts w:eastAsia="等线"/>
                      <w:szCs w:val="21"/>
                    </w:rPr>
                  </w:pPr>
                  <w:r w:rsidRPr="00CF2CF2">
                    <w:rPr>
                      <w:rFonts w:hint="eastAsia"/>
                      <w:szCs w:val="21"/>
                    </w:rPr>
                    <w:t>外购</w:t>
                  </w:r>
                </w:p>
              </w:tc>
            </w:tr>
            <w:tr w:rsidR="00CF2CF2" w:rsidRPr="00CF2CF2" w14:paraId="73084A85" w14:textId="4D6F4ACB" w:rsidTr="00385CE6">
              <w:trPr>
                <w:cantSplit/>
                <w:trHeight w:val="340"/>
                <w:jc w:val="center"/>
              </w:trPr>
              <w:tc>
                <w:tcPr>
                  <w:tcW w:w="282" w:type="pct"/>
                  <w:vAlign w:val="center"/>
                  <w:hideMark/>
                </w:tcPr>
                <w:p w14:paraId="0A610F1A" w14:textId="77777777" w:rsidR="00385CE6" w:rsidRPr="00CF2CF2" w:rsidRDefault="00385CE6" w:rsidP="00385CE6">
                  <w:pPr>
                    <w:ind w:leftChars="-6" w:left="-3" w:hangingChars="5" w:hanging="10"/>
                    <w:jc w:val="center"/>
                    <w:rPr>
                      <w:kern w:val="0"/>
                      <w:szCs w:val="21"/>
                    </w:rPr>
                  </w:pPr>
                  <w:r w:rsidRPr="00CF2CF2">
                    <w:rPr>
                      <w:kern w:val="0"/>
                      <w:szCs w:val="21"/>
                    </w:rPr>
                    <w:t>89</w:t>
                  </w:r>
                </w:p>
              </w:tc>
              <w:tc>
                <w:tcPr>
                  <w:tcW w:w="496" w:type="pct"/>
                  <w:vAlign w:val="center"/>
                  <w:hideMark/>
                </w:tcPr>
                <w:p w14:paraId="488D1A88" w14:textId="77777777" w:rsidR="00385CE6" w:rsidRPr="00CF2CF2" w:rsidRDefault="00385CE6" w:rsidP="00385CE6">
                  <w:pPr>
                    <w:jc w:val="center"/>
                    <w:rPr>
                      <w:kern w:val="0"/>
                      <w:szCs w:val="21"/>
                    </w:rPr>
                  </w:pPr>
                  <w:r w:rsidRPr="00CF2CF2">
                    <w:rPr>
                      <w:rFonts w:hint="eastAsia"/>
                      <w:szCs w:val="21"/>
                    </w:rPr>
                    <w:t>高温胶带</w:t>
                  </w:r>
                </w:p>
              </w:tc>
              <w:tc>
                <w:tcPr>
                  <w:tcW w:w="2237" w:type="pct"/>
                  <w:vAlign w:val="center"/>
                  <w:hideMark/>
                </w:tcPr>
                <w:p w14:paraId="683FB52F" w14:textId="77777777" w:rsidR="00385CE6" w:rsidRPr="00CF2CF2" w:rsidRDefault="00385CE6" w:rsidP="00385CE6">
                  <w:pPr>
                    <w:jc w:val="center"/>
                    <w:rPr>
                      <w:kern w:val="0"/>
                      <w:szCs w:val="21"/>
                    </w:rPr>
                  </w:pPr>
                  <w:r w:rsidRPr="00CF2CF2">
                    <w:t>60μm×216mm×500m/</w:t>
                  </w:r>
                  <w:proofErr w:type="gramStart"/>
                  <w:r w:rsidRPr="00CF2CF2">
                    <w:rPr>
                      <w:rFonts w:hint="eastAsia"/>
                    </w:rPr>
                    <w:t>徽氏</w:t>
                  </w:r>
                  <w:proofErr w:type="gramEnd"/>
                  <w:r w:rsidRPr="00CF2CF2">
                    <w:t>/</w:t>
                  </w:r>
                  <w:r w:rsidRPr="00CF2CF2">
                    <w:rPr>
                      <w:rFonts w:hint="eastAsia"/>
                    </w:rPr>
                    <w:t>非数字</w:t>
                  </w:r>
                  <w:r w:rsidRPr="00CF2CF2">
                    <w:t>/PP/HS-218#3045C/</w:t>
                  </w:r>
                  <w:r w:rsidRPr="00CF2CF2">
                    <w:rPr>
                      <w:rFonts w:hint="eastAsia"/>
                    </w:rPr>
                    <w:t>绿色</w:t>
                  </w:r>
                </w:p>
              </w:tc>
              <w:tc>
                <w:tcPr>
                  <w:tcW w:w="527" w:type="pct"/>
                  <w:vAlign w:val="center"/>
                  <w:hideMark/>
                </w:tcPr>
                <w:p w14:paraId="6F16CDD9" w14:textId="77777777" w:rsidR="00385CE6" w:rsidRPr="00CF2CF2" w:rsidRDefault="00385CE6" w:rsidP="00385CE6">
                  <w:pPr>
                    <w:jc w:val="center"/>
                    <w:rPr>
                      <w:kern w:val="0"/>
                      <w:szCs w:val="21"/>
                    </w:rPr>
                  </w:pPr>
                  <w:r w:rsidRPr="00CF2CF2">
                    <w:rPr>
                      <w:rFonts w:hint="eastAsia"/>
                    </w:rPr>
                    <w:t>卷</w:t>
                  </w:r>
                </w:p>
              </w:tc>
              <w:tc>
                <w:tcPr>
                  <w:tcW w:w="730" w:type="pct"/>
                  <w:vAlign w:val="center"/>
                  <w:hideMark/>
                </w:tcPr>
                <w:p w14:paraId="58E3EEBF" w14:textId="77777777" w:rsidR="00385CE6" w:rsidRPr="00CF2CF2" w:rsidRDefault="00385CE6" w:rsidP="00385CE6">
                  <w:pPr>
                    <w:jc w:val="center"/>
                    <w:rPr>
                      <w:kern w:val="0"/>
                      <w:szCs w:val="21"/>
                    </w:rPr>
                  </w:pPr>
                  <w:r w:rsidRPr="00CF2CF2">
                    <w:rPr>
                      <w:rFonts w:eastAsia="等线"/>
                      <w:szCs w:val="21"/>
                    </w:rPr>
                    <w:t>8708.67</w:t>
                  </w:r>
                </w:p>
              </w:tc>
              <w:tc>
                <w:tcPr>
                  <w:tcW w:w="728" w:type="pct"/>
                  <w:vAlign w:val="center"/>
                </w:tcPr>
                <w:p w14:paraId="41952D5B" w14:textId="32FE8550" w:rsidR="00385CE6" w:rsidRPr="00CF2CF2" w:rsidRDefault="00385CE6" w:rsidP="00385CE6">
                  <w:pPr>
                    <w:jc w:val="center"/>
                    <w:rPr>
                      <w:rFonts w:eastAsia="等线"/>
                      <w:szCs w:val="21"/>
                    </w:rPr>
                  </w:pPr>
                  <w:r w:rsidRPr="00CF2CF2">
                    <w:rPr>
                      <w:rFonts w:hint="eastAsia"/>
                      <w:szCs w:val="21"/>
                    </w:rPr>
                    <w:t>外购</w:t>
                  </w:r>
                </w:p>
              </w:tc>
            </w:tr>
            <w:tr w:rsidR="00CF2CF2" w:rsidRPr="00CF2CF2" w14:paraId="68974194" w14:textId="12F9CD36" w:rsidTr="00385CE6">
              <w:trPr>
                <w:cantSplit/>
                <w:trHeight w:val="340"/>
                <w:jc w:val="center"/>
              </w:trPr>
              <w:tc>
                <w:tcPr>
                  <w:tcW w:w="282" w:type="pct"/>
                  <w:vAlign w:val="center"/>
                  <w:hideMark/>
                </w:tcPr>
                <w:p w14:paraId="201FBEFD" w14:textId="77777777" w:rsidR="00385CE6" w:rsidRPr="00CF2CF2" w:rsidRDefault="00385CE6" w:rsidP="00385CE6">
                  <w:pPr>
                    <w:ind w:leftChars="-6" w:left="-3" w:hangingChars="5" w:hanging="10"/>
                    <w:jc w:val="center"/>
                    <w:rPr>
                      <w:kern w:val="0"/>
                      <w:szCs w:val="21"/>
                    </w:rPr>
                  </w:pPr>
                  <w:r w:rsidRPr="00CF2CF2">
                    <w:rPr>
                      <w:kern w:val="0"/>
                      <w:szCs w:val="21"/>
                    </w:rPr>
                    <w:t>90</w:t>
                  </w:r>
                </w:p>
              </w:tc>
              <w:tc>
                <w:tcPr>
                  <w:tcW w:w="496" w:type="pct"/>
                  <w:vAlign w:val="center"/>
                  <w:hideMark/>
                </w:tcPr>
                <w:p w14:paraId="7CEEAE52" w14:textId="77777777" w:rsidR="00385CE6" w:rsidRPr="00CF2CF2" w:rsidRDefault="00385CE6" w:rsidP="00385CE6">
                  <w:pPr>
                    <w:jc w:val="center"/>
                    <w:rPr>
                      <w:kern w:val="0"/>
                      <w:szCs w:val="21"/>
                    </w:rPr>
                  </w:pPr>
                  <w:r w:rsidRPr="00CF2CF2">
                    <w:rPr>
                      <w:rFonts w:hint="eastAsia"/>
                      <w:szCs w:val="21"/>
                    </w:rPr>
                    <w:t>电解液</w:t>
                  </w:r>
                </w:p>
              </w:tc>
              <w:tc>
                <w:tcPr>
                  <w:tcW w:w="2237" w:type="pct"/>
                  <w:vAlign w:val="center"/>
                  <w:hideMark/>
                </w:tcPr>
                <w:p w14:paraId="6BA28BC1" w14:textId="77777777" w:rsidR="00385CE6" w:rsidRPr="00CF2CF2" w:rsidRDefault="00385CE6" w:rsidP="00385CE6">
                  <w:pPr>
                    <w:jc w:val="center"/>
                    <w:rPr>
                      <w:kern w:val="0"/>
                      <w:szCs w:val="21"/>
                    </w:rPr>
                  </w:pPr>
                  <w:r w:rsidRPr="00CF2CF2">
                    <w:t>GSLX-1/</w:t>
                  </w:r>
                  <w:r w:rsidRPr="00CF2CF2">
                    <w:rPr>
                      <w:rFonts w:hint="eastAsia"/>
                    </w:rPr>
                    <w:t>衢州杉</w:t>
                  </w:r>
                  <w:proofErr w:type="gramStart"/>
                  <w:r w:rsidRPr="00CF2CF2">
                    <w:rPr>
                      <w:rFonts w:hint="eastAsia"/>
                    </w:rPr>
                    <w:t>杉</w:t>
                  </w:r>
                  <w:proofErr w:type="gramEnd"/>
                </w:p>
              </w:tc>
              <w:tc>
                <w:tcPr>
                  <w:tcW w:w="527" w:type="pct"/>
                  <w:vAlign w:val="center"/>
                  <w:hideMark/>
                </w:tcPr>
                <w:p w14:paraId="55D850A4" w14:textId="77777777" w:rsidR="00385CE6" w:rsidRPr="00CF2CF2" w:rsidRDefault="00385CE6" w:rsidP="00385CE6">
                  <w:pPr>
                    <w:jc w:val="center"/>
                    <w:rPr>
                      <w:kern w:val="0"/>
                      <w:szCs w:val="21"/>
                    </w:rPr>
                  </w:pPr>
                  <w:r w:rsidRPr="00CF2CF2">
                    <w:t>t</w:t>
                  </w:r>
                </w:p>
              </w:tc>
              <w:tc>
                <w:tcPr>
                  <w:tcW w:w="730" w:type="pct"/>
                  <w:vAlign w:val="center"/>
                  <w:hideMark/>
                </w:tcPr>
                <w:p w14:paraId="669A8236" w14:textId="77777777" w:rsidR="00385CE6" w:rsidRPr="00CF2CF2" w:rsidRDefault="00385CE6" w:rsidP="00385CE6">
                  <w:pPr>
                    <w:jc w:val="center"/>
                    <w:rPr>
                      <w:rFonts w:eastAsia="等线"/>
                      <w:szCs w:val="21"/>
                    </w:rPr>
                  </w:pPr>
                  <w:r w:rsidRPr="00CF2CF2">
                    <w:rPr>
                      <w:rFonts w:eastAsia="等线"/>
                      <w:szCs w:val="21"/>
                    </w:rPr>
                    <w:t>3515.85</w:t>
                  </w:r>
                </w:p>
              </w:tc>
              <w:tc>
                <w:tcPr>
                  <w:tcW w:w="728" w:type="pct"/>
                  <w:vAlign w:val="center"/>
                </w:tcPr>
                <w:p w14:paraId="1442393B" w14:textId="694D1AA3" w:rsidR="00385CE6" w:rsidRPr="00CF2CF2" w:rsidRDefault="00385CE6" w:rsidP="00385CE6">
                  <w:pPr>
                    <w:jc w:val="center"/>
                    <w:rPr>
                      <w:rFonts w:eastAsia="等线"/>
                      <w:szCs w:val="21"/>
                    </w:rPr>
                  </w:pPr>
                  <w:r w:rsidRPr="00CF2CF2">
                    <w:rPr>
                      <w:rFonts w:hint="eastAsia"/>
                      <w:szCs w:val="21"/>
                    </w:rPr>
                    <w:t>外购</w:t>
                  </w:r>
                </w:p>
              </w:tc>
            </w:tr>
            <w:tr w:rsidR="00CF2CF2" w:rsidRPr="00CF2CF2" w14:paraId="5BF1DBC9" w14:textId="4B9A5124" w:rsidTr="00385CE6">
              <w:trPr>
                <w:cantSplit/>
                <w:trHeight w:val="340"/>
                <w:jc w:val="center"/>
              </w:trPr>
              <w:tc>
                <w:tcPr>
                  <w:tcW w:w="282" w:type="pct"/>
                  <w:vAlign w:val="center"/>
                  <w:hideMark/>
                </w:tcPr>
                <w:p w14:paraId="0DBBB744" w14:textId="77777777" w:rsidR="00385CE6" w:rsidRPr="00CF2CF2" w:rsidRDefault="00385CE6" w:rsidP="00385CE6">
                  <w:pPr>
                    <w:ind w:leftChars="-6" w:left="-3" w:hangingChars="5" w:hanging="10"/>
                    <w:jc w:val="center"/>
                    <w:rPr>
                      <w:kern w:val="0"/>
                      <w:szCs w:val="21"/>
                    </w:rPr>
                  </w:pPr>
                  <w:r w:rsidRPr="00CF2CF2">
                    <w:rPr>
                      <w:szCs w:val="21"/>
                    </w:rPr>
                    <w:t>91</w:t>
                  </w:r>
                </w:p>
              </w:tc>
              <w:tc>
                <w:tcPr>
                  <w:tcW w:w="496" w:type="pct"/>
                  <w:vAlign w:val="center"/>
                  <w:hideMark/>
                </w:tcPr>
                <w:p w14:paraId="75725FC6" w14:textId="77777777" w:rsidR="00385CE6" w:rsidRPr="00CF2CF2" w:rsidRDefault="00385CE6" w:rsidP="00385CE6">
                  <w:pPr>
                    <w:jc w:val="center"/>
                    <w:rPr>
                      <w:kern w:val="0"/>
                      <w:szCs w:val="21"/>
                    </w:rPr>
                  </w:pPr>
                  <w:r w:rsidRPr="00CF2CF2">
                    <w:rPr>
                      <w:rFonts w:hint="eastAsia"/>
                      <w:szCs w:val="21"/>
                    </w:rPr>
                    <w:t>电芯密封铝片</w:t>
                  </w:r>
                </w:p>
              </w:tc>
              <w:tc>
                <w:tcPr>
                  <w:tcW w:w="2237" w:type="pct"/>
                  <w:vAlign w:val="center"/>
                  <w:hideMark/>
                </w:tcPr>
                <w:p w14:paraId="3FD13859" w14:textId="77777777" w:rsidR="00385CE6" w:rsidRPr="00CF2CF2" w:rsidRDefault="00385CE6" w:rsidP="00385CE6">
                  <w:pPr>
                    <w:jc w:val="center"/>
                    <w:rPr>
                      <w:kern w:val="0"/>
                      <w:szCs w:val="21"/>
                    </w:rPr>
                  </w:pPr>
                  <w:r w:rsidRPr="00CF2CF2">
                    <w:rPr>
                      <w:rFonts w:hint="eastAsia"/>
                    </w:rPr>
                    <w:t>密封铝片</w:t>
                  </w:r>
                  <w:r w:rsidRPr="00CF2CF2">
                    <w:t>/LFP42100140-1/</w:t>
                  </w:r>
                  <w:proofErr w:type="gramStart"/>
                  <w:r w:rsidRPr="00CF2CF2">
                    <w:rPr>
                      <w:rFonts w:hint="eastAsia"/>
                    </w:rPr>
                    <w:t>南实九九</w:t>
                  </w:r>
                  <w:proofErr w:type="gramEnd"/>
                  <w:r w:rsidRPr="00CF2CF2">
                    <w:t>/LFP42100140/</w:t>
                  </w:r>
                  <w:r w:rsidRPr="00CF2CF2">
                    <w:rPr>
                      <w:rFonts w:hint="eastAsia"/>
                    </w:rPr>
                    <w:t>铝</w:t>
                  </w:r>
                </w:p>
              </w:tc>
              <w:tc>
                <w:tcPr>
                  <w:tcW w:w="527" w:type="pct"/>
                  <w:vAlign w:val="center"/>
                  <w:hideMark/>
                </w:tcPr>
                <w:p w14:paraId="586B8D44"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311748DD"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7A27C191" w14:textId="4E03D17B" w:rsidR="00385CE6" w:rsidRPr="00CF2CF2" w:rsidRDefault="00385CE6" w:rsidP="00385CE6">
                  <w:pPr>
                    <w:jc w:val="center"/>
                    <w:rPr>
                      <w:rFonts w:eastAsia="等线"/>
                      <w:szCs w:val="21"/>
                    </w:rPr>
                  </w:pPr>
                  <w:r w:rsidRPr="00CF2CF2">
                    <w:rPr>
                      <w:rFonts w:hint="eastAsia"/>
                      <w:szCs w:val="21"/>
                    </w:rPr>
                    <w:t>外购</w:t>
                  </w:r>
                </w:p>
              </w:tc>
            </w:tr>
            <w:tr w:rsidR="00CF2CF2" w:rsidRPr="00CF2CF2" w14:paraId="410A8422" w14:textId="6239E2AA" w:rsidTr="00385CE6">
              <w:trPr>
                <w:cantSplit/>
                <w:trHeight w:val="340"/>
                <w:jc w:val="center"/>
              </w:trPr>
              <w:tc>
                <w:tcPr>
                  <w:tcW w:w="282" w:type="pct"/>
                  <w:vAlign w:val="center"/>
                  <w:hideMark/>
                </w:tcPr>
                <w:p w14:paraId="68899259" w14:textId="77777777" w:rsidR="00385CE6" w:rsidRPr="00CF2CF2" w:rsidRDefault="00385CE6" w:rsidP="00385CE6">
                  <w:pPr>
                    <w:ind w:leftChars="-6" w:left="-3" w:hangingChars="5" w:hanging="10"/>
                    <w:jc w:val="center"/>
                    <w:rPr>
                      <w:kern w:val="0"/>
                      <w:szCs w:val="21"/>
                    </w:rPr>
                  </w:pPr>
                  <w:r w:rsidRPr="00CF2CF2">
                    <w:rPr>
                      <w:szCs w:val="21"/>
                    </w:rPr>
                    <w:t>92</w:t>
                  </w:r>
                </w:p>
              </w:tc>
              <w:tc>
                <w:tcPr>
                  <w:tcW w:w="496" w:type="pct"/>
                  <w:vAlign w:val="center"/>
                  <w:hideMark/>
                </w:tcPr>
                <w:p w14:paraId="00C0427E" w14:textId="77777777" w:rsidR="00385CE6" w:rsidRPr="00CF2CF2" w:rsidRDefault="00385CE6" w:rsidP="00385CE6">
                  <w:pPr>
                    <w:jc w:val="center"/>
                    <w:rPr>
                      <w:kern w:val="0"/>
                      <w:szCs w:val="21"/>
                    </w:rPr>
                  </w:pPr>
                  <w:r w:rsidRPr="00CF2CF2">
                    <w:rPr>
                      <w:rFonts w:hint="eastAsia"/>
                      <w:szCs w:val="21"/>
                    </w:rPr>
                    <w:t>电芯密封钉</w:t>
                  </w:r>
                </w:p>
              </w:tc>
              <w:tc>
                <w:tcPr>
                  <w:tcW w:w="2237" w:type="pct"/>
                  <w:vAlign w:val="center"/>
                  <w:hideMark/>
                </w:tcPr>
                <w:p w14:paraId="6AC38D4C" w14:textId="77777777" w:rsidR="00385CE6" w:rsidRPr="00CF2CF2" w:rsidRDefault="00385CE6" w:rsidP="00385CE6">
                  <w:pPr>
                    <w:jc w:val="center"/>
                    <w:rPr>
                      <w:kern w:val="0"/>
                      <w:szCs w:val="21"/>
                    </w:rPr>
                  </w:pPr>
                  <w:r w:rsidRPr="00CF2CF2">
                    <w:rPr>
                      <w:rFonts w:hint="eastAsia"/>
                    </w:rPr>
                    <w:t>密封钉</w:t>
                  </w:r>
                  <w:r w:rsidRPr="00CF2CF2">
                    <w:t>/LFP42100140/</w:t>
                  </w:r>
                  <w:proofErr w:type="gramStart"/>
                  <w:r w:rsidRPr="00CF2CF2">
                    <w:rPr>
                      <w:rFonts w:hint="eastAsia"/>
                    </w:rPr>
                    <w:t>南实九九</w:t>
                  </w:r>
                  <w:proofErr w:type="gramEnd"/>
                  <w:r w:rsidRPr="00CF2CF2">
                    <w:t>/LFP42100140/</w:t>
                  </w:r>
                  <w:r w:rsidRPr="00CF2CF2">
                    <w:rPr>
                      <w:rFonts w:hint="eastAsia"/>
                    </w:rPr>
                    <w:t>橡胶</w:t>
                  </w:r>
                </w:p>
              </w:tc>
              <w:tc>
                <w:tcPr>
                  <w:tcW w:w="527" w:type="pct"/>
                  <w:vAlign w:val="center"/>
                  <w:hideMark/>
                </w:tcPr>
                <w:p w14:paraId="6B109F48" w14:textId="77777777" w:rsidR="00385CE6" w:rsidRPr="00CF2CF2" w:rsidRDefault="00385CE6" w:rsidP="00385CE6">
                  <w:pPr>
                    <w:jc w:val="center"/>
                    <w:rPr>
                      <w:kern w:val="0"/>
                      <w:szCs w:val="21"/>
                    </w:rPr>
                  </w:pPr>
                  <w:r w:rsidRPr="00CF2CF2">
                    <w:rPr>
                      <w:rFonts w:hint="eastAsia"/>
                    </w:rPr>
                    <w:t>万个</w:t>
                  </w:r>
                </w:p>
              </w:tc>
              <w:tc>
                <w:tcPr>
                  <w:tcW w:w="730" w:type="pct"/>
                  <w:vAlign w:val="center"/>
                  <w:hideMark/>
                </w:tcPr>
                <w:p w14:paraId="77BB906D" w14:textId="77777777" w:rsidR="00385CE6" w:rsidRPr="00CF2CF2" w:rsidRDefault="00385CE6" w:rsidP="00385CE6">
                  <w:pPr>
                    <w:jc w:val="center"/>
                    <w:rPr>
                      <w:kern w:val="0"/>
                      <w:szCs w:val="21"/>
                    </w:rPr>
                  </w:pPr>
                  <w:r w:rsidRPr="00CF2CF2">
                    <w:rPr>
                      <w:rFonts w:eastAsia="等线"/>
                      <w:szCs w:val="21"/>
                    </w:rPr>
                    <w:t>1346</w:t>
                  </w:r>
                </w:p>
              </w:tc>
              <w:tc>
                <w:tcPr>
                  <w:tcW w:w="728" w:type="pct"/>
                  <w:vAlign w:val="center"/>
                </w:tcPr>
                <w:p w14:paraId="61B991DC" w14:textId="0388359A" w:rsidR="00385CE6" w:rsidRPr="00CF2CF2" w:rsidRDefault="00385CE6" w:rsidP="00385CE6">
                  <w:pPr>
                    <w:jc w:val="center"/>
                    <w:rPr>
                      <w:rFonts w:eastAsia="等线"/>
                      <w:szCs w:val="21"/>
                    </w:rPr>
                  </w:pPr>
                  <w:r w:rsidRPr="00CF2CF2">
                    <w:rPr>
                      <w:rFonts w:hint="eastAsia"/>
                      <w:szCs w:val="21"/>
                    </w:rPr>
                    <w:t>外购</w:t>
                  </w:r>
                </w:p>
              </w:tc>
            </w:tr>
            <w:tr w:rsidR="00CF2CF2" w:rsidRPr="00CF2CF2" w14:paraId="63A29A28" w14:textId="271D99A9" w:rsidTr="00385CE6">
              <w:trPr>
                <w:cantSplit/>
                <w:trHeight w:val="340"/>
                <w:jc w:val="center"/>
              </w:trPr>
              <w:tc>
                <w:tcPr>
                  <w:tcW w:w="282" w:type="pct"/>
                  <w:vAlign w:val="center"/>
                  <w:hideMark/>
                </w:tcPr>
                <w:p w14:paraId="4B7BF613" w14:textId="77777777" w:rsidR="00385CE6" w:rsidRPr="00CF2CF2" w:rsidRDefault="00385CE6" w:rsidP="00385CE6">
                  <w:pPr>
                    <w:ind w:leftChars="-6" w:left="-3" w:hangingChars="5" w:hanging="10"/>
                    <w:jc w:val="center"/>
                    <w:rPr>
                      <w:szCs w:val="21"/>
                    </w:rPr>
                  </w:pPr>
                  <w:r w:rsidRPr="00CF2CF2">
                    <w:rPr>
                      <w:szCs w:val="21"/>
                    </w:rPr>
                    <w:t>93</w:t>
                  </w:r>
                </w:p>
              </w:tc>
              <w:tc>
                <w:tcPr>
                  <w:tcW w:w="496" w:type="pct"/>
                  <w:vAlign w:val="center"/>
                  <w:hideMark/>
                </w:tcPr>
                <w:p w14:paraId="6D9C1C0E" w14:textId="77777777" w:rsidR="00385CE6" w:rsidRPr="00CF2CF2" w:rsidRDefault="00385CE6" w:rsidP="00385CE6">
                  <w:pPr>
                    <w:jc w:val="center"/>
                    <w:rPr>
                      <w:szCs w:val="21"/>
                    </w:rPr>
                  </w:pPr>
                  <w:r w:rsidRPr="00CF2CF2">
                    <w:t>PET</w:t>
                  </w:r>
                  <w:r w:rsidRPr="00CF2CF2">
                    <w:rPr>
                      <w:rFonts w:hint="eastAsia"/>
                    </w:rPr>
                    <w:t>绝缘膜</w:t>
                  </w:r>
                </w:p>
              </w:tc>
              <w:tc>
                <w:tcPr>
                  <w:tcW w:w="2237" w:type="pct"/>
                  <w:vAlign w:val="center"/>
                  <w:hideMark/>
                </w:tcPr>
                <w:p w14:paraId="18ED272B" w14:textId="77777777" w:rsidR="00385CE6" w:rsidRPr="00CF2CF2" w:rsidRDefault="00385CE6" w:rsidP="00385CE6">
                  <w:pPr>
                    <w:jc w:val="center"/>
                    <w:rPr>
                      <w:szCs w:val="22"/>
                    </w:rPr>
                  </w:pPr>
                  <w:r w:rsidRPr="00CF2CF2">
                    <w:t>100μm×208mm×200m/</w:t>
                  </w:r>
                  <w:proofErr w:type="gramStart"/>
                  <w:r w:rsidRPr="00CF2CF2">
                    <w:rPr>
                      <w:rFonts w:hint="eastAsia"/>
                    </w:rPr>
                    <w:t>徽氏</w:t>
                  </w:r>
                  <w:proofErr w:type="gramEnd"/>
                  <w:r w:rsidRPr="00CF2CF2">
                    <w:t>/</w:t>
                  </w:r>
                  <w:r w:rsidRPr="00CF2CF2">
                    <w:rPr>
                      <w:rFonts w:hint="eastAsia"/>
                    </w:rPr>
                    <w:t>非数字</w:t>
                  </w:r>
                  <w:r w:rsidRPr="00CF2CF2">
                    <w:t>/PET/HS-506K6/</w:t>
                  </w:r>
                  <w:r w:rsidRPr="00CF2CF2">
                    <w:rPr>
                      <w:rFonts w:hint="eastAsia"/>
                    </w:rPr>
                    <w:t>不透明蓝色</w:t>
                  </w:r>
                </w:p>
              </w:tc>
              <w:tc>
                <w:tcPr>
                  <w:tcW w:w="527" w:type="pct"/>
                  <w:vAlign w:val="center"/>
                  <w:hideMark/>
                </w:tcPr>
                <w:p w14:paraId="5D046D9E" w14:textId="77777777" w:rsidR="00385CE6" w:rsidRPr="00CF2CF2" w:rsidRDefault="00385CE6" w:rsidP="00385CE6">
                  <w:pPr>
                    <w:jc w:val="center"/>
                  </w:pPr>
                  <w:r w:rsidRPr="00CF2CF2">
                    <w:rPr>
                      <w:rFonts w:hint="eastAsia"/>
                    </w:rPr>
                    <w:t>卷</w:t>
                  </w:r>
                </w:p>
              </w:tc>
              <w:tc>
                <w:tcPr>
                  <w:tcW w:w="730" w:type="pct"/>
                  <w:vAlign w:val="center"/>
                  <w:hideMark/>
                </w:tcPr>
                <w:p w14:paraId="0DEE2DCE" w14:textId="77777777" w:rsidR="00385CE6" w:rsidRPr="00CF2CF2" w:rsidRDefault="00385CE6" w:rsidP="00385CE6">
                  <w:pPr>
                    <w:jc w:val="center"/>
                    <w:rPr>
                      <w:bCs/>
                      <w:kern w:val="0"/>
                      <w:szCs w:val="21"/>
                    </w:rPr>
                  </w:pPr>
                  <w:r w:rsidRPr="00CF2CF2">
                    <w:rPr>
                      <w:rFonts w:eastAsia="等线"/>
                      <w:szCs w:val="21"/>
                    </w:rPr>
                    <w:t>24015.32</w:t>
                  </w:r>
                </w:p>
              </w:tc>
              <w:tc>
                <w:tcPr>
                  <w:tcW w:w="728" w:type="pct"/>
                  <w:vAlign w:val="center"/>
                </w:tcPr>
                <w:p w14:paraId="359CC216" w14:textId="1B7D073A" w:rsidR="00385CE6" w:rsidRPr="00CF2CF2" w:rsidRDefault="00385CE6" w:rsidP="00385CE6">
                  <w:pPr>
                    <w:jc w:val="center"/>
                    <w:rPr>
                      <w:rFonts w:eastAsia="等线"/>
                      <w:szCs w:val="21"/>
                    </w:rPr>
                  </w:pPr>
                  <w:r w:rsidRPr="00CF2CF2">
                    <w:rPr>
                      <w:rFonts w:hint="eastAsia"/>
                      <w:szCs w:val="21"/>
                    </w:rPr>
                    <w:t>外购</w:t>
                  </w:r>
                </w:p>
              </w:tc>
            </w:tr>
            <w:tr w:rsidR="00CF2CF2" w:rsidRPr="00CF2CF2" w14:paraId="7827EA44" w14:textId="59CE89BA" w:rsidTr="00385CE6">
              <w:trPr>
                <w:cantSplit/>
                <w:trHeight w:val="340"/>
                <w:jc w:val="center"/>
              </w:trPr>
              <w:tc>
                <w:tcPr>
                  <w:tcW w:w="282" w:type="pct"/>
                  <w:vAlign w:val="center"/>
                  <w:hideMark/>
                </w:tcPr>
                <w:p w14:paraId="7000E87D" w14:textId="77777777" w:rsidR="00385CE6" w:rsidRPr="00CF2CF2" w:rsidRDefault="00385CE6" w:rsidP="00385CE6">
                  <w:pPr>
                    <w:ind w:leftChars="-6" w:left="-3" w:hangingChars="5" w:hanging="10"/>
                    <w:jc w:val="center"/>
                    <w:rPr>
                      <w:szCs w:val="21"/>
                    </w:rPr>
                  </w:pPr>
                  <w:r w:rsidRPr="00CF2CF2">
                    <w:rPr>
                      <w:szCs w:val="21"/>
                    </w:rPr>
                    <w:t>94</w:t>
                  </w:r>
                </w:p>
              </w:tc>
              <w:tc>
                <w:tcPr>
                  <w:tcW w:w="496" w:type="pct"/>
                  <w:vAlign w:val="center"/>
                  <w:hideMark/>
                </w:tcPr>
                <w:p w14:paraId="6DE3FC31" w14:textId="77777777" w:rsidR="00385CE6" w:rsidRPr="00CF2CF2" w:rsidRDefault="00385CE6" w:rsidP="00385CE6">
                  <w:pPr>
                    <w:jc w:val="center"/>
                    <w:rPr>
                      <w:szCs w:val="21"/>
                    </w:rPr>
                  </w:pPr>
                  <w:r w:rsidRPr="00CF2CF2">
                    <w:rPr>
                      <w:rFonts w:hint="eastAsia"/>
                    </w:rPr>
                    <w:t>电芯顶盖贴片</w:t>
                  </w:r>
                </w:p>
              </w:tc>
              <w:tc>
                <w:tcPr>
                  <w:tcW w:w="2237" w:type="pct"/>
                  <w:vAlign w:val="center"/>
                  <w:hideMark/>
                </w:tcPr>
                <w:p w14:paraId="5E4EDC82" w14:textId="77777777" w:rsidR="00385CE6" w:rsidRPr="00CF2CF2" w:rsidRDefault="00385CE6" w:rsidP="00385CE6">
                  <w:pPr>
                    <w:jc w:val="center"/>
                    <w:rPr>
                      <w:szCs w:val="22"/>
                    </w:rPr>
                  </w:pPr>
                  <w:r w:rsidRPr="00CF2CF2">
                    <w:t>56148115</w:t>
                  </w:r>
                  <w:r w:rsidRPr="00CF2CF2">
                    <w:rPr>
                      <w:rFonts w:hint="eastAsia"/>
                    </w:rPr>
                    <w:t>铝顶盖贴片</w:t>
                  </w:r>
                  <w:r w:rsidRPr="00CF2CF2">
                    <w:t>/LFP56148115-100Ah</w:t>
                  </w:r>
                </w:p>
              </w:tc>
              <w:tc>
                <w:tcPr>
                  <w:tcW w:w="527" w:type="pct"/>
                  <w:vAlign w:val="center"/>
                  <w:hideMark/>
                </w:tcPr>
                <w:p w14:paraId="126E590C" w14:textId="77777777" w:rsidR="00385CE6" w:rsidRPr="00CF2CF2" w:rsidRDefault="00385CE6" w:rsidP="00385CE6">
                  <w:pPr>
                    <w:jc w:val="center"/>
                  </w:pPr>
                  <w:r w:rsidRPr="00CF2CF2">
                    <w:rPr>
                      <w:rFonts w:hint="eastAsia"/>
                    </w:rPr>
                    <w:t>万个</w:t>
                  </w:r>
                </w:p>
              </w:tc>
              <w:tc>
                <w:tcPr>
                  <w:tcW w:w="730" w:type="pct"/>
                  <w:vAlign w:val="center"/>
                  <w:hideMark/>
                </w:tcPr>
                <w:p w14:paraId="2E5AD177" w14:textId="77777777" w:rsidR="00385CE6" w:rsidRPr="00CF2CF2" w:rsidRDefault="00385CE6" w:rsidP="00385CE6">
                  <w:pPr>
                    <w:jc w:val="center"/>
                    <w:rPr>
                      <w:bCs/>
                      <w:kern w:val="0"/>
                      <w:szCs w:val="21"/>
                    </w:rPr>
                  </w:pPr>
                  <w:r w:rsidRPr="00CF2CF2">
                    <w:rPr>
                      <w:rFonts w:eastAsia="等线"/>
                      <w:szCs w:val="21"/>
                    </w:rPr>
                    <w:t>1346</w:t>
                  </w:r>
                </w:p>
              </w:tc>
              <w:tc>
                <w:tcPr>
                  <w:tcW w:w="728" w:type="pct"/>
                  <w:vAlign w:val="center"/>
                </w:tcPr>
                <w:p w14:paraId="63868633" w14:textId="268AEAFA" w:rsidR="00385CE6" w:rsidRPr="00CF2CF2" w:rsidRDefault="00385CE6" w:rsidP="00385CE6">
                  <w:pPr>
                    <w:jc w:val="center"/>
                    <w:rPr>
                      <w:rFonts w:eastAsia="等线"/>
                      <w:szCs w:val="21"/>
                    </w:rPr>
                  </w:pPr>
                  <w:r w:rsidRPr="00CF2CF2">
                    <w:rPr>
                      <w:rFonts w:hint="eastAsia"/>
                      <w:szCs w:val="21"/>
                    </w:rPr>
                    <w:t>外购</w:t>
                  </w:r>
                </w:p>
              </w:tc>
            </w:tr>
            <w:tr w:rsidR="00CF2CF2" w:rsidRPr="00CF2CF2" w14:paraId="32623748" w14:textId="3AD7465E" w:rsidTr="00385CE6">
              <w:trPr>
                <w:cantSplit/>
                <w:trHeight w:val="340"/>
                <w:jc w:val="center"/>
              </w:trPr>
              <w:tc>
                <w:tcPr>
                  <w:tcW w:w="282" w:type="pct"/>
                  <w:vAlign w:val="center"/>
                  <w:hideMark/>
                </w:tcPr>
                <w:p w14:paraId="2E53274B" w14:textId="77777777" w:rsidR="00385CE6" w:rsidRPr="00CF2CF2" w:rsidRDefault="00385CE6" w:rsidP="00385CE6">
                  <w:pPr>
                    <w:ind w:leftChars="-6" w:left="-3" w:hangingChars="5" w:hanging="10"/>
                    <w:jc w:val="center"/>
                    <w:rPr>
                      <w:szCs w:val="21"/>
                    </w:rPr>
                  </w:pPr>
                  <w:r w:rsidRPr="00CF2CF2">
                    <w:rPr>
                      <w:szCs w:val="21"/>
                    </w:rPr>
                    <w:t>95</w:t>
                  </w:r>
                </w:p>
              </w:tc>
              <w:tc>
                <w:tcPr>
                  <w:tcW w:w="496" w:type="pct"/>
                  <w:vAlign w:val="center"/>
                  <w:hideMark/>
                </w:tcPr>
                <w:p w14:paraId="47173400" w14:textId="77777777" w:rsidR="00385CE6" w:rsidRPr="00CF2CF2" w:rsidRDefault="00385CE6" w:rsidP="00385CE6">
                  <w:pPr>
                    <w:jc w:val="center"/>
                    <w:rPr>
                      <w:szCs w:val="22"/>
                    </w:rPr>
                  </w:pPr>
                  <w:r w:rsidRPr="00CF2CF2">
                    <w:rPr>
                      <w:rFonts w:hint="eastAsia"/>
                    </w:rPr>
                    <w:t>氮气</w:t>
                  </w:r>
                </w:p>
              </w:tc>
              <w:tc>
                <w:tcPr>
                  <w:tcW w:w="2237" w:type="pct"/>
                  <w:vAlign w:val="center"/>
                  <w:hideMark/>
                </w:tcPr>
                <w:p w14:paraId="6032AFFA" w14:textId="77777777" w:rsidR="00385CE6" w:rsidRPr="00CF2CF2" w:rsidRDefault="00385CE6" w:rsidP="00385CE6">
                  <w:pPr>
                    <w:jc w:val="center"/>
                  </w:pPr>
                  <w:r w:rsidRPr="00CF2CF2">
                    <w:t>/</w:t>
                  </w:r>
                </w:p>
              </w:tc>
              <w:tc>
                <w:tcPr>
                  <w:tcW w:w="527" w:type="pct"/>
                  <w:vAlign w:val="center"/>
                  <w:hideMark/>
                </w:tcPr>
                <w:p w14:paraId="1395EAB5" w14:textId="77777777" w:rsidR="00385CE6" w:rsidRPr="00CF2CF2" w:rsidRDefault="00385CE6" w:rsidP="00385CE6">
                  <w:pPr>
                    <w:jc w:val="center"/>
                  </w:pPr>
                  <w:r w:rsidRPr="00CF2CF2">
                    <w:t>t</w:t>
                  </w:r>
                </w:p>
              </w:tc>
              <w:tc>
                <w:tcPr>
                  <w:tcW w:w="730" w:type="pct"/>
                  <w:vAlign w:val="center"/>
                  <w:hideMark/>
                </w:tcPr>
                <w:p w14:paraId="7959CFE8" w14:textId="77777777" w:rsidR="00385CE6" w:rsidRPr="00CF2CF2" w:rsidRDefault="00385CE6" w:rsidP="00385CE6">
                  <w:pPr>
                    <w:jc w:val="center"/>
                    <w:rPr>
                      <w:rFonts w:eastAsia="等线"/>
                      <w:szCs w:val="21"/>
                    </w:rPr>
                  </w:pPr>
                  <w:r w:rsidRPr="00CF2CF2">
                    <w:rPr>
                      <w:rFonts w:eastAsia="等线"/>
                      <w:szCs w:val="21"/>
                    </w:rPr>
                    <w:t>7000</w:t>
                  </w:r>
                </w:p>
              </w:tc>
              <w:tc>
                <w:tcPr>
                  <w:tcW w:w="728" w:type="pct"/>
                  <w:vAlign w:val="center"/>
                </w:tcPr>
                <w:p w14:paraId="6FB356F1" w14:textId="3A65476C" w:rsidR="00385CE6" w:rsidRPr="00CF2CF2" w:rsidRDefault="00385CE6" w:rsidP="00385CE6">
                  <w:pPr>
                    <w:jc w:val="center"/>
                    <w:rPr>
                      <w:rFonts w:eastAsia="等线"/>
                      <w:szCs w:val="21"/>
                    </w:rPr>
                  </w:pPr>
                  <w:r w:rsidRPr="00CF2CF2">
                    <w:rPr>
                      <w:rFonts w:hint="eastAsia"/>
                      <w:szCs w:val="21"/>
                    </w:rPr>
                    <w:t>外购</w:t>
                  </w:r>
                </w:p>
              </w:tc>
            </w:tr>
          </w:tbl>
          <w:p w14:paraId="2E00136A" w14:textId="25370E40" w:rsidR="00233D58" w:rsidRPr="00CF2CF2" w:rsidRDefault="00720997">
            <w:pPr>
              <w:spacing w:line="360" w:lineRule="auto"/>
              <w:rPr>
                <w:szCs w:val="21"/>
              </w:rPr>
            </w:pPr>
            <w:r w:rsidRPr="00CF2CF2">
              <w:rPr>
                <w:szCs w:val="21"/>
              </w:rPr>
              <w:t>项目主要原辅材料理化性质见表</w:t>
            </w:r>
            <w:r w:rsidRPr="00CF2CF2">
              <w:rPr>
                <w:szCs w:val="21"/>
              </w:rPr>
              <w:t>2-</w:t>
            </w:r>
            <w:r w:rsidR="00385CE6" w:rsidRPr="00CF2CF2">
              <w:rPr>
                <w:szCs w:val="21"/>
              </w:rPr>
              <w:t>4</w:t>
            </w:r>
          </w:p>
          <w:p w14:paraId="53F58D8B" w14:textId="68FE8140" w:rsidR="00233D58" w:rsidRPr="00CF2CF2" w:rsidRDefault="00720997">
            <w:pPr>
              <w:pStyle w:val="affa"/>
              <w:rPr>
                <w:kern w:val="0"/>
                <w:sz w:val="22"/>
                <w:szCs w:val="21"/>
              </w:rPr>
            </w:pPr>
            <w:r w:rsidRPr="00CF2CF2">
              <w:rPr>
                <w:kern w:val="0"/>
                <w:sz w:val="22"/>
                <w:szCs w:val="21"/>
              </w:rPr>
              <w:t>表</w:t>
            </w:r>
            <w:r w:rsidRPr="00CF2CF2">
              <w:rPr>
                <w:kern w:val="0"/>
                <w:sz w:val="22"/>
                <w:szCs w:val="21"/>
              </w:rPr>
              <w:t>2-</w:t>
            </w:r>
            <w:r w:rsidR="00385CE6" w:rsidRPr="00CF2CF2">
              <w:rPr>
                <w:kern w:val="0"/>
                <w:sz w:val="22"/>
                <w:szCs w:val="21"/>
              </w:rPr>
              <w:t xml:space="preserve">4 </w:t>
            </w:r>
            <w:r w:rsidRPr="00CF2CF2">
              <w:rPr>
                <w:kern w:val="0"/>
                <w:sz w:val="22"/>
                <w:szCs w:val="21"/>
              </w:rPr>
              <w:t>项目原辅材料理化性质表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2008"/>
              <w:gridCol w:w="3322"/>
              <w:gridCol w:w="890"/>
              <w:gridCol w:w="1779"/>
            </w:tblGrid>
            <w:tr w:rsidR="00CF2CF2" w:rsidRPr="00CF2CF2" w14:paraId="7DB3CDC0" w14:textId="77777777" w:rsidTr="00B13F48">
              <w:trPr>
                <w:trHeight w:val="460"/>
                <w:tblHeader/>
                <w:jc w:val="center"/>
              </w:trPr>
              <w:tc>
                <w:tcPr>
                  <w:tcW w:w="274" w:type="pct"/>
                  <w:tcBorders>
                    <w:top w:val="single" w:sz="12" w:space="0" w:color="auto"/>
                    <w:left w:val="nil"/>
                    <w:bottom w:val="single" w:sz="4" w:space="0" w:color="auto"/>
                    <w:right w:val="single" w:sz="4" w:space="0" w:color="auto"/>
                  </w:tcBorders>
                  <w:vAlign w:val="center"/>
                  <w:hideMark/>
                </w:tcPr>
                <w:p w14:paraId="77135779" w14:textId="77777777" w:rsidR="00B13F48" w:rsidRPr="00CF2CF2" w:rsidRDefault="00B13F48" w:rsidP="00B13F48">
                  <w:pPr>
                    <w:pStyle w:val="affffffffffffff7"/>
                    <w:adjustRightInd w:val="0"/>
                    <w:snapToGrid w:val="0"/>
                    <w:spacing w:line="240" w:lineRule="auto"/>
                    <w:ind w:firstLineChars="0" w:firstLine="0"/>
                    <w:rPr>
                      <w:rFonts w:ascii="Times New Roman" w:hAnsi="Times New Roman" w:cs="Times New Roman"/>
                      <w:b/>
                      <w:bCs/>
                      <w:sz w:val="21"/>
                      <w:szCs w:val="21"/>
                    </w:rPr>
                  </w:pPr>
                  <w:r w:rsidRPr="00CF2CF2">
                    <w:rPr>
                      <w:rFonts w:ascii="Times New Roman" w:hAnsi="Times New Roman" w:cs="Times New Roman" w:hint="eastAsia"/>
                      <w:b/>
                      <w:bCs/>
                      <w:sz w:val="21"/>
                      <w:szCs w:val="21"/>
                    </w:rPr>
                    <w:t>序号</w:t>
                  </w:r>
                </w:p>
              </w:tc>
              <w:tc>
                <w:tcPr>
                  <w:tcW w:w="1096" w:type="pct"/>
                  <w:tcBorders>
                    <w:top w:val="single" w:sz="12" w:space="0" w:color="auto"/>
                    <w:left w:val="single" w:sz="4" w:space="0" w:color="auto"/>
                    <w:bottom w:val="single" w:sz="4" w:space="0" w:color="auto"/>
                    <w:right w:val="single" w:sz="4" w:space="0" w:color="auto"/>
                  </w:tcBorders>
                  <w:vAlign w:val="center"/>
                  <w:hideMark/>
                </w:tcPr>
                <w:p w14:paraId="3C0FC2B4" w14:textId="77777777" w:rsidR="00B13F48" w:rsidRPr="00CF2CF2" w:rsidRDefault="00B13F48" w:rsidP="00B13F48">
                  <w:pPr>
                    <w:pStyle w:val="affb"/>
                    <w:spacing w:beforeLines="0" w:afterLines="0" w:line="240" w:lineRule="auto"/>
                    <w:ind w:firstLineChars="0" w:firstLine="0"/>
                    <w:rPr>
                      <w:rFonts w:ascii="Times New Roman" w:eastAsia="宋体" w:hAnsi="Times New Roman"/>
                      <w:b/>
                      <w:bCs/>
                      <w:sz w:val="20"/>
                      <w:szCs w:val="21"/>
                    </w:rPr>
                  </w:pPr>
                  <w:r w:rsidRPr="00CF2CF2">
                    <w:rPr>
                      <w:rFonts w:ascii="Times New Roman" w:eastAsia="宋体" w:hAnsi="Times New Roman" w:hint="eastAsia"/>
                      <w:b/>
                      <w:bCs/>
                      <w:szCs w:val="21"/>
                    </w:rPr>
                    <w:t>化学名</w:t>
                  </w:r>
                </w:p>
              </w:tc>
              <w:tc>
                <w:tcPr>
                  <w:tcW w:w="1997" w:type="pct"/>
                  <w:tcBorders>
                    <w:top w:val="single" w:sz="12" w:space="0" w:color="auto"/>
                    <w:left w:val="single" w:sz="4" w:space="0" w:color="auto"/>
                    <w:bottom w:val="single" w:sz="4" w:space="0" w:color="auto"/>
                    <w:right w:val="single" w:sz="4" w:space="0" w:color="auto"/>
                  </w:tcBorders>
                  <w:vAlign w:val="center"/>
                  <w:hideMark/>
                </w:tcPr>
                <w:p w14:paraId="43AD5612" w14:textId="77777777" w:rsidR="00B13F48" w:rsidRPr="00CF2CF2" w:rsidRDefault="00B13F48" w:rsidP="00B13F48">
                  <w:pPr>
                    <w:pStyle w:val="affb"/>
                    <w:spacing w:beforeLines="0" w:afterLines="0" w:line="240" w:lineRule="auto"/>
                    <w:ind w:firstLineChars="0" w:firstLine="0"/>
                    <w:rPr>
                      <w:rFonts w:ascii="Times New Roman" w:eastAsia="宋体" w:hAnsi="Times New Roman"/>
                      <w:b/>
                      <w:bCs/>
                      <w:szCs w:val="21"/>
                    </w:rPr>
                  </w:pPr>
                  <w:r w:rsidRPr="00CF2CF2">
                    <w:rPr>
                      <w:rFonts w:ascii="Times New Roman" w:eastAsia="宋体" w:hAnsi="Times New Roman" w:hint="eastAsia"/>
                      <w:b/>
                      <w:bCs/>
                      <w:szCs w:val="21"/>
                    </w:rPr>
                    <w:t>理化性质</w:t>
                  </w:r>
                </w:p>
              </w:tc>
              <w:tc>
                <w:tcPr>
                  <w:tcW w:w="553" w:type="pct"/>
                  <w:tcBorders>
                    <w:top w:val="single" w:sz="12" w:space="0" w:color="auto"/>
                    <w:left w:val="single" w:sz="4" w:space="0" w:color="auto"/>
                    <w:bottom w:val="single" w:sz="4" w:space="0" w:color="auto"/>
                    <w:right w:val="single" w:sz="4" w:space="0" w:color="auto"/>
                  </w:tcBorders>
                  <w:vAlign w:val="center"/>
                  <w:hideMark/>
                </w:tcPr>
                <w:p w14:paraId="6BCBD2D8" w14:textId="77777777" w:rsidR="00B13F48" w:rsidRPr="00CF2CF2" w:rsidRDefault="00B13F48" w:rsidP="00B13F48">
                  <w:pPr>
                    <w:pStyle w:val="affb"/>
                    <w:spacing w:beforeLines="0" w:afterLines="0" w:line="240" w:lineRule="auto"/>
                    <w:ind w:firstLineChars="0" w:firstLine="0"/>
                    <w:rPr>
                      <w:rFonts w:ascii="Times New Roman" w:eastAsia="宋体" w:hAnsi="Times New Roman"/>
                      <w:b/>
                      <w:bCs/>
                      <w:szCs w:val="21"/>
                    </w:rPr>
                  </w:pPr>
                  <w:r w:rsidRPr="00CF2CF2">
                    <w:rPr>
                      <w:rFonts w:ascii="Times New Roman" w:eastAsia="宋体" w:hAnsi="Times New Roman" w:hint="eastAsia"/>
                      <w:b/>
                      <w:bCs/>
                      <w:szCs w:val="21"/>
                    </w:rPr>
                    <w:t>危险特性</w:t>
                  </w:r>
                </w:p>
              </w:tc>
              <w:tc>
                <w:tcPr>
                  <w:tcW w:w="1080" w:type="pct"/>
                  <w:tcBorders>
                    <w:top w:val="single" w:sz="12" w:space="0" w:color="auto"/>
                    <w:left w:val="single" w:sz="4" w:space="0" w:color="auto"/>
                    <w:bottom w:val="single" w:sz="4" w:space="0" w:color="auto"/>
                    <w:right w:val="nil"/>
                  </w:tcBorders>
                  <w:vAlign w:val="center"/>
                  <w:hideMark/>
                </w:tcPr>
                <w:p w14:paraId="05648E4D" w14:textId="77777777" w:rsidR="00B13F48" w:rsidRPr="00CF2CF2" w:rsidRDefault="00B13F48" w:rsidP="00B13F48">
                  <w:pPr>
                    <w:pStyle w:val="affb"/>
                    <w:spacing w:beforeLines="0" w:afterLines="0" w:line="240" w:lineRule="auto"/>
                    <w:ind w:firstLineChars="0" w:firstLine="0"/>
                    <w:rPr>
                      <w:rFonts w:ascii="Times New Roman" w:eastAsia="宋体" w:hAnsi="Times New Roman"/>
                      <w:b/>
                      <w:bCs/>
                      <w:szCs w:val="21"/>
                    </w:rPr>
                  </w:pPr>
                  <w:r w:rsidRPr="00CF2CF2">
                    <w:rPr>
                      <w:rFonts w:ascii="Times New Roman" w:eastAsia="宋体" w:hAnsi="Times New Roman" w:hint="eastAsia"/>
                      <w:b/>
                      <w:bCs/>
                      <w:szCs w:val="21"/>
                    </w:rPr>
                    <w:t>毒性毒理</w:t>
                  </w:r>
                </w:p>
              </w:tc>
            </w:tr>
            <w:tr w:rsidR="00CF2CF2" w:rsidRPr="00CF2CF2" w14:paraId="77C6BD84" w14:textId="77777777" w:rsidTr="00B13F48">
              <w:trPr>
                <w:trHeight w:val="1215"/>
                <w:tblHeader/>
                <w:jc w:val="center"/>
              </w:trPr>
              <w:tc>
                <w:tcPr>
                  <w:tcW w:w="274" w:type="pct"/>
                  <w:tcBorders>
                    <w:top w:val="single" w:sz="4" w:space="0" w:color="auto"/>
                    <w:left w:val="nil"/>
                    <w:bottom w:val="single" w:sz="4" w:space="0" w:color="auto"/>
                    <w:right w:val="single" w:sz="4" w:space="0" w:color="auto"/>
                  </w:tcBorders>
                  <w:vAlign w:val="center"/>
                  <w:hideMark/>
                </w:tcPr>
                <w:p w14:paraId="75E93E46" w14:textId="77777777" w:rsidR="00B13F48" w:rsidRPr="00CF2CF2" w:rsidRDefault="00B13F48" w:rsidP="00B13F48">
                  <w:pPr>
                    <w:adjustRightInd w:val="0"/>
                    <w:snapToGrid w:val="0"/>
                    <w:jc w:val="center"/>
                    <w:rPr>
                      <w:szCs w:val="21"/>
                    </w:rPr>
                  </w:pPr>
                  <w:r w:rsidRPr="00CF2CF2">
                    <w:rPr>
                      <w:szCs w:val="21"/>
                    </w:rPr>
                    <w:t>1</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00709A1"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lang w:bidi="ar"/>
                    </w:rPr>
                  </w:pPr>
                  <w:r w:rsidRPr="00CF2CF2">
                    <w:rPr>
                      <w:rFonts w:ascii="Times New Roman" w:eastAsia="宋体" w:hAnsi="Times New Roman" w:hint="eastAsia"/>
                      <w:szCs w:val="21"/>
                    </w:rPr>
                    <w:t>碳酸二甲酯</w:t>
                  </w:r>
                </w:p>
                <w:p w14:paraId="79092540"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w:t>
                  </w:r>
                  <w:r w:rsidRPr="00CF2CF2">
                    <w:rPr>
                      <w:rFonts w:ascii="Times New Roman" w:eastAsia="宋体" w:hAnsi="Times New Roman"/>
                      <w:szCs w:val="21"/>
                    </w:rPr>
                    <w:t>CAS</w:t>
                  </w:r>
                  <w:r w:rsidRPr="00CF2CF2">
                    <w:rPr>
                      <w:rFonts w:ascii="Times New Roman" w:eastAsia="宋体" w:hAnsi="Times New Roman" w:hint="eastAsia"/>
                      <w:szCs w:val="21"/>
                    </w:rPr>
                    <w:t>：</w:t>
                  </w:r>
                  <w:r w:rsidRPr="00CF2CF2">
                    <w:rPr>
                      <w:rFonts w:ascii="Times New Roman" w:eastAsia="宋体" w:hAnsi="Times New Roman"/>
                      <w:szCs w:val="21"/>
                    </w:rPr>
                    <w:t>108481-44-3</w:t>
                  </w:r>
                  <w:r w:rsidRPr="00CF2CF2">
                    <w:rPr>
                      <w:rFonts w:ascii="Times New Roman" w:eastAsia="宋体" w:hAnsi="Times New Roman" w:hint="eastAsia"/>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6EE6F831" w14:textId="77777777" w:rsidR="00B13F48" w:rsidRPr="00CF2CF2" w:rsidRDefault="00B13F48" w:rsidP="00B13F48">
                  <w:pPr>
                    <w:adjustRightInd w:val="0"/>
                    <w:snapToGrid w:val="0"/>
                    <w:jc w:val="center"/>
                    <w:rPr>
                      <w:szCs w:val="21"/>
                    </w:rPr>
                  </w:pPr>
                  <w:r w:rsidRPr="00CF2CF2">
                    <w:rPr>
                      <w:rFonts w:hint="eastAsia"/>
                      <w:szCs w:val="21"/>
                    </w:rPr>
                    <w:t>化学式为</w:t>
                  </w:r>
                  <w:r w:rsidRPr="00CF2CF2">
                    <w:rPr>
                      <w:szCs w:val="21"/>
                    </w:rPr>
                    <w:t>C3H6O3</w:t>
                  </w:r>
                  <w:r w:rsidRPr="00CF2CF2">
                    <w:rPr>
                      <w:rFonts w:hint="eastAsia"/>
                      <w:szCs w:val="21"/>
                    </w:rPr>
                    <w:t>，是一种低毒、环保性能优异、用途广泛的化工原料，是一种重要的有机合成中间体，不溶于水，可混溶于多数有机溶剂，混溶于酸类、碱类。相对密度</w:t>
                  </w:r>
                  <w:r w:rsidRPr="00CF2CF2">
                    <w:rPr>
                      <w:szCs w:val="21"/>
                    </w:rPr>
                    <w:t>(</w:t>
                  </w:r>
                  <w:r w:rsidRPr="00CF2CF2">
                    <w:rPr>
                      <w:rFonts w:hint="eastAsia"/>
                      <w:szCs w:val="21"/>
                    </w:rPr>
                    <w:t>水</w:t>
                  </w:r>
                  <w:r w:rsidRPr="00CF2CF2">
                    <w:rPr>
                      <w:szCs w:val="21"/>
                    </w:rPr>
                    <w:t>=1)1.07</w:t>
                  </w:r>
                  <w:r w:rsidRPr="00CF2CF2">
                    <w:rPr>
                      <w:rFonts w:hint="eastAsia"/>
                      <w:szCs w:val="21"/>
                    </w:rPr>
                    <w:t>，熔点</w:t>
                  </w:r>
                  <w:r w:rsidRPr="00CF2CF2">
                    <w:rPr>
                      <w:szCs w:val="21"/>
                    </w:rPr>
                    <w:t>0.5℃</w:t>
                  </w:r>
                  <w:r w:rsidRPr="00CF2CF2">
                    <w:rPr>
                      <w:rFonts w:hint="eastAsia"/>
                      <w:szCs w:val="21"/>
                    </w:rPr>
                    <w:t>沸点：</w:t>
                  </w:r>
                  <w:r w:rsidRPr="00CF2CF2">
                    <w:rPr>
                      <w:szCs w:val="21"/>
                    </w:rPr>
                    <w:t>90℃</w:t>
                  </w:r>
                </w:p>
              </w:tc>
              <w:tc>
                <w:tcPr>
                  <w:tcW w:w="553" w:type="pct"/>
                  <w:tcBorders>
                    <w:top w:val="single" w:sz="4" w:space="0" w:color="auto"/>
                    <w:left w:val="single" w:sz="4" w:space="0" w:color="auto"/>
                    <w:bottom w:val="single" w:sz="4" w:space="0" w:color="auto"/>
                    <w:right w:val="single" w:sz="4" w:space="0" w:color="auto"/>
                  </w:tcBorders>
                  <w:vAlign w:val="center"/>
                  <w:hideMark/>
                </w:tcPr>
                <w:p w14:paraId="2DCC5807" w14:textId="77777777" w:rsidR="00B13F48" w:rsidRPr="00CF2CF2" w:rsidRDefault="00B13F48" w:rsidP="00B13F48">
                  <w:pPr>
                    <w:adjustRightInd w:val="0"/>
                    <w:snapToGrid w:val="0"/>
                    <w:jc w:val="center"/>
                    <w:rPr>
                      <w:szCs w:val="21"/>
                    </w:rPr>
                  </w:pPr>
                  <w:r w:rsidRPr="00CF2CF2">
                    <w:rPr>
                      <w:rFonts w:hint="eastAsia"/>
                      <w:szCs w:val="21"/>
                    </w:rPr>
                    <w:t>易燃</w:t>
                  </w:r>
                </w:p>
              </w:tc>
              <w:tc>
                <w:tcPr>
                  <w:tcW w:w="1080" w:type="pct"/>
                  <w:tcBorders>
                    <w:top w:val="single" w:sz="4" w:space="0" w:color="auto"/>
                    <w:left w:val="single" w:sz="4" w:space="0" w:color="auto"/>
                    <w:bottom w:val="single" w:sz="4" w:space="0" w:color="auto"/>
                    <w:right w:val="nil"/>
                  </w:tcBorders>
                  <w:vAlign w:val="center"/>
                  <w:hideMark/>
                </w:tcPr>
                <w:p w14:paraId="1359D17F" w14:textId="77777777" w:rsidR="00B13F48" w:rsidRPr="00CF2CF2" w:rsidRDefault="00B13F48" w:rsidP="00B13F48">
                  <w:pPr>
                    <w:adjustRightInd w:val="0"/>
                    <w:snapToGrid w:val="0"/>
                    <w:jc w:val="center"/>
                    <w:rPr>
                      <w:szCs w:val="21"/>
                    </w:rPr>
                  </w:pPr>
                  <w:r w:rsidRPr="00CF2CF2">
                    <w:rPr>
                      <w:szCs w:val="21"/>
                    </w:rPr>
                    <w:t>LD50</w:t>
                  </w:r>
                  <w:r w:rsidRPr="00CF2CF2">
                    <w:rPr>
                      <w:rFonts w:hint="eastAsia"/>
                      <w:szCs w:val="21"/>
                    </w:rPr>
                    <w:t>：</w:t>
                  </w:r>
                  <w:r w:rsidRPr="00CF2CF2">
                    <w:rPr>
                      <w:szCs w:val="21"/>
                    </w:rPr>
                    <w:t>13000mg/kg</w:t>
                  </w:r>
                  <w:r w:rsidRPr="00CF2CF2">
                    <w:rPr>
                      <w:rFonts w:hint="eastAsia"/>
                      <w:szCs w:val="21"/>
                    </w:rPr>
                    <w:t>（大鼠，经口毒性）；</w:t>
                  </w:r>
                </w:p>
              </w:tc>
            </w:tr>
            <w:tr w:rsidR="00CF2CF2" w:rsidRPr="00CF2CF2" w14:paraId="0A2778EA" w14:textId="77777777" w:rsidTr="00B13F48">
              <w:trPr>
                <w:trHeight w:val="1405"/>
                <w:tblHeader/>
                <w:jc w:val="center"/>
              </w:trPr>
              <w:tc>
                <w:tcPr>
                  <w:tcW w:w="274" w:type="pct"/>
                  <w:tcBorders>
                    <w:top w:val="single" w:sz="4" w:space="0" w:color="auto"/>
                    <w:left w:val="nil"/>
                    <w:bottom w:val="single" w:sz="4" w:space="0" w:color="auto"/>
                    <w:right w:val="single" w:sz="4" w:space="0" w:color="auto"/>
                  </w:tcBorders>
                  <w:vAlign w:val="center"/>
                  <w:hideMark/>
                </w:tcPr>
                <w:p w14:paraId="1E615CA1" w14:textId="77777777" w:rsidR="00B13F48" w:rsidRPr="00CF2CF2" w:rsidRDefault="00B13F48" w:rsidP="00B13F48">
                  <w:pPr>
                    <w:adjustRightInd w:val="0"/>
                    <w:snapToGrid w:val="0"/>
                    <w:jc w:val="center"/>
                    <w:rPr>
                      <w:szCs w:val="21"/>
                    </w:rPr>
                  </w:pPr>
                  <w:r w:rsidRPr="00CF2CF2">
                    <w:rPr>
                      <w:szCs w:val="21"/>
                    </w:rPr>
                    <w:t>2</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82B40B7"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碳酸甲乙酯</w:t>
                  </w:r>
                </w:p>
                <w:p w14:paraId="4E5E771C"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w:t>
                  </w:r>
                  <w:r w:rsidRPr="00CF2CF2">
                    <w:rPr>
                      <w:rFonts w:ascii="Times New Roman" w:eastAsia="宋体" w:hAnsi="Times New Roman"/>
                      <w:szCs w:val="21"/>
                    </w:rPr>
                    <w:t>CAS:623-53-0</w:t>
                  </w:r>
                  <w:r w:rsidRPr="00CF2CF2">
                    <w:rPr>
                      <w:rFonts w:ascii="Times New Roman" w:eastAsia="宋体" w:hAnsi="Times New Roman" w:hint="eastAsia"/>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190C43B7" w14:textId="77777777" w:rsidR="00B13F48" w:rsidRPr="00CF2CF2" w:rsidRDefault="00B13F48" w:rsidP="00B13F48">
                  <w:pPr>
                    <w:widowControl/>
                    <w:adjustRightInd w:val="0"/>
                    <w:snapToGrid w:val="0"/>
                    <w:jc w:val="center"/>
                    <w:rPr>
                      <w:szCs w:val="21"/>
                    </w:rPr>
                  </w:pPr>
                  <w:r w:rsidRPr="00CF2CF2">
                    <w:rPr>
                      <w:rFonts w:hint="eastAsia"/>
                      <w:szCs w:val="21"/>
                    </w:rPr>
                    <w:t>分子量为</w:t>
                  </w:r>
                  <w:r w:rsidRPr="00CF2CF2">
                    <w:rPr>
                      <w:szCs w:val="21"/>
                    </w:rPr>
                    <w:t>104.1</w:t>
                  </w:r>
                  <w:r w:rsidRPr="00CF2CF2">
                    <w:rPr>
                      <w:rFonts w:hint="eastAsia"/>
                      <w:szCs w:val="21"/>
                    </w:rPr>
                    <w:t>，密度</w:t>
                  </w:r>
                  <w:r w:rsidRPr="00CF2CF2">
                    <w:rPr>
                      <w:szCs w:val="21"/>
                    </w:rPr>
                    <w:t>1.00g/cm</w:t>
                  </w:r>
                  <w:r w:rsidRPr="00CF2CF2">
                    <w:rPr>
                      <w:szCs w:val="21"/>
                      <w:vertAlign w:val="superscript"/>
                    </w:rPr>
                    <w:t>3</w:t>
                  </w:r>
                  <w:r w:rsidRPr="00CF2CF2">
                    <w:rPr>
                      <w:rFonts w:hint="eastAsia"/>
                      <w:szCs w:val="21"/>
                    </w:rPr>
                    <w:t>，无色透明液体，沸点</w:t>
                  </w:r>
                  <w:r w:rsidRPr="00CF2CF2">
                    <w:rPr>
                      <w:szCs w:val="21"/>
                    </w:rPr>
                    <w:t>109℃</w:t>
                  </w:r>
                  <w:r w:rsidRPr="00CF2CF2">
                    <w:rPr>
                      <w:rFonts w:hint="eastAsia"/>
                      <w:szCs w:val="21"/>
                    </w:rPr>
                    <w:t>，熔点</w:t>
                  </w:r>
                  <w:r w:rsidRPr="00CF2CF2">
                    <w:rPr>
                      <w:szCs w:val="21"/>
                    </w:rPr>
                    <w:t>-55℃</w:t>
                  </w:r>
                  <w:r w:rsidRPr="00CF2CF2">
                    <w:rPr>
                      <w:rFonts w:hint="eastAsia"/>
                      <w:szCs w:val="21"/>
                    </w:rPr>
                    <w:t>。闪点</w:t>
                  </w:r>
                  <w:r w:rsidRPr="00CF2CF2">
                    <w:rPr>
                      <w:szCs w:val="21"/>
                    </w:rPr>
                    <w:t>26.7±7.8℃</w:t>
                  </w:r>
                  <w:r w:rsidRPr="00CF2CF2">
                    <w:rPr>
                      <w:rFonts w:hint="eastAsia"/>
                      <w:szCs w:val="21"/>
                    </w:rPr>
                    <w:t>，不溶于水。</w:t>
                  </w:r>
                </w:p>
              </w:tc>
              <w:tc>
                <w:tcPr>
                  <w:tcW w:w="553" w:type="pct"/>
                  <w:tcBorders>
                    <w:top w:val="single" w:sz="4" w:space="0" w:color="auto"/>
                    <w:left w:val="single" w:sz="4" w:space="0" w:color="auto"/>
                    <w:bottom w:val="single" w:sz="4" w:space="0" w:color="auto"/>
                    <w:right w:val="single" w:sz="4" w:space="0" w:color="auto"/>
                  </w:tcBorders>
                  <w:vAlign w:val="center"/>
                  <w:hideMark/>
                </w:tcPr>
                <w:p w14:paraId="068E9575"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易燃</w:t>
                  </w:r>
                </w:p>
              </w:tc>
              <w:tc>
                <w:tcPr>
                  <w:tcW w:w="1080" w:type="pct"/>
                  <w:tcBorders>
                    <w:top w:val="single" w:sz="4" w:space="0" w:color="auto"/>
                    <w:left w:val="single" w:sz="4" w:space="0" w:color="auto"/>
                    <w:bottom w:val="single" w:sz="4" w:space="0" w:color="auto"/>
                    <w:right w:val="nil"/>
                  </w:tcBorders>
                  <w:vAlign w:val="center"/>
                  <w:hideMark/>
                </w:tcPr>
                <w:p w14:paraId="2708520B" w14:textId="77777777" w:rsidR="00B13F48" w:rsidRPr="00CF2CF2" w:rsidRDefault="00B13F48" w:rsidP="00B13F48">
                  <w:pPr>
                    <w:adjustRightInd w:val="0"/>
                    <w:snapToGrid w:val="0"/>
                    <w:jc w:val="center"/>
                    <w:rPr>
                      <w:szCs w:val="21"/>
                    </w:rPr>
                  </w:pPr>
                  <w:r w:rsidRPr="00CF2CF2">
                    <w:rPr>
                      <w:szCs w:val="21"/>
                    </w:rPr>
                    <w:t>LD50</w:t>
                  </w:r>
                  <w:r w:rsidRPr="00CF2CF2">
                    <w:rPr>
                      <w:rFonts w:hint="eastAsia"/>
                      <w:szCs w:val="21"/>
                    </w:rPr>
                    <w:t>：＞</w:t>
                  </w:r>
                  <w:r w:rsidRPr="00CF2CF2">
                    <w:rPr>
                      <w:szCs w:val="21"/>
                    </w:rPr>
                    <w:t>2000mg/kg</w:t>
                  </w:r>
                </w:p>
                <w:p w14:paraId="05402DBE" w14:textId="77777777" w:rsidR="00B13F48" w:rsidRPr="00CF2CF2" w:rsidRDefault="00B13F48" w:rsidP="00B13F48">
                  <w:pPr>
                    <w:adjustRightInd w:val="0"/>
                    <w:snapToGrid w:val="0"/>
                    <w:jc w:val="center"/>
                    <w:rPr>
                      <w:szCs w:val="21"/>
                    </w:rPr>
                  </w:pPr>
                  <w:r w:rsidRPr="00CF2CF2">
                    <w:rPr>
                      <w:rFonts w:hint="eastAsia"/>
                      <w:szCs w:val="21"/>
                    </w:rPr>
                    <w:t>（鼠经口毒性）</w:t>
                  </w:r>
                </w:p>
              </w:tc>
            </w:tr>
            <w:tr w:rsidR="00CF2CF2" w:rsidRPr="00CF2CF2" w14:paraId="1612EBE4"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275666E7" w14:textId="77777777" w:rsidR="00B13F48" w:rsidRPr="00CF2CF2" w:rsidRDefault="00B13F48" w:rsidP="00B13F48">
                  <w:pPr>
                    <w:adjustRightInd w:val="0"/>
                    <w:snapToGrid w:val="0"/>
                    <w:jc w:val="center"/>
                    <w:rPr>
                      <w:szCs w:val="21"/>
                    </w:rPr>
                  </w:pPr>
                  <w:r w:rsidRPr="00CF2CF2">
                    <w:rPr>
                      <w:szCs w:val="21"/>
                    </w:rPr>
                    <w:lastRenderedPageBreak/>
                    <w:t>3</w:t>
                  </w:r>
                </w:p>
              </w:tc>
              <w:tc>
                <w:tcPr>
                  <w:tcW w:w="1096" w:type="pct"/>
                  <w:tcBorders>
                    <w:top w:val="single" w:sz="4" w:space="0" w:color="auto"/>
                    <w:left w:val="single" w:sz="4" w:space="0" w:color="auto"/>
                    <w:bottom w:val="single" w:sz="4" w:space="0" w:color="auto"/>
                    <w:right w:val="single" w:sz="4" w:space="0" w:color="auto"/>
                  </w:tcBorders>
                  <w:vAlign w:val="center"/>
                  <w:hideMark/>
                </w:tcPr>
                <w:p w14:paraId="38B660BE"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碳酸乙烯</w:t>
                  </w:r>
                  <w:proofErr w:type="gramStart"/>
                  <w:r w:rsidRPr="00CF2CF2">
                    <w:rPr>
                      <w:rFonts w:ascii="Times New Roman" w:eastAsia="宋体" w:hAnsi="Times New Roman" w:hint="eastAsia"/>
                      <w:szCs w:val="21"/>
                    </w:rPr>
                    <w:t>酯</w:t>
                  </w:r>
                  <w:proofErr w:type="gramEnd"/>
                </w:p>
                <w:p w14:paraId="47AA3509" w14:textId="77777777" w:rsidR="00B13F48" w:rsidRPr="00CF2CF2" w:rsidRDefault="00B13F48" w:rsidP="00B13F48">
                  <w:pPr>
                    <w:pStyle w:val="affb"/>
                    <w:spacing w:beforeLines="0" w:afterLines="0" w:line="240" w:lineRule="auto"/>
                    <w:ind w:firstLineChars="0" w:firstLine="0"/>
                    <w:rPr>
                      <w:rFonts w:ascii="Times New Roman" w:eastAsia="宋体" w:hAnsi="Times New Roman"/>
                      <w:szCs w:val="21"/>
                    </w:rPr>
                  </w:pPr>
                  <w:r w:rsidRPr="00CF2CF2">
                    <w:rPr>
                      <w:rFonts w:ascii="Times New Roman" w:eastAsia="宋体" w:hAnsi="Times New Roman" w:hint="eastAsia"/>
                      <w:szCs w:val="21"/>
                    </w:rPr>
                    <w:t>（</w:t>
                  </w:r>
                  <w:r w:rsidRPr="00CF2CF2">
                    <w:rPr>
                      <w:rFonts w:ascii="Times New Roman" w:eastAsia="宋体" w:hAnsi="Times New Roman"/>
                      <w:szCs w:val="21"/>
                    </w:rPr>
                    <w:t>CAS</w:t>
                  </w:r>
                  <w:r w:rsidRPr="00CF2CF2">
                    <w:rPr>
                      <w:rFonts w:ascii="Times New Roman" w:eastAsia="宋体" w:hAnsi="Times New Roman" w:hint="eastAsia"/>
                      <w:szCs w:val="21"/>
                    </w:rPr>
                    <w:t>：</w:t>
                  </w:r>
                  <w:r w:rsidRPr="00CF2CF2">
                    <w:rPr>
                      <w:rFonts w:ascii="Times New Roman" w:eastAsia="宋体" w:hAnsi="Times New Roman"/>
                      <w:szCs w:val="21"/>
                    </w:rPr>
                    <w:t>96-49-1</w:t>
                  </w:r>
                  <w:r w:rsidRPr="00CF2CF2">
                    <w:rPr>
                      <w:rFonts w:ascii="Times New Roman" w:eastAsia="宋体" w:hAnsi="Times New Roman" w:hint="eastAsia"/>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67C17634" w14:textId="77777777" w:rsidR="00B13F48" w:rsidRPr="00CF2CF2" w:rsidRDefault="00B13F48" w:rsidP="00B13F48">
                  <w:pPr>
                    <w:adjustRightInd w:val="0"/>
                    <w:snapToGrid w:val="0"/>
                    <w:jc w:val="center"/>
                    <w:rPr>
                      <w:szCs w:val="21"/>
                    </w:rPr>
                  </w:pPr>
                  <w:r w:rsidRPr="00CF2CF2">
                    <w:rPr>
                      <w:rFonts w:hint="eastAsia"/>
                      <w:szCs w:val="21"/>
                    </w:rPr>
                    <w:t>碳酸乙烯酯，分子式为</w:t>
                  </w:r>
                  <w:r w:rsidRPr="00CF2CF2">
                    <w:rPr>
                      <w:szCs w:val="21"/>
                    </w:rPr>
                    <w:t>C3H4O3</w:t>
                  </w:r>
                  <w:r w:rsidRPr="00CF2CF2">
                    <w:rPr>
                      <w:rFonts w:hint="eastAsia"/>
                      <w:szCs w:val="21"/>
                    </w:rPr>
                    <w:t>，透明无色液体</w:t>
                  </w:r>
                  <w:r w:rsidRPr="00CF2CF2">
                    <w:rPr>
                      <w:szCs w:val="21"/>
                    </w:rPr>
                    <w:t>(&gt;35℃)</w:t>
                  </w:r>
                  <w:r w:rsidRPr="00CF2CF2">
                    <w:rPr>
                      <w:rFonts w:hint="eastAsia"/>
                      <w:szCs w:val="21"/>
                    </w:rPr>
                    <w:t>，室温时为结晶固体，沸点</w:t>
                  </w:r>
                  <w:r w:rsidRPr="00CF2CF2">
                    <w:rPr>
                      <w:szCs w:val="21"/>
                    </w:rPr>
                    <w:t>248℃/760mmHg</w:t>
                  </w:r>
                  <w:r w:rsidRPr="00CF2CF2">
                    <w:rPr>
                      <w:rFonts w:hint="eastAsia"/>
                      <w:szCs w:val="21"/>
                    </w:rPr>
                    <w:t>，</w:t>
                  </w:r>
                  <w:r w:rsidRPr="00CF2CF2">
                    <w:rPr>
                      <w:szCs w:val="21"/>
                    </w:rPr>
                    <w:t>243-244℃/740mmHg</w:t>
                  </w:r>
                  <w:r w:rsidRPr="00CF2CF2">
                    <w:rPr>
                      <w:rFonts w:hint="eastAsia"/>
                      <w:szCs w:val="21"/>
                    </w:rPr>
                    <w:t>；闪点：</w:t>
                  </w:r>
                  <w:r w:rsidRPr="00CF2CF2">
                    <w:rPr>
                      <w:szCs w:val="21"/>
                    </w:rPr>
                    <w:t>160℃</w:t>
                  </w:r>
                  <w:r w:rsidRPr="00CF2CF2">
                    <w:rPr>
                      <w:rFonts w:hint="eastAsia"/>
                      <w:szCs w:val="21"/>
                    </w:rPr>
                    <w:t>；密度：</w:t>
                  </w:r>
                  <w:r w:rsidRPr="00CF2CF2">
                    <w:rPr>
                      <w:szCs w:val="21"/>
                    </w:rPr>
                    <w:t>1.3218</w:t>
                  </w:r>
                  <w:r w:rsidRPr="00CF2CF2">
                    <w:rPr>
                      <w:rFonts w:hint="eastAsia"/>
                      <w:szCs w:val="21"/>
                    </w:rPr>
                    <w:t>；折光率：</w:t>
                  </w:r>
                  <w:r w:rsidRPr="00CF2CF2">
                    <w:rPr>
                      <w:szCs w:val="21"/>
                    </w:rPr>
                    <w:t>1.4158(50℃)</w:t>
                  </w:r>
                  <w:r w:rsidRPr="00CF2CF2">
                    <w:rPr>
                      <w:rFonts w:hint="eastAsia"/>
                      <w:szCs w:val="21"/>
                    </w:rPr>
                    <w:t>；熔点：</w:t>
                  </w:r>
                  <w:r w:rsidRPr="00CF2CF2">
                    <w:rPr>
                      <w:szCs w:val="21"/>
                    </w:rPr>
                    <w:t>35~38℃</w:t>
                  </w:r>
                  <w:r w:rsidRPr="00CF2CF2">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03E0A43A" w14:textId="77777777" w:rsidR="00B13F48" w:rsidRPr="00CF2CF2" w:rsidRDefault="00B13F48" w:rsidP="00B13F48">
                  <w:pPr>
                    <w:adjustRightInd w:val="0"/>
                    <w:snapToGrid w:val="0"/>
                    <w:jc w:val="center"/>
                    <w:rPr>
                      <w:szCs w:val="21"/>
                    </w:rPr>
                  </w:pPr>
                  <w:proofErr w:type="gramStart"/>
                  <w:r w:rsidRPr="00CF2CF2">
                    <w:rPr>
                      <w:rFonts w:hint="eastAsia"/>
                      <w:szCs w:val="21"/>
                    </w:rPr>
                    <w:t>不</w:t>
                  </w:r>
                  <w:proofErr w:type="gramEnd"/>
                  <w:r w:rsidRPr="00CF2CF2">
                    <w:rPr>
                      <w:rFonts w:hint="eastAsia"/>
                      <w:szCs w:val="21"/>
                    </w:rPr>
                    <w:t>易燃</w:t>
                  </w:r>
                </w:p>
              </w:tc>
              <w:tc>
                <w:tcPr>
                  <w:tcW w:w="1080" w:type="pct"/>
                  <w:tcBorders>
                    <w:top w:val="single" w:sz="4" w:space="0" w:color="auto"/>
                    <w:left w:val="single" w:sz="4" w:space="0" w:color="auto"/>
                    <w:bottom w:val="single" w:sz="4" w:space="0" w:color="auto"/>
                    <w:right w:val="nil"/>
                  </w:tcBorders>
                  <w:vAlign w:val="center"/>
                  <w:hideMark/>
                </w:tcPr>
                <w:p w14:paraId="5C08F7CC" w14:textId="77777777" w:rsidR="00B13F48" w:rsidRPr="00CF2CF2" w:rsidRDefault="00B13F48" w:rsidP="00B13F48">
                  <w:pPr>
                    <w:adjustRightInd w:val="0"/>
                    <w:snapToGrid w:val="0"/>
                    <w:jc w:val="center"/>
                    <w:rPr>
                      <w:szCs w:val="21"/>
                    </w:rPr>
                  </w:pPr>
                  <w:r w:rsidRPr="00CF2CF2">
                    <w:rPr>
                      <w:szCs w:val="21"/>
                    </w:rPr>
                    <w:t>LD50</w:t>
                  </w:r>
                  <w:r w:rsidRPr="00CF2CF2">
                    <w:rPr>
                      <w:rFonts w:hint="eastAsia"/>
                      <w:szCs w:val="21"/>
                    </w:rPr>
                    <w:t>：</w:t>
                  </w:r>
                  <w:r w:rsidRPr="00CF2CF2">
                    <w:rPr>
                      <w:szCs w:val="21"/>
                    </w:rPr>
                    <w:t>10000mg/kg</w:t>
                  </w:r>
                </w:p>
                <w:p w14:paraId="5F1725D3" w14:textId="77777777" w:rsidR="00B13F48" w:rsidRPr="00CF2CF2" w:rsidRDefault="00B13F48" w:rsidP="00B13F48">
                  <w:pPr>
                    <w:adjustRightInd w:val="0"/>
                    <w:snapToGrid w:val="0"/>
                    <w:jc w:val="center"/>
                    <w:rPr>
                      <w:szCs w:val="21"/>
                    </w:rPr>
                  </w:pPr>
                  <w:r w:rsidRPr="00CF2CF2">
                    <w:rPr>
                      <w:rFonts w:hint="eastAsia"/>
                      <w:szCs w:val="21"/>
                    </w:rPr>
                    <w:t>（经口毒性）</w:t>
                  </w:r>
                </w:p>
              </w:tc>
            </w:tr>
            <w:tr w:rsidR="00CF2CF2" w:rsidRPr="00CF2CF2" w14:paraId="4DBC8AB2"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6EF0544E" w14:textId="77777777" w:rsidR="00B13F48" w:rsidRPr="00CF2CF2" w:rsidRDefault="00B13F48" w:rsidP="00B13F48">
                  <w:pPr>
                    <w:adjustRightInd w:val="0"/>
                    <w:snapToGrid w:val="0"/>
                    <w:jc w:val="center"/>
                    <w:rPr>
                      <w:szCs w:val="21"/>
                    </w:rPr>
                  </w:pPr>
                  <w:r w:rsidRPr="00CF2CF2">
                    <w:rPr>
                      <w:szCs w:val="21"/>
                    </w:rPr>
                    <w:t>4</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4DF234F" w14:textId="77777777" w:rsidR="00B13F48" w:rsidRPr="00CF2CF2" w:rsidRDefault="00B13F48" w:rsidP="00B13F48">
                  <w:pPr>
                    <w:adjustRightInd w:val="0"/>
                    <w:snapToGrid w:val="0"/>
                    <w:jc w:val="center"/>
                    <w:rPr>
                      <w:szCs w:val="21"/>
                    </w:rPr>
                  </w:pPr>
                  <w:r w:rsidRPr="00CF2CF2">
                    <w:rPr>
                      <w:rFonts w:hint="eastAsia"/>
                      <w:kern w:val="0"/>
                      <w:szCs w:val="21"/>
                    </w:rPr>
                    <w:t>碳酸丙烯酯</w:t>
                  </w:r>
                  <w:r w:rsidRPr="00CF2CF2">
                    <w:rPr>
                      <w:rFonts w:hint="eastAsia"/>
                      <w:szCs w:val="21"/>
                    </w:rPr>
                    <w:t>（</w:t>
                  </w:r>
                  <w:r w:rsidRPr="00CF2CF2">
                    <w:rPr>
                      <w:szCs w:val="21"/>
                    </w:rPr>
                    <w:t>CAS:108-32-7</w:t>
                  </w:r>
                  <w:r w:rsidRPr="00CF2CF2">
                    <w:rPr>
                      <w:rFonts w:hint="eastAsia"/>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4F5A41A0" w14:textId="77777777" w:rsidR="00B13F48" w:rsidRPr="00CF2CF2" w:rsidRDefault="00B13F48" w:rsidP="00B13F48">
                  <w:pPr>
                    <w:adjustRightInd w:val="0"/>
                    <w:snapToGrid w:val="0"/>
                    <w:jc w:val="center"/>
                    <w:rPr>
                      <w:szCs w:val="21"/>
                    </w:rPr>
                  </w:pPr>
                  <w:r w:rsidRPr="00CF2CF2">
                    <w:rPr>
                      <w:rFonts w:hint="eastAsia"/>
                      <w:szCs w:val="21"/>
                    </w:rPr>
                    <w:t>分子式：</w:t>
                  </w:r>
                  <w:r w:rsidRPr="00CF2CF2">
                    <w:rPr>
                      <w:szCs w:val="21"/>
                    </w:rPr>
                    <w:t>C4H6O3</w:t>
                  </w:r>
                  <w:r w:rsidRPr="00CF2CF2">
                    <w:rPr>
                      <w:rFonts w:hint="eastAsia"/>
                      <w:szCs w:val="21"/>
                    </w:rPr>
                    <w:t>，分子量</w:t>
                  </w:r>
                  <w:r w:rsidRPr="00CF2CF2">
                    <w:rPr>
                      <w:szCs w:val="21"/>
                    </w:rPr>
                    <w:t>102</w:t>
                  </w:r>
                  <w:r w:rsidRPr="00CF2CF2">
                    <w:rPr>
                      <w:rFonts w:hint="eastAsia"/>
                      <w:szCs w:val="21"/>
                    </w:rPr>
                    <w:t>，无色无气味，或淡黄色透明液体，熔点</w:t>
                  </w:r>
                  <w:r w:rsidRPr="00CF2CF2">
                    <w:rPr>
                      <w:szCs w:val="21"/>
                    </w:rPr>
                    <w:t>-48.8℃</w:t>
                  </w:r>
                  <w:r w:rsidRPr="00CF2CF2">
                    <w:rPr>
                      <w:rFonts w:hint="eastAsia"/>
                      <w:szCs w:val="21"/>
                    </w:rPr>
                    <w:t>，沸点</w:t>
                  </w:r>
                  <w:r w:rsidRPr="00CF2CF2">
                    <w:rPr>
                      <w:szCs w:val="21"/>
                    </w:rPr>
                    <w:t>242℃</w:t>
                  </w:r>
                  <w:r w:rsidRPr="00CF2CF2">
                    <w:rPr>
                      <w:rFonts w:hint="eastAsia"/>
                      <w:szCs w:val="21"/>
                    </w:rPr>
                    <w:t>，闪点</w:t>
                  </w:r>
                  <w:r w:rsidRPr="00CF2CF2">
                    <w:rPr>
                      <w:szCs w:val="21"/>
                    </w:rPr>
                    <w:t>132℃</w:t>
                  </w:r>
                  <w:r w:rsidRPr="00CF2CF2">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54946C3E" w14:textId="77777777" w:rsidR="00B13F48" w:rsidRPr="00CF2CF2" w:rsidRDefault="00B13F48" w:rsidP="00B13F48">
                  <w:pPr>
                    <w:adjustRightInd w:val="0"/>
                    <w:snapToGrid w:val="0"/>
                    <w:jc w:val="center"/>
                    <w:rPr>
                      <w:szCs w:val="21"/>
                    </w:rPr>
                  </w:pPr>
                  <w:r w:rsidRPr="00CF2CF2">
                    <w:rPr>
                      <w:rFonts w:hint="eastAsia"/>
                      <w:szCs w:val="21"/>
                    </w:rPr>
                    <w:t>可燃</w:t>
                  </w:r>
                </w:p>
              </w:tc>
              <w:tc>
                <w:tcPr>
                  <w:tcW w:w="1080" w:type="pct"/>
                  <w:tcBorders>
                    <w:top w:val="single" w:sz="4" w:space="0" w:color="auto"/>
                    <w:left w:val="single" w:sz="4" w:space="0" w:color="auto"/>
                    <w:bottom w:val="single" w:sz="4" w:space="0" w:color="auto"/>
                    <w:right w:val="nil"/>
                  </w:tcBorders>
                  <w:vAlign w:val="center"/>
                  <w:hideMark/>
                </w:tcPr>
                <w:p w14:paraId="5D096D8C" w14:textId="77777777" w:rsidR="00B13F48" w:rsidRPr="00CF2CF2" w:rsidRDefault="00B13F48" w:rsidP="00B13F48">
                  <w:pPr>
                    <w:adjustRightInd w:val="0"/>
                    <w:snapToGrid w:val="0"/>
                    <w:jc w:val="center"/>
                    <w:rPr>
                      <w:szCs w:val="21"/>
                    </w:rPr>
                  </w:pPr>
                  <w:r w:rsidRPr="00CF2CF2">
                    <w:rPr>
                      <w:rFonts w:hint="eastAsia"/>
                      <w:szCs w:val="21"/>
                    </w:rPr>
                    <w:t>大鼠经口</w:t>
                  </w:r>
                  <w:r w:rsidRPr="00CF2CF2">
                    <w:rPr>
                      <w:szCs w:val="21"/>
                    </w:rPr>
                    <w:t>LD50</w:t>
                  </w:r>
                  <w:r w:rsidRPr="00CF2CF2">
                    <w:rPr>
                      <w:rFonts w:hint="eastAsia"/>
                      <w:szCs w:val="21"/>
                    </w:rPr>
                    <w:t>：</w:t>
                  </w:r>
                  <w:r w:rsidRPr="00CF2CF2">
                    <w:rPr>
                      <w:szCs w:val="21"/>
                    </w:rPr>
                    <w:t>29000mg/kg.</w:t>
                  </w:r>
                </w:p>
              </w:tc>
            </w:tr>
            <w:tr w:rsidR="00CF2CF2" w:rsidRPr="00CF2CF2" w14:paraId="72C52DC1" w14:textId="77777777" w:rsidTr="00B13F48">
              <w:trPr>
                <w:trHeight w:val="936"/>
                <w:tblHeader/>
                <w:jc w:val="center"/>
              </w:trPr>
              <w:tc>
                <w:tcPr>
                  <w:tcW w:w="274" w:type="pct"/>
                  <w:tcBorders>
                    <w:top w:val="single" w:sz="4" w:space="0" w:color="auto"/>
                    <w:left w:val="nil"/>
                    <w:bottom w:val="single" w:sz="4" w:space="0" w:color="auto"/>
                    <w:right w:val="single" w:sz="4" w:space="0" w:color="auto"/>
                  </w:tcBorders>
                  <w:vAlign w:val="center"/>
                  <w:hideMark/>
                </w:tcPr>
                <w:p w14:paraId="5521ABA6" w14:textId="77777777" w:rsidR="00B13F48" w:rsidRPr="00CF2CF2" w:rsidRDefault="00B13F48" w:rsidP="00B13F48">
                  <w:pPr>
                    <w:adjustRightInd w:val="0"/>
                    <w:snapToGrid w:val="0"/>
                    <w:jc w:val="center"/>
                    <w:rPr>
                      <w:szCs w:val="21"/>
                    </w:rPr>
                  </w:pPr>
                  <w:r w:rsidRPr="00CF2CF2">
                    <w:rPr>
                      <w:szCs w:val="21"/>
                    </w:rPr>
                    <w:t>5</w:t>
                  </w:r>
                </w:p>
              </w:tc>
              <w:tc>
                <w:tcPr>
                  <w:tcW w:w="1096" w:type="pct"/>
                  <w:tcBorders>
                    <w:top w:val="single" w:sz="4" w:space="0" w:color="auto"/>
                    <w:left w:val="single" w:sz="4" w:space="0" w:color="auto"/>
                    <w:bottom w:val="single" w:sz="4" w:space="0" w:color="auto"/>
                    <w:right w:val="single" w:sz="4" w:space="0" w:color="auto"/>
                  </w:tcBorders>
                  <w:vAlign w:val="center"/>
                  <w:hideMark/>
                </w:tcPr>
                <w:p w14:paraId="07C2E91B" w14:textId="77777777" w:rsidR="00B13F48" w:rsidRPr="00CF2CF2" w:rsidRDefault="00B13F48" w:rsidP="00B13F48">
                  <w:pPr>
                    <w:adjustRightInd w:val="0"/>
                    <w:snapToGrid w:val="0"/>
                    <w:jc w:val="center"/>
                    <w:rPr>
                      <w:kern w:val="0"/>
                      <w:szCs w:val="21"/>
                    </w:rPr>
                  </w:pPr>
                  <w:proofErr w:type="gramStart"/>
                  <w:r w:rsidRPr="00CF2CF2">
                    <w:rPr>
                      <w:rFonts w:hint="eastAsia"/>
                      <w:kern w:val="0"/>
                      <w:szCs w:val="21"/>
                    </w:rPr>
                    <w:t>六氟磷酸锂</w:t>
                  </w:r>
                  <w:proofErr w:type="gramEnd"/>
                </w:p>
                <w:p w14:paraId="5B757691" w14:textId="77777777" w:rsidR="00B13F48" w:rsidRPr="00CF2CF2" w:rsidRDefault="00B13F48" w:rsidP="00B13F48">
                  <w:pPr>
                    <w:adjustRightInd w:val="0"/>
                    <w:snapToGrid w:val="0"/>
                    <w:jc w:val="center"/>
                    <w:rPr>
                      <w:szCs w:val="21"/>
                    </w:rPr>
                  </w:pPr>
                  <w:r w:rsidRPr="00CF2CF2">
                    <w:rPr>
                      <w:rFonts w:hint="eastAsia"/>
                      <w:szCs w:val="21"/>
                    </w:rPr>
                    <w:t>（</w:t>
                  </w:r>
                  <w:r w:rsidRPr="00CF2CF2">
                    <w:rPr>
                      <w:szCs w:val="21"/>
                    </w:rPr>
                    <w:t>CAS</w:t>
                  </w:r>
                  <w:r w:rsidRPr="00CF2CF2">
                    <w:rPr>
                      <w:rFonts w:hint="eastAsia"/>
                      <w:szCs w:val="21"/>
                    </w:rPr>
                    <w:t>：</w:t>
                  </w:r>
                  <w:r w:rsidRPr="00CF2CF2">
                    <w:rPr>
                      <w:szCs w:val="21"/>
                    </w:rPr>
                    <w:t>21324-40-3</w:t>
                  </w:r>
                  <w:r w:rsidRPr="00CF2CF2">
                    <w:rPr>
                      <w:rFonts w:hint="eastAsia"/>
                      <w:kern w:val="0"/>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445276A3" w14:textId="77777777" w:rsidR="00B13F48" w:rsidRPr="00CF2CF2" w:rsidRDefault="00B13F48" w:rsidP="00B13F48">
                  <w:pPr>
                    <w:adjustRightInd w:val="0"/>
                    <w:snapToGrid w:val="0"/>
                    <w:jc w:val="center"/>
                    <w:rPr>
                      <w:szCs w:val="21"/>
                    </w:rPr>
                  </w:pPr>
                  <w:r w:rsidRPr="00CF2CF2">
                    <w:rPr>
                      <w:rFonts w:hint="eastAsia"/>
                      <w:szCs w:val="21"/>
                    </w:rPr>
                    <w:t>是一种无机物，化学式为</w:t>
                  </w:r>
                  <w:r w:rsidRPr="00CF2CF2">
                    <w:rPr>
                      <w:szCs w:val="21"/>
                    </w:rPr>
                    <w:t>LiPF6</w:t>
                  </w:r>
                  <w:r w:rsidRPr="00CF2CF2">
                    <w:rPr>
                      <w:rFonts w:hint="eastAsia"/>
                      <w:szCs w:val="21"/>
                    </w:rPr>
                    <w:t>，白色结晶或粉末。易溶于水、还溶于低浓度甲醇、乙醇、丙酮、碳酸酯类等有机溶剂。是电解液成分最重要的组成部分</w:t>
                  </w:r>
                </w:p>
              </w:tc>
              <w:tc>
                <w:tcPr>
                  <w:tcW w:w="553" w:type="pct"/>
                  <w:tcBorders>
                    <w:top w:val="single" w:sz="4" w:space="0" w:color="auto"/>
                    <w:left w:val="single" w:sz="4" w:space="0" w:color="auto"/>
                    <w:bottom w:val="single" w:sz="4" w:space="0" w:color="auto"/>
                    <w:right w:val="single" w:sz="4" w:space="0" w:color="auto"/>
                  </w:tcBorders>
                  <w:vAlign w:val="center"/>
                  <w:hideMark/>
                </w:tcPr>
                <w:p w14:paraId="2A9E1C84" w14:textId="77777777" w:rsidR="00B13F48" w:rsidRPr="00CF2CF2" w:rsidRDefault="00B13F48" w:rsidP="00B13F48">
                  <w:pPr>
                    <w:adjustRightInd w:val="0"/>
                    <w:snapToGrid w:val="0"/>
                    <w:jc w:val="center"/>
                    <w:rPr>
                      <w:szCs w:val="21"/>
                    </w:rPr>
                  </w:pPr>
                  <w:r w:rsidRPr="00CF2CF2">
                    <w:rPr>
                      <w:rFonts w:hint="eastAsia"/>
                      <w:szCs w:val="21"/>
                    </w:rPr>
                    <w:t>不燃</w:t>
                  </w:r>
                </w:p>
              </w:tc>
              <w:tc>
                <w:tcPr>
                  <w:tcW w:w="1080" w:type="pct"/>
                  <w:tcBorders>
                    <w:top w:val="single" w:sz="4" w:space="0" w:color="auto"/>
                    <w:left w:val="single" w:sz="4" w:space="0" w:color="auto"/>
                    <w:bottom w:val="single" w:sz="4" w:space="0" w:color="auto"/>
                    <w:right w:val="nil"/>
                  </w:tcBorders>
                  <w:vAlign w:val="center"/>
                  <w:hideMark/>
                </w:tcPr>
                <w:p w14:paraId="0EB8AA81" w14:textId="77777777" w:rsidR="00B13F48" w:rsidRPr="00CF2CF2" w:rsidRDefault="00B13F48" w:rsidP="00B13F48">
                  <w:pPr>
                    <w:adjustRightInd w:val="0"/>
                    <w:snapToGrid w:val="0"/>
                    <w:jc w:val="center"/>
                    <w:rPr>
                      <w:szCs w:val="21"/>
                    </w:rPr>
                  </w:pPr>
                  <w:r w:rsidRPr="00CF2CF2">
                    <w:rPr>
                      <w:szCs w:val="21"/>
                    </w:rPr>
                    <w:t>LD50</w:t>
                  </w:r>
                  <w:r w:rsidRPr="00CF2CF2">
                    <w:rPr>
                      <w:rFonts w:hint="eastAsia"/>
                      <w:szCs w:val="21"/>
                    </w:rPr>
                    <w:t>：</w:t>
                  </w:r>
                  <w:r w:rsidRPr="00CF2CF2">
                    <w:rPr>
                      <w:szCs w:val="21"/>
                    </w:rPr>
                    <w:t>1702mg/kg</w:t>
                  </w:r>
                  <w:r w:rsidRPr="00CF2CF2">
                    <w:rPr>
                      <w:rFonts w:hint="eastAsia"/>
                      <w:szCs w:val="21"/>
                    </w:rPr>
                    <w:t>（鼠</w:t>
                  </w:r>
                </w:p>
                <w:p w14:paraId="5D71D354" w14:textId="77777777" w:rsidR="00B13F48" w:rsidRPr="00CF2CF2" w:rsidRDefault="00B13F48" w:rsidP="00B13F48">
                  <w:pPr>
                    <w:adjustRightInd w:val="0"/>
                    <w:snapToGrid w:val="0"/>
                    <w:jc w:val="center"/>
                    <w:rPr>
                      <w:szCs w:val="21"/>
                    </w:rPr>
                  </w:pPr>
                  <w:r w:rsidRPr="00CF2CF2">
                    <w:rPr>
                      <w:rFonts w:hint="eastAsia"/>
                      <w:szCs w:val="21"/>
                    </w:rPr>
                    <w:t>经口）</w:t>
                  </w:r>
                </w:p>
              </w:tc>
            </w:tr>
            <w:tr w:rsidR="00CF2CF2" w:rsidRPr="00CF2CF2" w14:paraId="6C7E1C9A"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11794911" w14:textId="77777777" w:rsidR="00B13F48" w:rsidRPr="00CF2CF2" w:rsidRDefault="00B13F48" w:rsidP="00B13F48">
                  <w:pPr>
                    <w:adjustRightInd w:val="0"/>
                    <w:snapToGrid w:val="0"/>
                    <w:jc w:val="center"/>
                    <w:rPr>
                      <w:kern w:val="0"/>
                      <w:szCs w:val="21"/>
                    </w:rPr>
                  </w:pPr>
                  <w:r w:rsidRPr="00CF2CF2">
                    <w:rPr>
                      <w:kern w:val="0"/>
                      <w:szCs w:val="21"/>
                    </w:rPr>
                    <w:t>6</w:t>
                  </w:r>
                </w:p>
              </w:tc>
              <w:tc>
                <w:tcPr>
                  <w:tcW w:w="1096" w:type="pct"/>
                  <w:tcBorders>
                    <w:top w:val="single" w:sz="4" w:space="0" w:color="auto"/>
                    <w:left w:val="single" w:sz="4" w:space="0" w:color="auto"/>
                    <w:bottom w:val="single" w:sz="4" w:space="0" w:color="auto"/>
                    <w:right w:val="single" w:sz="4" w:space="0" w:color="auto"/>
                  </w:tcBorders>
                  <w:vAlign w:val="center"/>
                  <w:hideMark/>
                </w:tcPr>
                <w:p w14:paraId="74F4BFB4" w14:textId="77777777" w:rsidR="00B13F48" w:rsidRPr="00CF2CF2" w:rsidRDefault="00B13F48" w:rsidP="00B13F48">
                  <w:pPr>
                    <w:adjustRightInd w:val="0"/>
                    <w:snapToGrid w:val="0"/>
                    <w:jc w:val="center"/>
                    <w:rPr>
                      <w:kern w:val="0"/>
                      <w:szCs w:val="21"/>
                    </w:rPr>
                  </w:pPr>
                  <w:r w:rsidRPr="00CF2CF2">
                    <w:rPr>
                      <w:kern w:val="0"/>
                      <w:szCs w:val="21"/>
                    </w:rPr>
                    <w:t>N-</w:t>
                  </w:r>
                  <w:r w:rsidRPr="00CF2CF2">
                    <w:rPr>
                      <w:rFonts w:hint="eastAsia"/>
                      <w:kern w:val="0"/>
                      <w:szCs w:val="21"/>
                    </w:rPr>
                    <w:t>甲基</w:t>
                  </w:r>
                  <w:r w:rsidRPr="00CF2CF2">
                    <w:rPr>
                      <w:kern w:val="0"/>
                      <w:szCs w:val="21"/>
                    </w:rPr>
                    <w:t>-2-</w:t>
                  </w:r>
                  <w:r w:rsidRPr="00CF2CF2">
                    <w:rPr>
                      <w:rFonts w:hint="eastAsia"/>
                      <w:kern w:val="0"/>
                      <w:szCs w:val="21"/>
                    </w:rPr>
                    <w:t>吡咯烷酮</w:t>
                  </w:r>
                </w:p>
                <w:p w14:paraId="6C6B54DF" w14:textId="77777777" w:rsidR="00B13F48" w:rsidRPr="00CF2CF2" w:rsidRDefault="00B13F48" w:rsidP="00B13F48">
                  <w:pPr>
                    <w:adjustRightInd w:val="0"/>
                    <w:snapToGrid w:val="0"/>
                    <w:jc w:val="center"/>
                    <w:rPr>
                      <w:kern w:val="0"/>
                      <w:szCs w:val="21"/>
                    </w:rPr>
                  </w:pPr>
                  <w:r w:rsidRPr="00CF2CF2">
                    <w:rPr>
                      <w:kern w:val="0"/>
                      <w:szCs w:val="21"/>
                    </w:rPr>
                    <w:t>NMP</w:t>
                  </w:r>
                </w:p>
                <w:p w14:paraId="6CA3F235" w14:textId="77777777" w:rsidR="00B13F48" w:rsidRPr="00CF2CF2" w:rsidRDefault="00B13F48" w:rsidP="00B13F48">
                  <w:pPr>
                    <w:adjustRightInd w:val="0"/>
                    <w:snapToGrid w:val="0"/>
                    <w:jc w:val="center"/>
                    <w:rPr>
                      <w:kern w:val="0"/>
                      <w:szCs w:val="21"/>
                    </w:rPr>
                  </w:pPr>
                  <w:r w:rsidRPr="00CF2CF2">
                    <w:rPr>
                      <w:rFonts w:hint="eastAsia"/>
                      <w:kern w:val="0"/>
                      <w:szCs w:val="21"/>
                    </w:rPr>
                    <w:t>（</w:t>
                  </w:r>
                  <w:r w:rsidRPr="00CF2CF2">
                    <w:rPr>
                      <w:kern w:val="0"/>
                      <w:szCs w:val="21"/>
                    </w:rPr>
                    <w:t>CAS</w:t>
                  </w:r>
                  <w:r w:rsidRPr="00CF2CF2">
                    <w:rPr>
                      <w:rFonts w:hint="eastAsia"/>
                      <w:kern w:val="0"/>
                      <w:szCs w:val="21"/>
                    </w:rPr>
                    <w:t>：</w:t>
                  </w:r>
                  <w:r w:rsidRPr="00CF2CF2">
                    <w:rPr>
                      <w:kern w:val="0"/>
                      <w:szCs w:val="21"/>
                    </w:rPr>
                    <w:t>872-50-40</w:t>
                  </w:r>
                  <w:r w:rsidRPr="00CF2CF2">
                    <w:rPr>
                      <w:rFonts w:hint="eastAsia"/>
                      <w:kern w:val="0"/>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688FDD8D" w14:textId="77777777" w:rsidR="00B13F48" w:rsidRPr="00CF2CF2" w:rsidRDefault="00B13F48" w:rsidP="00B13F48">
                  <w:pPr>
                    <w:adjustRightInd w:val="0"/>
                    <w:snapToGrid w:val="0"/>
                    <w:jc w:val="center"/>
                    <w:rPr>
                      <w:szCs w:val="21"/>
                    </w:rPr>
                  </w:pPr>
                  <w:r w:rsidRPr="00CF2CF2">
                    <w:rPr>
                      <w:rFonts w:hint="eastAsia"/>
                      <w:szCs w:val="21"/>
                    </w:rPr>
                    <w:t>分子量</w:t>
                  </w:r>
                  <w:r w:rsidRPr="00CF2CF2">
                    <w:rPr>
                      <w:szCs w:val="21"/>
                    </w:rPr>
                    <w:t>99.13</w:t>
                  </w:r>
                  <w:r w:rsidRPr="00CF2CF2">
                    <w:rPr>
                      <w:rFonts w:hint="eastAsia"/>
                      <w:szCs w:val="21"/>
                    </w:rPr>
                    <w:t>，相对密度</w:t>
                  </w:r>
                  <w:r w:rsidRPr="00CF2CF2">
                    <w:rPr>
                      <w:szCs w:val="21"/>
                    </w:rPr>
                    <w:t>(25℃/4℃)1.0260</w:t>
                  </w:r>
                  <w:r w:rsidRPr="00CF2CF2">
                    <w:rPr>
                      <w:rFonts w:hint="eastAsia"/>
                      <w:szCs w:val="21"/>
                    </w:rPr>
                    <w:t>，凝固点</w:t>
                  </w:r>
                  <w:r w:rsidRPr="00CF2CF2">
                    <w:rPr>
                      <w:szCs w:val="21"/>
                    </w:rPr>
                    <w:t>-21.4℃</w:t>
                  </w:r>
                  <w:r w:rsidRPr="00CF2CF2">
                    <w:rPr>
                      <w:rFonts w:hint="eastAsia"/>
                      <w:szCs w:val="21"/>
                    </w:rPr>
                    <w:t>，沸点</w:t>
                  </w:r>
                  <w:r w:rsidRPr="00CF2CF2">
                    <w:rPr>
                      <w:szCs w:val="21"/>
                    </w:rPr>
                    <w:t>203℃</w:t>
                  </w:r>
                  <w:r w:rsidRPr="00CF2CF2">
                    <w:rPr>
                      <w:rFonts w:hint="eastAsia"/>
                      <w:szCs w:val="21"/>
                    </w:rPr>
                    <w:t>，闪点</w:t>
                  </w:r>
                  <w:r w:rsidRPr="00CF2CF2">
                    <w:rPr>
                      <w:szCs w:val="21"/>
                    </w:rPr>
                    <w:t>95℃</w:t>
                  </w:r>
                  <w:r w:rsidRPr="00CF2CF2">
                    <w:rPr>
                      <w:rFonts w:hint="eastAsia"/>
                      <w:szCs w:val="21"/>
                    </w:rPr>
                    <w:t>，燃点</w:t>
                  </w:r>
                  <w:r w:rsidRPr="00CF2CF2">
                    <w:rPr>
                      <w:szCs w:val="21"/>
                    </w:rPr>
                    <w:t>346℃</w:t>
                  </w:r>
                  <w:r w:rsidRPr="00CF2CF2">
                    <w:rPr>
                      <w:rFonts w:hint="eastAsia"/>
                      <w:szCs w:val="21"/>
                    </w:rPr>
                    <w:t>，折射率</w:t>
                  </w:r>
                  <w:r w:rsidRPr="00CF2CF2">
                    <w:rPr>
                      <w:szCs w:val="21"/>
                    </w:rPr>
                    <w:t>1.4680</w:t>
                  </w:r>
                  <w:r w:rsidRPr="00CF2CF2">
                    <w:rPr>
                      <w:rFonts w:hint="eastAsia"/>
                      <w:szCs w:val="21"/>
                    </w:rPr>
                    <w:t>，粘度</w:t>
                  </w:r>
                  <w:r w:rsidRPr="00CF2CF2">
                    <w:rPr>
                      <w:szCs w:val="21"/>
                    </w:rPr>
                    <w:t>1.65mPa·s</w:t>
                  </w:r>
                  <w:r w:rsidRPr="00CF2CF2">
                    <w:rPr>
                      <w:rFonts w:hint="eastAsia"/>
                      <w:szCs w:val="21"/>
                    </w:rPr>
                    <w:t>，饱和蒸汽压</w:t>
                  </w:r>
                  <w:r w:rsidRPr="00CF2CF2">
                    <w:rPr>
                      <w:szCs w:val="21"/>
                    </w:rPr>
                    <w:t>0.29KPa</w:t>
                  </w:r>
                  <w:r w:rsidRPr="00CF2CF2">
                    <w:rPr>
                      <w:rFonts w:hint="eastAsia"/>
                      <w:szCs w:val="21"/>
                    </w:rPr>
                    <w:t>（</w:t>
                  </w:r>
                  <w:r w:rsidRPr="00CF2CF2">
                    <w:rPr>
                      <w:szCs w:val="21"/>
                    </w:rPr>
                    <w:t>20℃</w:t>
                  </w:r>
                  <w:r w:rsidRPr="00CF2CF2">
                    <w:rPr>
                      <w:rFonts w:hint="eastAsia"/>
                      <w:szCs w:val="21"/>
                    </w:rPr>
                    <w:t>）。无色透明液体，沸点</w:t>
                  </w:r>
                  <w:r w:rsidRPr="00CF2CF2">
                    <w:rPr>
                      <w:szCs w:val="21"/>
                    </w:rPr>
                    <w:t>203℃</w:t>
                  </w:r>
                  <w:r w:rsidRPr="00CF2CF2">
                    <w:rPr>
                      <w:rFonts w:hint="eastAsia"/>
                      <w:szCs w:val="21"/>
                    </w:rPr>
                    <w:t>，闪点</w:t>
                  </w:r>
                  <w:r w:rsidRPr="00CF2CF2">
                    <w:rPr>
                      <w:szCs w:val="21"/>
                    </w:rPr>
                    <w:t>95℃</w:t>
                  </w:r>
                  <w:r w:rsidRPr="00CF2CF2">
                    <w:rPr>
                      <w:rFonts w:hint="eastAsia"/>
                      <w:szCs w:val="21"/>
                    </w:rPr>
                    <w:t>。化学稳定性和热稳定性好，极性高，挥发性低，能与水及许多有机溶剂无限混溶等优点。低毒，</w:t>
                  </w:r>
                  <w:r w:rsidRPr="00CF2CF2">
                    <w:rPr>
                      <w:szCs w:val="21"/>
                    </w:rPr>
                    <w:t>LD507900mg/kg</w:t>
                  </w:r>
                  <w:r w:rsidRPr="00CF2CF2">
                    <w:rPr>
                      <w:rFonts w:hint="eastAsia"/>
                      <w:szCs w:val="21"/>
                    </w:rPr>
                    <w:t>，空气中最高容许浓度</w:t>
                  </w:r>
                  <w:r w:rsidRPr="00CF2CF2">
                    <w:rPr>
                      <w:szCs w:val="21"/>
                    </w:rPr>
                    <w:t>100mg/m</w:t>
                  </w:r>
                  <w:r w:rsidRPr="00CF2CF2">
                    <w:rPr>
                      <w:szCs w:val="21"/>
                      <w:vertAlign w:val="superscript"/>
                    </w:rPr>
                    <w:t>3</w:t>
                  </w:r>
                  <w:r w:rsidRPr="00CF2CF2">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723365A0" w14:textId="77777777" w:rsidR="00B13F48" w:rsidRPr="00CF2CF2" w:rsidRDefault="00B13F48" w:rsidP="00B13F48">
                  <w:pPr>
                    <w:adjustRightInd w:val="0"/>
                    <w:snapToGrid w:val="0"/>
                    <w:jc w:val="center"/>
                    <w:rPr>
                      <w:szCs w:val="21"/>
                    </w:rPr>
                  </w:pPr>
                  <w:r w:rsidRPr="00CF2CF2">
                    <w:rPr>
                      <w:rFonts w:hint="eastAsia"/>
                      <w:szCs w:val="21"/>
                    </w:rPr>
                    <w:t>不燃</w:t>
                  </w:r>
                </w:p>
              </w:tc>
              <w:tc>
                <w:tcPr>
                  <w:tcW w:w="1080" w:type="pct"/>
                  <w:tcBorders>
                    <w:top w:val="single" w:sz="4" w:space="0" w:color="auto"/>
                    <w:left w:val="single" w:sz="4" w:space="0" w:color="auto"/>
                    <w:bottom w:val="single" w:sz="4" w:space="0" w:color="auto"/>
                    <w:right w:val="nil"/>
                  </w:tcBorders>
                  <w:vAlign w:val="center"/>
                  <w:hideMark/>
                </w:tcPr>
                <w:p w14:paraId="38CEB18C" w14:textId="77777777" w:rsidR="00B13F48" w:rsidRPr="00CF2CF2" w:rsidRDefault="00B13F48" w:rsidP="00B13F48">
                  <w:pPr>
                    <w:adjustRightInd w:val="0"/>
                    <w:snapToGrid w:val="0"/>
                    <w:jc w:val="center"/>
                    <w:rPr>
                      <w:szCs w:val="21"/>
                    </w:rPr>
                  </w:pPr>
                  <w:r w:rsidRPr="00CF2CF2">
                    <w:rPr>
                      <w:rFonts w:hint="eastAsia"/>
                      <w:szCs w:val="21"/>
                    </w:rPr>
                    <w:t>小鼠口经</w:t>
                  </w:r>
                  <w:r w:rsidRPr="00CF2CF2">
                    <w:rPr>
                      <w:szCs w:val="21"/>
                    </w:rPr>
                    <w:t>LC50</w:t>
                  </w:r>
                  <w:r w:rsidRPr="00CF2CF2">
                    <w:rPr>
                      <w:rFonts w:hint="eastAsia"/>
                      <w:szCs w:val="21"/>
                    </w:rPr>
                    <w:t>：</w:t>
                  </w:r>
                  <w:r w:rsidRPr="00CF2CF2">
                    <w:rPr>
                      <w:szCs w:val="21"/>
                    </w:rPr>
                    <w:t>5130mg/kg</w:t>
                  </w:r>
                  <w:r w:rsidRPr="00CF2CF2">
                    <w:rPr>
                      <w:rFonts w:hint="eastAsia"/>
                      <w:szCs w:val="21"/>
                    </w:rPr>
                    <w:t>；大鼠口经</w:t>
                  </w:r>
                  <w:r w:rsidRPr="00CF2CF2">
                    <w:rPr>
                      <w:szCs w:val="21"/>
                    </w:rPr>
                    <w:t>LD50</w:t>
                  </w:r>
                  <w:r w:rsidRPr="00CF2CF2">
                    <w:rPr>
                      <w:rFonts w:hint="eastAsia"/>
                      <w:szCs w:val="21"/>
                    </w:rPr>
                    <w:t>：</w:t>
                  </w:r>
                  <w:r w:rsidRPr="00CF2CF2">
                    <w:rPr>
                      <w:szCs w:val="21"/>
                    </w:rPr>
                    <w:t>3914mg/kg</w:t>
                  </w:r>
                </w:p>
              </w:tc>
            </w:tr>
            <w:tr w:rsidR="00CF2CF2" w:rsidRPr="00CF2CF2" w14:paraId="04C622CC"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3D1C2A7E" w14:textId="77777777" w:rsidR="00B13F48" w:rsidRPr="00CF2CF2" w:rsidRDefault="00B13F48" w:rsidP="00B13F48">
                  <w:pPr>
                    <w:adjustRightInd w:val="0"/>
                    <w:snapToGrid w:val="0"/>
                    <w:jc w:val="center"/>
                    <w:rPr>
                      <w:kern w:val="0"/>
                      <w:szCs w:val="21"/>
                    </w:rPr>
                  </w:pPr>
                  <w:r w:rsidRPr="00CF2CF2">
                    <w:rPr>
                      <w:kern w:val="0"/>
                      <w:szCs w:val="21"/>
                    </w:rPr>
                    <w:t>7</w:t>
                  </w:r>
                </w:p>
              </w:tc>
              <w:tc>
                <w:tcPr>
                  <w:tcW w:w="1096" w:type="pct"/>
                  <w:tcBorders>
                    <w:top w:val="single" w:sz="4" w:space="0" w:color="auto"/>
                    <w:left w:val="single" w:sz="4" w:space="0" w:color="auto"/>
                    <w:bottom w:val="single" w:sz="4" w:space="0" w:color="auto"/>
                    <w:right w:val="single" w:sz="4" w:space="0" w:color="auto"/>
                  </w:tcBorders>
                  <w:vAlign w:val="center"/>
                  <w:hideMark/>
                </w:tcPr>
                <w:p w14:paraId="7C970900" w14:textId="77777777" w:rsidR="00B13F48" w:rsidRPr="00CF2CF2" w:rsidRDefault="00B13F48" w:rsidP="00B13F48">
                  <w:pPr>
                    <w:adjustRightInd w:val="0"/>
                    <w:snapToGrid w:val="0"/>
                    <w:jc w:val="center"/>
                    <w:rPr>
                      <w:kern w:val="0"/>
                      <w:szCs w:val="21"/>
                    </w:rPr>
                  </w:pPr>
                  <w:r w:rsidRPr="00CF2CF2">
                    <w:rPr>
                      <w:rFonts w:hint="eastAsia"/>
                      <w:kern w:val="0"/>
                      <w:szCs w:val="21"/>
                    </w:rPr>
                    <w:t>聚偏氟乙烯</w:t>
                  </w:r>
                </w:p>
                <w:p w14:paraId="49412E0D" w14:textId="77777777" w:rsidR="00B13F48" w:rsidRPr="00CF2CF2" w:rsidRDefault="00B13F48" w:rsidP="00B13F48">
                  <w:pPr>
                    <w:adjustRightInd w:val="0"/>
                    <w:snapToGrid w:val="0"/>
                    <w:jc w:val="center"/>
                    <w:rPr>
                      <w:kern w:val="0"/>
                      <w:szCs w:val="21"/>
                    </w:rPr>
                  </w:pPr>
                  <w:r w:rsidRPr="00CF2CF2">
                    <w:rPr>
                      <w:rFonts w:hint="eastAsia"/>
                      <w:kern w:val="0"/>
                      <w:szCs w:val="21"/>
                    </w:rPr>
                    <w:t>（</w:t>
                  </w:r>
                  <w:r w:rsidRPr="00CF2CF2">
                    <w:rPr>
                      <w:kern w:val="0"/>
                      <w:szCs w:val="21"/>
                    </w:rPr>
                    <w:t>PVDF</w:t>
                  </w:r>
                  <w:r w:rsidRPr="00CF2CF2">
                    <w:rPr>
                      <w:rFonts w:hint="eastAsia"/>
                      <w:kern w:val="0"/>
                      <w:szCs w:val="21"/>
                    </w:rPr>
                    <w:t>）</w:t>
                  </w:r>
                </w:p>
                <w:p w14:paraId="649075AC" w14:textId="77777777" w:rsidR="00B13F48" w:rsidRPr="00CF2CF2" w:rsidRDefault="00B13F48" w:rsidP="00B13F48">
                  <w:pPr>
                    <w:adjustRightInd w:val="0"/>
                    <w:snapToGrid w:val="0"/>
                    <w:jc w:val="center"/>
                    <w:rPr>
                      <w:kern w:val="0"/>
                      <w:szCs w:val="21"/>
                    </w:rPr>
                  </w:pPr>
                  <w:r w:rsidRPr="00CF2CF2">
                    <w:rPr>
                      <w:rFonts w:hint="eastAsia"/>
                      <w:kern w:val="0"/>
                      <w:szCs w:val="21"/>
                    </w:rPr>
                    <w:t>（</w:t>
                  </w:r>
                  <w:r w:rsidRPr="00CF2CF2">
                    <w:rPr>
                      <w:kern w:val="0"/>
                      <w:szCs w:val="21"/>
                    </w:rPr>
                    <w:t>CAS</w:t>
                  </w:r>
                  <w:r w:rsidRPr="00CF2CF2">
                    <w:rPr>
                      <w:rFonts w:hint="eastAsia"/>
                      <w:kern w:val="0"/>
                      <w:szCs w:val="21"/>
                    </w:rPr>
                    <w:t>：</w:t>
                  </w:r>
                  <w:r w:rsidRPr="00CF2CF2">
                    <w:rPr>
                      <w:kern w:val="0"/>
                      <w:szCs w:val="21"/>
                    </w:rPr>
                    <w:t>24937-79-9</w:t>
                  </w:r>
                  <w:r w:rsidRPr="00CF2CF2">
                    <w:rPr>
                      <w:rFonts w:hint="eastAsia"/>
                      <w:kern w:val="0"/>
                      <w:szCs w:val="21"/>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14FF363B" w14:textId="77777777" w:rsidR="00B13F48" w:rsidRPr="00CF2CF2" w:rsidRDefault="00B13F48" w:rsidP="00B13F48">
                  <w:pPr>
                    <w:adjustRightInd w:val="0"/>
                    <w:snapToGrid w:val="0"/>
                    <w:jc w:val="center"/>
                    <w:rPr>
                      <w:szCs w:val="21"/>
                    </w:rPr>
                  </w:pPr>
                  <w:r w:rsidRPr="00CF2CF2">
                    <w:rPr>
                      <w:rFonts w:hint="eastAsia"/>
                      <w:szCs w:val="21"/>
                    </w:rPr>
                    <w:t>偏氟乙烯均聚物或者偏氟乙烯与其他少量含氟乙烯基单体的共聚物白色粉末状结晶性聚合物。密度</w:t>
                  </w:r>
                  <w:r w:rsidRPr="00CF2CF2">
                    <w:rPr>
                      <w:szCs w:val="21"/>
                    </w:rPr>
                    <w:t>1.75g/cm</w:t>
                  </w:r>
                  <w:r w:rsidRPr="00CF2CF2">
                    <w:rPr>
                      <w:szCs w:val="21"/>
                      <w:vertAlign w:val="superscript"/>
                    </w:rPr>
                    <w:t>3</w:t>
                  </w:r>
                  <w:r w:rsidRPr="00CF2CF2">
                    <w:rPr>
                      <w:rFonts w:hint="eastAsia"/>
                      <w:szCs w:val="21"/>
                    </w:rPr>
                    <w:t>。玻璃化温度</w:t>
                  </w:r>
                  <w:r w:rsidRPr="00CF2CF2">
                    <w:rPr>
                      <w:szCs w:val="21"/>
                    </w:rPr>
                    <w:t>-39℃</w:t>
                  </w:r>
                  <w:r w:rsidRPr="00CF2CF2">
                    <w:rPr>
                      <w:rFonts w:hint="eastAsia"/>
                      <w:szCs w:val="21"/>
                    </w:rPr>
                    <w:t>，脆化温度</w:t>
                  </w:r>
                  <w:r w:rsidRPr="00CF2CF2">
                    <w:rPr>
                      <w:szCs w:val="21"/>
                    </w:rPr>
                    <w:t>-62℃</w:t>
                  </w:r>
                  <w:r w:rsidRPr="00CF2CF2">
                    <w:rPr>
                      <w:rFonts w:hint="eastAsia"/>
                      <w:szCs w:val="21"/>
                    </w:rPr>
                    <w:t>，熔点</w:t>
                  </w:r>
                  <w:r w:rsidRPr="00CF2CF2">
                    <w:rPr>
                      <w:szCs w:val="21"/>
                    </w:rPr>
                    <w:t>170℃</w:t>
                  </w:r>
                  <w:r w:rsidRPr="00CF2CF2">
                    <w:rPr>
                      <w:rFonts w:hint="eastAsia"/>
                      <w:szCs w:val="21"/>
                    </w:rPr>
                    <w:t>，热分解温度</w:t>
                  </w:r>
                  <w:r w:rsidRPr="00CF2CF2">
                    <w:rPr>
                      <w:szCs w:val="21"/>
                    </w:rPr>
                    <w:t>350℃</w:t>
                  </w:r>
                  <w:r w:rsidRPr="00CF2CF2">
                    <w:rPr>
                      <w:rFonts w:hint="eastAsia"/>
                      <w:szCs w:val="21"/>
                    </w:rPr>
                    <w:t>左右，长期使用温度</w:t>
                  </w:r>
                  <w:r w:rsidRPr="00CF2CF2">
                    <w:rPr>
                      <w:szCs w:val="21"/>
                    </w:rPr>
                    <w:t>-40</w:t>
                  </w:r>
                  <w:r w:rsidRPr="00CF2CF2">
                    <w:rPr>
                      <w:rFonts w:hint="eastAsia"/>
                      <w:szCs w:val="21"/>
                    </w:rPr>
                    <w:t>～</w:t>
                  </w:r>
                  <w:r w:rsidRPr="00CF2CF2">
                    <w:rPr>
                      <w:szCs w:val="21"/>
                    </w:rPr>
                    <w:t>150℃</w:t>
                  </w:r>
                  <w:r w:rsidRPr="00CF2CF2">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1DD03ABF" w14:textId="77777777" w:rsidR="00B13F48" w:rsidRPr="00CF2CF2" w:rsidRDefault="00B13F48" w:rsidP="00B13F48">
                  <w:pPr>
                    <w:adjustRightInd w:val="0"/>
                    <w:snapToGrid w:val="0"/>
                    <w:jc w:val="center"/>
                    <w:rPr>
                      <w:szCs w:val="21"/>
                    </w:rPr>
                  </w:pPr>
                  <w:r w:rsidRPr="00CF2CF2">
                    <w:rPr>
                      <w:rFonts w:hint="eastAsia"/>
                      <w:szCs w:val="21"/>
                    </w:rPr>
                    <w:t>无资料</w:t>
                  </w:r>
                </w:p>
              </w:tc>
              <w:tc>
                <w:tcPr>
                  <w:tcW w:w="1080" w:type="pct"/>
                  <w:tcBorders>
                    <w:top w:val="single" w:sz="4" w:space="0" w:color="auto"/>
                    <w:left w:val="single" w:sz="4" w:space="0" w:color="auto"/>
                    <w:bottom w:val="single" w:sz="4" w:space="0" w:color="auto"/>
                    <w:right w:val="nil"/>
                  </w:tcBorders>
                  <w:vAlign w:val="center"/>
                  <w:hideMark/>
                </w:tcPr>
                <w:p w14:paraId="586A6589" w14:textId="77777777" w:rsidR="00B13F48" w:rsidRPr="00CF2CF2" w:rsidRDefault="00B13F48" w:rsidP="00B13F48">
                  <w:pPr>
                    <w:adjustRightInd w:val="0"/>
                    <w:snapToGrid w:val="0"/>
                    <w:jc w:val="center"/>
                    <w:rPr>
                      <w:szCs w:val="21"/>
                    </w:rPr>
                  </w:pPr>
                  <w:r w:rsidRPr="00CF2CF2">
                    <w:rPr>
                      <w:rFonts w:hint="eastAsia"/>
                      <w:szCs w:val="21"/>
                    </w:rPr>
                    <w:t>无资料</w:t>
                  </w:r>
                </w:p>
              </w:tc>
            </w:tr>
            <w:tr w:rsidR="00CF2CF2" w:rsidRPr="00CF2CF2" w14:paraId="78EDFCDD"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4031A069" w14:textId="77777777" w:rsidR="00B13F48" w:rsidRPr="00CF2CF2" w:rsidRDefault="00B13F48" w:rsidP="00B13F48">
                  <w:pPr>
                    <w:adjustRightInd w:val="0"/>
                    <w:snapToGrid w:val="0"/>
                    <w:jc w:val="center"/>
                    <w:rPr>
                      <w:szCs w:val="21"/>
                    </w:rPr>
                  </w:pPr>
                  <w:r w:rsidRPr="00CF2CF2">
                    <w:rPr>
                      <w:szCs w:val="21"/>
                    </w:rPr>
                    <w:t>8</w:t>
                  </w:r>
                </w:p>
              </w:tc>
              <w:tc>
                <w:tcPr>
                  <w:tcW w:w="1096" w:type="pct"/>
                  <w:tcBorders>
                    <w:top w:val="single" w:sz="4" w:space="0" w:color="auto"/>
                    <w:left w:val="single" w:sz="4" w:space="0" w:color="auto"/>
                    <w:bottom w:val="single" w:sz="4" w:space="0" w:color="auto"/>
                    <w:right w:val="single" w:sz="4" w:space="0" w:color="auto"/>
                  </w:tcBorders>
                  <w:vAlign w:val="center"/>
                  <w:hideMark/>
                </w:tcPr>
                <w:p w14:paraId="4AE3ADBE" w14:textId="77777777" w:rsidR="00B13F48" w:rsidRPr="00CF2CF2" w:rsidRDefault="00B13F48" w:rsidP="00B13F48">
                  <w:pPr>
                    <w:adjustRightInd w:val="0"/>
                    <w:snapToGrid w:val="0"/>
                    <w:jc w:val="center"/>
                    <w:rPr>
                      <w:kern w:val="0"/>
                      <w:szCs w:val="21"/>
                      <w:lang w:bidi="ar"/>
                    </w:rPr>
                  </w:pPr>
                  <w:r w:rsidRPr="00CF2CF2">
                    <w:rPr>
                      <w:rFonts w:hint="eastAsia"/>
                      <w:kern w:val="0"/>
                      <w:szCs w:val="21"/>
                      <w:lang w:bidi="ar"/>
                    </w:rPr>
                    <w:t>水性丁苯橡胶</w:t>
                  </w:r>
                </w:p>
                <w:p w14:paraId="1B8D2472" w14:textId="77777777" w:rsidR="00B13F48" w:rsidRPr="00CF2CF2" w:rsidRDefault="00B13F48" w:rsidP="00B13F48">
                  <w:pPr>
                    <w:adjustRightInd w:val="0"/>
                    <w:snapToGrid w:val="0"/>
                    <w:jc w:val="center"/>
                    <w:rPr>
                      <w:kern w:val="0"/>
                      <w:szCs w:val="21"/>
                      <w:lang w:bidi="ar"/>
                    </w:rPr>
                  </w:pPr>
                  <w:r w:rsidRPr="00CF2CF2">
                    <w:rPr>
                      <w:rFonts w:hint="eastAsia"/>
                      <w:szCs w:val="21"/>
                      <w:lang w:bidi="ar"/>
                    </w:rPr>
                    <w:t>（</w:t>
                  </w:r>
                  <w:r w:rsidRPr="00CF2CF2">
                    <w:rPr>
                      <w:szCs w:val="21"/>
                      <w:lang w:bidi="ar"/>
                    </w:rPr>
                    <w:t>SBR</w:t>
                  </w:r>
                  <w:r w:rsidRPr="00CF2CF2">
                    <w:rPr>
                      <w:rFonts w:hint="eastAsia"/>
                      <w:szCs w:val="21"/>
                      <w:lang w:bidi="ar"/>
                    </w:rPr>
                    <w:t>）</w:t>
                  </w:r>
                </w:p>
                <w:p w14:paraId="10BBFBC3" w14:textId="77777777" w:rsidR="00B13F48" w:rsidRPr="00CF2CF2" w:rsidRDefault="00B13F48" w:rsidP="00B13F48">
                  <w:pPr>
                    <w:adjustRightInd w:val="0"/>
                    <w:snapToGrid w:val="0"/>
                    <w:jc w:val="center"/>
                    <w:rPr>
                      <w:kern w:val="0"/>
                      <w:szCs w:val="21"/>
                      <w:lang w:bidi="ar"/>
                    </w:rPr>
                  </w:pPr>
                  <w:r w:rsidRPr="00CF2CF2">
                    <w:rPr>
                      <w:rFonts w:hint="eastAsia"/>
                      <w:kern w:val="0"/>
                      <w:szCs w:val="21"/>
                      <w:lang w:bidi="ar"/>
                    </w:rPr>
                    <w:t>（</w:t>
                  </w:r>
                  <w:r w:rsidRPr="00CF2CF2">
                    <w:rPr>
                      <w:kern w:val="0"/>
                      <w:szCs w:val="21"/>
                      <w:lang w:bidi="ar"/>
                    </w:rPr>
                    <w:t>CAS</w:t>
                  </w:r>
                  <w:r w:rsidRPr="00CF2CF2">
                    <w:rPr>
                      <w:rFonts w:hint="eastAsia"/>
                      <w:kern w:val="0"/>
                      <w:szCs w:val="21"/>
                      <w:lang w:bidi="ar"/>
                    </w:rPr>
                    <w:t>：</w:t>
                  </w:r>
                  <w:r w:rsidR="0081338A">
                    <w:fldChar w:fldCharType="begin"/>
                  </w:r>
                  <w:r w:rsidR="0081338A">
                    <w:instrText xml:space="preserve"> HYPERLINK "https://www.chemsrc.com/baike/524872.html" \t "https://www.chemsrc.com/cas/_blank" </w:instrText>
                  </w:r>
                  <w:r w:rsidR="0081338A">
                    <w:fldChar w:fldCharType="separate"/>
                  </w:r>
                  <w:r w:rsidRPr="00CF2CF2">
                    <w:rPr>
                      <w:rStyle w:val="aff0"/>
                      <w:color w:val="auto"/>
                      <w:kern w:val="0"/>
                      <w:szCs w:val="21"/>
                      <w:lang w:bidi="ar"/>
                    </w:rPr>
                    <w:t>9003-55-8</w:t>
                  </w:r>
                  <w:r w:rsidR="0081338A">
                    <w:rPr>
                      <w:rStyle w:val="aff0"/>
                      <w:color w:val="auto"/>
                      <w:kern w:val="0"/>
                      <w:szCs w:val="21"/>
                      <w:lang w:bidi="ar"/>
                    </w:rPr>
                    <w:fldChar w:fldCharType="end"/>
                  </w:r>
                  <w:r w:rsidRPr="00CF2CF2">
                    <w:rPr>
                      <w:rFonts w:hint="eastAsia"/>
                      <w:kern w:val="0"/>
                      <w:szCs w:val="21"/>
                      <w:lang w:bidi="ar"/>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16B63338" w14:textId="77777777" w:rsidR="00B13F48" w:rsidRPr="00CF2CF2" w:rsidRDefault="00B13F48" w:rsidP="00B13F48">
                  <w:pPr>
                    <w:adjustRightInd w:val="0"/>
                    <w:snapToGrid w:val="0"/>
                    <w:jc w:val="center"/>
                    <w:rPr>
                      <w:kern w:val="0"/>
                      <w:szCs w:val="21"/>
                      <w:lang w:bidi="ar"/>
                    </w:rPr>
                  </w:pPr>
                  <w:r w:rsidRPr="00CF2CF2">
                    <w:rPr>
                      <w:rFonts w:hint="eastAsia"/>
                      <w:kern w:val="0"/>
                      <w:szCs w:val="21"/>
                      <w:lang w:bidi="ar"/>
                    </w:rPr>
                    <w:t>又称聚苯乙烯丁二烯共聚物，白色疏松柱状固体，密度</w:t>
                  </w:r>
                  <w:r w:rsidRPr="00CF2CF2">
                    <w:rPr>
                      <w:kern w:val="0"/>
                      <w:szCs w:val="21"/>
                      <w:lang w:bidi="ar"/>
                    </w:rPr>
                    <w:t>:1.04g/mLat25℃</w:t>
                  </w:r>
                  <w:r w:rsidRPr="00CF2CF2">
                    <w:rPr>
                      <w:rFonts w:hint="eastAsia"/>
                      <w:kern w:val="0"/>
                      <w:szCs w:val="21"/>
                      <w:lang w:bidi="ar"/>
                    </w:rPr>
                    <w:t>，熔点</w:t>
                  </w:r>
                  <w:r w:rsidRPr="00CF2CF2">
                    <w:rPr>
                      <w:kern w:val="0"/>
                      <w:szCs w:val="21"/>
                      <w:lang w:bidi="ar"/>
                    </w:rPr>
                    <w:t>-59℃</w:t>
                  </w:r>
                  <w:r w:rsidRPr="00CF2CF2">
                    <w:rPr>
                      <w:rFonts w:hint="eastAsia"/>
                      <w:kern w:val="0"/>
                      <w:szCs w:val="21"/>
                      <w:lang w:bidi="ar"/>
                    </w:rPr>
                    <w:t>，综合性能和化学稳定性较好。最低耐寒</w:t>
                  </w:r>
                  <w:r w:rsidRPr="00CF2CF2">
                    <w:rPr>
                      <w:kern w:val="0"/>
                      <w:szCs w:val="21"/>
                      <w:lang w:bidi="ar"/>
                    </w:rPr>
                    <w:t>-40℃</w:t>
                  </w:r>
                  <w:r w:rsidRPr="00CF2CF2">
                    <w:rPr>
                      <w:rFonts w:hint="eastAsia"/>
                      <w:kern w:val="0"/>
                      <w:szCs w:val="21"/>
                      <w:lang w:bidi="ar"/>
                    </w:rPr>
                    <w:t>，最高耐热</w:t>
                  </w:r>
                  <w:r w:rsidRPr="00CF2CF2">
                    <w:rPr>
                      <w:kern w:val="0"/>
                      <w:szCs w:val="21"/>
                      <w:lang w:bidi="ar"/>
                    </w:rPr>
                    <w:t>150℃</w:t>
                  </w:r>
                  <w:r w:rsidRPr="00CF2CF2">
                    <w:rPr>
                      <w:rFonts w:hint="eastAsia"/>
                      <w:kern w:val="0"/>
                      <w:szCs w:val="21"/>
                      <w:lang w:bidi="ar"/>
                    </w:rPr>
                    <w:t>，一般橡胶最低耐寒为</w:t>
                  </w:r>
                  <w:r w:rsidRPr="00CF2CF2">
                    <w:rPr>
                      <w:kern w:val="0"/>
                      <w:szCs w:val="21"/>
                      <w:lang w:bidi="ar"/>
                    </w:rPr>
                    <w:t>-20℃</w:t>
                  </w:r>
                  <w:r w:rsidRPr="00CF2CF2">
                    <w:rPr>
                      <w:rFonts w:hint="eastAsia"/>
                      <w:kern w:val="0"/>
                      <w:szCs w:val="21"/>
                      <w:lang w:bidi="ar"/>
                    </w:rPr>
                    <w:t>，最高耐热为</w:t>
                  </w:r>
                  <w:r w:rsidRPr="00CF2CF2">
                    <w:rPr>
                      <w:kern w:val="0"/>
                      <w:szCs w:val="21"/>
                      <w:lang w:bidi="ar"/>
                    </w:rPr>
                    <w:t>100℃</w:t>
                  </w:r>
                  <w:r w:rsidRPr="00CF2CF2">
                    <w:rPr>
                      <w:rFonts w:hint="eastAsia"/>
                      <w:kern w:val="0"/>
                      <w:szCs w:val="21"/>
                      <w:lang w:bidi="ar"/>
                    </w:rPr>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66D7BAD7" w14:textId="77777777" w:rsidR="00B13F48" w:rsidRPr="00CF2CF2" w:rsidRDefault="00B13F48" w:rsidP="00B13F48">
                  <w:pPr>
                    <w:adjustRightInd w:val="0"/>
                    <w:snapToGrid w:val="0"/>
                    <w:jc w:val="center"/>
                    <w:rPr>
                      <w:szCs w:val="21"/>
                    </w:rPr>
                  </w:pPr>
                  <w:r w:rsidRPr="00CF2CF2">
                    <w:rPr>
                      <w:rFonts w:hint="eastAsia"/>
                      <w:szCs w:val="21"/>
                    </w:rPr>
                    <w:t>无资料</w:t>
                  </w:r>
                </w:p>
              </w:tc>
              <w:tc>
                <w:tcPr>
                  <w:tcW w:w="1080" w:type="pct"/>
                  <w:tcBorders>
                    <w:top w:val="single" w:sz="4" w:space="0" w:color="auto"/>
                    <w:left w:val="single" w:sz="4" w:space="0" w:color="auto"/>
                    <w:bottom w:val="single" w:sz="4" w:space="0" w:color="auto"/>
                    <w:right w:val="nil"/>
                  </w:tcBorders>
                  <w:vAlign w:val="center"/>
                  <w:hideMark/>
                </w:tcPr>
                <w:p w14:paraId="7D27BF97" w14:textId="77777777" w:rsidR="00B13F48" w:rsidRPr="00CF2CF2" w:rsidRDefault="00B13F48" w:rsidP="00B13F48">
                  <w:pPr>
                    <w:adjustRightInd w:val="0"/>
                    <w:snapToGrid w:val="0"/>
                    <w:jc w:val="center"/>
                    <w:rPr>
                      <w:szCs w:val="21"/>
                    </w:rPr>
                  </w:pPr>
                  <w:r w:rsidRPr="00CF2CF2">
                    <w:rPr>
                      <w:rFonts w:hint="eastAsia"/>
                      <w:szCs w:val="21"/>
                    </w:rPr>
                    <w:t>无资料</w:t>
                  </w:r>
                </w:p>
              </w:tc>
            </w:tr>
            <w:tr w:rsidR="00CF2CF2" w:rsidRPr="00CF2CF2" w14:paraId="4B69EE7C"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5D0A919C" w14:textId="77777777" w:rsidR="00B13F48" w:rsidRPr="00CF2CF2" w:rsidRDefault="00B13F48" w:rsidP="00B13F48">
                  <w:pPr>
                    <w:adjustRightInd w:val="0"/>
                    <w:snapToGrid w:val="0"/>
                    <w:jc w:val="center"/>
                    <w:rPr>
                      <w:szCs w:val="21"/>
                    </w:rPr>
                  </w:pPr>
                  <w:r w:rsidRPr="00CF2CF2">
                    <w:rPr>
                      <w:szCs w:val="21"/>
                    </w:rPr>
                    <w:t>9</w:t>
                  </w:r>
                </w:p>
              </w:tc>
              <w:tc>
                <w:tcPr>
                  <w:tcW w:w="1096" w:type="pct"/>
                  <w:tcBorders>
                    <w:top w:val="single" w:sz="4" w:space="0" w:color="auto"/>
                    <w:left w:val="single" w:sz="4" w:space="0" w:color="auto"/>
                    <w:bottom w:val="single" w:sz="4" w:space="0" w:color="auto"/>
                    <w:right w:val="single" w:sz="4" w:space="0" w:color="auto"/>
                  </w:tcBorders>
                  <w:vAlign w:val="center"/>
                  <w:hideMark/>
                </w:tcPr>
                <w:p w14:paraId="7980FA17" w14:textId="77777777" w:rsidR="00B13F48" w:rsidRPr="00CF2CF2" w:rsidRDefault="00B13F48" w:rsidP="00B13F48">
                  <w:pPr>
                    <w:adjustRightInd w:val="0"/>
                    <w:snapToGrid w:val="0"/>
                    <w:jc w:val="center"/>
                    <w:rPr>
                      <w:kern w:val="0"/>
                      <w:szCs w:val="21"/>
                      <w:lang w:bidi="ar"/>
                    </w:rPr>
                  </w:pPr>
                  <w:r w:rsidRPr="00CF2CF2">
                    <w:rPr>
                      <w:rFonts w:hint="eastAsia"/>
                      <w:kern w:val="0"/>
                      <w:szCs w:val="21"/>
                    </w:rPr>
                    <w:t>磷酸铁锂</w:t>
                  </w:r>
                </w:p>
                <w:p w14:paraId="64073E30" w14:textId="77777777" w:rsidR="00B13F48" w:rsidRPr="00CF2CF2" w:rsidRDefault="00B13F48" w:rsidP="00B13F48">
                  <w:pPr>
                    <w:pStyle w:val="afc"/>
                    <w:adjustRightInd w:val="0"/>
                    <w:snapToGrid w:val="0"/>
                    <w:spacing w:after="0"/>
                    <w:ind w:firstLineChars="0" w:firstLine="0"/>
                    <w:jc w:val="center"/>
                    <w:rPr>
                      <w:kern w:val="0"/>
                      <w:szCs w:val="21"/>
                      <w:lang w:bidi="ar"/>
                    </w:rPr>
                  </w:pPr>
                  <w:r w:rsidRPr="00CF2CF2">
                    <w:rPr>
                      <w:rFonts w:hint="eastAsia"/>
                      <w:szCs w:val="21"/>
                      <w:lang w:bidi="ar"/>
                    </w:rPr>
                    <w:t>（</w:t>
                  </w:r>
                  <w:r w:rsidRPr="00CF2CF2">
                    <w:rPr>
                      <w:szCs w:val="21"/>
                      <w:lang w:bidi="ar"/>
                    </w:rPr>
                    <w:t>CAS</w:t>
                  </w:r>
                  <w:r w:rsidRPr="00CF2CF2">
                    <w:rPr>
                      <w:rFonts w:hint="eastAsia"/>
                      <w:szCs w:val="21"/>
                      <w:lang w:bidi="ar"/>
                    </w:rPr>
                    <w:t>：</w:t>
                  </w:r>
                  <w:r w:rsidRPr="00CF2CF2">
                    <w:rPr>
                      <w:szCs w:val="21"/>
                      <w:lang w:bidi="ar"/>
                    </w:rPr>
                    <w:t>15365-14-7</w:t>
                  </w:r>
                  <w:r w:rsidRPr="00CF2CF2">
                    <w:rPr>
                      <w:rFonts w:hint="eastAsia"/>
                      <w:szCs w:val="21"/>
                      <w:lang w:bidi="ar"/>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04E99EC4" w14:textId="77777777" w:rsidR="00B13F48" w:rsidRPr="00CF2CF2" w:rsidRDefault="00B13F48" w:rsidP="00B13F48">
                  <w:pPr>
                    <w:adjustRightInd w:val="0"/>
                    <w:snapToGrid w:val="0"/>
                    <w:jc w:val="center"/>
                    <w:rPr>
                      <w:kern w:val="0"/>
                      <w:szCs w:val="21"/>
                      <w:lang w:bidi="ar"/>
                    </w:rPr>
                  </w:pPr>
                  <w:r w:rsidRPr="00CF2CF2">
                    <w:rPr>
                      <w:szCs w:val="21"/>
                    </w:rPr>
                    <w:t>LiFePO4</w:t>
                  </w:r>
                  <w:r w:rsidRPr="00CF2CF2">
                    <w:rPr>
                      <w:rFonts w:hint="eastAsia"/>
                      <w:szCs w:val="21"/>
                    </w:rPr>
                    <w:t>，外观：黑色固体粉末，流动性好，形貌：球形或类球形颗粒。在自然界是以磷铁锂矿形式存在，结构稳定</w:t>
                  </w:r>
                </w:p>
              </w:tc>
              <w:tc>
                <w:tcPr>
                  <w:tcW w:w="553" w:type="pct"/>
                  <w:tcBorders>
                    <w:top w:val="single" w:sz="4" w:space="0" w:color="auto"/>
                    <w:left w:val="single" w:sz="4" w:space="0" w:color="auto"/>
                    <w:bottom w:val="single" w:sz="4" w:space="0" w:color="auto"/>
                    <w:right w:val="single" w:sz="4" w:space="0" w:color="auto"/>
                  </w:tcBorders>
                  <w:vAlign w:val="center"/>
                  <w:hideMark/>
                </w:tcPr>
                <w:p w14:paraId="117C8B30" w14:textId="77777777" w:rsidR="00B13F48" w:rsidRPr="00CF2CF2" w:rsidRDefault="00B13F48" w:rsidP="00B13F48">
                  <w:pPr>
                    <w:adjustRightInd w:val="0"/>
                    <w:snapToGrid w:val="0"/>
                    <w:jc w:val="center"/>
                    <w:rPr>
                      <w:szCs w:val="21"/>
                    </w:rPr>
                  </w:pPr>
                  <w:r w:rsidRPr="00CF2CF2">
                    <w:rPr>
                      <w:rFonts w:hint="eastAsia"/>
                      <w:szCs w:val="21"/>
                    </w:rPr>
                    <w:t>不燃</w:t>
                  </w:r>
                </w:p>
              </w:tc>
              <w:tc>
                <w:tcPr>
                  <w:tcW w:w="1080" w:type="pct"/>
                  <w:tcBorders>
                    <w:top w:val="single" w:sz="4" w:space="0" w:color="auto"/>
                    <w:left w:val="single" w:sz="4" w:space="0" w:color="auto"/>
                    <w:bottom w:val="single" w:sz="4" w:space="0" w:color="auto"/>
                    <w:right w:val="nil"/>
                  </w:tcBorders>
                  <w:vAlign w:val="center"/>
                  <w:hideMark/>
                </w:tcPr>
                <w:p w14:paraId="71F47CF0" w14:textId="77777777" w:rsidR="00B13F48" w:rsidRPr="00CF2CF2" w:rsidRDefault="00B13F48" w:rsidP="00B13F48">
                  <w:pPr>
                    <w:adjustRightInd w:val="0"/>
                    <w:snapToGrid w:val="0"/>
                    <w:jc w:val="center"/>
                    <w:rPr>
                      <w:szCs w:val="21"/>
                    </w:rPr>
                  </w:pPr>
                  <w:r w:rsidRPr="00CF2CF2">
                    <w:rPr>
                      <w:rFonts w:hint="eastAsia"/>
                      <w:szCs w:val="21"/>
                    </w:rPr>
                    <w:t>无资料</w:t>
                  </w:r>
                </w:p>
              </w:tc>
            </w:tr>
            <w:tr w:rsidR="00CF2CF2" w:rsidRPr="00CF2CF2" w14:paraId="2898DB11"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39EEE915" w14:textId="77777777" w:rsidR="00B13F48" w:rsidRPr="00CF2CF2" w:rsidRDefault="00B13F48" w:rsidP="00B13F48">
                  <w:pPr>
                    <w:adjustRightInd w:val="0"/>
                    <w:snapToGrid w:val="0"/>
                    <w:jc w:val="center"/>
                    <w:rPr>
                      <w:szCs w:val="21"/>
                    </w:rPr>
                  </w:pPr>
                  <w:r w:rsidRPr="00CF2CF2">
                    <w:rPr>
                      <w:szCs w:val="21"/>
                    </w:rPr>
                    <w:t>10</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D70A2E6"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lang w:bidi="ar"/>
                    </w:rPr>
                    <w:t>石墨</w:t>
                  </w:r>
                </w:p>
                <w:p w14:paraId="052603FC"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lang w:bidi="ar"/>
                    </w:rPr>
                    <w:t>（</w:t>
                  </w:r>
                  <w:r w:rsidRPr="00CF2CF2">
                    <w:rPr>
                      <w:szCs w:val="21"/>
                      <w:lang w:bidi="ar"/>
                    </w:rPr>
                    <w:t>CAS</w:t>
                  </w:r>
                  <w:r w:rsidRPr="00CF2CF2">
                    <w:rPr>
                      <w:rFonts w:hint="eastAsia"/>
                      <w:szCs w:val="21"/>
                      <w:lang w:bidi="ar"/>
                    </w:rPr>
                    <w:t>：</w:t>
                  </w:r>
                  <w:r w:rsidRPr="00CF2CF2">
                    <w:rPr>
                      <w:szCs w:val="21"/>
                      <w:lang w:bidi="ar"/>
                    </w:rPr>
                    <w:t>7782-42-5</w:t>
                  </w:r>
                  <w:r w:rsidRPr="00CF2CF2">
                    <w:rPr>
                      <w:rFonts w:hint="eastAsia"/>
                      <w:szCs w:val="21"/>
                      <w:lang w:bidi="ar"/>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1E739764"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rPr>
                    <w:t>石墨是元素碳的一种同素异形体，常温下单质碳的化学性质比较稳定，不溶于水、稀酸、稀碱和有机溶剂。</w:t>
                  </w:r>
                </w:p>
              </w:tc>
              <w:tc>
                <w:tcPr>
                  <w:tcW w:w="553" w:type="pct"/>
                  <w:tcBorders>
                    <w:top w:val="single" w:sz="4" w:space="0" w:color="auto"/>
                    <w:left w:val="single" w:sz="4" w:space="0" w:color="auto"/>
                    <w:bottom w:val="single" w:sz="4" w:space="0" w:color="auto"/>
                    <w:right w:val="single" w:sz="4" w:space="0" w:color="auto"/>
                  </w:tcBorders>
                  <w:vAlign w:val="center"/>
                  <w:hideMark/>
                </w:tcPr>
                <w:p w14:paraId="53839DAF" w14:textId="77777777" w:rsidR="00B13F48" w:rsidRPr="00CF2CF2" w:rsidRDefault="00B13F48" w:rsidP="00B13F48">
                  <w:pPr>
                    <w:adjustRightInd w:val="0"/>
                    <w:snapToGrid w:val="0"/>
                    <w:jc w:val="center"/>
                    <w:rPr>
                      <w:szCs w:val="21"/>
                    </w:rPr>
                  </w:pPr>
                  <w:r w:rsidRPr="00CF2CF2">
                    <w:rPr>
                      <w:rFonts w:hint="eastAsia"/>
                      <w:szCs w:val="21"/>
                    </w:rPr>
                    <w:t>可燃</w:t>
                  </w:r>
                </w:p>
              </w:tc>
              <w:tc>
                <w:tcPr>
                  <w:tcW w:w="1080" w:type="pct"/>
                  <w:tcBorders>
                    <w:top w:val="single" w:sz="4" w:space="0" w:color="auto"/>
                    <w:left w:val="single" w:sz="4" w:space="0" w:color="auto"/>
                    <w:bottom w:val="single" w:sz="4" w:space="0" w:color="auto"/>
                    <w:right w:val="nil"/>
                  </w:tcBorders>
                  <w:vAlign w:val="center"/>
                  <w:hideMark/>
                </w:tcPr>
                <w:p w14:paraId="7B4531EA" w14:textId="77777777" w:rsidR="00B13F48" w:rsidRPr="00CF2CF2" w:rsidRDefault="00B13F48" w:rsidP="00B13F48">
                  <w:pPr>
                    <w:adjustRightInd w:val="0"/>
                    <w:snapToGrid w:val="0"/>
                    <w:jc w:val="center"/>
                    <w:rPr>
                      <w:szCs w:val="21"/>
                    </w:rPr>
                  </w:pPr>
                  <w:r w:rsidRPr="00CF2CF2">
                    <w:rPr>
                      <w:szCs w:val="21"/>
                    </w:rPr>
                    <w:t>(LD50)</w:t>
                  </w:r>
                  <w:r w:rsidRPr="00CF2CF2">
                    <w:rPr>
                      <w:rFonts w:hint="eastAsia"/>
                      <w:szCs w:val="21"/>
                    </w:rPr>
                    <w:t>经口</w:t>
                  </w:r>
                  <w:r w:rsidRPr="00CF2CF2">
                    <w:rPr>
                      <w:szCs w:val="21"/>
                    </w:rPr>
                    <w:t>-</w:t>
                  </w:r>
                  <w:r w:rsidRPr="00CF2CF2">
                    <w:rPr>
                      <w:rFonts w:hint="eastAsia"/>
                      <w:szCs w:val="21"/>
                    </w:rPr>
                    <w:t>大鼠</w:t>
                  </w:r>
                  <w:r w:rsidRPr="00CF2CF2">
                    <w:rPr>
                      <w:szCs w:val="21"/>
                    </w:rPr>
                    <w:t>-</w:t>
                  </w:r>
                  <w:r w:rsidRPr="00CF2CF2">
                    <w:rPr>
                      <w:rFonts w:hint="eastAsia"/>
                      <w:szCs w:val="21"/>
                    </w:rPr>
                    <w:t>雌性</w:t>
                  </w:r>
                  <w:r w:rsidRPr="00CF2CF2">
                    <w:rPr>
                      <w:szCs w:val="21"/>
                    </w:rPr>
                    <w:t>-&gt;2,000mg/kg</w:t>
                  </w:r>
                </w:p>
              </w:tc>
            </w:tr>
            <w:tr w:rsidR="00CF2CF2" w:rsidRPr="00CF2CF2" w14:paraId="468F7338"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0B18D4CD" w14:textId="77777777" w:rsidR="00B13F48" w:rsidRPr="00CF2CF2" w:rsidRDefault="00B13F48" w:rsidP="00B13F48">
                  <w:pPr>
                    <w:adjustRightInd w:val="0"/>
                    <w:snapToGrid w:val="0"/>
                    <w:jc w:val="center"/>
                    <w:rPr>
                      <w:szCs w:val="21"/>
                    </w:rPr>
                  </w:pPr>
                  <w:r w:rsidRPr="00CF2CF2">
                    <w:rPr>
                      <w:szCs w:val="21"/>
                    </w:rPr>
                    <w:lastRenderedPageBreak/>
                    <w:t>11</w:t>
                  </w:r>
                </w:p>
              </w:tc>
              <w:tc>
                <w:tcPr>
                  <w:tcW w:w="1096" w:type="pct"/>
                  <w:tcBorders>
                    <w:top w:val="single" w:sz="4" w:space="0" w:color="auto"/>
                    <w:left w:val="single" w:sz="4" w:space="0" w:color="auto"/>
                    <w:bottom w:val="single" w:sz="4" w:space="0" w:color="auto"/>
                    <w:right w:val="single" w:sz="4" w:space="0" w:color="auto"/>
                  </w:tcBorders>
                  <w:vAlign w:val="center"/>
                  <w:hideMark/>
                </w:tcPr>
                <w:p w14:paraId="52A863BC"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lang w:bidi="ar"/>
                    </w:rPr>
                    <w:t>导电炭黑</w:t>
                  </w:r>
                </w:p>
              </w:tc>
              <w:tc>
                <w:tcPr>
                  <w:tcW w:w="1997" w:type="pct"/>
                  <w:tcBorders>
                    <w:top w:val="single" w:sz="4" w:space="0" w:color="auto"/>
                    <w:left w:val="single" w:sz="4" w:space="0" w:color="auto"/>
                    <w:bottom w:val="single" w:sz="4" w:space="0" w:color="auto"/>
                    <w:right w:val="single" w:sz="4" w:space="0" w:color="auto"/>
                  </w:tcBorders>
                  <w:vAlign w:val="center"/>
                  <w:hideMark/>
                </w:tcPr>
                <w:p w14:paraId="21070408" w14:textId="77777777" w:rsidR="00B13F48" w:rsidRPr="00CF2CF2" w:rsidRDefault="00B13F48" w:rsidP="00B13F48">
                  <w:pPr>
                    <w:pStyle w:val="afc"/>
                    <w:adjustRightInd w:val="0"/>
                    <w:snapToGrid w:val="0"/>
                    <w:spacing w:after="0"/>
                    <w:ind w:firstLineChars="0" w:firstLine="0"/>
                    <w:jc w:val="center"/>
                    <w:rPr>
                      <w:szCs w:val="21"/>
                    </w:rPr>
                  </w:pPr>
                  <w:r w:rsidRPr="00CF2CF2">
                    <w:rPr>
                      <w:rFonts w:hint="eastAsia"/>
                      <w:szCs w:val="21"/>
                    </w:rPr>
                    <w:t>是具有低电阻或高电阻性能的炭黑。其特点为粒径小，比表面积大且粗糙，结构高，表面洁净（化合物少）等。</w:t>
                  </w:r>
                </w:p>
                <w:p w14:paraId="25326D7E" w14:textId="77777777" w:rsidR="00B13F48" w:rsidRPr="00CF2CF2" w:rsidRDefault="00B13F48" w:rsidP="00B13F48">
                  <w:pPr>
                    <w:pStyle w:val="afc"/>
                    <w:adjustRightInd w:val="0"/>
                    <w:snapToGrid w:val="0"/>
                    <w:spacing w:after="0"/>
                    <w:ind w:firstLineChars="0" w:firstLine="0"/>
                    <w:jc w:val="center"/>
                    <w:rPr>
                      <w:szCs w:val="21"/>
                    </w:rPr>
                  </w:pPr>
                  <w:r w:rsidRPr="00CF2CF2">
                    <w:rPr>
                      <w:rFonts w:hint="eastAsia"/>
                      <w:szCs w:val="21"/>
                    </w:rPr>
                    <w:t>炭黑同碳黑。碳黑本身是半导体材料，导电碳黑具有较低的电阻率，能够使橡胶或塑料具有一定的导电性能，用于不同的导电或抗静电制品，如抗静电或导电橡胶、塑料制品、电缆料；还可以做干电池的原材料。</w:t>
                  </w:r>
                </w:p>
              </w:tc>
              <w:tc>
                <w:tcPr>
                  <w:tcW w:w="553" w:type="pct"/>
                  <w:tcBorders>
                    <w:top w:val="single" w:sz="4" w:space="0" w:color="auto"/>
                    <w:left w:val="single" w:sz="4" w:space="0" w:color="auto"/>
                    <w:bottom w:val="single" w:sz="4" w:space="0" w:color="auto"/>
                    <w:right w:val="single" w:sz="4" w:space="0" w:color="auto"/>
                  </w:tcBorders>
                  <w:vAlign w:val="center"/>
                  <w:hideMark/>
                </w:tcPr>
                <w:p w14:paraId="1A9F324C" w14:textId="77777777" w:rsidR="00B13F48" w:rsidRPr="00CF2CF2" w:rsidRDefault="00B13F48" w:rsidP="00B13F48">
                  <w:pPr>
                    <w:adjustRightInd w:val="0"/>
                    <w:snapToGrid w:val="0"/>
                    <w:jc w:val="center"/>
                    <w:rPr>
                      <w:szCs w:val="21"/>
                    </w:rPr>
                  </w:pPr>
                  <w:r w:rsidRPr="00CF2CF2">
                    <w:rPr>
                      <w:rFonts w:hint="eastAsia"/>
                      <w:szCs w:val="21"/>
                    </w:rPr>
                    <w:t>不燃</w:t>
                  </w:r>
                </w:p>
              </w:tc>
              <w:tc>
                <w:tcPr>
                  <w:tcW w:w="1080" w:type="pct"/>
                  <w:tcBorders>
                    <w:top w:val="single" w:sz="4" w:space="0" w:color="auto"/>
                    <w:left w:val="single" w:sz="4" w:space="0" w:color="auto"/>
                    <w:bottom w:val="single" w:sz="4" w:space="0" w:color="auto"/>
                    <w:right w:val="nil"/>
                  </w:tcBorders>
                  <w:vAlign w:val="center"/>
                  <w:hideMark/>
                </w:tcPr>
                <w:p w14:paraId="685957F0" w14:textId="77777777" w:rsidR="00B13F48" w:rsidRPr="00CF2CF2" w:rsidRDefault="00B13F48" w:rsidP="00B13F48">
                  <w:pPr>
                    <w:adjustRightInd w:val="0"/>
                    <w:snapToGrid w:val="0"/>
                    <w:jc w:val="center"/>
                    <w:rPr>
                      <w:szCs w:val="21"/>
                    </w:rPr>
                  </w:pPr>
                  <w:r w:rsidRPr="00CF2CF2">
                    <w:rPr>
                      <w:rFonts w:hint="eastAsia"/>
                      <w:szCs w:val="21"/>
                    </w:rPr>
                    <w:t>无资料</w:t>
                  </w:r>
                </w:p>
              </w:tc>
            </w:tr>
            <w:tr w:rsidR="00CF2CF2" w:rsidRPr="00CF2CF2" w14:paraId="2E6B0B99" w14:textId="77777777" w:rsidTr="00B13F48">
              <w:trPr>
                <w:trHeight w:val="232"/>
                <w:tblHeader/>
                <w:jc w:val="center"/>
              </w:trPr>
              <w:tc>
                <w:tcPr>
                  <w:tcW w:w="274" w:type="pct"/>
                  <w:tcBorders>
                    <w:top w:val="single" w:sz="4" w:space="0" w:color="auto"/>
                    <w:left w:val="nil"/>
                    <w:bottom w:val="single" w:sz="4" w:space="0" w:color="auto"/>
                    <w:right w:val="single" w:sz="4" w:space="0" w:color="auto"/>
                  </w:tcBorders>
                  <w:vAlign w:val="center"/>
                  <w:hideMark/>
                </w:tcPr>
                <w:p w14:paraId="08440DCE" w14:textId="77777777" w:rsidR="00B13F48" w:rsidRPr="00CF2CF2" w:rsidRDefault="00B13F48" w:rsidP="00B13F48">
                  <w:pPr>
                    <w:adjustRightInd w:val="0"/>
                    <w:snapToGrid w:val="0"/>
                    <w:jc w:val="center"/>
                    <w:rPr>
                      <w:szCs w:val="21"/>
                    </w:rPr>
                  </w:pPr>
                  <w:r w:rsidRPr="00CF2CF2">
                    <w:rPr>
                      <w:szCs w:val="21"/>
                    </w:rPr>
                    <w:t>12</w:t>
                  </w:r>
                </w:p>
              </w:tc>
              <w:tc>
                <w:tcPr>
                  <w:tcW w:w="1096" w:type="pct"/>
                  <w:tcBorders>
                    <w:top w:val="single" w:sz="4" w:space="0" w:color="auto"/>
                    <w:left w:val="single" w:sz="4" w:space="0" w:color="auto"/>
                    <w:bottom w:val="single" w:sz="4" w:space="0" w:color="auto"/>
                    <w:right w:val="single" w:sz="4" w:space="0" w:color="auto"/>
                  </w:tcBorders>
                  <w:vAlign w:val="center"/>
                  <w:hideMark/>
                </w:tcPr>
                <w:p w14:paraId="35D23EE0"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szCs w:val="21"/>
                      <w:lang w:bidi="ar"/>
                    </w:rPr>
                    <w:t>PP</w:t>
                  </w:r>
                  <w:r w:rsidRPr="00CF2CF2">
                    <w:rPr>
                      <w:rFonts w:hint="eastAsia"/>
                      <w:szCs w:val="21"/>
                      <w:lang w:bidi="ar"/>
                    </w:rPr>
                    <w:t>胶黏剂</w:t>
                  </w:r>
                </w:p>
                <w:p w14:paraId="5DC2E333"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lang w:bidi="ar"/>
                    </w:rPr>
                    <w:t>（</w:t>
                  </w:r>
                  <w:r w:rsidRPr="00CF2CF2">
                    <w:rPr>
                      <w:szCs w:val="21"/>
                      <w:lang w:bidi="ar"/>
                    </w:rPr>
                    <w:t>CAS</w:t>
                  </w:r>
                  <w:r w:rsidRPr="00CF2CF2">
                    <w:rPr>
                      <w:rFonts w:hint="eastAsia"/>
                      <w:szCs w:val="21"/>
                      <w:lang w:bidi="ar"/>
                    </w:rPr>
                    <w:t>：</w:t>
                  </w:r>
                  <w:r w:rsidRPr="00CF2CF2">
                    <w:rPr>
                      <w:szCs w:val="21"/>
                      <w:lang w:bidi="ar"/>
                    </w:rPr>
                    <w:t>40594-97-6</w:t>
                  </w:r>
                  <w:r w:rsidRPr="00CF2CF2">
                    <w:rPr>
                      <w:rFonts w:hint="eastAsia"/>
                      <w:szCs w:val="21"/>
                      <w:lang w:bidi="ar"/>
                    </w:rPr>
                    <w:t>）</w:t>
                  </w:r>
                </w:p>
              </w:tc>
              <w:tc>
                <w:tcPr>
                  <w:tcW w:w="1997" w:type="pct"/>
                  <w:tcBorders>
                    <w:top w:val="single" w:sz="4" w:space="0" w:color="auto"/>
                    <w:left w:val="single" w:sz="4" w:space="0" w:color="auto"/>
                    <w:bottom w:val="single" w:sz="4" w:space="0" w:color="auto"/>
                    <w:right w:val="single" w:sz="4" w:space="0" w:color="auto"/>
                  </w:tcBorders>
                  <w:vAlign w:val="center"/>
                  <w:hideMark/>
                </w:tcPr>
                <w:p w14:paraId="189314D7" w14:textId="77777777" w:rsidR="00B13F48" w:rsidRPr="00CF2CF2" w:rsidRDefault="00B13F48" w:rsidP="00B13F48">
                  <w:pPr>
                    <w:pStyle w:val="afc"/>
                    <w:adjustRightInd w:val="0"/>
                    <w:snapToGrid w:val="0"/>
                    <w:spacing w:after="0"/>
                    <w:ind w:firstLineChars="0" w:firstLine="0"/>
                    <w:jc w:val="center"/>
                    <w:rPr>
                      <w:szCs w:val="21"/>
                    </w:rPr>
                  </w:pPr>
                  <w:r w:rsidRPr="00CF2CF2">
                    <w:rPr>
                      <w:rFonts w:hint="eastAsia"/>
                      <w:szCs w:val="21"/>
                    </w:rPr>
                    <w:t>透明液体，密度</w:t>
                  </w:r>
                  <w:r w:rsidRPr="00CF2CF2">
                    <w:rPr>
                      <w:szCs w:val="21"/>
                    </w:rPr>
                    <w:t>2.130g/cm³</w:t>
                  </w:r>
                  <w:r w:rsidRPr="00CF2CF2">
                    <w:rPr>
                      <w:rFonts w:hint="eastAsia"/>
                      <w:szCs w:val="21"/>
                    </w:rPr>
                    <w:t>，熔点</w:t>
                  </w:r>
                  <w:r w:rsidRPr="00CF2CF2">
                    <w:rPr>
                      <w:szCs w:val="21"/>
                    </w:rPr>
                    <w:t>120℃</w:t>
                  </w:r>
                  <w:r w:rsidRPr="00CF2CF2">
                    <w:rPr>
                      <w:rFonts w:hint="eastAsia"/>
                      <w:szCs w:val="21"/>
                    </w:rPr>
                    <w:t>，沸点</w:t>
                  </w:r>
                  <w:r w:rsidRPr="00CF2CF2">
                    <w:rPr>
                      <w:szCs w:val="21"/>
                    </w:rPr>
                    <w:t>100℃</w:t>
                  </w:r>
                  <w:r w:rsidRPr="00CF2CF2">
                    <w:rPr>
                      <w:rFonts w:hint="eastAsia"/>
                      <w:szCs w:val="21"/>
                    </w:rPr>
                    <w:t>，</w:t>
                  </w:r>
                  <w:r w:rsidRPr="00CF2CF2">
                    <w:rPr>
                      <w:szCs w:val="21"/>
                    </w:rPr>
                    <w:t>pp</w:t>
                  </w:r>
                  <w:r w:rsidRPr="00CF2CF2">
                    <w:rPr>
                      <w:rFonts w:hint="eastAsia"/>
                      <w:szCs w:val="21"/>
                    </w:rPr>
                    <w:t>胶粘剂，即</w:t>
                  </w:r>
                  <w:r w:rsidRPr="00CF2CF2">
                    <w:rPr>
                      <w:szCs w:val="21"/>
                    </w:rPr>
                    <w:t>PP</w:t>
                  </w:r>
                  <w:r w:rsidRPr="00CF2CF2">
                    <w:rPr>
                      <w:rFonts w:hint="eastAsia"/>
                      <w:szCs w:val="21"/>
                    </w:rPr>
                    <w:t>胶粘剂采用环保溶剂及树脂合成的单组份粘合剂，适用于</w:t>
                  </w:r>
                  <w:r w:rsidRPr="00CF2CF2">
                    <w:rPr>
                      <w:szCs w:val="21"/>
                    </w:rPr>
                    <w:t>PP</w:t>
                  </w:r>
                  <w:r w:rsidRPr="00CF2CF2">
                    <w:rPr>
                      <w:rFonts w:hint="eastAsia"/>
                      <w:szCs w:val="21"/>
                    </w:rPr>
                    <w:t>、</w:t>
                  </w:r>
                  <w:r w:rsidRPr="00CF2CF2">
                    <w:rPr>
                      <w:szCs w:val="21"/>
                    </w:rPr>
                    <w:t>ABS</w:t>
                  </w:r>
                  <w:r w:rsidRPr="00CF2CF2">
                    <w:rPr>
                      <w:rFonts w:hint="eastAsia"/>
                      <w:szCs w:val="21"/>
                    </w:rPr>
                    <w:t>、</w:t>
                  </w:r>
                  <w:r w:rsidRPr="00CF2CF2">
                    <w:rPr>
                      <w:szCs w:val="21"/>
                    </w:rPr>
                    <w:t>PS</w:t>
                  </w:r>
                  <w:r w:rsidRPr="00CF2CF2">
                    <w:rPr>
                      <w:rFonts w:hint="eastAsia"/>
                      <w:szCs w:val="21"/>
                    </w:rPr>
                    <w:t>、</w:t>
                  </w:r>
                  <w:r w:rsidRPr="00CF2CF2">
                    <w:rPr>
                      <w:szCs w:val="21"/>
                    </w:rPr>
                    <w:t>HIPS</w:t>
                  </w:r>
                  <w:r w:rsidRPr="00CF2CF2">
                    <w:rPr>
                      <w:rFonts w:hint="eastAsia"/>
                      <w:szCs w:val="21"/>
                    </w:rPr>
                    <w:t>、</w:t>
                  </w:r>
                  <w:r w:rsidRPr="00CF2CF2">
                    <w:rPr>
                      <w:szCs w:val="21"/>
                    </w:rPr>
                    <w:t>PC</w:t>
                  </w:r>
                  <w:r w:rsidRPr="00CF2CF2">
                    <w:rPr>
                      <w:rFonts w:hint="eastAsia"/>
                      <w:szCs w:val="21"/>
                    </w:rPr>
                    <w:t>、</w:t>
                  </w:r>
                  <w:r w:rsidRPr="00CF2CF2">
                    <w:rPr>
                      <w:szCs w:val="21"/>
                    </w:rPr>
                    <w:t>GP</w:t>
                  </w:r>
                  <w:r w:rsidRPr="00CF2CF2">
                    <w:rPr>
                      <w:rFonts w:hint="eastAsia"/>
                      <w:szCs w:val="21"/>
                    </w:rPr>
                    <w:t>、</w:t>
                  </w:r>
                  <w:r w:rsidRPr="00CF2CF2">
                    <w:rPr>
                      <w:szCs w:val="21"/>
                    </w:rPr>
                    <w:t>AS</w:t>
                  </w:r>
                  <w:r w:rsidRPr="00CF2CF2">
                    <w:rPr>
                      <w:rFonts w:hint="eastAsia"/>
                      <w:szCs w:val="21"/>
                    </w:rPr>
                    <w:t>等硬塑胶料相粘的专用胶粘剂。无刺激性气味，无毒性，可室温施工。</w:t>
                  </w:r>
                </w:p>
              </w:tc>
              <w:tc>
                <w:tcPr>
                  <w:tcW w:w="553" w:type="pct"/>
                  <w:tcBorders>
                    <w:top w:val="single" w:sz="4" w:space="0" w:color="auto"/>
                    <w:left w:val="single" w:sz="4" w:space="0" w:color="auto"/>
                    <w:bottom w:val="single" w:sz="4" w:space="0" w:color="auto"/>
                    <w:right w:val="single" w:sz="4" w:space="0" w:color="auto"/>
                  </w:tcBorders>
                  <w:vAlign w:val="center"/>
                  <w:hideMark/>
                </w:tcPr>
                <w:p w14:paraId="5D933280" w14:textId="77777777" w:rsidR="00B13F48" w:rsidRPr="00CF2CF2" w:rsidRDefault="00B13F48" w:rsidP="00B13F48">
                  <w:pPr>
                    <w:adjustRightInd w:val="0"/>
                    <w:snapToGrid w:val="0"/>
                    <w:jc w:val="center"/>
                    <w:rPr>
                      <w:szCs w:val="21"/>
                    </w:rPr>
                  </w:pPr>
                  <w:r w:rsidRPr="00CF2CF2">
                    <w:rPr>
                      <w:szCs w:val="21"/>
                    </w:rPr>
                    <w:t>/</w:t>
                  </w:r>
                </w:p>
              </w:tc>
              <w:tc>
                <w:tcPr>
                  <w:tcW w:w="1080" w:type="pct"/>
                  <w:tcBorders>
                    <w:top w:val="single" w:sz="4" w:space="0" w:color="auto"/>
                    <w:left w:val="single" w:sz="4" w:space="0" w:color="auto"/>
                    <w:bottom w:val="single" w:sz="4" w:space="0" w:color="auto"/>
                    <w:right w:val="nil"/>
                  </w:tcBorders>
                  <w:vAlign w:val="center"/>
                </w:tcPr>
                <w:p w14:paraId="730553C1" w14:textId="77777777" w:rsidR="00B13F48" w:rsidRPr="00CF2CF2" w:rsidRDefault="00B13F48" w:rsidP="00B13F48">
                  <w:pPr>
                    <w:adjustRightInd w:val="0"/>
                    <w:snapToGrid w:val="0"/>
                    <w:jc w:val="center"/>
                    <w:rPr>
                      <w:szCs w:val="21"/>
                    </w:rPr>
                  </w:pPr>
                </w:p>
              </w:tc>
            </w:tr>
            <w:tr w:rsidR="00CF2CF2" w:rsidRPr="00CF2CF2" w14:paraId="31FBD523" w14:textId="77777777" w:rsidTr="00B13F48">
              <w:trPr>
                <w:trHeight w:val="232"/>
                <w:tblHeader/>
                <w:jc w:val="center"/>
              </w:trPr>
              <w:tc>
                <w:tcPr>
                  <w:tcW w:w="274" w:type="pct"/>
                  <w:tcBorders>
                    <w:top w:val="single" w:sz="4" w:space="0" w:color="auto"/>
                    <w:left w:val="nil"/>
                    <w:bottom w:val="single" w:sz="12" w:space="0" w:color="auto"/>
                    <w:right w:val="single" w:sz="4" w:space="0" w:color="auto"/>
                  </w:tcBorders>
                  <w:vAlign w:val="center"/>
                  <w:hideMark/>
                </w:tcPr>
                <w:p w14:paraId="5BA8C96B" w14:textId="77777777" w:rsidR="00B13F48" w:rsidRPr="00CF2CF2" w:rsidRDefault="00B13F48" w:rsidP="00B13F48">
                  <w:pPr>
                    <w:adjustRightInd w:val="0"/>
                    <w:snapToGrid w:val="0"/>
                    <w:jc w:val="center"/>
                    <w:rPr>
                      <w:szCs w:val="21"/>
                    </w:rPr>
                  </w:pPr>
                  <w:r w:rsidRPr="00CF2CF2">
                    <w:rPr>
                      <w:szCs w:val="21"/>
                    </w:rPr>
                    <w:t>13</w:t>
                  </w:r>
                </w:p>
              </w:tc>
              <w:tc>
                <w:tcPr>
                  <w:tcW w:w="1096" w:type="pct"/>
                  <w:tcBorders>
                    <w:top w:val="single" w:sz="4" w:space="0" w:color="auto"/>
                    <w:left w:val="single" w:sz="4" w:space="0" w:color="auto"/>
                    <w:bottom w:val="single" w:sz="12" w:space="0" w:color="auto"/>
                    <w:right w:val="single" w:sz="4" w:space="0" w:color="auto"/>
                  </w:tcBorders>
                  <w:vAlign w:val="center"/>
                  <w:hideMark/>
                </w:tcPr>
                <w:p w14:paraId="7543E9BB" w14:textId="77777777" w:rsidR="00B13F48" w:rsidRPr="00CF2CF2" w:rsidRDefault="00B13F48" w:rsidP="00B13F48">
                  <w:pPr>
                    <w:pStyle w:val="afc"/>
                    <w:adjustRightInd w:val="0"/>
                    <w:snapToGrid w:val="0"/>
                    <w:spacing w:after="0"/>
                    <w:ind w:firstLineChars="0" w:firstLine="0"/>
                    <w:jc w:val="center"/>
                    <w:rPr>
                      <w:szCs w:val="21"/>
                      <w:lang w:bidi="ar"/>
                    </w:rPr>
                  </w:pPr>
                  <w:r w:rsidRPr="00CF2CF2">
                    <w:rPr>
                      <w:rFonts w:hint="eastAsia"/>
                      <w:szCs w:val="21"/>
                      <w:lang w:bidi="ar"/>
                    </w:rPr>
                    <w:t>电解液</w:t>
                  </w:r>
                </w:p>
              </w:tc>
              <w:tc>
                <w:tcPr>
                  <w:tcW w:w="1997" w:type="pct"/>
                  <w:tcBorders>
                    <w:top w:val="single" w:sz="4" w:space="0" w:color="auto"/>
                    <w:left w:val="single" w:sz="4" w:space="0" w:color="auto"/>
                    <w:bottom w:val="single" w:sz="12" w:space="0" w:color="auto"/>
                    <w:right w:val="single" w:sz="4" w:space="0" w:color="auto"/>
                  </w:tcBorders>
                  <w:vAlign w:val="center"/>
                  <w:hideMark/>
                </w:tcPr>
                <w:p w14:paraId="496A9F4C" w14:textId="77777777" w:rsidR="00B13F48" w:rsidRPr="00CF2CF2" w:rsidRDefault="00B13F48" w:rsidP="00B13F48">
                  <w:pPr>
                    <w:pStyle w:val="afc"/>
                    <w:adjustRightInd w:val="0"/>
                    <w:snapToGrid w:val="0"/>
                    <w:spacing w:after="0"/>
                    <w:ind w:firstLineChars="0" w:firstLine="0"/>
                    <w:jc w:val="center"/>
                    <w:rPr>
                      <w:szCs w:val="21"/>
                    </w:rPr>
                  </w:pPr>
                  <w:r w:rsidRPr="00CF2CF2">
                    <w:rPr>
                      <w:rFonts w:hint="eastAsia"/>
                      <w:szCs w:val="21"/>
                    </w:rPr>
                    <w:t>液体，主要成分为碳酸丙烯酯、碳酸乙烯酯、碳酸二甲酯、碳酸二乙酯、碳酸甲乙酯、</w:t>
                  </w:r>
                  <w:proofErr w:type="gramStart"/>
                  <w:r w:rsidRPr="00CF2CF2">
                    <w:rPr>
                      <w:rFonts w:hint="eastAsia"/>
                      <w:szCs w:val="21"/>
                    </w:rPr>
                    <w:t>六氟磷酸</w:t>
                  </w:r>
                  <w:proofErr w:type="gramEnd"/>
                  <w:r w:rsidRPr="00CF2CF2">
                    <w:rPr>
                      <w:rFonts w:hint="eastAsia"/>
                      <w:szCs w:val="21"/>
                    </w:rPr>
                    <w:t>锂，熔点</w:t>
                  </w:r>
                  <w:r w:rsidRPr="00CF2CF2">
                    <w:rPr>
                      <w:szCs w:val="21"/>
                    </w:rPr>
                    <w:t xml:space="preserve"> 3℃</w:t>
                  </w:r>
                  <w:r w:rsidRPr="00CF2CF2">
                    <w:rPr>
                      <w:rFonts w:hint="eastAsia"/>
                      <w:szCs w:val="21"/>
                    </w:rPr>
                    <w:t>，闪点</w:t>
                  </w:r>
                  <w:r w:rsidRPr="00CF2CF2">
                    <w:rPr>
                      <w:szCs w:val="21"/>
                    </w:rPr>
                    <w:t xml:space="preserve"> 18℃</w:t>
                  </w:r>
                  <w:r w:rsidRPr="00CF2CF2">
                    <w:rPr>
                      <w:rFonts w:hint="eastAsia"/>
                      <w:szCs w:val="21"/>
                    </w:rPr>
                    <w:t>，沸点</w:t>
                  </w:r>
                  <w:r w:rsidRPr="00CF2CF2">
                    <w:rPr>
                      <w:szCs w:val="21"/>
                    </w:rPr>
                    <w:t xml:space="preserve"> 90</w:t>
                  </w:r>
                  <w:r w:rsidRPr="00CF2CF2">
                    <w:rPr>
                      <w:rFonts w:hint="eastAsia"/>
                      <w:szCs w:val="21"/>
                    </w:rPr>
                    <w:t>（</w:t>
                  </w:r>
                  <w:r w:rsidRPr="00CF2CF2">
                    <w:rPr>
                      <w:szCs w:val="21"/>
                    </w:rPr>
                    <w:t>760mmHg</w:t>
                  </w:r>
                  <w:r w:rsidRPr="00CF2CF2">
                    <w:rPr>
                      <w:rFonts w:hint="eastAsia"/>
                      <w:szCs w:val="21"/>
                    </w:rPr>
                    <w:t>），密度</w:t>
                  </w:r>
                  <w:r w:rsidRPr="00CF2CF2">
                    <w:rPr>
                      <w:szCs w:val="21"/>
                    </w:rPr>
                    <w:t xml:space="preserve"> 1.069</w:t>
                  </w:r>
                  <w:r w:rsidRPr="00CF2CF2">
                    <w:rPr>
                      <w:rFonts w:hint="eastAsia"/>
                      <w:szCs w:val="21"/>
                    </w:rPr>
                    <w:t>，蒸汽压：</w:t>
                  </w:r>
                  <w:r w:rsidRPr="00CF2CF2">
                    <w:rPr>
                      <w:szCs w:val="21"/>
                    </w:rPr>
                    <w:t>18</w:t>
                  </w:r>
                </w:p>
              </w:tc>
              <w:tc>
                <w:tcPr>
                  <w:tcW w:w="553" w:type="pct"/>
                  <w:tcBorders>
                    <w:top w:val="single" w:sz="4" w:space="0" w:color="auto"/>
                    <w:left w:val="single" w:sz="4" w:space="0" w:color="auto"/>
                    <w:bottom w:val="single" w:sz="12" w:space="0" w:color="auto"/>
                    <w:right w:val="single" w:sz="4" w:space="0" w:color="auto"/>
                  </w:tcBorders>
                  <w:vAlign w:val="center"/>
                  <w:hideMark/>
                </w:tcPr>
                <w:p w14:paraId="1A6E03E6" w14:textId="77777777" w:rsidR="00B13F48" w:rsidRPr="00CF2CF2" w:rsidRDefault="00B13F48" w:rsidP="00B13F48">
                  <w:pPr>
                    <w:adjustRightInd w:val="0"/>
                    <w:snapToGrid w:val="0"/>
                    <w:jc w:val="center"/>
                    <w:rPr>
                      <w:szCs w:val="21"/>
                    </w:rPr>
                  </w:pPr>
                  <w:r w:rsidRPr="00CF2CF2">
                    <w:rPr>
                      <w:rFonts w:hint="eastAsia"/>
                      <w:szCs w:val="21"/>
                    </w:rPr>
                    <w:t>遇明火高热可燃</w:t>
                  </w:r>
                </w:p>
              </w:tc>
              <w:tc>
                <w:tcPr>
                  <w:tcW w:w="1080" w:type="pct"/>
                  <w:tcBorders>
                    <w:top w:val="single" w:sz="4" w:space="0" w:color="auto"/>
                    <w:left w:val="single" w:sz="4" w:space="0" w:color="auto"/>
                    <w:bottom w:val="single" w:sz="12" w:space="0" w:color="auto"/>
                    <w:right w:val="nil"/>
                  </w:tcBorders>
                  <w:vAlign w:val="center"/>
                  <w:hideMark/>
                </w:tcPr>
                <w:p w14:paraId="09984781" w14:textId="77777777" w:rsidR="00B13F48" w:rsidRPr="00CF2CF2" w:rsidRDefault="00B13F48" w:rsidP="00B13F48">
                  <w:pPr>
                    <w:adjustRightInd w:val="0"/>
                    <w:snapToGrid w:val="0"/>
                    <w:jc w:val="center"/>
                    <w:rPr>
                      <w:szCs w:val="21"/>
                    </w:rPr>
                  </w:pPr>
                  <w:r w:rsidRPr="00CF2CF2">
                    <w:rPr>
                      <w:rFonts w:hint="eastAsia"/>
                      <w:szCs w:val="21"/>
                    </w:rPr>
                    <w:t>无资料</w:t>
                  </w:r>
                </w:p>
              </w:tc>
            </w:tr>
          </w:tbl>
          <w:p w14:paraId="2652C8DB" w14:textId="294933FF" w:rsidR="00233D58" w:rsidRPr="00CF2CF2" w:rsidRDefault="00B13F48" w:rsidP="00B13F48">
            <w:pPr>
              <w:tabs>
                <w:tab w:val="left" w:pos="2040"/>
              </w:tabs>
              <w:spacing w:line="360" w:lineRule="auto"/>
              <w:ind w:firstLineChars="200" w:firstLine="482"/>
              <w:rPr>
                <w:b/>
                <w:bCs/>
                <w:sz w:val="24"/>
              </w:rPr>
            </w:pPr>
            <w:r w:rsidRPr="00CF2CF2">
              <w:rPr>
                <w:rFonts w:hint="eastAsia"/>
                <w:b/>
                <w:bCs/>
                <w:sz w:val="24"/>
              </w:rPr>
              <w:t>1</w:t>
            </w:r>
            <w:r w:rsidRPr="00CF2CF2">
              <w:rPr>
                <w:rFonts w:hint="eastAsia"/>
                <w:b/>
                <w:bCs/>
                <w:sz w:val="24"/>
              </w:rPr>
              <w:t>、</w:t>
            </w:r>
            <w:r w:rsidR="00720997" w:rsidRPr="00CF2CF2">
              <w:rPr>
                <w:b/>
                <w:bCs/>
                <w:sz w:val="24"/>
              </w:rPr>
              <w:t>项目水平衡</w:t>
            </w:r>
          </w:p>
          <w:p w14:paraId="04608972" w14:textId="77777777" w:rsidR="00200238" w:rsidRPr="00CF2CF2" w:rsidRDefault="00200238" w:rsidP="00200238">
            <w:pPr>
              <w:spacing w:line="360" w:lineRule="auto"/>
              <w:ind w:firstLineChars="177" w:firstLine="425"/>
              <w:jc w:val="left"/>
              <w:rPr>
                <w:rFonts w:eastAsiaTheme="minorEastAsia"/>
                <w:sz w:val="24"/>
              </w:rPr>
            </w:pPr>
            <w:r w:rsidRPr="00CF2CF2">
              <w:rPr>
                <w:rFonts w:eastAsiaTheme="minorEastAsia" w:hint="eastAsia"/>
                <w:sz w:val="24"/>
              </w:rPr>
              <w:t>项目用水主要为生产用水、生活用水和绿化用水，生产用水包括纯水制备用水、循环冷却系统补充用水、设备清洗用水、地面清洗用水、电池清洗用水、</w:t>
            </w:r>
            <w:r w:rsidRPr="00CF2CF2">
              <w:rPr>
                <w:rFonts w:eastAsiaTheme="minorEastAsia"/>
                <w:sz w:val="24"/>
              </w:rPr>
              <w:t>NMP</w:t>
            </w:r>
            <w:r w:rsidRPr="00CF2CF2">
              <w:rPr>
                <w:rFonts w:eastAsiaTheme="minorEastAsia" w:hint="eastAsia"/>
                <w:sz w:val="24"/>
              </w:rPr>
              <w:t>回收用水。</w:t>
            </w:r>
          </w:p>
          <w:p w14:paraId="06858AAC" w14:textId="77777777" w:rsidR="00200238" w:rsidRPr="00CF2CF2" w:rsidRDefault="00200238" w:rsidP="00200238">
            <w:pPr>
              <w:spacing w:line="360" w:lineRule="auto"/>
              <w:ind w:firstLineChars="200" w:firstLine="480"/>
              <w:rPr>
                <w:rFonts w:eastAsiaTheme="minorEastAsia"/>
                <w:sz w:val="24"/>
              </w:rPr>
            </w:pPr>
            <w:bookmarkStart w:id="3" w:name="_Hlk96181339"/>
            <w:r w:rsidRPr="00CF2CF2">
              <w:rPr>
                <w:rFonts w:eastAsiaTheme="minorEastAsia" w:hint="eastAsia"/>
                <w:sz w:val="24"/>
              </w:rPr>
              <w:t>（</w:t>
            </w:r>
            <w:r w:rsidRPr="00CF2CF2">
              <w:rPr>
                <w:rFonts w:eastAsiaTheme="minorEastAsia"/>
                <w:sz w:val="24"/>
              </w:rPr>
              <w:t>1</w:t>
            </w:r>
            <w:r w:rsidRPr="00CF2CF2">
              <w:rPr>
                <w:rFonts w:eastAsiaTheme="minorEastAsia" w:hint="eastAsia"/>
                <w:sz w:val="24"/>
              </w:rPr>
              <w:t>）纯水制备用水</w:t>
            </w:r>
          </w:p>
          <w:p w14:paraId="4C259B10" w14:textId="77777777" w:rsidR="00200238" w:rsidRPr="00CF2CF2" w:rsidRDefault="00200238" w:rsidP="00200238">
            <w:pPr>
              <w:spacing w:line="360" w:lineRule="auto"/>
              <w:ind w:firstLineChars="200" w:firstLine="480"/>
              <w:rPr>
                <w:rFonts w:eastAsiaTheme="minorEastAsia"/>
                <w:sz w:val="24"/>
              </w:rPr>
            </w:pPr>
            <w:r w:rsidRPr="00CF2CF2">
              <w:rPr>
                <w:rFonts w:eastAsiaTheme="minorEastAsia" w:hint="eastAsia"/>
                <w:sz w:val="24"/>
              </w:rPr>
              <w:t>本项目纯水制水设备将自来水通过石英砂、反渗透膜过滤，使用</w:t>
            </w:r>
            <w:r w:rsidRPr="00CF2CF2">
              <w:rPr>
                <w:rFonts w:eastAsiaTheme="minorEastAsia"/>
                <w:sz w:val="24"/>
              </w:rPr>
              <w:t>EDI</w:t>
            </w:r>
            <w:r w:rsidRPr="00CF2CF2">
              <w:rPr>
                <w:rFonts w:eastAsiaTheme="minorEastAsia" w:hint="eastAsia"/>
                <w:sz w:val="24"/>
              </w:rPr>
              <w:t>对自来水进行电解达到制出纯水的目的。不使用离子交换树脂，无废离子交换树脂产生。根据业主提供的资料，纯水制水设备的产水率为</w:t>
            </w:r>
            <w:r w:rsidRPr="00CF2CF2">
              <w:rPr>
                <w:rFonts w:eastAsiaTheme="minorEastAsia"/>
                <w:sz w:val="24"/>
              </w:rPr>
              <w:t>60%</w:t>
            </w:r>
            <w:r w:rsidRPr="00CF2CF2">
              <w:rPr>
                <w:rFonts w:eastAsiaTheme="minorEastAsia" w:hint="eastAsia"/>
                <w:sz w:val="24"/>
              </w:rPr>
              <w:t>，本项目负极配料需要使用纯水作为溶剂，根据企业提供材料，三条生产线的负极使用纯水量约为</w:t>
            </w:r>
            <w:r w:rsidRPr="00CF2CF2">
              <w:rPr>
                <w:rFonts w:eastAsiaTheme="minorEastAsia"/>
                <w:sz w:val="24"/>
              </w:rPr>
              <w:t>81000t/a</w:t>
            </w:r>
            <w:r w:rsidRPr="00CF2CF2">
              <w:rPr>
                <w:rFonts w:eastAsiaTheme="minorEastAsia" w:hint="eastAsia"/>
                <w:sz w:val="24"/>
              </w:rPr>
              <w:t>，则使用的自来水水量约为</w:t>
            </w:r>
            <w:r w:rsidRPr="00CF2CF2">
              <w:rPr>
                <w:rFonts w:eastAsiaTheme="minorEastAsia"/>
                <w:sz w:val="24"/>
              </w:rPr>
              <w:t>135000t/a</w:t>
            </w:r>
            <w:r w:rsidRPr="00CF2CF2">
              <w:rPr>
                <w:rFonts w:eastAsiaTheme="minorEastAsia" w:hint="eastAsia"/>
                <w:sz w:val="24"/>
              </w:rPr>
              <w:t>，产生的浓水约为</w:t>
            </w:r>
            <w:r w:rsidRPr="00CF2CF2">
              <w:rPr>
                <w:rFonts w:eastAsiaTheme="minorEastAsia"/>
                <w:sz w:val="24"/>
              </w:rPr>
              <w:t>54000t/a</w:t>
            </w:r>
            <w:r w:rsidRPr="00CF2CF2">
              <w:rPr>
                <w:rFonts w:eastAsiaTheme="minorEastAsia" w:hint="eastAsia"/>
                <w:sz w:val="24"/>
              </w:rPr>
              <w:t>，作为清下水排放。</w:t>
            </w:r>
          </w:p>
          <w:p w14:paraId="59BA7F97" w14:textId="77777777" w:rsidR="00200238" w:rsidRPr="00CF2CF2" w:rsidRDefault="00200238" w:rsidP="00200238">
            <w:pPr>
              <w:spacing w:line="360" w:lineRule="auto"/>
              <w:ind w:firstLineChars="177" w:firstLine="425"/>
              <w:jc w:val="left"/>
              <w:rPr>
                <w:rFonts w:eastAsiaTheme="minorEastAsia"/>
                <w:sz w:val="24"/>
              </w:rPr>
            </w:pPr>
            <w:r w:rsidRPr="00CF2CF2">
              <w:rPr>
                <w:rFonts w:eastAsiaTheme="minorEastAsia" w:hint="eastAsia"/>
                <w:sz w:val="24"/>
              </w:rPr>
              <w:t>（</w:t>
            </w:r>
            <w:r w:rsidRPr="00CF2CF2">
              <w:rPr>
                <w:rFonts w:eastAsiaTheme="minorEastAsia"/>
                <w:sz w:val="24"/>
              </w:rPr>
              <w:t>2</w:t>
            </w:r>
            <w:r w:rsidRPr="00CF2CF2">
              <w:rPr>
                <w:rFonts w:eastAsiaTheme="minorEastAsia" w:hint="eastAsia"/>
                <w:sz w:val="24"/>
              </w:rPr>
              <w:t>）循环冷却系统补充用水</w:t>
            </w:r>
          </w:p>
          <w:p w14:paraId="62BDA855" w14:textId="77777777" w:rsidR="00200238" w:rsidRPr="00CF2CF2" w:rsidRDefault="00200238" w:rsidP="00200238">
            <w:pPr>
              <w:spacing w:line="360" w:lineRule="auto"/>
              <w:ind w:firstLineChars="177" w:firstLine="425"/>
              <w:jc w:val="left"/>
              <w:rPr>
                <w:rFonts w:eastAsiaTheme="minorEastAsia"/>
                <w:sz w:val="24"/>
              </w:rPr>
            </w:pPr>
            <w:r w:rsidRPr="00CF2CF2">
              <w:rPr>
                <w:rFonts w:eastAsiaTheme="minorEastAsia" w:hint="eastAsia"/>
                <w:sz w:val="24"/>
              </w:rPr>
              <w:t>项目设置一个冷却水塔，为工业空调使用。冷却</w:t>
            </w:r>
            <w:proofErr w:type="gramStart"/>
            <w:r w:rsidRPr="00CF2CF2">
              <w:rPr>
                <w:rFonts w:eastAsiaTheme="minorEastAsia" w:hint="eastAsia"/>
                <w:sz w:val="24"/>
              </w:rPr>
              <w:t>水采</w:t>
            </w:r>
            <w:proofErr w:type="gramEnd"/>
            <w:r w:rsidRPr="00CF2CF2">
              <w:rPr>
                <w:rFonts w:eastAsiaTheme="minorEastAsia" w:hint="eastAsia"/>
                <w:sz w:val="24"/>
              </w:rPr>
              <w:t>用循环系统，循环水量为</w:t>
            </w:r>
            <w:r w:rsidRPr="00CF2CF2">
              <w:rPr>
                <w:rFonts w:eastAsiaTheme="minorEastAsia"/>
                <w:sz w:val="24"/>
              </w:rPr>
              <w:t>810.19t/h</w:t>
            </w:r>
            <w:r w:rsidRPr="00CF2CF2">
              <w:rPr>
                <w:rFonts w:eastAsiaTheme="minorEastAsia" w:hint="eastAsia"/>
                <w:sz w:val="24"/>
              </w:rPr>
              <w:t>，经冷却塔冷却后循环回用，定期补充新鲜水，冷却废水定期排放，排入市政雨水管道。冷却塔新鲜补水量约为循环量的（</w:t>
            </w:r>
            <w:r w:rsidRPr="00CF2CF2">
              <w:rPr>
                <w:rFonts w:eastAsiaTheme="minorEastAsia"/>
                <w:sz w:val="24"/>
              </w:rPr>
              <w:t>5%</w:t>
            </w:r>
            <w:r w:rsidRPr="00CF2CF2">
              <w:rPr>
                <w:rFonts w:eastAsiaTheme="minorEastAsia" w:hint="eastAsia"/>
                <w:sz w:val="24"/>
              </w:rPr>
              <w:t>），即</w:t>
            </w:r>
            <w:r w:rsidRPr="00CF2CF2">
              <w:rPr>
                <w:rFonts w:eastAsiaTheme="minorEastAsia"/>
                <w:sz w:val="24"/>
              </w:rPr>
              <w:t>350000t/a</w:t>
            </w:r>
            <w:r w:rsidRPr="00CF2CF2">
              <w:rPr>
                <w:rFonts w:eastAsiaTheme="minorEastAsia" w:hint="eastAsia"/>
                <w:sz w:val="24"/>
              </w:rPr>
              <w:lastRenderedPageBreak/>
              <w:t>（</w:t>
            </w:r>
            <w:r w:rsidRPr="00CF2CF2">
              <w:rPr>
                <w:rFonts w:eastAsiaTheme="minorEastAsia"/>
                <w:sz w:val="24"/>
              </w:rPr>
              <w:t>972.22t/d</w:t>
            </w:r>
            <w:r w:rsidRPr="00CF2CF2">
              <w:rPr>
                <w:rFonts w:eastAsiaTheme="minorEastAsia" w:hint="eastAsia"/>
                <w:sz w:val="24"/>
              </w:rPr>
              <w:t>），循环冷却系统尾水排放量约为补水量的</w:t>
            </w:r>
            <w:r w:rsidRPr="00CF2CF2">
              <w:rPr>
                <w:rFonts w:eastAsiaTheme="minorEastAsia"/>
                <w:sz w:val="24"/>
              </w:rPr>
              <w:t>20%</w:t>
            </w:r>
            <w:r w:rsidRPr="00CF2CF2">
              <w:rPr>
                <w:rFonts w:eastAsiaTheme="minorEastAsia" w:hint="eastAsia"/>
                <w:sz w:val="24"/>
              </w:rPr>
              <w:t>，即</w:t>
            </w:r>
            <w:r w:rsidRPr="00CF2CF2">
              <w:rPr>
                <w:rFonts w:eastAsiaTheme="minorEastAsia"/>
                <w:sz w:val="24"/>
              </w:rPr>
              <w:t>70000t/a</w:t>
            </w:r>
            <w:r w:rsidRPr="00CF2CF2">
              <w:rPr>
                <w:rFonts w:eastAsiaTheme="minorEastAsia" w:hint="eastAsia"/>
                <w:sz w:val="24"/>
              </w:rPr>
              <w:t>（</w:t>
            </w:r>
            <w:r w:rsidRPr="00CF2CF2">
              <w:rPr>
                <w:rFonts w:eastAsiaTheme="minorEastAsia"/>
                <w:sz w:val="24"/>
              </w:rPr>
              <w:t>194.44t/d</w:t>
            </w:r>
            <w:r w:rsidRPr="00CF2CF2">
              <w:rPr>
                <w:rFonts w:eastAsiaTheme="minorEastAsia" w:hint="eastAsia"/>
                <w:sz w:val="24"/>
              </w:rPr>
              <w:t>）。</w:t>
            </w:r>
          </w:p>
          <w:p w14:paraId="20EFB4F9"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3</w:t>
            </w:r>
            <w:r w:rsidRPr="00CF2CF2">
              <w:rPr>
                <w:rFonts w:eastAsiaTheme="minorEastAsia" w:hint="eastAsia"/>
                <w:sz w:val="24"/>
              </w:rPr>
              <w:t>）设备清洗用水</w:t>
            </w:r>
          </w:p>
          <w:p w14:paraId="26FE841C"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真空搅拌机（合浆机）以及管壁等需定期清洗，单台设备清洗频次约</w:t>
            </w:r>
            <w:r w:rsidRPr="00CF2CF2">
              <w:rPr>
                <w:rFonts w:eastAsiaTheme="minorEastAsia"/>
                <w:sz w:val="24"/>
              </w:rPr>
              <w:t>3</w:t>
            </w:r>
            <w:r w:rsidRPr="00CF2CF2">
              <w:rPr>
                <w:rFonts w:eastAsiaTheme="minorEastAsia" w:hint="eastAsia"/>
                <w:sz w:val="24"/>
              </w:rPr>
              <w:t>天</w:t>
            </w:r>
            <w:r w:rsidRPr="00CF2CF2">
              <w:rPr>
                <w:rFonts w:eastAsiaTheme="minorEastAsia"/>
                <w:sz w:val="24"/>
              </w:rPr>
              <w:t>/</w:t>
            </w:r>
            <w:r w:rsidRPr="00CF2CF2">
              <w:rPr>
                <w:rFonts w:eastAsiaTheme="minorEastAsia" w:hint="eastAsia"/>
                <w:sz w:val="24"/>
              </w:rPr>
              <w:t>次，年清洗</w:t>
            </w:r>
            <w:r w:rsidRPr="00CF2CF2">
              <w:rPr>
                <w:rFonts w:eastAsiaTheme="minorEastAsia"/>
                <w:sz w:val="24"/>
              </w:rPr>
              <w:t>120</w:t>
            </w:r>
            <w:r w:rsidRPr="00CF2CF2">
              <w:rPr>
                <w:rFonts w:eastAsiaTheme="minorEastAsia" w:hint="eastAsia"/>
                <w:sz w:val="24"/>
              </w:rPr>
              <w:t>次，根据企业提供经验数据，每次清洗设备用水量约为</w:t>
            </w:r>
            <w:r w:rsidRPr="00CF2CF2">
              <w:rPr>
                <w:rFonts w:eastAsiaTheme="minorEastAsia"/>
                <w:sz w:val="24"/>
              </w:rPr>
              <w:t>60t/</w:t>
            </w:r>
            <w:r w:rsidRPr="00CF2CF2">
              <w:rPr>
                <w:rFonts w:eastAsiaTheme="minorEastAsia" w:hint="eastAsia"/>
                <w:sz w:val="24"/>
              </w:rPr>
              <w:t>次，则年</w:t>
            </w:r>
            <w:proofErr w:type="gramStart"/>
            <w:r w:rsidRPr="00CF2CF2">
              <w:rPr>
                <w:rFonts w:eastAsiaTheme="minorEastAsia" w:hint="eastAsia"/>
                <w:sz w:val="24"/>
              </w:rPr>
              <w:t>清洗水</w:t>
            </w:r>
            <w:proofErr w:type="gramEnd"/>
            <w:r w:rsidRPr="00CF2CF2">
              <w:rPr>
                <w:rFonts w:eastAsiaTheme="minorEastAsia" w:hint="eastAsia"/>
                <w:sz w:val="24"/>
              </w:rPr>
              <w:t>用量为</w:t>
            </w:r>
            <w:r w:rsidRPr="00CF2CF2">
              <w:rPr>
                <w:rFonts w:eastAsiaTheme="minorEastAsia"/>
                <w:sz w:val="24"/>
              </w:rPr>
              <w:t>7200t/a</w:t>
            </w:r>
            <w:r w:rsidRPr="00CF2CF2">
              <w:rPr>
                <w:rFonts w:eastAsiaTheme="minorEastAsia" w:hint="eastAsia"/>
                <w:sz w:val="24"/>
              </w:rPr>
              <w:t>，产生设备冲洗废水量</w:t>
            </w:r>
            <w:r w:rsidRPr="00CF2CF2">
              <w:rPr>
                <w:rFonts w:eastAsiaTheme="minorEastAsia"/>
                <w:sz w:val="24"/>
              </w:rPr>
              <w:t>80%</w:t>
            </w:r>
            <w:r w:rsidRPr="00CF2CF2">
              <w:rPr>
                <w:rFonts w:eastAsiaTheme="minorEastAsia" w:hint="eastAsia"/>
                <w:sz w:val="24"/>
              </w:rPr>
              <w:t>计，废水量约为</w:t>
            </w:r>
            <w:r w:rsidRPr="00CF2CF2">
              <w:rPr>
                <w:rFonts w:eastAsiaTheme="minorEastAsia"/>
                <w:sz w:val="24"/>
              </w:rPr>
              <w:t>6120t/a</w:t>
            </w:r>
            <w:r w:rsidRPr="00CF2CF2">
              <w:rPr>
                <w:rFonts w:eastAsiaTheme="minorEastAsia" w:hint="eastAsia"/>
                <w:sz w:val="24"/>
              </w:rPr>
              <w:t>。</w:t>
            </w:r>
          </w:p>
          <w:p w14:paraId="0D1EDCDF"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4</w:t>
            </w:r>
            <w:r w:rsidRPr="00CF2CF2">
              <w:rPr>
                <w:rFonts w:eastAsiaTheme="minorEastAsia" w:hint="eastAsia"/>
                <w:sz w:val="24"/>
              </w:rPr>
              <w:t>）地面清洗用水</w:t>
            </w:r>
          </w:p>
          <w:p w14:paraId="740C216A"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本项目地面冲洗用水主要用于正极和负极拌料车间，车间通道及其余车间不需冲洗，项目车间地面清洗频次约</w:t>
            </w:r>
            <w:r w:rsidRPr="00CF2CF2">
              <w:rPr>
                <w:rFonts w:eastAsiaTheme="minorEastAsia"/>
                <w:sz w:val="24"/>
              </w:rPr>
              <w:t>1</w:t>
            </w:r>
            <w:r w:rsidRPr="00CF2CF2">
              <w:rPr>
                <w:rFonts w:eastAsiaTheme="minorEastAsia" w:hint="eastAsia"/>
                <w:sz w:val="24"/>
              </w:rPr>
              <w:t>天</w:t>
            </w:r>
            <w:r w:rsidRPr="00CF2CF2">
              <w:rPr>
                <w:rFonts w:eastAsiaTheme="minorEastAsia"/>
                <w:sz w:val="24"/>
              </w:rPr>
              <w:t>/</w:t>
            </w:r>
            <w:r w:rsidRPr="00CF2CF2">
              <w:rPr>
                <w:rFonts w:eastAsiaTheme="minorEastAsia" w:hint="eastAsia"/>
                <w:sz w:val="24"/>
              </w:rPr>
              <w:t>次，每次</w:t>
            </w:r>
            <w:r w:rsidRPr="00CF2CF2">
              <w:rPr>
                <w:rFonts w:eastAsiaTheme="minorEastAsia"/>
                <w:sz w:val="24"/>
              </w:rPr>
              <w:t>30t</w:t>
            </w:r>
            <w:r w:rsidRPr="00CF2CF2">
              <w:rPr>
                <w:rFonts w:eastAsiaTheme="minorEastAsia" w:hint="eastAsia"/>
                <w:sz w:val="24"/>
              </w:rPr>
              <w:t>，每年排放</w:t>
            </w:r>
            <w:r w:rsidRPr="00CF2CF2">
              <w:rPr>
                <w:rFonts w:eastAsiaTheme="minorEastAsia"/>
                <w:sz w:val="24"/>
              </w:rPr>
              <w:t>360</w:t>
            </w:r>
            <w:r w:rsidRPr="00CF2CF2">
              <w:rPr>
                <w:rFonts w:eastAsiaTheme="minorEastAsia" w:hint="eastAsia"/>
                <w:sz w:val="24"/>
              </w:rPr>
              <w:t>次，总清洗用水量为</w:t>
            </w:r>
            <w:r w:rsidRPr="00CF2CF2">
              <w:rPr>
                <w:rFonts w:eastAsiaTheme="minorEastAsia"/>
                <w:sz w:val="24"/>
              </w:rPr>
              <w:t>10800t/a</w:t>
            </w:r>
            <w:r w:rsidRPr="00CF2CF2">
              <w:rPr>
                <w:rFonts w:eastAsiaTheme="minorEastAsia" w:hint="eastAsia"/>
                <w:sz w:val="24"/>
              </w:rPr>
              <w:t>，项目地面冲洗废水总排放量约为</w:t>
            </w:r>
            <w:r w:rsidRPr="00CF2CF2">
              <w:rPr>
                <w:rFonts w:eastAsiaTheme="minorEastAsia"/>
                <w:sz w:val="24"/>
              </w:rPr>
              <w:t>9180t/a</w:t>
            </w:r>
            <w:r w:rsidRPr="00CF2CF2">
              <w:rPr>
                <w:rFonts w:eastAsiaTheme="minorEastAsia" w:hint="eastAsia"/>
                <w:sz w:val="24"/>
              </w:rPr>
              <w:t>。</w:t>
            </w:r>
          </w:p>
          <w:p w14:paraId="106AC783"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5</w:t>
            </w:r>
            <w:r w:rsidRPr="00CF2CF2">
              <w:rPr>
                <w:rFonts w:eastAsiaTheme="minorEastAsia" w:hint="eastAsia"/>
                <w:sz w:val="24"/>
              </w:rPr>
              <w:t>）电池清洗用水</w:t>
            </w:r>
          </w:p>
          <w:p w14:paraId="6B74A48F"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密封后的电池需采用全自动电池清洗机进行清洗，将电池放入清洗机自带的清洗槽内，清洗用水，循环使用，多次循环后排放，排放频次约</w:t>
            </w:r>
            <w:r w:rsidRPr="00CF2CF2">
              <w:rPr>
                <w:rFonts w:eastAsiaTheme="minorEastAsia"/>
                <w:sz w:val="24"/>
              </w:rPr>
              <w:t>1</w:t>
            </w:r>
            <w:r w:rsidRPr="00CF2CF2">
              <w:rPr>
                <w:rFonts w:eastAsiaTheme="minorEastAsia" w:hint="eastAsia"/>
                <w:sz w:val="24"/>
              </w:rPr>
              <w:t>天</w:t>
            </w:r>
            <w:r w:rsidRPr="00CF2CF2">
              <w:rPr>
                <w:rFonts w:eastAsiaTheme="minorEastAsia"/>
                <w:sz w:val="24"/>
              </w:rPr>
              <w:t>/</w:t>
            </w:r>
            <w:r w:rsidRPr="00CF2CF2">
              <w:rPr>
                <w:rFonts w:eastAsiaTheme="minorEastAsia" w:hint="eastAsia"/>
                <w:sz w:val="24"/>
              </w:rPr>
              <w:t>次，每次</w:t>
            </w:r>
            <w:r w:rsidRPr="00CF2CF2">
              <w:rPr>
                <w:rFonts w:eastAsiaTheme="minorEastAsia"/>
                <w:sz w:val="24"/>
              </w:rPr>
              <w:t>300t</w:t>
            </w:r>
            <w:r w:rsidRPr="00CF2CF2">
              <w:rPr>
                <w:rFonts w:eastAsiaTheme="minorEastAsia" w:hint="eastAsia"/>
                <w:sz w:val="24"/>
              </w:rPr>
              <w:t>，每年排放</w:t>
            </w:r>
            <w:r w:rsidRPr="00CF2CF2">
              <w:rPr>
                <w:rFonts w:eastAsiaTheme="minorEastAsia"/>
                <w:sz w:val="24"/>
              </w:rPr>
              <w:t>360</w:t>
            </w:r>
            <w:r w:rsidRPr="00CF2CF2">
              <w:rPr>
                <w:rFonts w:eastAsiaTheme="minorEastAsia" w:hint="eastAsia"/>
                <w:sz w:val="24"/>
              </w:rPr>
              <w:t>次，每次排放量以水槽最大容量计，根据企业提供经验数据，本次项目三条生产线三天排放的废水约为</w:t>
            </w:r>
            <w:r w:rsidRPr="00CF2CF2">
              <w:rPr>
                <w:rFonts w:eastAsiaTheme="minorEastAsia"/>
                <w:sz w:val="24"/>
              </w:rPr>
              <w:t>91800t/a</w:t>
            </w:r>
            <w:r w:rsidRPr="00CF2CF2">
              <w:rPr>
                <w:rFonts w:eastAsiaTheme="minorEastAsia" w:hint="eastAsia"/>
                <w:sz w:val="24"/>
              </w:rPr>
              <w:t>，损耗率按</w:t>
            </w:r>
            <w:r w:rsidRPr="00CF2CF2">
              <w:rPr>
                <w:rFonts w:eastAsiaTheme="minorEastAsia"/>
                <w:sz w:val="24"/>
              </w:rPr>
              <w:t>15%</w:t>
            </w:r>
            <w:r w:rsidRPr="00CF2CF2">
              <w:rPr>
                <w:rFonts w:eastAsiaTheme="minorEastAsia" w:hint="eastAsia"/>
                <w:sz w:val="24"/>
              </w:rPr>
              <w:t>计，清洗用水量约为</w:t>
            </w:r>
            <w:r w:rsidRPr="00CF2CF2">
              <w:rPr>
                <w:rFonts w:eastAsiaTheme="minorEastAsia"/>
                <w:sz w:val="24"/>
              </w:rPr>
              <w:t>108000t/a</w:t>
            </w:r>
            <w:r w:rsidRPr="00CF2CF2">
              <w:rPr>
                <w:rFonts w:eastAsiaTheme="minorEastAsia" w:hint="eastAsia"/>
                <w:sz w:val="24"/>
              </w:rPr>
              <w:t>。</w:t>
            </w:r>
          </w:p>
          <w:p w14:paraId="74D9F616" w14:textId="77777777" w:rsidR="00200238" w:rsidRPr="00CF2CF2" w:rsidRDefault="00200238" w:rsidP="00200238">
            <w:pPr>
              <w:spacing w:line="360" w:lineRule="auto"/>
              <w:ind w:firstLineChars="200" w:firstLine="480"/>
              <w:rPr>
                <w:rFonts w:eastAsiaTheme="minorEastAsia"/>
                <w:sz w:val="24"/>
              </w:rPr>
            </w:pPr>
            <w:r w:rsidRPr="00CF2CF2">
              <w:rPr>
                <w:rFonts w:eastAsiaTheme="minorEastAsia" w:hint="eastAsia"/>
                <w:sz w:val="24"/>
              </w:rPr>
              <w:t>（</w:t>
            </w:r>
            <w:r w:rsidRPr="00CF2CF2">
              <w:rPr>
                <w:rFonts w:eastAsiaTheme="minorEastAsia"/>
                <w:sz w:val="24"/>
              </w:rPr>
              <w:t>6</w:t>
            </w:r>
            <w:r w:rsidRPr="00CF2CF2">
              <w:rPr>
                <w:rFonts w:eastAsiaTheme="minorEastAsia" w:hint="eastAsia"/>
                <w:sz w:val="24"/>
              </w:rPr>
              <w:t>）</w:t>
            </w:r>
            <w:r w:rsidRPr="00CF2CF2">
              <w:rPr>
                <w:rFonts w:eastAsiaTheme="minorEastAsia"/>
                <w:sz w:val="24"/>
              </w:rPr>
              <w:t>NMP</w:t>
            </w:r>
            <w:r w:rsidRPr="00CF2CF2">
              <w:rPr>
                <w:rFonts w:eastAsiaTheme="minorEastAsia" w:hint="eastAsia"/>
                <w:sz w:val="24"/>
              </w:rPr>
              <w:t>回收用水</w:t>
            </w:r>
          </w:p>
          <w:p w14:paraId="68C298CF" w14:textId="77777777" w:rsidR="00200238" w:rsidRPr="00CF2CF2" w:rsidRDefault="00200238" w:rsidP="00200238">
            <w:pPr>
              <w:spacing w:line="360" w:lineRule="auto"/>
              <w:ind w:firstLineChars="200" w:firstLine="480"/>
              <w:rPr>
                <w:rFonts w:eastAsiaTheme="minorEastAsia"/>
                <w:sz w:val="24"/>
              </w:rPr>
            </w:pPr>
            <w:r w:rsidRPr="00CF2CF2">
              <w:rPr>
                <w:rFonts w:eastAsiaTheme="minorEastAsia"/>
                <w:sz w:val="24"/>
              </w:rPr>
              <w:t>NMP</w:t>
            </w:r>
            <w:r w:rsidRPr="00CF2CF2">
              <w:rPr>
                <w:rFonts w:eastAsiaTheme="minorEastAsia" w:hint="eastAsia"/>
                <w:sz w:val="24"/>
              </w:rPr>
              <w:t>在涂布过程中挥发通过回收装置进行冷凝回收，冷凝回收装置用水有两段：一段为自来水通过冷热交换原理来达到冷凝效果，这部分水不与</w:t>
            </w:r>
            <w:r w:rsidRPr="00CF2CF2">
              <w:rPr>
                <w:rFonts w:eastAsiaTheme="minorEastAsia"/>
                <w:sz w:val="24"/>
              </w:rPr>
              <w:t>NMP</w:t>
            </w:r>
            <w:r w:rsidRPr="00CF2CF2">
              <w:rPr>
                <w:rFonts w:eastAsiaTheme="minorEastAsia" w:hint="eastAsia"/>
                <w:sz w:val="24"/>
              </w:rPr>
              <w:t>和任何物料接触，循环使用不外排，定期补充。另一段是一部分水与产生的</w:t>
            </w:r>
            <w:r w:rsidRPr="00CF2CF2">
              <w:rPr>
                <w:rFonts w:eastAsiaTheme="minorEastAsia"/>
                <w:sz w:val="24"/>
              </w:rPr>
              <w:t>NMP</w:t>
            </w:r>
            <w:r w:rsidRPr="00CF2CF2">
              <w:rPr>
                <w:rFonts w:eastAsiaTheme="minorEastAsia" w:hint="eastAsia"/>
                <w:sz w:val="24"/>
              </w:rPr>
              <w:t>废气接触，由于</w:t>
            </w:r>
            <w:r w:rsidRPr="00CF2CF2">
              <w:rPr>
                <w:rFonts w:eastAsiaTheme="minorEastAsia"/>
                <w:sz w:val="24"/>
              </w:rPr>
              <w:t>NMP</w:t>
            </w:r>
            <w:r w:rsidRPr="00CF2CF2">
              <w:rPr>
                <w:rFonts w:eastAsiaTheme="minorEastAsia" w:hint="eastAsia"/>
                <w:sz w:val="24"/>
              </w:rPr>
              <w:t>与水以任意比互溶的特性，废气中的</w:t>
            </w:r>
            <w:r w:rsidRPr="00CF2CF2">
              <w:rPr>
                <w:rFonts w:eastAsiaTheme="minorEastAsia"/>
                <w:sz w:val="24"/>
              </w:rPr>
              <w:t>NMP</w:t>
            </w:r>
            <w:r w:rsidRPr="00CF2CF2">
              <w:rPr>
                <w:rFonts w:eastAsiaTheme="minorEastAsia" w:hint="eastAsia"/>
                <w:sz w:val="24"/>
              </w:rPr>
              <w:t>基本上都溶于</w:t>
            </w:r>
            <w:r w:rsidRPr="00CF2CF2">
              <w:rPr>
                <w:rFonts w:eastAsiaTheme="minorEastAsia"/>
                <w:sz w:val="24"/>
              </w:rPr>
              <w:t>NMP</w:t>
            </w:r>
            <w:r w:rsidRPr="00CF2CF2">
              <w:rPr>
                <w:rFonts w:eastAsiaTheme="minorEastAsia" w:hint="eastAsia"/>
                <w:sz w:val="24"/>
              </w:rPr>
              <w:t>溶液和水蒸气中，处理过的废气再途经气液分离器进行分离除雾，再到塔顶部用水进行漂洗，使废气中的</w:t>
            </w:r>
            <w:r w:rsidRPr="00CF2CF2">
              <w:rPr>
                <w:rFonts w:eastAsiaTheme="minorEastAsia"/>
                <w:sz w:val="24"/>
              </w:rPr>
              <w:t>NMP</w:t>
            </w:r>
            <w:r w:rsidRPr="00CF2CF2">
              <w:rPr>
                <w:rFonts w:eastAsiaTheme="minorEastAsia" w:hint="eastAsia"/>
                <w:sz w:val="24"/>
              </w:rPr>
              <w:t>被彻底吸收。本机组装有不锈钢循环泵，将塔内的液体引入吸收单元进行循环利用，充分进行热能转换，便于提高</w:t>
            </w:r>
            <w:r w:rsidRPr="00CF2CF2">
              <w:rPr>
                <w:rFonts w:eastAsiaTheme="minorEastAsia"/>
                <w:sz w:val="24"/>
              </w:rPr>
              <w:t>NMP</w:t>
            </w:r>
            <w:r w:rsidRPr="00CF2CF2">
              <w:rPr>
                <w:rFonts w:eastAsiaTheme="minorEastAsia" w:hint="eastAsia"/>
                <w:sz w:val="24"/>
              </w:rPr>
              <w:t>回收液的浓度。利用</w:t>
            </w:r>
            <w:r w:rsidRPr="00CF2CF2">
              <w:rPr>
                <w:rFonts w:eastAsiaTheme="minorEastAsia"/>
                <w:sz w:val="24"/>
              </w:rPr>
              <w:t>NMP</w:t>
            </w:r>
            <w:r w:rsidRPr="00CF2CF2">
              <w:rPr>
                <w:rFonts w:eastAsiaTheme="minorEastAsia" w:hint="eastAsia"/>
                <w:sz w:val="24"/>
              </w:rPr>
              <w:t>水溶性高的特点对</w:t>
            </w:r>
            <w:r w:rsidRPr="00CF2CF2">
              <w:rPr>
                <w:rFonts w:eastAsiaTheme="minorEastAsia"/>
                <w:sz w:val="24"/>
              </w:rPr>
              <w:t>NMP</w:t>
            </w:r>
            <w:r w:rsidRPr="00CF2CF2">
              <w:rPr>
                <w:rFonts w:eastAsiaTheme="minorEastAsia" w:hint="eastAsia"/>
                <w:sz w:val="24"/>
              </w:rPr>
              <w:t>废气进行处理，水吸收的方式可以把废气中的</w:t>
            </w:r>
            <w:r w:rsidRPr="00CF2CF2">
              <w:rPr>
                <w:rFonts w:eastAsiaTheme="minorEastAsia"/>
                <w:sz w:val="24"/>
              </w:rPr>
              <w:t>NMP</w:t>
            </w:r>
            <w:r w:rsidRPr="00CF2CF2">
              <w:rPr>
                <w:rFonts w:eastAsiaTheme="minorEastAsia" w:hint="eastAsia"/>
                <w:sz w:val="24"/>
              </w:rPr>
              <w:t>基本上完全吸收，使</w:t>
            </w:r>
            <w:r w:rsidRPr="00CF2CF2">
              <w:rPr>
                <w:rFonts w:eastAsiaTheme="minorEastAsia"/>
                <w:sz w:val="24"/>
              </w:rPr>
              <w:t>NMP</w:t>
            </w:r>
            <w:r w:rsidRPr="00CF2CF2">
              <w:rPr>
                <w:rFonts w:eastAsiaTheme="minorEastAsia" w:hint="eastAsia"/>
                <w:sz w:val="24"/>
              </w:rPr>
              <w:t>的纯回收率达到</w:t>
            </w:r>
            <w:r w:rsidRPr="00CF2CF2">
              <w:rPr>
                <w:rFonts w:eastAsiaTheme="minorEastAsia"/>
                <w:sz w:val="24"/>
              </w:rPr>
              <w:t>99%</w:t>
            </w:r>
            <w:r w:rsidRPr="00CF2CF2">
              <w:rPr>
                <w:rFonts w:eastAsiaTheme="minorEastAsia" w:hint="eastAsia"/>
                <w:sz w:val="24"/>
              </w:rPr>
              <w:t>。当水吸收</w:t>
            </w:r>
            <w:r w:rsidRPr="00CF2CF2">
              <w:rPr>
                <w:rFonts w:eastAsiaTheme="minorEastAsia"/>
                <w:sz w:val="24"/>
              </w:rPr>
              <w:t>NMP</w:t>
            </w:r>
            <w:r w:rsidRPr="00CF2CF2">
              <w:rPr>
                <w:rFonts w:eastAsiaTheme="minorEastAsia" w:hint="eastAsia"/>
                <w:sz w:val="24"/>
              </w:rPr>
              <w:t>形成的混合液浓度高达</w:t>
            </w:r>
            <w:r w:rsidRPr="00CF2CF2">
              <w:rPr>
                <w:rFonts w:eastAsiaTheme="minorEastAsia"/>
                <w:sz w:val="24"/>
              </w:rPr>
              <w:t>99%</w:t>
            </w:r>
            <w:r w:rsidRPr="00CF2CF2">
              <w:rPr>
                <w:rFonts w:eastAsiaTheme="minorEastAsia" w:hint="eastAsia"/>
                <w:sz w:val="24"/>
              </w:rPr>
              <w:t>，将</w:t>
            </w:r>
            <w:r w:rsidRPr="00CF2CF2">
              <w:rPr>
                <w:rFonts w:eastAsiaTheme="minorEastAsia"/>
                <w:sz w:val="24"/>
              </w:rPr>
              <w:t>NMP</w:t>
            </w:r>
            <w:r w:rsidRPr="00CF2CF2">
              <w:rPr>
                <w:rFonts w:eastAsiaTheme="minorEastAsia" w:hint="eastAsia"/>
                <w:sz w:val="24"/>
              </w:rPr>
              <w:t>液体由有资质的单位进行回收，回收的厂家进行重新提纯后再提供供货，根据物料平衡计算和企业提供资料，三条生产线吸收</w:t>
            </w:r>
            <w:r w:rsidRPr="00CF2CF2">
              <w:rPr>
                <w:rFonts w:eastAsiaTheme="minorEastAsia"/>
                <w:sz w:val="24"/>
              </w:rPr>
              <w:t>NMP</w:t>
            </w:r>
            <w:r w:rsidRPr="00CF2CF2">
              <w:rPr>
                <w:rFonts w:eastAsiaTheme="minorEastAsia" w:hint="eastAsia"/>
                <w:sz w:val="24"/>
              </w:rPr>
              <w:t>废气所消耗的水用量约</w:t>
            </w:r>
            <w:r w:rsidRPr="00CF2CF2">
              <w:rPr>
                <w:rFonts w:eastAsiaTheme="minorEastAsia"/>
                <w:sz w:val="24"/>
              </w:rPr>
              <w:t>3500t</w:t>
            </w:r>
            <w:r w:rsidRPr="00CF2CF2">
              <w:rPr>
                <w:rFonts w:eastAsiaTheme="minorEastAsia" w:hint="eastAsia"/>
                <w:sz w:val="24"/>
              </w:rPr>
              <w:t>，根据物料平衡</w:t>
            </w:r>
            <w:r w:rsidRPr="00CF2CF2">
              <w:rPr>
                <w:rFonts w:eastAsiaTheme="minorEastAsia"/>
                <w:sz w:val="24"/>
              </w:rPr>
              <w:t>NMP</w:t>
            </w:r>
            <w:r w:rsidRPr="00CF2CF2">
              <w:rPr>
                <w:rFonts w:eastAsiaTheme="minorEastAsia" w:hint="eastAsia"/>
                <w:sz w:val="24"/>
              </w:rPr>
              <w:t>所吸收的物料为</w:t>
            </w:r>
            <w:r w:rsidRPr="00CF2CF2">
              <w:rPr>
                <w:rFonts w:eastAsiaTheme="minorEastAsia"/>
                <w:sz w:val="24"/>
              </w:rPr>
              <w:lastRenderedPageBreak/>
              <w:t>9843.546t/a</w:t>
            </w:r>
            <w:r w:rsidRPr="00CF2CF2">
              <w:rPr>
                <w:rFonts w:eastAsiaTheme="minorEastAsia" w:hint="eastAsia"/>
                <w:sz w:val="24"/>
              </w:rPr>
              <w:t>，其中用水损耗量约为</w:t>
            </w:r>
            <w:r w:rsidRPr="00CF2CF2">
              <w:rPr>
                <w:rFonts w:eastAsiaTheme="minorEastAsia"/>
                <w:sz w:val="24"/>
              </w:rPr>
              <w:t>700t</w:t>
            </w:r>
            <w:r w:rsidRPr="00CF2CF2">
              <w:rPr>
                <w:rFonts w:eastAsiaTheme="minorEastAsia" w:hint="eastAsia"/>
                <w:sz w:val="24"/>
              </w:rPr>
              <w:t>，进入废液中的水量为</w:t>
            </w:r>
            <w:r w:rsidRPr="00CF2CF2">
              <w:rPr>
                <w:rFonts w:eastAsiaTheme="minorEastAsia"/>
                <w:sz w:val="24"/>
              </w:rPr>
              <w:t>2800t/a</w:t>
            </w:r>
            <w:r w:rsidRPr="00CF2CF2">
              <w:rPr>
                <w:rFonts w:eastAsiaTheme="minorEastAsia" w:hint="eastAsia"/>
                <w:sz w:val="24"/>
              </w:rPr>
              <w:t>，则实际产生</w:t>
            </w:r>
            <w:r w:rsidRPr="00CF2CF2">
              <w:rPr>
                <w:rFonts w:eastAsiaTheme="minorEastAsia"/>
                <w:sz w:val="24"/>
              </w:rPr>
              <w:t>NMP</w:t>
            </w:r>
            <w:r w:rsidRPr="00CF2CF2">
              <w:rPr>
                <w:rFonts w:eastAsiaTheme="minorEastAsia" w:hint="eastAsia"/>
                <w:sz w:val="24"/>
              </w:rPr>
              <w:t>回收液约为</w:t>
            </w:r>
            <w:r w:rsidRPr="00CF2CF2">
              <w:rPr>
                <w:rFonts w:eastAsiaTheme="minorEastAsia"/>
                <w:sz w:val="24"/>
              </w:rPr>
              <w:t>12643.546t/a</w:t>
            </w:r>
            <w:r w:rsidRPr="00CF2CF2">
              <w:rPr>
                <w:rFonts w:eastAsiaTheme="minorEastAsia" w:hint="eastAsia"/>
                <w:sz w:val="24"/>
              </w:rPr>
              <w:t>。</w:t>
            </w:r>
          </w:p>
          <w:p w14:paraId="0C6D2FEB"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7</w:t>
            </w:r>
            <w:r w:rsidRPr="00CF2CF2">
              <w:rPr>
                <w:rFonts w:eastAsiaTheme="minorEastAsia" w:hint="eastAsia"/>
                <w:sz w:val="24"/>
              </w:rPr>
              <w:t>）生活废水</w:t>
            </w:r>
          </w:p>
          <w:p w14:paraId="53D4015E" w14:textId="77777777" w:rsidR="00200238" w:rsidRPr="00CF2CF2" w:rsidRDefault="00200238" w:rsidP="00200238">
            <w:pPr>
              <w:spacing w:line="360" w:lineRule="auto"/>
              <w:ind w:firstLineChars="206" w:firstLine="494"/>
              <w:rPr>
                <w:rFonts w:eastAsiaTheme="minorEastAsia"/>
                <w:sz w:val="24"/>
              </w:rPr>
            </w:pPr>
            <w:r w:rsidRPr="00CF2CF2">
              <w:rPr>
                <w:rFonts w:eastAsiaTheme="minorEastAsia" w:hint="eastAsia"/>
                <w:sz w:val="24"/>
              </w:rPr>
              <w:t>根据企业提供资料，项目投产后共需定员</w:t>
            </w:r>
            <w:r w:rsidRPr="00CF2CF2">
              <w:rPr>
                <w:rFonts w:eastAsiaTheme="minorEastAsia"/>
                <w:sz w:val="24"/>
              </w:rPr>
              <w:t>1304</w:t>
            </w:r>
            <w:r w:rsidRPr="00CF2CF2">
              <w:rPr>
                <w:rFonts w:eastAsiaTheme="minorEastAsia" w:hint="eastAsia"/>
                <w:sz w:val="24"/>
              </w:rPr>
              <w:t>人。厂区</w:t>
            </w:r>
            <w:proofErr w:type="gramStart"/>
            <w:r w:rsidRPr="00CF2CF2">
              <w:rPr>
                <w:rFonts w:eastAsiaTheme="minorEastAsia" w:hint="eastAsia"/>
                <w:sz w:val="24"/>
              </w:rPr>
              <w:t>内设员工</w:t>
            </w:r>
            <w:proofErr w:type="gramEnd"/>
            <w:r w:rsidRPr="00CF2CF2">
              <w:rPr>
                <w:rFonts w:eastAsiaTheme="minorEastAsia" w:hint="eastAsia"/>
                <w:sz w:val="24"/>
              </w:rPr>
              <w:t>宿舍和食堂，日生活用水量以</w:t>
            </w:r>
            <w:r w:rsidRPr="00CF2CF2">
              <w:rPr>
                <w:rFonts w:eastAsiaTheme="minorEastAsia"/>
                <w:sz w:val="24"/>
              </w:rPr>
              <w:t>150L/</w:t>
            </w:r>
            <w:r w:rsidRPr="00CF2CF2">
              <w:rPr>
                <w:rFonts w:eastAsiaTheme="minorEastAsia" w:hint="eastAsia"/>
                <w:sz w:val="24"/>
              </w:rPr>
              <w:t>人</w:t>
            </w:r>
            <w:r w:rsidRPr="00CF2CF2">
              <w:rPr>
                <w:rFonts w:eastAsiaTheme="minorEastAsia"/>
                <w:b/>
                <w:sz w:val="24"/>
              </w:rPr>
              <w:t>·</w:t>
            </w:r>
            <w:r w:rsidRPr="00CF2CF2">
              <w:rPr>
                <w:rFonts w:eastAsiaTheme="minorEastAsia" w:hint="eastAsia"/>
                <w:sz w:val="24"/>
              </w:rPr>
              <w:t>天计，日用水量为</w:t>
            </w:r>
            <w:r w:rsidRPr="00CF2CF2">
              <w:rPr>
                <w:rFonts w:eastAsiaTheme="minorEastAsia"/>
                <w:sz w:val="24"/>
              </w:rPr>
              <w:t>195.6m</w:t>
            </w:r>
            <w:r w:rsidRPr="00CF2CF2">
              <w:rPr>
                <w:rFonts w:eastAsiaTheme="minorEastAsia"/>
                <w:sz w:val="24"/>
                <w:vertAlign w:val="superscript"/>
              </w:rPr>
              <w:t>3</w:t>
            </w:r>
            <w:r w:rsidRPr="00CF2CF2">
              <w:rPr>
                <w:rFonts w:eastAsiaTheme="minorEastAsia" w:hint="eastAsia"/>
                <w:sz w:val="24"/>
              </w:rPr>
              <w:t>，全年生活用水量为</w:t>
            </w:r>
            <w:r w:rsidRPr="00CF2CF2">
              <w:rPr>
                <w:rFonts w:eastAsiaTheme="minorEastAsia"/>
                <w:sz w:val="24"/>
              </w:rPr>
              <w:t xml:space="preserve"> 70416m</w:t>
            </w:r>
            <w:r w:rsidRPr="00CF2CF2">
              <w:rPr>
                <w:rFonts w:eastAsiaTheme="minorEastAsia"/>
                <w:sz w:val="24"/>
                <w:vertAlign w:val="superscript"/>
              </w:rPr>
              <w:t>3</w:t>
            </w:r>
            <w:r w:rsidRPr="00CF2CF2">
              <w:rPr>
                <w:rFonts w:eastAsiaTheme="minorEastAsia" w:hint="eastAsia"/>
                <w:sz w:val="24"/>
              </w:rPr>
              <w:t>。生活污水排放系数以</w:t>
            </w:r>
            <w:r w:rsidRPr="00CF2CF2">
              <w:rPr>
                <w:rFonts w:eastAsiaTheme="minorEastAsia"/>
                <w:sz w:val="24"/>
              </w:rPr>
              <w:t>0.8</w:t>
            </w:r>
            <w:r w:rsidRPr="00CF2CF2">
              <w:rPr>
                <w:rFonts w:eastAsiaTheme="minorEastAsia" w:hint="eastAsia"/>
                <w:sz w:val="24"/>
              </w:rPr>
              <w:t>计，则本项目排放生活污水约</w:t>
            </w:r>
            <w:r w:rsidRPr="00CF2CF2">
              <w:rPr>
                <w:rFonts w:eastAsiaTheme="minorEastAsia"/>
                <w:sz w:val="24"/>
              </w:rPr>
              <w:t>56332.8m</w:t>
            </w:r>
            <w:r w:rsidRPr="00CF2CF2">
              <w:rPr>
                <w:rFonts w:eastAsiaTheme="minorEastAsia"/>
                <w:sz w:val="24"/>
                <w:vertAlign w:val="superscript"/>
              </w:rPr>
              <w:t>3</w:t>
            </w:r>
            <w:r w:rsidRPr="00CF2CF2">
              <w:rPr>
                <w:rFonts w:eastAsiaTheme="minorEastAsia"/>
                <w:sz w:val="24"/>
              </w:rPr>
              <w:t>/a</w:t>
            </w:r>
            <w:r w:rsidRPr="00CF2CF2">
              <w:rPr>
                <w:rFonts w:eastAsiaTheme="minorEastAsia" w:hint="eastAsia"/>
                <w:sz w:val="24"/>
              </w:rPr>
              <w:t>。</w:t>
            </w:r>
          </w:p>
          <w:p w14:paraId="0745596E" w14:textId="77777777" w:rsidR="00200238" w:rsidRPr="00CF2CF2" w:rsidRDefault="00200238" w:rsidP="00200238">
            <w:pPr>
              <w:spacing w:line="360" w:lineRule="auto"/>
              <w:ind w:firstLineChars="200" w:firstLine="480"/>
              <w:rPr>
                <w:rFonts w:eastAsiaTheme="minorEastAsia"/>
                <w:sz w:val="24"/>
              </w:rPr>
            </w:pPr>
            <w:r w:rsidRPr="00CF2CF2">
              <w:rPr>
                <w:rFonts w:eastAsiaTheme="minorEastAsia" w:hint="eastAsia"/>
                <w:sz w:val="24"/>
              </w:rPr>
              <w:t>（</w:t>
            </w:r>
            <w:r w:rsidRPr="00CF2CF2">
              <w:rPr>
                <w:rFonts w:eastAsiaTheme="minorEastAsia"/>
                <w:sz w:val="24"/>
              </w:rPr>
              <w:t>8</w:t>
            </w:r>
            <w:r w:rsidRPr="00CF2CF2">
              <w:rPr>
                <w:rFonts w:eastAsiaTheme="minorEastAsia" w:hint="eastAsia"/>
                <w:sz w:val="24"/>
              </w:rPr>
              <w:t>）绿化用水</w:t>
            </w:r>
          </w:p>
          <w:p w14:paraId="0A84821E" w14:textId="36EBEACF" w:rsidR="00200238" w:rsidRPr="00CF2CF2" w:rsidRDefault="00200238" w:rsidP="00200238">
            <w:pPr>
              <w:spacing w:line="360" w:lineRule="auto"/>
              <w:ind w:firstLineChars="200" w:firstLine="480"/>
              <w:rPr>
                <w:rFonts w:eastAsiaTheme="minorEastAsia"/>
                <w:sz w:val="24"/>
              </w:rPr>
            </w:pPr>
            <w:r w:rsidRPr="00CF2CF2">
              <w:rPr>
                <w:rFonts w:eastAsiaTheme="minorEastAsia" w:hint="eastAsia"/>
                <w:sz w:val="24"/>
              </w:rPr>
              <w:t>参照《室外给水设计规范》（</w:t>
            </w:r>
            <w:r w:rsidRPr="00CF2CF2">
              <w:rPr>
                <w:rFonts w:eastAsiaTheme="minorEastAsia"/>
                <w:sz w:val="24"/>
              </w:rPr>
              <w:t>GB50013-2006</w:t>
            </w:r>
            <w:r w:rsidRPr="00CF2CF2">
              <w:rPr>
                <w:rFonts w:eastAsiaTheme="minorEastAsia" w:hint="eastAsia"/>
                <w:sz w:val="24"/>
              </w:rPr>
              <w:t>）第</w:t>
            </w:r>
            <w:r w:rsidRPr="00CF2CF2">
              <w:rPr>
                <w:rFonts w:eastAsiaTheme="minorEastAsia"/>
                <w:sz w:val="24"/>
              </w:rPr>
              <w:t>4.0.6</w:t>
            </w:r>
            <w:r w:rsidRPr="00CF2CF2">
              <w:rPr>
                <w:rFonts w:eastAsiaTheme="minorEastAsia" w:hint="eastAsia"/>
                <w:sz w:val="24"/>
              </w:rPr>
              <w:t>条规定：浇洒绿地用水可按浇洒面积以</w:t>
            </w:r>
            <w:r w:rsidRPr="00CF2CF2">
              <w:rPr>
                <w:rFonts w:eastAsiaTheme="minorEastAsia"/>
                <w:sz w:val="24"/>
              </w:rPr>
              <w:t>1.0</w:t>
            </w:r>
            <w:r w:rsidRPr="00CF2CF2">
              <w:rPr>
                <w:rFonts w:eastAsiaTheme="minorEastAsia" w:hint="eastAsia"/>
                <w:sz w:val="24"/>
              </w:rPr>
              <w:t>～</w:t>
            </w:r>
            <w:r w:rsidRPr="00CF2CF2">
              <w:rPr>
                <w:rFonts w:eastAsiaTheme="minorEastAsia"/>
                <w:sz w:val="24"/>
              </w:rPr>
              <w:t>3.0L/</w:t>
            </w:r>
            <w:r w:rsidRPr="00CF2CF2">
              <w:rPr>
                <w:rFonts w:eastAsiaTheme="minorEastAsia" w:hint="eastAsia"/>
                <w:sz w:val="24"/>
              </w:rPr>
              <w:t>（</w:t>
            </w:r>
            <w:r w:rsidRPr="00CF2CF2">
              <w:rPr>
                <w:rFonts w:eastAsiaTheme="minorEastAsia"/>
                <w:sz w:val="24"/>
              </w:rPr>
              <w:t>m</w:t>
            </w:r>
            <w:r w:rsidRPr="00CF2CF2">
              <w:rPr>
                <w:rFonts w:eastAsiaTheme="minorEastAsia"/>
                <w:sz w:val="24"/>
                <w:vertAlign w:val="superscript"/>
              </w:rPr>
              <w:t>2</w:t>
            </w:r>
            <w:r w:rsidRPr="00CF2CF2">
              <w:rPr>
                <w:rFonts w:eastAsiaTheme="minorEastAsia"/>
                <w:sz w:val="24"/>
              </w:rPr>
              <w:t>·d</w:t>
            </w:r>
            <w:r w:rsidRPr="00CF2CF2">
              <w:rPr>
                <w:rFonts w:eastAsiaTheme="minorEastAsia" w:hint="eastAsia"/>
                <w:sz w:val="24"/>
              </w:rPr>
              <w:t>）计算。本项目绿化面积为</w:t>
            </w:r>
            <w:r w:rsidRPr="00CF2CF2">
              <w:rPr>
                <w:rFonts w:eastAsiaTheme="minorEastAsia"/>
                <w:sz w:val="24"/>
              </w:rPr>
              <w:t>80000m</w:t>
            </w:r>
            <w:r w:rsidRPr="00CF2CF2">
              <w:rPr>
                <w:rFonts w:eastAsiaTheme="minorEastAsia"/>
                <w:sz w:val="24"/>
                <w:vertAlign w:val="superscript"/>
              </w:rPr>
              <w:t>2</w:t>
            </w:r>
            <w:r w:rsidRPr="00CF2CF2">
              <w:rPr>
                <w:rFonts w:eastAsiaTheme="minorEastAsia" w:hint="eastAsia"/>
                <w:sz w:val="24"/>
              </w:rPr>
              <w:t>，浇洒绿地面积系数以</w:t>
            </w:r>
            <w:r w:rsidRPr="00CF2CF2">
              <w:rPr>
                <w:rFonts w:eastAsiaTheme="minorEastAsia"/>
                <w:sz w:val="24"/>
              </w:rPr>
              <w:t>2.5L/</w:t>
            </w:r>
            <w:r w:rsidRPr="00CF2CF2">
              <w:rPr>
                <w:rFonts w:eastAsiaTheme="minorEastAsia" w:hint="eastAsia"/>
                <w:sz w:val="24"/>
              </w:rPr>
              <w:t>（</w:t>
            </w:r>
            <w:r w:rsidRPr="00CF2CF2">
              <w:rPr>
                <w:rFonts w:eastAsiaTheme="minorEastAsia"/>
                <w:sz w:val="24"/>
              </w:rPr>
              <w:t>m</w:t>
            </w:r>
            <w:r w:rsidRPr="00CF2CF2">
              <w:rPr>
                <w:rFonts w:eastAsiaTheme="minorEastAsia"/>
                <w:sz w:val="24"/>
                <w:vertAlign w:val="superscript"/>
              </w:rPr>
              <w:t>2</w:t>
            </w:r>
            <w:r w:rsidRPr="00CF2CF2">
              <w:rPr>
                <w:rFonts w:eastAsiaTheme="minorEastAsia"/>
                <w:sz w:val="24"/>
              </w:rPr>
              <w:t>·d</w:t>
            </w:r>
            <w:r w:rsidRPr="00CF2CF2">
              <w:rPr>
                <w:rFonts w:eastAsiaTheme="minorEastAsia" w:hint="eastAsia"/>
                <w:sz w:val="24"/>
              </w:rPr>
              <w:t>）计，浇洒天数为</w:t>
            </w:r>
            <w:r w:rsidRPr="00CF2CF2">
              <w:rPr>
                <w:rFonts w:eastAsiaTheme="minorEastAsia"/>
                <w:sz w:val="24"/>
              </w:rPr>
              <w:t>300</w:t>
            </w:r>
            <w:r w:rsidRPr="00CF2CF2">
              <w:rPr>
                <w:rFonts w:eastAsiaTheme="minorEastAsia" w:hint="eastAsia"/>
                <w:sz w:val="24"/>
              </w:rPr>
              <w:t>天，则年浇洒绿地用水量</w:t>
            </w:r>
            <w:r w:rsidRPr="00CF2CF2">
              <w:rPr>
                <w:rFonts w:eastAsiaTheme="minorEastAsia"/>
                <w:sz w:val="24"/>
              </w:rPr>
              <w:t>60000t/a</w:t>
            </w:r>
            <w:r w:rsidRPr="00CF2CF2">
              <w:rPr>
                <w:rFonts w:eastAsiaTheme="minorEastAsia" w:hint="eastAsia"/>
                <w:sz w:val="24"/>
              </w:rPr>
              <w:t>。</w:t>
            </w:r>
          </w:p>
          <w:bookmarkEnd w:id="3"/>
          <w:p w14:paraId="13401417" w14:textId="28BD9090" w:rsidR="00200238" w:rsidRPr="00CF2CF2" w:rsidRDefault="00200238" w:rsidP="00200238">
            <w:pPr>
              <w:tabs>
                <w:tab w:val="left" w:pos="2040"/>
              </w:tabs>
              <w:spacing w:line="360" w:lineRule="auto"/>
              <w:ind w:firstLineChars="200" w:firstLine="480"/>
              <w:rPr>
                <w:rFonts w:eastAsiaTheme="minorEastAsia"/>
                <w:sz w:val="24"/>
              </w:rPr>
            </w:pPr>
            <w:r w:rsidRPr="00CF2CF2">
              <w:rPr>
                <w:rFonts w:eastAsiaTheme="minorEastAsia" w:hint="eastAsia"/>
                <w:sz w:val="24"/>
              </w:rPr>
              <w:t>项目总用水量为</w:t>
            </w:r>
            <w:r w:rsidRPr="00CF2CF2">
              <w:rPr>
                <w:rFonts w:eastAsiaTheme="minorEastAsia"/>
                <w:sz w:val="24"/>
              </w:rPr>
              <w:t>t/a</w:t>
            </w:r>
            <w:r w:rsidRPr="00CF2CF2">
              <w:rPr>
                <w:rFonts w:eastAsiaTheme="minorEastAsia" w:hint="eastAsia"/>
                <w:sz w:val="24"/>
              </w:rPr>
              <w:t>，项目水平衡图如下：</w:t>
            </w:r>
          </w:p>
          <w:bookmarkStart w:id="4" w:name="_Hlk96181361"/>
          <w:p w14:paraId="24718146" w14:textId="4FA9B3BA" w:rsidR="00E0764D" w:rsidRPr="00CF2CF2" w:rsidRDefault="000F5A6C" w:rsidP="000F5A6C">
            <w:pPr>
              <w:pStyle w:val="a2"/>
              <w:jc w:val="center"/>
              <w:rPr>
                <w:b/>
                <w:bCs/>
                <w:sz w:val="21"/>
                <w:szCs w:val="21"/>
              </w:rPr>
            </w:pPr>
            <w:r w:rsidRPr="00CF2CF2">
              <w:rPr>
                <w:kern w:val="2"/>
                <w:sz w:val="21"/>
                <w:szCs w:val="21"/>
              </w:rPr>
              <w:object w:dxaOrig="13035" w:dyaOrig="7485" w14:anchorId="33837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5pt;height:283.7pt" o:ole="">
                  <v:imagedata r:id="rId12" o:title=""/>
                  <o:lock v:ext="edit" aspectratio="f"/>
                </v:shape>
                <o:OLEObject Type="Embed" ProgID="Visio.Drawing.11" ShapeID="_x0000_i1025" DrawAspect="Content" ObjectID="_1708441295" r:id="rId13"/>
              </w:object>
            </w:r>
            <w:bookmarkEnd w:id="4"/>
            <w:r w:rsidRPr="00CF2CF2">
              <w:rPr>
                <w:rFonts w:hint="eastAsia"/>
                <w:b/>
                <w:bCs/>
                <w:kern w:val="2"/>
                <w:sz w:val="21"/>
                <w:szCs w:val="21"/>
              </w:rPr>
              <w:t>图</w:t>
            </w:r>
            <w:r w:rsidRPr="00CF2CF2">
              <w:rPr>
                <w:rFonts w:hint="eastAsia"/>
                <w:b/>
                <w:bCs/>
                <w:kern w:val="2"/>
                <w:sz w:val="21"/>
                <w:szCs w:val="21"/>
              </w:rPr>
              <w:t>2</w:t>
            </w:r>
            <w:r w:rsidRPr="00CF2CF2">
              <w:rPr>
                <w:b/>
                <w:bCs/>
                <w:kern w:val="2"/>
                <w:sz w:val="21"/>
                <w:szCs w:val="21"/>
              </w:rPr>
              <w:t xml:space="preserve">-2 </w:t>
            </w:r>
            <w:r w:rsidRPr="00CF2CF2">
              <w:rPr>
                <w:rFonts w:hint="eastAsia"/>
                <w:b/>
                <w:bCs/>
                <w:kern w:val="2"/>
                <w:sz w:val="21"/>
                <w:szCs w:val="21"/>
              </w:rPr>
              <w:t>项目水平衡图</w:t>
            </w:r>
          </w:p>
          <w:p w14:paraId="0CC0E754" w14:textId="77777777" w:rsidR="00E0764D" w:rsidRPr="00CF2CF2" w:rsidRDefault="00E0764D" w:rsidP="00E0764D">
            <w:pPr>
              <w:pStyle w:val="5"/>
              <w:numPr>
                <w:ilvl w:val="0"/>
                <w:numId w:val="0"/>
              </w:numPr>
              <w:ind w:left="4112"/>
            </w:pPr>
          </w:p>
          <w:p w14:paraId="503EDC6A" w14:textId="785C97FF" w:rsidR="00233D58" w:rsidRPr="00CF2CF2" w:rsidRDefault="00B13F48" w:rsidP="00B13F48">
            <w:pPr>
              <w:tabs>
                <w:tab w:val="left" w:pos="2040"/>
              </w:tabs>
              <w:spacing w:line="360" w:lineRule="auto"/>
              <w:ind w:firstLineChars="200" w:firstLine="422"/>
              <w:rPr>
                <w:b/>
                <w:bCs/>
                <w:szCs w:val="21"/>
              </w:rPr>
            </w:pPr>
            <w:r w:rsidRPr="00CF2CF2">
              <w:rPr>
                <w:rFonts w:hint="eastAsia"/>
                <w:b/>
                <w:bCs/>
                <w:szCs w:val="21"/>
              </w:rPr>
              <w:t>2</w:t>
            </w:r>
            <w:r w:rsidRPr="00CF2CF2">
              <w:rPr>
                <w:b/>
                <w:bCs/>
                <w:szCs w:val="21"/>
              </w:rPr>
              <w:t>.</w:t>
            </w:r>
            <w:r w:rsidR="00720997" w:rsidRPr="00CF2CF2">
              <w:rPr>
                <w:b/>
                <w:bCs/>
                <w:szCs w:val="21"/>
              </w:rPr>
              <w:t>劳动定员及工作制度</w:t>
            </w:r>
          </w:p>
          <w:p w14:paraId="169AA5CD" w14:textId="5DBFFC91" w:rsidR="00233D58" w:rsidRPr="00CF2CF2" w:rsidRDefault="00720997">
            <w:pPr>
              <w:spacing w:line="360" w:lineRule="auto"/>
              <w:ind w:firstLineChars="200" w:firstLine="420"/>
              <w:rPr>
                <w:szCs w:val="21"/>
              </w:rPr>
            </w:pPr>
            <w:r w:rsidRPr="00CF2CF2">
              <w:rPr>
                <w:szCs w:val="21"/>
              </w:rPr>
              <w:t>本次新建项目全厂劳动定员</w:t>
            </w:r>
            <w:r w:rsidRPr="00CF2CF2">
              <w:rPr>
                <w:szCs w:val="21"/>
              </w:rPr>
              <w:t>1304</w:t>
            </w:r>
            <w:r w:rsidRPr="00CF2CF2">
              <w:rPr>
                <w:szCs w:val="21"/>
              </w:rPr>
              <w:t>人，年工作</w:t>
            </w:r>
            <w:r w:rsidRPr="00CF2CF2">
              <w:rPr>
                <w:szCs w:val="21"/>
              </w:rPr>
              <w:t>360</w:t>
            </w:r>
            <w:r w:rsidRPr="00CF2CF2">
              <w:rPr>
                <w:szCs w:val="21"/>
              </w:rPr>
              <w:t>天，三班制，每班</w:t>
            </w:r>
            <w:r w:rsidRPr="00CF2CF2">
              <w:rPr>
                <w:szCs w:val="21"/>
              </w:rPr>
              <w:t>8</w:t>
            </w:r>
            <w:r w:rsidRPr="00CF2CF2">
              <w:rPr>
                <w:szCs w:val="21"/>
              </w:rPr>
              <w:t>小时，年工作时间</w:t>
            </w:r>
            <w:r w:rsidRPr="00CF2CF2">
              <w:rPr>
                <w:szCs w:val="21"/>
              </w:rPr>
              <w:t>8640h/a</w:t>
            </w:r>
            <w:r w:rsidRPr="00CF2CF2">
              <w:rPr>
                <w:szCs w:val="21"/>
              </w:rPr>
              <w:t>。厂内</w:t>
            </w:r>
            <w:r w:rsidR="00200238" w:rsidRPr="00CF2CF2">
              <w:rPr>
                <w:rFonts w:hint="eastAsia"/>
                <w:szCs w:val="21"/>
              </w:rPr>
              <w:t>提供</w:t>
            </w:r>
            <w:r w:rsidRPr="00CF2CF2">
              <w:rPr>
                <w:szCs w:val="21"/>
              </w:rPr>
              <w:t>食宿。</w:t>
            </w:r>
          </w:p>
          <w:p w14:paraId="45D77467" w14:textId="4C67D31A" w:rsidR="00233D58" w:rsidRPr="00CF2CF2" w:rsidRDefault="00B13F48" w:rsidP="00B13F48">
            <w:pPr>
              <w:tabs>
                <w:tab w:val="left" w:pos="2040"/>
              </w:tabs>
              <w:spacing w:line="360" w:lineRule="auto"/>
              <w:ind w:firstLineChars="200" w:firstLine="422"/>
              <w:rPr>
                <w:b/>
                <w:bCs/>
                <w:szCs w:val="21"/>
              </w:rPr>
            </w:pPr>
            <w:r w:rsidRPr="00CF2CF2">
              <w:rPr>
                <w:rFonts w:hint="eastAsia"/>
                <w:b/>
                <w:bCs/>
                <w:szCs w:val="21"/>
              </w:rPr>
              <w:t>3</w:t>
            </w:r>
            <w:r w:rsidRPr="00CF2CF2">
              <w:rPr>
                <w:b/>
                <w:bCs/>
                <w:szCs w:val="21"/>
              </w:rPr>
              <w:t>.</w:t>
            </w:r>
            <w:r w:rsidR="00720997" w:rsidRPr="00CF2CF2">
              <w:rPr>
                <w:b/>
                <w:bCs/>
                <w:szCs w:val="21"/>
              </w:rPr>
              <w:t>厂区平面布置情况</w:t>
            </w:r>
          </w:p>
          <w:p w14:paraId="64DA4C25" w14:textId="77777777" w:rsidR="00F95131" w:rsidRPr="00CF2CF2" w:rsidRDefault="00F95131" w:rsidP="00F95131">
            <w:pPr>
              <w:spacing w:line="360" w:lineRule="auto"/>
              <w:ind w:firstLineChars="200" w:firstLine="420"/>
              <w:rPr>
                <w:szCs w:val="21"/>
              </w:rPr>
            </w:pPr>
            <w:r w:rsidRPr="00CF2CF2">
              <w:rPr>
                <w:rFonts w:hint="eastAsia"/>
                <w:szCs w:val="21"/>
              </w:rPr>
              <w:lastRenderedPageBreak/>
              <w:t>项目位于南京市六合经济开发区六新路以北、龙须湖路以西，厂区地块为南北向长方形地块，由北至南分别为</w:t>
            </w:r>
            <w:r w:rsidRPr="00CF2CF2">
              <w:rPr>
                <w:rFonts w:hint="eastAsia"/>
                <w:szCs w:val="21"/>
              </w:rPr>
              <w:t>1#</w:t>
            </w:r>
            <w:r w:rsidRPr="00CF2CF2">
              <w:rPr>
                <w:rFonts w:hint="eastAsia"/>
                <w:szCs w:val="21"/>
              </w:rPr>
              <w:t>厂房（</w:t>
            </w:r>
            <w:r w:rsidRPr="00CF2CF2">
              <w:rPr>
                <w:rFonts w:hint="eastAsia"/>
                <w:szCs w:val="21"/>
              </w:rPr>
              <w:t>1#</w:t>
            </w:r>
            <w:r w:rsidRPr="00CF2CF2">
              <w:rPr>
                <w:rFonts w:hint="eastAsia"/>
                <w:szCs w:val="21"/>
              </w:rPr>
              <w:t>厂房西侧为立体车库和</w:t>
            </w:r>
            <w:r w:rsidRPr="00CF2CF2">
              <w:rPr>
                <w:rFonts w:hint="eastAsia"/>
                <w:szCs w:val="21"/>
              </w:rPr>
              <w:t>1#</w:t>
            </w:r>
            <w:r w:rsidRPr="00CF2CF2">
              <w:rPr>
                <w:rFonts w:hint="eastAsia"/>
                <w:szCs w:val="21"/>
              </w:rPr>
              <w:t>门卫、</w:t>
            </w:r>
            <w:r w:rsidRPr="00CF2CF2">
              <w:rPr>
                <w:rFonts w:hint="eastAsia"/>
                <w:szCs w:val="21"/>
              </w:rPr>
              <w:t>1#</w:t>
            </w:r>
            <w:r w:rsidRPr="00CF2CF2">
              <w:rPr>
                <w:rFonts w:hint="eastAsia"/>
                <w:szCs w:val="21"/>
              </w:rPr>
              <w:t>厂房东侧为综合车间和</w:t>
            </w:r>
            <w:r w:rsidRPr="00CF2CF2">
              <w:rPr>
                <w:rFonts w:hint="eastAsia"/>
                <w:szCs w:val="21"/>
              </w:rPr>
              <w:t>4#</w:t>
            </w:r>
            <w:r w:rsidRPr="00CF2CF2">
              <w:rPr>
                <w:rFonts w:hint="eastAsia"/>
                <w:szCs w:val="21"/>
              </w:rPr>
              <w:t>仓库）、</w:t>
            </w:r>
            <w:r w:rsidRPr="00CF2CF2">
              <w:rPr>
                <w:rFonts w:hint="eastAsia"/>
                <w:szCs w:val="21"/>
              </w:rPr>
              <w:t>2#</w:t>
            </w:r>
            <w:r w:rsidRPr="00CF2CF2">
              <w:rPr>
                <w:rFonts w:hint="eastAsia"/>
                <w:szCs w:val="21"/>
              </w:rPr>
              <w:t>厂房（</w:t>
            </w:r>
            <w:r w:rsidRPr="00CF2CF2">
              <w:rPr>
                <w:rFonts w:hint="eastAsia"/>
                <w:szCs w:val="21"/>
              </w:rPr>
              <w:t>2#</w:t>
            </w:r>
            <w:r w:rsidRPr="00CF2CF2">
              <w:rPr>
                <w:rFonts w:hint="eastAsia"/>
                <w:szCs w:val="21"/>
              </w:rPr>
              <w:t>厂房西侧为</w:t>
            </w:r>
            <w:r w:rsidRPr="00CF2CF2">
              <w:rPr>
                <w:rFonts w:hint="eastAsia"/>
                <w:szCs w:val="21"/>
              </w:rPr>
              <w:t>1#</w:t>
            </w:r>
            <w:r w:rsidRPr="00CF2CF2">
              <w:rPr>
                <w:rFonts w:hint="eastAsia"/>
                <w:szCs w:val="21"/>
              </w:rPr>
              <w:t>仓库，</w:t>
            </w:r>
            <w:r w:rsidRPr="00CF2CF2">
              <w:rPr>
                <w:rFonts w:hint="eastAsia"/>
                <w:szCs w:val="21"/>
              </w:rPr>
              <w:t>2#</w:t>
            </w:r>
            <w:r w:rsidRPr="00CF2CF2">
              <w:rPr>
                <w:rFonts w:hint="eastAsia"/>
                <w:szCs w:val="21"/>
              </w:rPr>
              <w:t>仓库和</w:t>
            </w:r>
            <w:r w:rsidRPr="00CF2CF2">
              <w:rPr>
                <w:rFonts w:hint="eastAsia"/>
                <w:szCs w:val="21"/>
              </w:rPr>
              <w:t>2#</w:t>
            </w:r>
            <w:r w:rsidRPr="00CF2CF2">
              <w:rPr>
                <w:rFonts w:hint="eastAsia"/>
                <w:szCs w:val="21"/>
              </w:rPr>
              <w:t>门卫；</w:t>
            </w:r>
            <w:r w:rsidRPr="00CF2CF2">
              <w:rPr>
                <w:rFonts w:hint="eastAsia"/>
                <w:szCs w:val="21"/>
              </w:rPr>
              <w:t>2#</w:t>
            </w:r>
            <w:r w:rsidRPr="00CF2CF2">
              <w:rPr>
                <w:rFonts w:hint="eastAsia"/>
                <w:szCs w:val="21"/>
              </w:rPr>
              <w:t>厂房</w:t>
            </w:r>
            <w:proofErr w:type="gramStart"/>
            <w:r w:rsidRPr="00CF2CF2">
              <w:rPr>
                <w:rFonts w:hint="eastAsia"/>
                <w:szCs w:val="21"/>
              </w:rPr>
              <w:t>以北在虎跃路</w:t>
            </w:r>
            <w:proofErr w:type="gramEnd"/>
            <w:r w:rsidRPr="00CF2CF2">
              <w:rPr>
                <w:rFonts w:hint="eastAsia"/>
                <w:szCs w:val="21"/>
              </w:rPr>
              <w:t>南侧为</w:t>
            </w:r>
            <w:r w:rsidRPr="00CF2CF2">
              <w:rPr>
                <w:rFonts w:hint="eastAsia"/>
                <w:szCs w:val="21"/>
              </w:rPr>
              <w:t>1#~3#</w:t>
            </w:r>
            <w:r w:rsidRPr="00CF2CF2">
              <w:rPr>
                <w:rFonts w:hint="eastAsia"/>
                <w:szCs w:val="21"/>
              </w:rPr>
              <w:t>多层仓库、</w:t>
            </w:r>
            <w:proofErr w:type="gramStart"/>
            <w:r w:rsidRPr="00CF2CF2">
              <w:rPr>
                <w:rFonts w:hint="eastAsia"/>
                <w:szCs w:val="21"/>
              </w:rPr>
              <w:t>虎跃路北侧</w:t>
            </w:r>
            <w:proofErr w:type="gramEnd"/>
            <w:r w:rsidRPr="00CF2CF2">
              <w:rPr>
                <w:rFonts w:hint="eastAsia"/>
                <w:szCs w:val="21"/>
              </w:rPr>
              <w:t>为甲类仓库、固废仓库</w:t>
            </w:r>
            <w:r w:rsidRPr="00CF2CF2">
              <w:rPr>
                <w:rFonts w:hint="eastAsia"/>
                <w:szCs w:val="21"/>
              </w:rPr>
              <w:t>3#</w:t>
            </w:r>
            <w:r w:rsidRPr="00CF2CF2">
              <w:rPr>
                <w:rFonts w:hint="eastAsia"/>
                <w:szCs w:val="21"/>
              </w:rPr>
              <w:t>仓库和变电站）、</w:t>
            </w:r>
            <w:r w:rsidRPr="00CF2CF2">
              <w:rPr>
                <w:rFonts w:hint="eastAsia"/>
                <w:szCs w:val="21"/>
              </w:rPr>
              <w:t>3#</w:t>
            </w:r>
            <w:r w:rsidRPr="00CF2CF2">
              <w:rPr>
                <w:rFonts w:hint="eastAsia"/>
                <w:szCs w:val="21"/>
              </w:rPr>
              <w:t>厂房（</w:t>
            </w:r>
            <w:r w:rsidRPr="00CF2CF2">
              <w:rPr>
                <w:rFonts w:hint="eastAsia"/>
                <w:szCs w:val="21"/>
              </w:rPr>
              <w:t>3#</w:t>
            </w:r>
            <w:r w:rsidRPr="00CF2CF2">
              <w:rPr>
                <w:rFonts w:hint="eastAsia"/>
                <w:szCs w:val="21"/>
              </w:rPr>
              <w:t>厂房东侧为</w:t>
            </w:r>
            <w:r w:rsidRPr="00CF2CF2">
              <w:rPr>
                <w:rFonts w:hint="eastAsia"/>
                <w:szCs w:val="21"/>
              </w:rPr>
              <w:t>3#</w:t>
            </w:r>
            <w:r w:rsidRPr="00CF2CF2">
              <w:rPr>
                <w:rFonts w:hint="eastAsia"/>
                <w:szCs w:val="21"/>
              </w:rPr>
              <w:t>门卫）、</w:t>
            </w:r>
            <w:r w:rsidRPr="00CF2CF2">
              <w:rPr>
                <w:rFonts w:hint="eastAsia"/>
                <w:szCs w:val="21"/>
              </w:rPr>
              <w:t>1#~8#</w:t>
            </w:r>
            <w:r w:rsidRPr="00CF2CF2">
              <w:rPr>
                <w:rFonts w:hint="eastAsia"/>
                <w:szCs w:val="21"/>
              </w:rPr>
              <w:t>倒班楼。厂区按照“合理分区、工艺流程、物流短接”的原则，并结合生成工艺，综合考虑环保、安全等要求对厂区进行了合理布置。企业在功能单元方面，做到了功能完整、分区合理明确，有利于提高企业生产效率和环境管理可操作性，生产、办公、仓储区分明显，避免相互干扰影响。从环境影响角度而言，项目总平面布置可行。</w:t>
            </w:r>
          </w:p>
          <w:p w14:paraId="75995F78" w14:textId="37CA3EDC" w:rsidR="00233D58" w:rsidRPr="00CF2CF2" w:rsidRDefault="00F95131" w:rsidP="00F95131">
            <w:pPr>
              <w:spacing w:line="360" w:lineRule="auto"/>
              <w:ind w:firstLineChars="200" w:firstLine="420"/>
            </w:pPr>
            <w:r w:rsidRPr="00CF2CF2">
              <w:rPr>
                <w:rFonts w:hint="eastAsia"/>
                <w:szCs w:val="21"/>
              </w:rPr>
              <w:t>建设后，厂内各建、构筑物与相邻单位的建、构筑物的防火间距、厂内各建筑物与厂外道路的安全间距，均应满足《建筑设计防火规范》（</w:t>
            </w:r>
            <w:r w:rsidRPr="00CF2CF2">
              <w:rPr>
                <w:rFonts w:hint="eastAsia"/>
                <w:szCs w:val="21"/>
              </w:rPr>
              <w:t>GB50016-2012</w:t>
            </w:r>
            <w:r w:rsidRPr="00CF2CF2">
              <w:rPr>
                <w:rFonts w:hint="eastAsia"/>
                <w:szCs w:val="21"/>
              </w:rPr>
              <w:t>）、《工业企业总平面设计规范》（</w:t>
            </w:r>
            <w:r w:rsidRPr="00CF2CF2">
              <w:rPr>
                <w:rFonts w:hint="eastAsia"/>
                <w:szCs w:val="21"/>
              </w:rPr>
              <w:t>GB50187-2012</w:t>
            </w:r>
            <w:r w:rsidRPr="00CF2CF2">
              <w:rPr>
                <w:rFonts w:hint="eastAsia"/>
                <w:szCs w:val="21"/>
              </w:rPr>
              <w:t>）的要求。同时，厂内各建筑物之间的防火间距、与厂内道路之间的间距、与厂区围墙间的间距也均应满足《建筑设计防火规范》（</w:t>
            </w:r>
            <w:r w:rsidRPr="00CF2CF2">
              <w:rPr>
                <w:rFonts w:hint="eastAsia"/>
                <w:szCs w:val="21"/>
              </w:rPr>
              <w:t>GB50016-2012</w:t>
            </w:r>
            <w:r w:rsidRPr="00CF2CF2">
              <w:rPr>
                <w:rFonts w:hint="eastAsia"/>
                <w:szCs w:val="21"/>
              </w:rPr>
              <w:t>）、《工业企业总平面设计规范》（</w:t>
            </w:r>
            <w:r w:rsidRPr="00CF2CF2">
              <w:rPr>
                <w:rFonts w:hint="eastAsia"/>
                <w:szCs w:val="21"/>
              </w:rPr>
              <w:t>GB50187-2012</w:t>
            </w:r>
            <w:r w:rsidRPr="00CF2CF2">
              <w:rPr>
                <w:rFonts w:hint="eastAsia"/>
                <w:szCs w:val="21"/>
              </w:rPr>
              <w:t>）的要求。</w:t>
            </w:r>
            <w:r w:rsidR="00720997" w:rsidRPr="00CF2CF2">
              <w:rPr>
                <w:szCs w:val="21"/>
              </w:rPr>
              <w:t>项目平面布置详见附图</w:t>
            </w:r>
            <w:r w:rsidR="00720997" w:rsidRPr="00CF2CF2">
              <w:rPr>
                <w:szCs w:val="21"/>
              </w:rPr>
              <w:t>3</w:t>
            </w:r>
            <w:r w:rsidR="00720997" w:rsidRPr="00CF2CF2">
              <w:rPr>
                <w:szCs w:val="21"/>
              </w:rPr>
              <w:t>。</w:t>
            </w:r>
          </w:p>
        </w:tc>
      </w:tr>
    </w:tbl>
    <w:p w14:paraId="7C96F3F5" w14:textId="77777777" w:rsidR="00233D58" w:rsidRPr="00CF2CF2" w:rsidRDefault="00233D58">
      <w:pPr>
        <w:pStyle w:val="af8"/>
        <w:adjustRightInd w:val="0"/>
        <w:snapToGrid w:val="0"/>
        <w:spacing w:before="0" w:beforeAutospacing="0" w:after="0" w:afterAutospacing="0"/>
        <w:jc w:val="center"/>
        <w:rPr>
          <w:rFonts w:ascii="Times New Roman" w:hAnsi="Times New Roman"/>
          <w:sz w:val="21"/>
          <w:szCs w:val="21"/>
        </w:rPr>
        <w:sectPr w:rsidR="00233D58" w:rsidRPr="00CF2CF2">
          <w:pgSz w:w="11906" w:h="16838"/>
          <w:pgMar w:top="1701" w:right="1531" w:bottom="1701" w:left="153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604"/>
      </w:tblGrid>
      <w:tr w:rsidR="00CF2CF2" w:rsidRPr="00CF2CF2" w14:paraId="690C31BF" w14:textId="77777777">
        <w:trPr>
          <w:trHeight w:val="13446"/>
          <w:jc w:val="center"/>
        </w:trPr>
        <w:tc>
          <w:tcPr>
            <w:tcW w:w="423" w:type="dxa"/>
            <w:vAlign w:val="center"/>
          </w:tcPr>
          <w:p w14:paraId="461A0852" w14:textId="77777777" w:rsidR="00233D58" w:rsidRPr="00CF2CF2" w:rsidRDefault="00720997">
            <w:pPr>
              <w:pStyle w:val="af8"/>
              <w:adjustRightInd w:val="0"/>
              <w:snapToGrid w:val="0"/>
              <w:spacing w:before="0" w:beforeAutospacing="0" w:after="0" w:afterAutospacing="0"/>
              <w:jc w:val="center"/>
              <w:rPr>
                <w:rFonts w:ascii="Times New Roman" w:hAnsi="Times New Roman"/>
                <w:sz w:val="21"/>
                <w:szCs w:val="21"/>
              </w:rPr>
            </w:pPr>
            <w:r w:rsidRPr="00CF2CF2">
              <w:rPr>
                <w:rFonts w:ascii="Times New Roman" w:hAnsi="Times New Roman"/>
                <w:szCs w:val="24"/>
              </w:rPr>
              <w:lastRenderedPageBreak/>
              <w:t>工艺流程和产排污环节</w:t>
            </w:r>
          </w:p>
        </w:tc>
        <w:tc>
          <w:tcPr>
            <w:tcW w:w="8637" w:type="dxa"/>
          </w:tcPr>
          <w:p w14:paraId="6FBE179D" w14:textId="77777777" w:rsidR="00233D58" w:rsidRPr="00CF2CF2" w:rsidRDefault="00720997">
            <w:pPr>
              <w:adjustRightInd w:val="0"/>
              <w:snapToGrid w:val="0"/>
              <w:spacing w:line="360" w:lineRule="auto"/>
              <w:ind w:firstLineChars="200" w:firstLine="482"/>
              <w:rPr>
                <w:b/>
                <w:bCs/>
                <w:snapToGrid w:val="0"/>
                <w:kern w:val="0"/>
                <w:sz w:val="24"/>
              </w:rPr>
            </w:pPr>
            <w:r w:rsidRPr="00CF2CF2">
              <w:rPr>
                <w:b/>
                <w:bCs/>
                <w:snapToGrid w:val="0"/>
                <w:kern w:val="0"/>
                <w:sz w:val="24"/>
              </w:rPr>
              <w:t>1</w:t>
            </w:r>
            <w:r w:rsidRPr="00CF2CF2">
              <w:rPr>
                <w:b/>
                <w:bCs/>
                <w:snapToGrid w:val="0"/>
                <w:kern w:val="0"/>
                <w:sz w:val="24"/>
              </w:rPr>
              <w:t>、工艺流程</w:t>
            </w:r>
          </w:p>
          <w:p w14:paraId="6A9CDC77" w14:textId="46478CBF" w:rsidR="00233D58" w:rsidRPr="00CF2CF2" w:rsidRDefault="00720997">
            <w:pPr>
              <w:snapToGrid w:val="0"/>
              <w:spacing w:line="360" w:lineRule="auto"/>
              <w:ind w:firstLineChars="200" w:firstLine="480"/>
              <w:rPr>
                <w:sz w:val="24"/>
              </w:rPr>
            </w:pPr>
            <w:bookmarkStart w:id="5" w:name="_Hlk97731811"/>
            <w:r w:rsidRPr="00CF2CF2">
              <w:rPr>
                <w:sz w:val="24"/>
              </w:rPr>
              <w:t>建设项目主要生产</w:t>
            </w:r>
            <w:proofErr w:type="gramStart"/>
            <w:r w:rsidRPr="00CF2CF2">
              <w:rPr>
                <w:sz w:val="24"/>
              </w:rPr>
              <w:t>锂</w:t>
            </w:r>
            <w:proofErr w:type="gramEnd"/>
            <w:r w:rsidRPr="00CF2CF2">
              <w:rPr>
                <w:sz w:val="24"/>
              </w:rPr>
              <w:t>离子电池，电池一共三条生产线，其中</w:t>
            </w:r>
            <w:r w:rsidR="00F95131" w:rsidRPr="00CF2CF2">
              <w:rPr>
                <w:rFonts w:hint="eastAsia"/>
                <w:sz w:val="24"/>
              </w:rPr>
              <w:t>1</w:t>
            </w:r>
            <w:r w:rsidR="00F95131" w:rsidRPr="00CF2CF2">
              <w:rPr>
                <w:rFonts w:hint="eastAsia"/>
                <w:sz w:val="24"/>
              </w:rPr>
              <w:t>车间为</w:t>
            </w:r>
            <w:r w:rsidR="00F95131" w:rsidRPr="00CF2CF2">
              <w:rPr>
                <w:rFonts w:hint="eastAsia"/>
                <w:sz w:val="24"/>
              </w:rPr>
              <w:t>52Ah</w:t>
            </w:r>
            <w:r w:rsidR="00F95131" w:rsidRPr="00CF2CF2">
              <w:rPr>
                <w:rFonts w:hint="eastAsia"/>
                <w:sz w:val="24"/>
              </w:rPr>
              <w:t>电池包生产线</w:t>
            </w:r>
            <w:r w:rsidRPr="00CF2CF2">
              <w:rPr>
                <w:sz w:val="24"/>
              </w:rPr>
              <w:t>、</w:t>
            </w:r>
            <w:r w:rsidR="00F95131" w:rsidRPr="00CF2CF2">
              <w:rPr>
                <w:sz w:val="24"/>
              </w:rPr>
              <w:t>2</w:t>
            </w:r>
            <w:r w:rsidR="00F95131" w:rsidRPr="00CF2CF2">
              <w:rPr>
                <w:rFonts w:hint="eastAsia"/>
                <w:sz w:val="24"/>
              </w:rPr>
              <w:t>车间为</w:t>
            </w:r>
            <w:r w:rsidR="00F95131" w:rsidRPr="00CF2CF2">
              <w:rPr>
                <w:sz w:val="24"/>
              </w:rPr>
              <w:t>67</w:t>
            </w:r>
            <w:r w:rsidR="00F95131" w:rsidRPr="00CF2CF2">
              <w:rPr>
                <w:rFonts w:hint="eastAsia"/>
                <w:sz w:val="24"/>
              </w:rPr>
              <w:t>Ah</w:t>
            </w:r>
            <w:r w:rsidR="00F95131" w:rsidRPr="00CF2CF2">
              <w:rPr>
                <w:rFonts w:hint="eastAsia"/>
                <w:sz w:val="24"/>
              </w:rPr>
              <w:t>电池包生产线</w:t>
            </w:r>
            <w:r w:rsidR="00F95131" w:rsidRPr="00CF2CF2">
              <w:rPr>
                <w:sz w:val="24"/>
              </w:rPr>
              <w:t>、</w:t>
            </w:r>
            <w:r w:rsidR="00F95131" w:rsidRPr="00CF2CF2">
              <w:rPr>
                <w:sz w:val="24"/>
              </w:rPr>
              <w:t>3</w:t>
            </w:r>
            <w:r w:rsidR="00F95131" w:rsidRPr="00CF2CF2">
              <w:rPr>
                <w:rFonts w:hint="eastAsia"/>
                <w:sz w:val="24"/>
              </w:rPr>
              <w:t>车间为</w:t>
            </w:r>
            <w:r w:rsidR="00F95131" w:rsidRPr="00CF2CF2">
              <w:rPr>
                <w:sz w:val="24"/>
              </w:rPr>
              <w:t>104</w:t>
            </w:r>
            <w:r w:rsidR="00F95131" w:rsidRPr="00CF2CF2">
              <w:rPr>
                <w:rFonts w:hint="eastAsia"/>
                <w:sz w:val="24"/>
              </w:rPr>
              <w:t>Ah</w:t>
            </w:r>
            <w:r w:rsidR="00F95131" w:rsidRPr="00CF2CF2">
              <w:rPr>
                <w:rFonts w:hint="eastAsia"/>
                <w:sz w:val="24"/>
              </w:rPr>
              <w:t>电池包生产线</w:t>
            </w:r>
            <w:r w:rsidRPr="00CF2CF2">
              <w:rPr>
                <w:sz w:val="24"/>
              </w:rPr>
              <w:t>，年设计产能为</w:t>
            </w:r>
            <w:r w:rsidR="00E91608" w:rsidRPr="00CF2CF2">
              <w:rPr>
                <w:rFonts w:hint="eastAsia"/>
                <w:sz w:val="24"/>
              </w:rPr>
              <w:t>2</w:t>
            </w:r>
            <w:r w:rsidR="00E91608" w:rsidRPr="00CF2CF2">
              <w:rPr>
                <w:sz w:val="24"/>
              </w:rPr>
              <w:t>0</w:t>
            </w:r>
            <w:r w:rsidRPr="00CF2CF2">
              <w:rPr>
                <w:sz w:val="24"/>
              </w:rPr>
              <w:t>GWh</w:t>
            </w:r>
            <w:r w:rsidRPr="00CF2CF2">
              <w:rPr>
                <w:sz w:val="24"/>
              </w:rPr>
              <w:t>。</w:t>
            </w:r>
          </w:p>
          <w:bookmarkEnd w:id="5"/>
          <w:p w14:paraId="1EC2B9F1" w14:textId="77777777" w:rsidR="00233D58" w:rsidRPr="00CF2CF2" w:rsidRDefault="00720997">
            <w:pPr>
              <w:snapToGrid w:val="0"/>
              <w:spacing w:line="360" w:lineRule="auto"/>
              <w:ind w:firstLineChars="200" w:firstLine="480"/>
              <w:rPr>
                <w:sz w:val="24"/>
              </w:rPr>
            </w:pPr>
            <w:r w:rsidRPr="00CF2CF2">
              <w:rPr>
                <w:sz w:val="24"/>
              </w:rPr>
              <w:t>主要生产工艺如下：</w:t>
            </w:r>
          </w:p>
          <w:p w14:paraId="2F641DEE" w14:textId="77777777" w:rsidR="00233D58" w:rsidRPr="00CF2CF2" w:rsidRDefault="00720997">
            <w:pPr>
              <w:pStyle w:val="a2"/>
              <w:ind w:firstLineChars="200" w:firstLine="480"/>
              <w:rPr>
                <w:sz w:val="24"/>
                <w:szCs w:val="24"/>
              </w:rPr>
            </w:pPr>
            <w:r w:rsidRPr="00CF2CF2">
              <w:rPr>
                <w:sz w:val="24"/>
                <w:szCs w:val="24"/>
              </w:rPr>
              <w:t>生产工艺流程图见图</w:t>
            </w:r>
            <w:r w:rsidRPr="00CF2CF2">
              <w:rPr>
                <w:sz w:val="24"/>
                <w:szCs w:val="24"/>
              </w:rPr>
              <w:t>2-</w:t>
            </w:r>
            <w:r w:rsidRPr="00CF2CF2">
              <w:rPr>
                <w:rFonts w:hint="eastAsia"/>
                <w:sz w:val="24"/>
                <w:szCs w:val="24"/>
              </w:rPr>
              <w:t>1</w:t>
            </w:r>
          </w:p>
          <w:p w14:paraId="2EDD02F6" w14:textId="3FE2860C" w:rsidR="00233D58" w:rsidRPr="00CF2CF2" w:rsidRDefault="00E91608" w:rsidP="00E91608">
            <w:pPr>
              <w:tabs>
                <w:tab w:val="left" w:pos="3686"/>
              </w:tabs>
              <w:spacing w:line="360" w:lineRule="auto"/>
              <w:jc w:val="center"/>
              <w:rPr>
                <w:kern w:val="0"/>
                <w:szCs w:val="21"/>
              </w:rPr>
            </w:pPr>
            <w:r w:rsidRPr="00CF2CF2">
              <w:rPr>
                <w:rFonts w:cs="黑体"/>
                <w:szCs w:val="21"/>
              </w:rPr>
              <w:object w:dxaOrig="7955" w:dyaOrig="13558" w14:anchorId="15981899">
                <v:shape id="_x0000_i1026" type="#_x0000_t75" style="width:377.05pt;height:649.45pt" o:ole="">
                  <v:imagedata r:id="rId14" o:title=""/>
                  <o:lock v:ext="edit" aspectratio="f"/>
                </v:shape>
                <o:OLEObject Type="Embed" ProgID="Visio.Drawing.11" ShapeID="_x0000_i1026" DrawAspect="Content" ObjectID="_1708441296" r:id="rId15"/>
              </w:object>
            </w:r>
          </w:p>
          <w:p w14:paraId="6FC7667D" w14:textId="77777777" w:rsidR="00233D58" w:rsidRPr="00CF2CF2" w:rsidRDefault="00720997">
            <w:pPr>
              <w:jc w:val="center"/>
            </w:pPr>
            <w:r w:rsidRPr="00CF2CF2">
              <w:rPr>
                <w:b/>
                <w:sz w:val="24"/>
              </w:rPr>
              <w:lastRenderedPageBreak/>
              <w:t>图</w:t>
            </w:r>
            <w:r w:rsidRPr="00CF2CF2">
              <w:rPr>
                <w:b/>
                <w:sz w:val="24"/>
              </w:rPr>
              <w:t>2-</w:t>
            </w:r>
            <w:r w:rsidRPr="00CF2CF2">
              <w:rPr>
                <w:rFonts w:hint="eastAsia"/>
                <w:b/>
                <w:sz w:val="24"/>
              </w:rPr>
              <w:t>1</w:t>
            </w:r>
            <w:r w:rsidRPr="00CF2CF2">
              <w:rPr>
                <w:b/>
                <w:sz w:val="24"/>
              </w:rPr>
              <w:t>生产工艺流程图</w:t>
            </w:r>
          </w:p>
          <w:p w14:paraId="30E992FB" w14:textId="77777777" w:rsidR="00E91608" w:rsidRPr="00CF2CF2" w:rsidRDefault="00E91608" w:rsidP="00E91608">
            <w:pPr>
              <w:spacing w:beforeLines="50" w:before="120" w:line="360" w:lineRule="auto"/>
              <w:ind w:firstLine="573"/>
              <w:jc w:val="left"/>
              <w:rPr>
                <w:b/>
                <w:bCs/>
                <w:sz w:val="24"/>
                <w:szCs w:val="22"/>
              </w:rPr>
            </w:pPr>
            <w:r w:rsidRPr="00CF2CF2">
              <w:rPr>
                <w:rFonts w:hint="eastAsia"/>
                <w:b/>
                <w:bCs/>
                <w:sz w:val="24"/>
              </w:rPr>
              <w:t>生产工艺流程说明：</w:t>
            </w:r>
          </w:p>
          <w:p w14:paraId="0BB886F2" w14:textId="77777777" w:rsidR="00E91608" w:rsidRPr="00CF2CF2" w:rsidRDefault="00E91608" w:rsidP="00E91608">
            <w:pPr>
              <w:spacing w:line="360" w:lineRule="auto"/>
              <w:ind w:firstLine="573"/>
              <w:jc w:val="left"/>
              <w:rPr>
                <w:sz w:val="24"/>
              </w:rPr>
            </w:pPr>
            <w:r w:rsidRPr="00CF2CF2">
              <w:rPr>
                <w:rFonts w:hint="eastAsia"/>
                <w:sz w:val="24"/>
              </w:rPr>
              <w:t>（</w:t>
            </w:r>
            <w:r w:rsidRPr="00CF2CF2">
              <w:rPr>
                <w:sz w:val="24"/>
              </w:rPr>
              <w:t>1</w:t>
            </w:r>
            <w:r w:rsidRPr="00CF2CF2">
              <w:rPr>
                <w:rFonts w:hint="eastAsia"/>
                <w:sz w:val="24"/>
              </w:rPr>
              <w:t>）合浆</w:t>
            </w:r>
          </w:p>
          <w:p w14:paraId="411DAAA3" w14:textId="77777777" w:rsidR="00E91608" w:rsidRPr="00CF2CF2" w:rsidRDefault="00E91608" w:rsidP="00E91608">
            <w:pPr>
              <w:spacing w:line="360" w:lineRule="auto"/>
              <w:ind w:firstLine="573"/>
              <w:jc w:val="left"/>
              <w:rPr>
                <w:sz w:val="24"/>
              </w:rPr>
            </w:pPr>
            <w:r w:rsidRPr="00CF2CF2">
              <w:rPr>
                <w:rFonts w:hint="eastAsia"/>
                <w:sz w:val="24"/>
              </w:rPr>
              <w:t>正、负极粉状活性材料（正极活性材料是磷酸铁锂、负极活性材料是人造石墨）与导电剂（正极导电剂是石墨</w:t>
            </w:r>
            <w:proofErr w:type="gramStart"/>
            <w:r w:rsidRPr="00CF2CF2">
              <w:rPr>
                <w:rFonts w:hint="eastAsia"/>
                <w:sz w:val="24"/>
              </w:rPr>
              <w:t>烯</w:t>
            </w:r>
            <w:proofErr w:type="gramEnd"/>
            <w:r w:rsidRPr="00CF2CF2">
              <w:rPr>
                <w:rFonts w:hint="eastAsia"/>
                <w:sz w:val="24"/>
              </w:rPr>
              <w:t>导电浆料，负极导电剂是导电炭黑）、粘结剂（正极粘结剂是聚偏氟乙烯，负极粘结剂是丁苯橡胶乳液）、溶剂（正极浆液的溶剂采用的是</w:t>
            </w:r>
            <w:r w:rsidRPr="00CF2CF2">
              <w:rPr>
                <w:sz w:val="24"/>
              </w:rPr>
              <w:t>NMP</w:t>
            </w:r>
            <w:r w:rsidRPr="00CF2CF2">
              <w:rPr>
                <w:rFonts w:hint="eastAsia"/>
                <w:sz w:val="24"/>
              </w:rPr>
              <w:t>、负极浆液的溶剂采用的是纯水）分别通过自动称重、负压上料系统加入到混料机（行星式高速搅拌机）内，通过搅拌分散均匀，制成一定粘度的浆液。制备好的浆料使用在线黏度检测系统实时进行过程黏度的监控，再通过脱泡系统、磁铁过滤系统输送到下道工序。本项目采用全密闭、全自动计量、投料、混料的系统，投料时，首先</w:t>
            </w:r>
            <w:proofErr w:type="gramStart"/>
            <w:r w:rsidRPr="00CF2CF2">
              <w:rPr>
                <w:rFonts w:hint="eastAsia"/>
                <w:sz w:val="24"/>
              </w:rPr>
              <w:t>关闭料仓阀门</w:t>
            </w:r>
            <w:proofErr w:type="gramEnd"/>
            <w:r w:rsidRPr="00CF2CF2">
              <w:rPr>
                <w:rFonts w:hint="eastAsia"/>
                <w:sz w:val="24"/>
              </w:rPr>
              <w:t>，开启真空泵</w:t>
            </w:r>
            <w:proofErr w:type="gramStart"/>
            <w:r w:rsidRPr="00CF2CF2">
              <w:rPr>
                <w:rFonts w:hint="eastAsia"/>
                <w:sz w:val="24"/>
              </w:rPr>
              <w:t>使料仓和</w:t>
            </w:r>
            <w:proofErr w:type="gramEnd"/>
            <w:r w:rsidRPr="00CF2CF2">
              <w:rPr>
                <w:rFonts w:hint="eastAsia"/>
                <w:sz w:val="24"/>
              </w:rPr>
              <w:t>输送管道内形成真空；然后由自动</w:t>
            </w:r>
            <w:proofErr w:type="gramStart"/>
            <w:r w:rsidRPr="00CF2CF2">
              <w:rPr>
                <w:rFonts w:hint="eastAsia"/>
                <w:sz w:val="24"/>
              </w:rPr>
              <w:t>吨袋开</w:t>
            </w:r>
            <w:proofErr w:type="gramEnd"/>
            <w:r w:rsidRPr="00CF2CF2">
              <w:rPr>
                <w:rFonts w:hint="eastAsia"/>
                <w:sz w:val="24"/>
              </w:rPr>
              <w:t>包机将粉体原料</w:t>
            </w:r>
            <w:proofErr w:type="gramStart"/>
            <w:r w:rsidRPr="00CF2CF2">
              <w:rPr>
                <w:rFonts w:hint="eastAsia"/>
                <w:sz w:val="24"/>
              </w:rPr>
              <w:t>袋外袋底部</w:t>
            </w:r>
            <w:proofErr w:type="gramEnd"/>
            <w:r w:rsidRPr="00CF2CF2">
              <w:rPr>
                <w:rFonts w:hint="eastAsia"/>
                <w:sz w:val="24"/>
              </w:rPr>
              <w:t>夹住，袋口部分朝下，用电动葫芦拉到开包机正上方，将外袋口夹好，使其密封，将真空吸枪插入内袋，使粉料落到被吸到的开包机的缓存仓内，投料完毕后</w:t>
            </w:r>
            <w:proofErr w:type="gramStart"/>
            <w:r w:rsidRPr="00CF2CF2">
              <w:rPr>
                <w:rFonts w:hint="eastAsia"/>
                <w:sz w:val="24"/>
              </w:rPr>
              <w:t>料吨袋</w:t>
            </w:r>
            <w:proofErr w:type="gramEnd"/>
            <w:r w:rsidRPr="00CF2CF2">
              <w:rPr>
                <w:rFonts w:hint="eastAsia"/>
                <w:sz w:val="24"/>
              </w:rPr>
              <w:t>拿下。称重后，物料被吸入输送管道，并进入料仓中，当料仓内添加到一定量的物料后，真空泵停止；最后</w:t>
            </w:r>
            <w:proofErr w:type="gramStart"/>
            <w:r w:rsidRPr="00CF2CF2">
              <w:rPr>
                <w:rFonts w:hint="eastAsia"/>
                <w:sz w:val="24"/>
              </w:rPr>
              <w:t>打开料仓上部</w:t>
            </w:r>
            <w:proofErr w:type="gramEnd"/>
            <w:r w:rsidRPr="00CF2CF2">
              <w:rPr>
                <w:rFonts w:hint="eastAsia"/>
                <w:sz w:val="24"/>
              </w:rPr>
              <w:t>空气阀和料</w:t>
            </w:r>
            <w:proofErr w:type="gramStart"/>
            <w:r w:rsidRPr="00CF2CF2">
              <w:rPr>
                <w:rFonts w:hint="eastAsia"/>
                <w:sz w:val="24"/>
              </w:rPr>
              <w:t>仓底</w:t>
            </w:r>
            <w:proofErr w:type="gramEnd"/>
            <w:r w:rsidRPr="00CF2CF2">
              <w:rPr>
                <w:rFonts w:hint="eastAsia"/>
                <w:sz w:val="24"/>
              </w:rPr>
              <w:t>阀，粉体原料</w:t>
            </w:r>
            <w:proofErr w:type="gramStart"/>
            <w:r w:rsidRPr="00CF2CF2">
              <w:rPr>
                <w:rFonts w:hint="eastAsia"/>
                <w:sz w:val="24"/>
              </w:rPr>
              <w:t>从料仓落至</w:t>
            </w:r>
            <w:proofErr w:type="gramEnd"/>
            <w:r w:rsidRPr="00CF2CF2">
              <w:rPr>
                <w:rFonts w:hint="eastAsia"/>
                <w:sz w:val="24"/>
              </w:rPr>
              <w:t>行星式高速搅拌机内。液体状原料通过在线自动计量方式计量后，通过全密闭管道注入搅拌机内，这样一个投料过程完成。投料完成后，在搅拌机内进行自动搅拌混合，然后静置消泡。本工序投料过程会投料粉尘，产生的粉尘通过系统自带的内部脉冲滤筒除尘设备进行除尘，加上本工序全程密闭，其逸出的粉尘量微量，本项目粉尘经过除尘器处理后无组织排放。</w:t>
            </w:r>
          </w:p>
          <w:p w14:paraId="2A27F5F3" w14:textId="77777777" w:rsidR="00E91608" w:rsidRPr="00CF2CF2" w:rsidRDefault="00E91608" w:rsidP="00E91608">
            <w:pPr>
              <w:spacing w:line="360" w:lineRule="auto"/>
              <w:ind w:firstLine="573"/>
              <w:jc w:val="left"/>
              <w:rPr>
                <w:sz w:val="24"/>
              </w:rPr>
            </w:pPr>
            <w:r w:rsidRPr="00CF2CF2">
              <w:rPr>
                <w:rFonts w:hint="eastAsia"/>
                <w:sz w:val="24"/>
              </w:rPr>
              <w:t>此过程产生无组织颗粒物粉尘（</w:t>
            </w:r>
            <w:r w:rsidRPr="00CF2CF2">
              <w:rPr>
                <w:sz w:val="24"/>
              </w:rPr>
              <w:t>Gu1</w:t>
            </w:r>
            <w:r w:rsidRPr="00CF2CF2">
              <w:rPr>
                <w:rFonts w:hint="eastAsia"/>
                <w:sz w:val="24"/>
              </w:rPr>
              <w:t>）、拆包过程产生的废包装材料（</w:t>
            </w:r>
            <w:r w:rsidRPr="00CF2CF2">
              <w:rPr>
                <w:sz w:val="24"/>
              </w:rPr>
              <w:t>S1</w:t>
            </w:r>
            <w:r w:rsidRPr="00CF2CF2">
              <w:rPr>
                <w:rFonts w:hint="eastAsia"/>
                <w:sz w:val="24"/>
              </w:rPr>
              <w:t>）、设备噪声（</w:t>
            </w:r>
            <w:r w:rsidRPr="00CF2CF2">
              <w:rPr>
                <w:sz w:val="24"/>
              </w:rPr>
              <w:t>N</w:t>
            </w:r>
            <w:r w:rsidRPr="00CF2CF2">
              <w:rPr>
                <w:rFonts w:hint="eastAsia"/>
                <w:sz w:val="24"/>
              </w:rPr>
              <w:t>）。</w:t>
            </w:r>
          </w:p>
          <w:p w14:paraId="5A1330BC" w14:textId="77777777" w:rsidR="00E91608" w:rsidRPr="00CF2CF2" w:rsidRDefault="00E91608" w:rsidP="00E91608">
            <w:pPr>
              <w:spacing w:line="360" w:lineRule="auto"/>
              <w:ind w:firstLine="573"/>
              <w:jc w:val="left"/>
              <w:rPr>
                <w:sz w:val="24"/>
              </w:rPr>
            </w:pPr>
            <w:r w:rsidRPr="00CF2CF2">
              <w:rPr>
                <w:rFonts w:hint="eastAsia"/>
                <w:sz w:val="24"/>
              </w:rPr>
              <w:t>（</w:t>
            </w:r>
            <w:r w:rsidRPr="00CF2CF2">
              <w:rPr>
                <w:sz w:val="24"/>
              </w:rPr>
              <w:t>2</w:t>
            </w:r>
            <w:r w:rsidRPr="00CF2CF2">
              <w:rPr>
                <w:rFonts w:hint="eastAsia"/>
                <w:sz w:val="24"/>
              </w:rPr>
              <w:t>）涂布、烘干</w:t>
            </w:r>
          </w:p>
          <w:p w14:paraId="2D4184C0" w14:textId="77777777" w:rsidR="00E91608" w:rsidRPr="00CF2CF2" w:rsidRDefault="00E91608" w:rsidP="00E91608">
            <w:pPr>
              <w:spacing w:line="360" w:lineRule="auto"/>
              <w:ind w:firstLine="573"/>
              <w:jc w:val="left"/>
              <w:rPr>
                <w:sz w:val="24"/>
              </w:rPr>
            </w:pPr>
            <w:r w:rsidRPr="00CF2CF2">
              <w:rPr>
                <w:rFonts w:hint="eastAsia"/>
                <w:sz w:val="24"/>
              </w:rPr>
              <w:t>利用隔膜泵将制得的浆液通过全密闭管道从搅拌机内泵入到涂布设备的盛有浆料的密封槽内，该过程密闭、常温状态下进行，不会产生废气。涂布也可称为</w:t>
            </w:r>
            <w:r w:rsidRPr="00CF2CF2">
              <w:rPr>
                <w:sz w:val="24"/>
              </w:rPr>
              <w:t>“</w:t>
            </w:r>
            <w:r w:rsidRPr="00CF2CF2">
              <w:rPr>
                <w:rFonts w:hint="eastAsia"/>
                <w:sz w:val="24"/>
              </w:rPr>
              <w:t>涂膏或拉浆</w:t>
            </w:r>
            <w:r w:rsidRPr="00CF2CF2">
              <w:rPr>
                <w:sz w:val="24"/>
              </w:rPr>
              <w:t>”</w:t>
            </w:r>
            <w:r w:rsidRPr="00CF2CF2">
              <w:rPr>
                <w:rFonts w:hint="eastAsia"/>
                <w:sz w:val="24"/>
              </w:rPr>
              <w:t>，即集流体材料（正极集流</w:t>
            </w:r>
            <w:proofErr w:type="gramStart"/>
            <w:r w:rsidRPr="00CF2CF2">
              <w:rPr>
                <w:rFonts w:hint="eastAsia"/>
                <w:sz w:val="24"/>
              </w:rPr>
              <w:t>体材料</w:t>
            </w:r>
            <w:proofErr w:type="gramEnd"/>
            <w:r w:rsidRPr="00CF2CF2">
              <w:rPr>
                <w:rFonts w:hint="eastAsia"/>
                <w:sz w:val="24"/>
              </w:rPr>
              <w:t>为铝箔，负极集流</w:t>
            </w:r>
            <w:proofErr w:type="gramStart"/>
            <w:r w:rsidRPr="00CF2CF2">
              <w:rPr>
                <w:rFonts w:hint="eastAsia"/>
                <w:sz w:val="24"/>
              </w:rPr>
              <w:t>体材料</w:t>
            </w:r>
            <w:proofErr w:type="gramEnd"/>
            <w:r w:rsidRPr="00CF2CF2">
              <w:rPr>
                <w:rFonts w:hint="eastAsia"/>
                <w:sz w:val="24"/>
              </w:rPr>
              <w:t>为铜箔）在涂布机的带动下匀速通过盛有浆料的密封槽，使正、负极浆料连续均匀涂</w:t>
            </w:r>
            <w:r w:rsidRPr="00CF2CF2">
              <w:rPr>
                <w:rFonts w:hint="eastAsia"/>
                <w:sz w:val="24"/>
              </w:rPr>
              <w:lastRenderedPageBreak/>
              <w:t>布于集流体（正极：铝箔，负极：铜箔）的表面。本项目选用的涂布机的设计按照双面连续涂布工艺，且具备自动切换卷功能、在线监测涂敷量、对齐度、外观等功能。</w:t>
            </w:r>
          </w:p>
          <w:p w14:paraId="458E752B" w14:textId="77777777" w:rsidR="00E91608" w:rsidRPr="00CF2CF2" w:rsidRDefault="00E91608" w:rsidP="00E91608">
            <w:pPr>
              <w:spacing w:line="360" w:lineRule="auto"/>
              <w:ind w:firstLine="573"/>
              <w:jc w:val="left"/>
              <w:rPr>
                <w:sz w:val="24"/>
              </w:rPr>
            </w:pPr>
            <w:r w:rsidRPr="00CF2CF2">
              <w:rPr>
                <w:rFonts w:hint="eastAsia"/>
                <w:sz w:val="24"/>
              </w:rPr>
              <w:t>正极片干燥温度约为</w:t>
            </w:r>
            <w:r w:rsidRPr="00CF2CF2">
              <w:rPr>
                <w:sz w:val="24"/>
              </w:rPr>
              <w:t>120℃</w:t>
            </w:r>
            <w:r w:rsidRPr="00CF2CF2">
              <w:rPr>
                <w:rFonts w:hint="eastAsia"/>
                <w:sz w:val="24"/>
              </w:rPr>
              <w:t>，</w:t>
            </w:r>
            <w:r w:rsidRPr="00CF2CF2">
              <w:rPr>
                <w:sz w:val="24"/>
              </w:rPr>
              <w:t>NMP</w:t>
            </w:r>
            <w:r w:rsidRPr="00CF2CF2">
              <w:rPr>
                <w:rFonts w:hint="eastAsia"/>
                <w:sz w:val="24"/>
              </w:rPr>
              <w:t>作为正极活性材料溶剂起到分散固体粉料的作用，涂布到铝箔表面后，涂覆层与空气接触面积急速扩大，在烘干过程中，与空气表面接触的</w:t>
            </w:r>
            <w:r w:rsidRPr="00CF2CF2">
              <w:rPr>
                <w:sz w:val="24"/>
              </w:rPr>
              <w:t>NMP</w:t>
            </w:r>
            <w:r w:rsidRPr="00CF2CF2">
              <w:rPr>
                <w:rFonts w:hint="eastAsia"/>
                <w:sz w:val="24"/>
              </w:rPr>
              <w:t>会迅速挥发并被热风带走，进入到</w:t>
            </w:r>
            <w:r w:rsidRPr="00CF2CF2">
              <w:rPr>
                <w:sz w:val="24"/>
              </w:rPr>
              <w:t>“</w:t>
            </w:r>
            <w:r w:rsidRPr="00CF2CF2">
              <w:rPr>
                <w:rFonts w:hint="eastAsia"/>
                <w:sz w:val="24"/>
              </w:rPr>
              <w:t>高塔式</w:t>
            </w:r>
            <w:r w:rsidRPr="00CF2CF2">
              <w:rPr>
                <w:sz w:val="24"/>
              </w:rPr>
              <w:t>NMP</w:t>
            </w:r>
            <w:r w:rsidRPr="00CF2CF2">
              <w:rPr>
                <w:rFonts w:hint="eastAsia"/>
                <w:sz w:val="24"/>
              </w:rPr>
              <w:t>回收装置</w:t>
            </w:r>
            <w:r w:rsidRPr="00CF2CF2">
              <w:rPr>
                <w:sz w:val="24"/>
              </w:rPr>
              <w:t>”</w:t>
            </w:r>
            <w:r w:rsidRPr="00CF2CF2">
              <w:rPr>
                <w:rFonts w:hint="eastAsia"/>
                <w:sz w:val="24"/>
              </w:rPr>
              <w:t>，从而使得极片表面快速干燥，剩下的干粉</w:t>
            </w:r>
            <w:proofErr w:type="gramStart"/>
            <w:r w:rsidRPr="00CF2CF2">
              <w:rPr>
                <w:rFonts w:hint="eastAsia"/>
                <w:sz w:val="24"/>
              </w:rPr>
              <w:t>料形成</w:t>
            </w:r>
            <w:proofErr w:type="gramEnd"/>
            <w:r w:rsidRPr="00CF2CF2">
              <w:rPr>
                <w:rFonts w:hint="eastAsia"/>
                <w:sz w:val="24"/>
              </w:rPr>
              <w:t>多孔结构，有利于涂覆结构里层</w:t>
            </w:r>
            <w:r w:rsidRPr="00CF2CF2">
              <w:rPr>
                <w:sz w:val="24"/>
              </w:rPr>
              <w:t>NMP</w:t>
            </w:r>
            <w:r w:rsidRPr="00CF2CF2">
              <w:rPr>
                <w:rFonts w:hint="eastAsia"/>
                <w:sz w:val="24"/>
              </w:rPr>
              <w:t>的快速挥发，而其他物质不会分解或损失。高塔式</w:t>
            </w:r>
            <w:r w:rsidRPr="00CF2CF2">
              <w:rPr>
                <w:sz w:val="24"/>
              </w:rPr>
              <w:t>NMP</w:t>
            </w:r>
            <w:r w:rsidRPr="00CF2CF2">
              <w:rPr>
                <w:rFonts w:hint="eastAsia"/>
                <w:sz w:val="24"/>
              </w:rPr>
              <w:t>回收装置无需设置废气排放口，经此处理后的干燥气体经加热器后返回用于涂布机烘箱送风，形成整个过程的密闭负压循环，无外排，回收的</w:t>
            </w:r>
            <w:r w:rsidRPr="00CF2CF2">
              <w:rPr>
                <w:sz w:val="24"/>
              </w:rPr>
              <w:t>NMP</w:t>
            </w:r>
            <w:r w:rsidRPr="00CF2CF2">
              <w:rPr>
                <w:rFonts w:hint="eastAsia"/>
                <w:sz w:val="24"/>
              </w:rPr>
              <w:t>溶液浓度</w:t>
            </w:r>
            <w:r w:rsidRPr="00CF2CF2">
              <w:rPr>
                <w:sz w:val="24"/>
              </w:rPr>
              <w:t>≥95%</w:t>
            </w:r>
            <w:r w:rsidRPr="00CF2CF2">
              <w:rPr>
                <w:rFonts w:hint="eastAsia"/>
                <w:sz w:val="24"/>
              </w:rPr>
              <w:t>，具有极高的可利用价值，返回</w:t>
            </w:r>
            <w:r w:rsidRPr="00CF2CF2">
              <w:rPr>
                <w:sz w:val="24"/>
              </w:rPr>
              <w:t>NMP</w:t>
            </w:r>
            <w:r w:rsidRPr="00CF2CF2">
              <w:rPr>
                <w:rFonts w:hint="eastAsia"/>
                <w:sz w:val="24"/>
              </w:rPr>
              <w:t>生产厂家进行进一步提纯，可重新作为原材料出售。</w:t>
            </w:r>
            <w:r w:rsidRPr="00CF2CF2">
              <w:rPr>
                <w:sz w:val="24"/>
              </w:rPr>
              <w:t>PVDF</w:t>
            </w:r>
            <w:r w:rsidRPr="00CF2CF2">
              <w:rPr>
                <w:rFonts w:hint="eastAsia"/>
                <w:sz w:val="24"/>
              </w:rPr>
              <w:t>作为正极片的粘结剂，</w:t>
            </w:r>
            <w:r w:rsidRPr="00CF2CF2">
              <w:rPr>
                <w:sz w:val="24"/>
              </w:rPr>
              <w:t>PVDF</w:t>
            </w:r>
            <w:r w:rsidRPr="00CF2CF2">
              <w:rPr>
                <w:rFonts w:hint="eastAsia"/>
                <w:sz w:val="24"/>
              </w:rPr>
              <w:t>熔点为</w:t>
            </w:r>
            <w:r w:rsidRPr="00CF2CF2">
              <w:rPr>
                <w:sz w:val="24"/>
              </w:rPr>
              <w:t>170℃</w:t>
            </w:r>
            <w:r w:rsidRPr="00CF2CF2">
              <w:rPr>
                <w:rFonts w:hint="eastAsia"/>
                <w:sz w:val="24"/>
              </w:rPr>
              <w:t>，热分解温度</w:t>
            </w:r>
            <w:r w:rsidRPr="00CF2CF2">
              <w:rPr>
                <w:sz w:val="24"/>
              </w:rPr>
              <w:t>350℃</w:t>
            </w:r>
            <w:r w:rsidRPr="00CF2CF2">
              <w:rPr>
                <w:rFonts w:hint="eastAsia"/>
                <w:sz w:val="24"/>
              </w:rPr>
              <w:t>，该工序干燥温度为</w:t>
            </w:r>
            <w:r w:rsidRPr="00CF2CF2">
              <w:rPr>
                <w:sz w:val="24"/>
              </w:rPr>
              <w:t>120℃</w:t>
            </w:r>
            <w:r w:rsidRPr="00CF2CF2">
              <w:rPr>
                <w:rFonts w:hint="eastAsia"/>
                <w:sz w:val="24"/>
              </w:rPr>
              <w:t>。不产生分解废气。</w:t>
            </w:r>
          </w:p>
          <w:p w14:paraId="0531CE0A" w14:textId="66237314" w:rsidR="00E91608" w:rsidRPr="00CF2CF2" w:rsidRDefault="00E91608" w:rsidP="00E91608">
            <w:pPr>
              <w:spacing w:line="360" w:lineRule="auto"/>
              <w:ind w:firstLine="573"/>
              <w:jc w:val="left"/>
              <w:rPr>
                <w:sz w:val="24"/>
              </w:rPr>
            </w:pPr>
            <w:r w:rsidRPr="00CF2CF2">
              <w:rPr>
                <w:rFonts w:hint="eastAsia"/>
                <w:sz w:val="24"/>
              </w:rPr>
              <w:t>此过程产生非甲烷总烃逸散废气（</w:t>
            </w:r>
            <w:r w:rsidRPr="00CF2CF2">
              <w:rPr>
                <w:sz w:val="24"/>
              </w:rPr>
              <w:t>G</w:t>
            </w:r>
            <w:r w:rsidRPr="00CF2CF2">
              <w:rPr>
                <w:rFonts w:hint="eastAsia"/>
                <w:sz w:val="24"/>
              </w:rPr>
              <w:t>u</w:t>
            </w:r>
            <w:r w:rsidRPr="00CF2CF2">
              <w:rPr>
                <w:sz w:val="24"/>
              </w:rPr>
              <w:t>2</w:t>
            </w:r>
            <w:r w:rsidRPr="00CF2CF2">
              <w:rPr>
                <w:rFonts w:hint="eastAsia"/>
                <w:sz w:val="24"/>
              </w:rPr>
              <w:t>）。</w:t>
            </w:r>
          </w:p>
          <w:p w14:paraId="62B9F9D2" w14:textId="77777777" w:rsidR="00E91608" w:rsidRPr="00CF2CF2" w:rsidRDefault="00E91608" w:rsidP="00E91608">
            <w:pPr>
              <w:spacing w:line="360" w:lineRule="auto"/>
              <w:ind w:firstLine="573"/>
              <w:jc w:val="left"/>
              <w:rPr>
                <w:sz w:val="24"/>
              </w:rPr>
            </w:pPr>
            <w:r w:rsidRPr="00CF2CF2">
              <w:rPr>
                <w:rFonts w:hint="eastAsia"/>
                <w:sz w:val="24"/>
              </w:rPr>
              <w:t>（</w:t>
            </w:r>
            <w:r w:rsidRPr="00CF2CF2">
              <w:rPr>
                <w:sz w:val="24"/>
              </w:rPr>
              <w:t>4</w:t>
            </w:r>
            <w:r w:rsidRPr="00CF2CF2">
              <w:rPr>
                <w:rFonts w:hint="eastAsia"/>
                <w:sz w:val="24"/>
              </w:rPr>
              <w:t>）辊压、分切</w:t>
            </w:r>
          </w:p>
          <w:p w14:paraId="13B1E33B" w14:textId="77777777" w:rsidR="00E91608" w:rsidRPr="00CF2CF2" w:rsidRDefault="00E91608" w:rsidP="00E91608">
            <w:pPr>
              <w:spacing w:line="360" w:lineRule="auto"/>
              <w:ind w:firstLine="573"/>
              <w:jc w:val="left"/>
              <w:rPr>
                <w:sz w:val="24"/>
              </w:rPr>
            </w:pPr>
            <w:r w:rsidRPr="00CF2CF2">
              <w:rPr>
                <w:rFonts w:hint="eastAsia"/>
                <w:sz w:val="24"/>
              </w:rPr>
              <w:t>涂布后的极片上涂满了正、负极材料混合物，通过辊压将表面的混合物压实，达到合适的密度和厚度，同时压延成片状，使得极片表面的涂层更加均匀细腻，然后将极片分切成符合要求的尺寸规格。然后利用激光测厚仪测试辊压后的极片厚度，实现辊压厚度的在线监控，同时进行模切。因此辊压分</w:t>
            </w:r>
            <w:proofErr w:type="gramStart"/>
            <w:r w:rsidRPr="00CF2CF2">
              <w:rPr>
                <w:rFonts w:hint="eastAsia"/>
                <w:sz w:val="24"/>
              </w:rPr>
              <w:t>切过程</w:t>
            </w:r>
            <w:proofErr w:type="gramEnd"/>
            <w:r w:rsidRPr="00CF2CF2">
              <w:rPr>
                <w:rFonts w:hint="eastAsia"/>
                <w:sz w:val="24"/>
              </w:rPr>
              <w:t>中会产生废极片（</w:t>
            </w:r>
            <w:r w:rsidRPr="00CF2CF2">
              <w:rPr>
                <w:sz w:val="24"/>
              </w:rPr>
              <w:t>S2</w:t>
            </w:r>
            <w:r w:rsidRPr="00CF2CF2">
              <w:rPr>
                <w:rFonts w:hint="eastAsia"/>
                <w:sz w:val="24"/>
              </w:rPr>
              <w:t>）。</w:t>
            </w:r>
          </w:p>
          <w:p w14:paraId="2A66FE2A" w14:textId="77777777" w:rsidR="00E91608" w:rsidRPr="00CF2CF2" w:rsidRDefault="00E91608" w:rsidP="00E91608">
            <w:pPr>
              <w:spacing w:line="360" w:lineRule="auto"/>
              <w:ind w:firstLine="573"/>
              <w:jc w:val="left"/>
              <w:rPr>
                <w:sz w:val="24"/>
              </w:rPr>
            </w:pPr>
            <w:r w:rsidRPr="00CF2CF2">
              <w:rPr>
                <w:rFonts w:hint="eastAsia"/>
                <w:sz w:val="24"/>
              </w:rPr>
              <w:t>（</w:t>
            </w:r>
            <w:r w:rsidRPr="00CF2CF2">
              <w:rPr>
                <w:sz w:val="24"/>
              </w:rPr>
              <w:t>6</w:t>
            </w:r>
            <w:r w:rsidRPr="00CF2CF2">
              <w:rPr>
                <w:rFonts w:hint="eastAsia"/>
                <w:sz w:val="24"/>
              </w:rPr>
              <w:t>）装配</w:t>
            </w:r>
          </w:p>
          <w:p w14:paraId="4C315FC8" w14:textId="77777777" w:rsidR="00E91608" w:rsidRPr="00CF2CF2" w:rsidRDefault="00E91608" w:rsidP="00E91608">
            <w:pPr>
              <w:spacing w:line="360" w:lineRule="auto"/>
              <w:ind w:firstLine="573"/>
              <w:jc w:val="left"/>
              <w:rPr>
                <w:sz w:val="24"/>
              </w:rPr>
            </w:pPr>
            <w:r w:rsidRPr="00CF2CF2">
              <w:rPr>
                <w:rFonts w:hint="eastAsia"/>
                <w:sz w:val="24"/>
              </w:rPr>
              <w:t>装配工序复杂，主要工序有配组、</w:t>
            </w:r>
            <w:proofErr w:type="gramStart"/>
            <w:r w:rsidRPr="00CF2CF2">
              <w:rPr>
                <w:rFonts w:hint="eastAsia"/>
                <w:sz w:val="24"/>
              </w:rPr>
              <w:t>极</w:t>
            </w:r>
            <w:proofErr w:type="gramEnd"/>
            <w:r w:rsidRPr="00CF2CF2">
              <w:rPr>
                <w:rFonts w:hint="eastAsia"/>
                <w:sz w:val="24"/>
              </w:rPr>
              <w:t>耳焊接、包膜、注液等。经卷绕制成电池</w:t>
            </w:r>
            <w:proofErr w:type="gramStart"/>
            <w:r w:rsidRPr="00CF2CF2">
              <w:rPr>
                <w:rFonts w:hint="eastAsia"/>
                <w:sz w:val="24"/>
              </w:rPr>
              <w:t>极</w:t>
            </w:r>
            <w:proofErr w:type="gramEnd"/>
            <w:r w:rsidRPr="00CF2CF2">
              <w:rPr>
                <w:rFonts w:hint="eastAsia"/>
                <w:sz w:val="24"/>
              </w:rPr>
              <w:t>芯，按照配组原则将电芯进行配对组合，再将电芯</w:t>
            </w:r>
            <w:proofErr w:type="gramStart"/>
            <w:r w:rsidRPr="00CF2CF2">
              <w:rPr>
                <w:rFonts w:hint="eastAsia"/>
                <w:sz w:val="24"/>
              </w:rPr>
              <w:t>极耳进行</w:t>
            </w:r>
            <w:proofErr w:type="gramEnd"/>
            <w:r w:rsidRPr="00CF2CF2">
              <w:rPr>
                <w:rFonts w:hint="eastAsia"/>
                <w:sz w:val="24"/>
              </w:rPr>
              <w:t>焊接，再经注入电解液等工艺过程，即完成电池的装配过程，制成成品电池。本项目所选用的是全封闭自动化装配生产线，由卷绕机自动连接带、焊接设备自动连接带及配套自动质量检测、装配焊接设备自动连接带及配套自动质量检测等自动化生产设备，可将焊接盖板工序、铝壳焊接工序、封装工序实现</w:t>
            </w:r>
            <w:r w:rsidRPr="00CF2CF2">
              <w:rPr>
                <w:sz w:val="24"/>
              </w:rPr>
              <w:t>“</w:t>
            </w:r>
            <w:r w:rsidRPr="00CF2CF2">
              <w:rPr>
                <w:rFonts w:hint="eastAsia"/>
                <w:sz w:val="24"/>
              </w:rPr>
              <w:t>设备</w:t>
            </w:r>
            <w:r w:rsidRPr="00CF2CF2">
              <w:rPr>
                <w:sz w:val="24"/>
              </w:rPr>
              <w:t>+</w:t>
            </w:r>
            <w:r w:rsidRPr="00CF2CF2">
              <w:rPr>
                <w:rFonts w:hint="eastAsia"/>
                <w:sz w:val="24"/>
              </w:rPr>
              <w:t>工装夹具</w:t>
            </w:r>
            <w:r w:rsidRPr="00CF2CF2">
              <w:rPr>
                <w:sz w:val="24"/>
              </w:rPr>
              <w:t>”</w:t>
            </w:r>
            <w:r w:rsidRPr="00CF2CF2">
              <w:rPr>
                <w:rFonts w:hint="eastAsia"/>
                <w:sz w:val="24"/>
              </w:rPr>
              <w:t>全自动化作业方式，采用电芯全自动装配生产线，实现了电极卷绕、</w:t>
            </w:r>
            <w:proofErr w:type="gramStart"/>
            <w:r w:rsidRPr="00CF2CF2">
              <w:rPr>
                <w:rFonts w:hint="eastAsia"/>
                <w:sz w:val="24"/>
              </w:rPr>
              <w:t>卷芯匹配</w:t>
            </w:r>
            <w:proofErr w:type="gramEnd"/>
            <w:r w:rsidRPr="00CF2CF2">
              <w:rPr>
                <w:rFonts w:hint="eastAsia"/>
                <w:sz w:val="24"/>
              </w:rPr>
              <w:t>、盖板焊接和</w:t>
            </w:r>
            <w:r w:rsidRPr="00CF2CF2">
              <w:rPr>
                <w:rFonts w:hint="eastAsia"/>
                <w:sz w:val="24"/>
              </w:rPr>
              <w:lastRenderedPageBreak/>
              <w:t>电池封装的自动化生产，同时配合在线自动图像检测系统，保证了电芯的装配质量，降低了产品的次品率。</w:t>
            </w:r>
          </w:p>
          <w:p w14:paraId="1D346349" w14:textId="77777777" w:rsidR="00E91608" w:rsidRPr="00CF2CF2" w:rsidRDefault="00E91608" w:rsidP="00E91608">
            <w:pPr>
              <w:spacing w:line="360" w:lineRule="auto"/>
              <w:ind w:firstLineChars="200" w:firstLine="480"/>
              <w:jc w:val="left"/>
              <w:rPr>
                <w:sz w:val="24"/>
              </w:rPr>
            </w:pPr>
            <w:r w:rsidRPr="00CF2CF2">
              <w:rPr>
                <w:rFonts w:hint="eastAsia"/>
                <w:sz w:val="24"/>
              </w:rPr>
              <w:t>本工序不产生污染物。</w:t>
            </w:r>
          </w:p>
          <w:p w14:paraId="7DD1A302" w14:textId="77777777" w:rsidR="00E91608" w:rsidRPr="00CF2CF2" w:rsidRDefault="00E91608" w:rsidP="00E91608">
            <w:pPr>
              <w:spacing w:line="360" w:lineRule="auto"/>
              <w:ind w:firstLineChars="200" w:firstLine="480"/>
              <w:jc w:val="left"/>
              <w:rPr>
                <w:sz w:val="24"/>
              </w:rPr>
            </w:pPr>
            <w:r w:rsidRPr="00CF2CF2">
              <w:rPr>
                <w:rFonts w:ascii="宋体" w:hAnsi="宋体" w:cs="宋体" w:hint="eastAsia"/>
                <w:sz w:val="24"/>
              </w:rPr>
              <w:t>①</w:t>
            </w:r>
            <w:r w:rsidRPr="00CF2CF2">
              <w:rPr>
                <w:rFonts w:hint="eastAsia"/>
                <w:sz w:val="24"/>
              </w:rPr>
              <w:t>卷绕、复合</w:t>
            </w:r>
          </w:p>
          <w:p w14:paraId="6E678C78" w14:textId="77777777" w:rsidR="00E91608" w:rsidRPr="00CF2CF2" w:rsidRDefault="00E91608" w:rsidP="00E91608">
            <w:pPr>
              <w:spacing w:line="360" w:lineRule="auto"/>
              <w:ind w:firstLineChars="200" w:firstLine="480"/>
              <w:jc w:val="left"/>
              <w:rPr>
                <w:sz w:val="24"/>
              </w:rPr>
            </w:pPr>
            <w:r w:rsidRPr="00CF2CF2">
              <w:rPr>
                <w:rFonts w:hint="eastAsia"/>
                <w:sz w:val="24"/>
              </w:rPr>
              <w:t>采用全封闭切卷一体机按同一方向进行高速卷绕，将正、负极片和隔膜按照</w:t>
            </w:r>
            <w:r w:rsidRPr="00CF2CF2">
              <w:rPr>
                <w:sz w:val="24"/>
              </w:rPr>
              <w:t>“</w:t>
            </w:r>
            <w:r w:rsidRPr="00CF2CF2">
              <w:rPr>
                <w:rFonts w:hint="eastAsia"/>
                <w:sz w:val="24"/>
              </w:rPr>
              <w:t>正极片</w:t>
            </w:r>
            <w:r w:rsidRPr="00CF2CF2">
              <w:rPr>
                <w:sz w:val="24"/>
              </w:rPr>
              <w:t>--</w:t>
            </w:r>
            <w:r w:rsidRPr="00CF2CF2">
              <w:rPr>
                <w:rFonts w:hint="eastAsia"/>
                <w:sz w:val="24"/>
              </w:rPr>
              <w:t>隔膜</w:t>
            </w:r>
            <w:r w:rsidRPr="00CF2CF2">
              <w:rPr>
                <w:sz w:val="24"/>
              </w:rPr>
              <w:t>--</w:t>
            </w:r>
            <w:r w:rsidRPr="00CF2CF2">
              <w:rPr>
                <w:rFonts w:hint="eastAsia"/>
                <w:sz w:val="24"/>
              </w:rPr>
              <w:t>负极片</w:t>
            </w:r>
            <w:r w:rsidRPr="00CF2CF2">
              <w:rPr>
                <w:sz w:val="24"/>
              </w:rPr>
              <w:t>--</w:t>
            </w:r>
            <w:r w:rsidRPr="00CF2CF2">
              <w:rPr>
                <w:rFonts w:hint="eastAsia"/>
                <w:sz w:val="24"/>
              </w:rPr>
              <w:t>隔膜</w:t>
            </w:r>
            <w:r w:rsidRPr="00CF2CF2">
              <w:rPr>
                <w:sz w:val="24"/>
              </w:rPr>
              <w:t>”</w:t>
            </w:r>
            <w:r w:rsidRPr="00CF2CF2">
              <w:rPr>
                <w:rFonts w:hint="eastAsia"/>
                <w:sz w:val="24"/>
              </w:rPr>
              <w:t>的顺序卷绕，此工序需要使用正、负极片、隔膜和终止胶带。本工序产生废极片、废隔膜和废铜箔（</w:t>
            </w:r>
            <w:r w:rsidRPr="00CF2CF2">
              <w:rPr>
                <w:sz w:val="24"/>
              </w:rPr>
              <w:t>S2</w:t>
            </w:r>
            <w:r w:rsidRPr="00CF2CF2">
              <w:rPr>
                <w:rFonts w:hint="eastAsia"/>
                <w:sz w:val="24"/>
              </w:rPr>
              <w:t>）。</w:t>
            </w:r>
          </w:p>
          <w:p w14:paraId="1584C478"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②</w:t>
            </w:r>
            <w:r w:rsidRPr="00CF2CF2">
              <w:rPr>
                <w:rFonts w:hint="eastAsia"/>
                <w:sz w:val="24"/>
              </w:rPr>
              <w:t>焊</w:t>
            </w:r>
            <w:proofErr w:type="gramStart"/>
            <w:r w:rsidRPr="00CF2CF2">
              <w:rPr>
                <w:rFonts w:hint="eastAsia"/>
                <w:sz w:val="24"/>
              </w:rPr>
              <w:t>极</w:t>
            </w:r>
            <w:proofErr w:type="gramEnd"/>
            <w:r w:rsidRPr="00CF2CF2">
              <w:rPr>
                <w:rFonts w:hint="eastAsia"/>
                <w:sz w:val="24"/>
              </w:rPr>
              <w:t>耳、装配</w:t>
            </w:r>
          </w:p>
          <w:p w14:paraId="2171E039" w14:textId="77777777" w:rsidR="00E91608" w:rsidRPr="00CF2CF2" w:rsidRDefault="00E91608" w:rsidP="00E91608">
            <w:pPr>
              <w:spacing w:line="360" w:lineRule="auto"/>
              <w:ind w:firstLine="573"/>
              <w:jc w:val="left"/>
              <w:rPr>
                <w:sz w:val="24"/>
              </w:rPr>
            </w:pPr>
            <w:r w:rsidRPr="00CF2CF2">
              <w:rPr>
                <w:rFonts w:hint="eastAsia"/>
                <w:sz w:val="24"/>
              </w:rPr>
              <w:t>正负极片复合后形成卷芯，经过预热炉（电加热）、热压机、</w:t>
            </w:r>
            <w:r w:rsidRPr="00CF2CF2">
              <w:rPr>
                <w:sz w:val="24"/>
              </w:rPr>
              <w:t>X-ray</w:t>
            </w:r>
            <w:r w:rsidRPr="00CF2CF2">
              <w:rPr>
                <w:rFonts w:hint="eastAsia"/>
                <w:sz w:val="24"/>
              </w:rPr>
              <w:t>检测机进行预热、热压、检测等工序，然后利用超声波焊接机、激光焊机、顶盖激光焊接机把盖板、转接片、压片等连接焊接在电芯上，然后利用包</w:t>
            </w:r>
            <w:r w:rsidRPr="00CF2CF2">
              <w:rPr>
                <w:sz w:val="24"/>
              </w:rPr>
              <w:t>Mylar</w:t>
            </w:r>
            <w:r w:rsidRPr="00CF2CF2">
              <w:rPr>
                <w:rFonts w:hint="eastAsia"/>
                <w:sz w:val="24"/>
              </w:rPr>
              <w:t>机将</w:t>
            </w:r>
            <w:r w:rsidRPr="00CF2CF2">
              <w:rPr>
                <w:sz w:val="24"/>
              </w:rPr>
              <w:t>Mylar</w:t>
            </w:r>
            <w:r w:rsidRPr="00CF2CF2">
              <w:rPr>
                <w:rFonts w:hint="eastAsia"/>
                <w:sz w:val="24"/>
              </w:rPr>
              <w:t>膜包覆在组合</w:t>
            </w:r>
            <w:proofErr w:type="gramStart"/>
            <w:r w:rsidRPr="00CF2CF2">
              <w:rPr>
                <w:rFonts w:hint="eastAsia"/>
                <w:sz w:val="24"/>
              </w:rPr>
              <w:t>好的电</w:t>
            </w:r>
            <w:proofErr w:type="gramEnd"/>
            <w:r w:rsidRPr="00CF2CF2">
              <w:rPr>
                <w:rFonts w:hint="eastAsia"/>
                <w:sz w:val="24"/>
              </w:rPr>
              <w:t>芯上，最后使用</w:t>
            </w:r>
            <w:proofErr w:type="gramStart"/>
            <w:r w:rsidRPr="00CF2CF2">
              <w:rPr>
                <w:rFonts w:hint="eastAsia"/>
                <w:sz w:val="24"/>
              </w:rPr>
              <w:t>入壳预焊机</w:t>
            </w:r>
            <w:proofErr w:type="gramEnd"/>
            <w:r w:rsidRPr="00CF2CF2">
              <w:rPr>
                <w:rFonts w:hint="eastAsia"/>
                <w:sz w:val="24"/>
              </w:rPr>
              <w:t>将铝壳与其进行组装，焊接方式为激光焊接。超声波焊接是利用高频振动波传递到两个需焊接的物体表面，在加压的情况下，使两个物体表面相互摩擦而形成分子层之间的熔合。不消耗焊丝，无焊接烟气产生。激光焊接是利用高能量密度的激光束作为热源的一种高效精密焊接方法，即激光辐射加热工件表面，表面热量通过热传导向内部扩散，通过控制激光脉冲的宽度、能量、峰值功率和重复频率等参数，使工件熔化，形成特定的熔池。由于其独特的优点，已成功应用于微、小型零件的精密焊接中。本项目使用激光焊接的部件为小型的金属部件，焊接过程几乎不产生金属颗粒，不消耗焊丝，并且焊接工序在密闭的设备中进行，不考虑焊接烟气产生。焊接组装</w:t>
            </w:r>
            <w:proofErr w:type="gramStart"/>
            <w:r w:rsidRPr="00CF2CF2">
              <w:rPr>
                <w:rFonts w:hint="eastAsia"/>
                <w:sz w:val="24"/>
              </w:rPr>
              <w:t>好的电芯使用</w:t>
            </w:r>
            <w:proofErr w:type="gramEnd"/>
            <w:r w:rsidRPr="00CF2CF2">
              <w:rPr>
                <w:rFonts w:hint="eastAsia"/>
                <w:sz w:val="24"/>
              </w:rPr>
              <w:t>气密性测试机进行检测，将氦气压入电芯腔体内，</w:t>
            </w:r>
            <w:proofErr w:type="gramStart"/>
            <w:r w:rsidRPr="00CF2CF2">
              <w:rPr>
                <w:rFonts w:hint="eastAsia"/>
                <w:sz w:val="24"/>
              </w:rPr>
              <w:t>通内部</w:t>
            </w:r>
            <w:proofErr w:type="gramEnd"/>
            <w:r w:rsidRPr="00CF2CF2">
              <w:rPr>
                <w:rFonts w:hint="eastAsia"/>
                <w:sz w:val="24"/>
              </w:rPr>
              <w:t>资料过检测容器外氦气的压力差对产品的气密性进行检验。</w:t>
            </w:r>
          </w:p>
          <w:p w14:paraId="28B3C021" w14:textId="77777777" w:rsidR="00E91608" w:rsidRPr="00CF2CF2" w:rsidRDefault="00E91608" w:rsidP="00E91608">
            <w:pPr>
              <w:spacing w:line="360" w:lineRule="auto"/>
              <w:ind w:firstLine="573"/>
              <w:jc w:val="left"/>
              <w:rPr>
                <w:sz w:val="24"/>
              </w:rPr>
            </w:pPr>
            <w:r w:rsidRPr="00CF2CF2">
              <w:rPr>
                <w:rFonts w:hint="eastAsia"/>
                <w:sz w:val="24"/>
              </w:rPr>
              <w:t>此工序产生不合格电芯</w:t>
            </w:r>
            <w:r w:rsidRPr="00CF2CF2">
              <w:rPr>
                <w:sz w:val="24"/>
              </w:rPr>
              <w:t>S3</w:t>
            </w:r>
            <w:r w:rsidRPr="00CF2CF2">
              <w:rPr>
                <w:rFonts w:hint="eastAsia"/>
                <w:sz w:val="24"/>
              </w:rPr>
              <w:t>。</w:t>
            </w:r>
          </w:p>
          <w:p w14:paraId="12DE682A"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③</w:t>
            </w:r>
            <w:r w:rsidRPr="00CF2CF2">
              <w:rPr>
                <w:rFonts w:hint="eastAsia"/>
                <w:sz w:val="24"/>
              </w:rPr>
              <w:t>真空烘烤</w:t>
            </w:r>
          </w:p>
          <w:p w14:paraId="794ED33E" w14:textId="77777777" w:rsidR="00E91608" w:rsidRPr="00CF2CF2" w:rsidRDefault="00E91608" w:rsidP="00E91608">
            <w:pPr>
              <w:spacing w:line="360" w:lineRule="auto"/>
              <w:ind w:firstLine="573"/>
              <w:jc w:val="left"/>
              <w:rPr>
                <w:sz w:val="24"/>
              </w:rPr>
            </w:pPr>
            <w:r w:rsidRPr="00CF2CF2">
              <w:rPr>
                <w:rFonts w:hint="eastAsia"/>
                <w:sz w:val="24"/>
              </w:rPr>
              <w:t>将装配后的电芯放入电芯烘烤机内进一步烘烤，加温保存（温度约</w:t>
            </w:r>
            <w:r w:rsidRPr="00CF2CF2">
              <w:rPr>
                <w:sz w:val="24"/>
              </w:rPr>
              <w:t>80℃</w:t>
            </w:r>
            <w:r w:rsidRPr="00CF2CF2">
              <w:rPr>
                <w:rFonts w:hint="eastAsia"/>
                <w:sz w:val="24"/>
              </w:rPr>
              <w:t>），以防止空气中的水分进入，防止水分影响产品性能真空烘烤采用电加热。本工序不产生污染物。</w:t>
            </w:r>
          </w:p>
          <w:p w14:paraId="600AF65F"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④</w:t>
            </w:r>
            <w:r w:rsidRPr="00CF2CF2">
              <w:rPr>
                <w:rFonts w:hint="eastAsia"/>
                <w:sz w:val="24"/>
              </w:rPr>
              <w:t>注液</w:t>
            </w:r>
          </w:p>
          <w:p w14:paraId="1F9A764D" w14:textId="49D3110F" w:rsidR="00E91608" w:rsidRPr="00CF2CF2" w:rsidRDefault="00E91608" w:rsidP="00E91608">
            <w:pPr>
              <w:spacing w:line="360" w:lineRule="auto"/>
              <w:ind w:firstLine="573"/>
              <w:jc w:val="left"/>
              <w:rPr>
                <w:sz w:val="24"/>
              </w:rPr>
            </w:pPr>
            <w:r w:rsidRPr="00CF2CF2">
              <w:rPr>
                <w:rFonts w:hint="eastAsia"/>
                <w:sz w:val="24"/>
              </w:rPr>
              <w:lastRenderedPageBreak/>
              <w:t>本项目电解液储存在钢制吨桶内，暂存于电解液仓内，按生产需要整桶转移至生产厂车间内。在生产过程中，注液工序是通过组装线上的全自动注液系统完成，首先给</w:t>
            </w:r>
            <w:proofErr w:type="gramStart"/>
            <w:r w:rsidRPr="00CF2CF2">
              <w:rPr>
                <w:rFonts w:hint="eastAsia"/>
                <w:sz w:val="24"/>
              </w:rPr>
              <w:t>注液罐打氮气</w:t>
            </w:r>
            <w:proofErr w:type="gramEnd"/>
            <w:r w:rsidRPr="00CF2CF2">
              <w:rPr>
                <w:rFonts w:hint="eastAsia"/>
                <w:sz w:val="24"/>
              </w:rPr>
              <w:t>（保护气体），使用真空泵通过</w:t>
            </w:r>
            <w:proofErr w:type="gramStart"/>
            <w:r w:rsidRPr="00CF2CF2">
              <w:rPr>
                <w:rFonts w:hint="eastAsia"/>
                <w:sz w:val="24"/>
              </w:rPr>
              <w:t>密闭料管把</w:t>
            </w:r>
            <w:proofErr w:type="gramEnd"/>
            <w:r w:rsidRPr="00CF2CF2">
              <w:rPr>
                <w:rFonts w:hint="eastAsia"/>
                <w:sz w:val="24"/>
              </w:rPr>
              <w:t>电解液打入到自动注液机储液罐中，通过注液泵把电解液从储液罐打入到过渡杯，然后将杯体抽真空，下口部阀打开，电解液自动注入。注电解液过程中，为准确控制注液量，需每日定时检验</w:t>
            </w:r>
            <w:proofErr w:type="gramStart"/>
            <w:r w:rsidRPr="00CF2CF2">
              <w:rPr>
                <w:rFonts w:hint="eastAsia"/>
                <w:sz w:val="24"/>
              </w:rPr>
              <w:t>打液设备</w:t>
            </w:r>
            <w:proofErr w:type="gramEnd"/>
            <w:r w:rsidRPr="00CF2CF2">
              <w:rPr>
                <w:rFonts w:hint="eastAsia"/>
                <w:sz w:val="24"/>
              </w:rPr>
              <w:t>的精度。整个过程在常温、全密闭条件下进行，根据《第一次全国污染源普查工业污染产污排污系数手册》（</w:t>
            </w:r>
            <w:r w:rsidRPr="00CF2CF2">
              <w:rPr>
                <w:sz w:val="24"/>
              </w:rPr>
              <w:t>3940</w:t>
            </w:r>
            <w:r w:rsidRPr="00CF2CF2">
              <w:rPr>
                <w:rFonts w:hint="eastAsia"/>
                <w:sz w:val="24"/>
              </w:rPr>
              <w:t>电池制造业）中对同类锂电池电池生产企业的调查结果：</w:t>
            </w:r>
            <w:r w:rsidRPr="00CF2CF2">
              <w:rPr>
                <w:sz w:val="24"/>
              </w:rPr>
              <w:t>“</w:t>
            </w:r>
            <w:r w:rsidRPr="00CF2CF2">
              <w:rPr>
                <w:rFonts w:hint="eastAsia"/>
                <w:sz w:val="24"/>
              </w:rPr>
              <w:t>锂离子电池生产中使用部分有机电解液，在密闭条件下完全注入，溶剂挥发性不强，产生的废气极微</w:t>
            </w:r>
            <w:r w:rsidRPr="00CF2CF2">
              <w:rPr>
                <w:sz w:val="24"/>
              </w:rPr>
              <w:t>”</w:t>
            </w:r>
            <w:r w:rsidRPr="00CF2CF2">
              <w:rPr>
                <w:rFonts w:hint="eastAsia"/>
                <w:sz w:val="24"/>
              </w:rPr>
              <w:t>，本项目一次注液和二次注液产生的废气点相同，注液工段自动化密闭生产，不产生废气。因此本工序产生废电解液（</w:t>
            </w:r>
            <w:r w:rsidRPr="00CF2CF2">
              <w:rPr>
                <w:sz w:val="24"/>
              </w:rPr>
              <w:t>S4</w:t>
            </w:r>
            <w:r w:rsidRPr="00CF2CF2">
              <w:rPr>
                <w:rFonts w:hint="eastAsia"/>
                <w:sz w:val="24"/>
              </w:rPr>
              <w:t>）。</w:t>
            </w:r>
          </w:p>
          <w:p w14:paraId="03B92F02"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⑤</w:t>
            </w:r>
            <w:r w:rsidRPr="00CF2CF2">
              <w:rPr>
                <w:rFonts w:hint="eastAsia"/>
                <w:sz w:val="24"/>
              </w:rPr>
              <w:t>化成</w:t>
            </w:r>
          </w:p>
          <w:p w14:paraId="724D1AB1" w14:textId="77777777" w:rsidR="00E91608" w:rsidRPr="00CF2CF2" w:rsidRDefault="00E91608" w:rsidP="00E91608">
            <w:pPr>
              <w:spacing w:line="360" w:lineRule="auto"/>
              <w:ind w:firstLine="573"/>
              <w:jc w:val="left"/>
              <w:rPr>
                <w:sz w:val="24"/>
              </w:rPr>
            </w:pPr>
            <w:r w:rsidRPr="00CF2CF2">
              <w:rPr>
                <w:rFonts w:hint="eastAsia"/>
                <w:sz w:val="24"/>
              </w:rPr>
              <w:t>静置后的电</w:t>
            </w:r>
            <w:proofErr w:type="gramStart"/>
            <w:r w:rsidRPr="00CF2CF2">
              <w:rPr>
                <w:rFonts w:hint="eastAsia"/>
                <w:sz w:val="24"/>
              </w:rPr>
              <w:t>芯进入</w:t>
            </w:r>
            <w:proofErr w:type="gramEnd"/>
            <w:r w:rsidRPr="00CF2CF2">
              <w:rPr>
                <w:rFonts w:hint="eastAsia"/>
                <w:sz w:val="24"/>
              </w:rPr>
              <w:t>化成机中进行化成工序，化成是对锂电池进行第一次小电流充放电测试，电极材料与电解液</w:t>
            </w:r>
            <w:proofErr w:type="gramStart"/>
            <w:r w:rsidRPr="00CF2CF2">
              <w:rPr>
                <w:rFonts w:hint="eastAsia"/>
                <w:sz w:val="24"/>
              </w:rPr>
              <w:t>在固液相界面</w:t>
            </w:r>
            <w:proofErr w:type="gramEnd"/>
            <w:r w:rsidRPr="00CF2CF2">
              <w:rPr>
                <w:rFonts w:hint="eastAsia"/>
                <w:sz w:val="24"/>
              </w:rPr>
              <w:t>上发生反应，激活电池的电化学性能，同时对每支电池的电化学性能进行检测，化成容量是筛选合格电池的重要指标，化成温度控制在</w:t>
            </w:r>
            <w:r w:rsidRPr="00CF2CF2">
              <w:rPr>
                <w:sz w:val="24"/>
              </w:rPr>
              <w:t>45℃</w:t>
            </w:r>
            <w:r w:rsidRPr="00CF2CF2">
              <w:rPr>
                <w:rFonts w:hint="eastAsia"/>
                <w:sz w:val="24"/>
              </w:rPr>
              <w:t>左右。</w:t>
            </w:r>
          </w:p>
          <w:p w14:paraId="1305F6A2"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⑥</w:t>
            </w:r>
            <w:r w:rsidRPr="00CF2CF2">
              <w:rPr>
                <w:rFonts w:hint="eastAsia"/>
                <w:sz w:val="24"/>
              </w:rPr>
              <w:t>二次注液</w:t>
            </w:r>
          </w:p>
          <w:p w14:paraId="66D361EB" w14:textId="41425A5F" w:rsidR="00E91608" w:rsidRPr="00CF2CF2" w:rsidRDefault="00E91608" w:rsidP="00E91608">
            <w:pPr>
              <w:spacing w:line="360" w:lineRule="auto"/>
              <w:ind w:firstLine="573"/>
              <w:jc w:val="left"/>
              <w:rPr>
                <w:sz w:val="24"/>
              </w:rPr>
            </w:pPr>
            <w:r w:rsidRPr="00CF2CF2">
              <w:rPr>
                <w:rFonts w:hint="eastAsia"/>
                <w:sz w:val="24"/>
              </w:rPr>
              <w:t>化成后的电芯进行二次注液，方法跟一次注液相同。本工序产生废电解液（</w:t>
            </w:r>
            <w:r w:rsidRPr="00CF2CF2">
              <w:rPr>
                <w:sz w:val="24"/>
              </w:rPr>
              <w:t>S4</w:t>
            </w:r>
            <w:r w:rsidRPr="00CF2CF2">
              <w:rPr>
                <w:rFonts w:hint="eastAsia"/>
                <w:sz w:val="24"/>
              </w:rPr>
              <w:t>）。</w:t>
            </w:r>
          </w:p>
          <w:p w14:paraId="56604FA2"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⑦</w:t>
            </w:r>
            <w:r w:rsidRPr="00CF2CF2">
              <w:rPr>
                <w:rFonts w:hint="eastAsia"/>
                <w:sz w:val="24"/>
              </w:rPr>
              <w:t>封口</w:t>
            </w:r>
          </w:p>
          <w:p w14:paraId="47DBDCD5" w14:textId="77777777" w:rsidR="00E91608" w:rsidRPr="00CF2CF2" w:rsidRDefault="00E91608" w:rsidP="00E91608">
            <w:pPr>
              <w:spacing w:line="360" w:lineRule="auto"/>
              <w:ind w:firstLine="573"/>
              <w:jc w:val="left"/>
              <w:rPr>
                <w:sz w:val="24"/>
              </w:rPr>
            </w:pPr>
            <w:r w:rsidRPr="00CF2CF2">
              <w:rPr>
                <w:rFonts w:hint="eastAsia"/>
                <w:sz w:val="24"/>
              </w:rPr>
              <w:t>将密封</w:t>
            </w:r>
            <w:proofErr w:type="gramStart"/>
            <w:r w:rsidRPr="00CF2CF2">
              <w:rPr>
                <w:rFonts w:hint="eastAsia"/>
                <w:sz w:val="24"/>
              </w:rPr>
              <w:t>钉使用</w:t>
            </w:r>
            <w:proofErr w:type="gramEnd"/>
            <w:r w:rsidRPr="00CF2CF2">
              <w:rPr>
                <w:rFonts w:hint="eastAsia"/>
                <w:sz w:val="24"/>
              </w:rPr>
              <w:t>密封钉焊接机焊接到二次注液后的电芯上，焊接方式为激光焊接，焊接后进行最终的气密性检测，气密性原理同上。检测后的合格品依次进行高温静置、常温静置。高温</w:t>
            </w:r>
            <w:proofErr w:type="gramStart"/>
            <w:r w:rsidRPr="00CF2CF2">
              <w:rPr>
                <w:rFonts w:hint="eastAsia"/>
                <w:sz w:val="24"/>
              </w:rPr>
              <w:t>静置即加温</w:t>
            </w:r>
            <w:proofErr w:type="gramEnd"/>
            <w:r w:rsidRPr="00CF2CF2">
              <w:rPr>
                <w:rFonts w:hint="eastAsia"/>
                <w:sz w:val="24"/>
              </w:rPr>
              <w:t>温度并保持</w:t>
            </w:r>
            <w:r w:rsidRPr="00CF2CF2">
              <w:rPr>
                <w:sz w:val="24"/>
              </w:rPr>
              <w:t>40℃</w:t>
            </w:r>
            <w:r w:rsidRPr="00CF2CF2">
              <w:rPr>
                <w:rFonts w:hint="eastAsia"/>
                <w:sz w:val="24"/>
              </w:rPr>
              <w:t>。封口结束的电芯封口完成的电芯在清洗机上进行清洗，</w:t>
            </w:r>
            <w:proofErr w:type="gramStart"/>
            <w:r w:rsidRPr="00CF2CF2">
              <w:rPr>
                <w:rFonts w:hint="eastAsia"/>
                <w:sz w:val="24"/>
              </w:rPr>
              <w:t>清洗水</w:t>
            </w:r>
            <w:proofErr w:type="gramEnd"/>
            <w:r w:rsidRPr="00CF2CF2">
              <w:rPr>
                <w:rFonts w:hint="eastAsia"/>
                <w:sz w:val="24"/>
              </w:rPr>
              <w:t>为自来水，无试剂添加。电池清洗主要是去除电池表面灰尘和污渍。清洗机水槽中水循环使用，定期更换排放。清洗过程产生清洗废水</w:t>
            </w:r>
            <w:r w:rsidRPr="00CF2CF2">
              <w:rPr>
                <w:sz w:val="24"/>
              </w:rPr>
              <w:t>W1</w:t>
            </w:r>
            <w:r w:rsidRPr="00CF2CF2">
              <w:rPr>
                <w:rFonts w:hint="eastAsia"/>
                <w:sz w:val="24"/>
              </w:rPr>
              <w:t>。</w:t>
            </w:r>
          </w:p>
          <w:p w14:paraId="58B3AF32" w14:textId="77777777" w:rsidR="00E91608" w:rsidRPr="00CF2CF2" w:rsidRDefault="00E91608" w:rsidP="00E91608">
            <w:pPr>
              <w:spacing w:line="360" w:lineRule="auto"/>
              <w:ind w:firstLine="573"/>
              <w:jc w:val="left"/>
              <w:rPr>
                <w:sz w:val="24"/>
              </w:rPr>
            </w:pPr>
            <w:r w:rsidRPr="00CF2CF2">
              <w:rPr>
                <w:rFonts w:ascii="宋体" w:hAnsi="宋体" w:cs="宋体" w:hint="eastAsia"/>
                <w:sz w:val="24"/>
              </w:rPr>
              <w:t>⑧</w:t>
            </w:r>
            <w:r w:rsidRPr="00CF2CF2">
              <w:rPr>
                <w:rFonts w:hint="eastAsia"/>
                <w:sz w:val="24"/>
              </w:rPr>
              <w:t>预充、检测</w:t>
            </w:r>
          </w:p>
          <w:p w14:paraId="418CE0D7" w14:textId="0054E683" w:rsidR="00233D58" w:rsidRPr="00CF2CF2" w:rsidRDefault="00E91608" w:rsidP="00E91608">
            <w:pPr>
              <w:spacing w:line="360" w:lineRule="auto"/>
              <w:ind w:firstLineChars="200" w:firstLine="480"/>
              <w:rPr>
                <w:szCs w:val="28"/>
              </w:rPr>
            </w:pPr>
            <w:r w:rsidRPr="00CF2CF2">
              <w:rPr>
                <w:rFonts w:hint="eastAsia"/>
                <w:sz w:val="24"/>
              </w:rPr>
              <w:t>通过充放电设备将电极材料激活，使得电极上的活性材料和电解液相互渗</w:t>
            </w:r>
            <w:r w:rsidRPr="00CF2CF2">
              <w:rPr>
                <w:rFonts w:hint="eastAsia"/>
                <w:sz w:val="24"/>
              </w:rPr>
              <w:lastRenderedPageBreak/>
              <w:t>透。</w:t>
            </w:r>
            <w:r w:rsidRPr="00CF2CF2">
              <w:rPr>
                <w:rFonts w:ascii="宋体" w:hAnsi="宋体" w:cs="宋体" w:hint="eastAsia"/>
                <w:sz w:val="24"/>
              </w:rPr>
              <w:t>①</w:t>
            </w:r>
            <w:r w:rsidRPr="00CF2CF2">
              <w:rPr>
                <w:rFonts w:hint="eastAsia"/>
                <w:sz w:val="24"/>
              </w:rPr>
              <w:t>充电过程：外加一个电源给电池充电，此时正极上的电子从通过外部电路达到负极上，</w:t>
            </w:r>
            <w:r w:rsidRPr="00CF2CF2">
              <w:rPr>
                <w:sz w:val="24"/>
              </w:rPr>
              <w:t>Li+</w:t>
            </w:r>
            <w:r w:rsidRPr="00CF2CF2">
              <w:rPr>
                <w:rFonts w:hint="eastAsia"/>
                <w:sz w:val="24"/>
              </w:rPr>
              <w:t>从正极进入电解液里，通过隔膜，到达负极，与电子结合在一起。</w:t>
            </w:r>
            <w:r w:rsidRPr="00CF2CF2">
              <w:rPr>
                <w:rFonts w:ascii="宋体" w:hAnsi="宋体" w:cs="宋体" w:hint="eastAsia"/>
                <w:sz w:val="24"/>
              </w:rPr>
              <w:t>②</w:t>
            </w:r>
            <w:r w:rsidRPr="00CF2CF2">
              <w:rPr>
                <w:rFonts w:hint="eastAsia"/>
                <w:sz w:val="24"/>
              </w:rPr>
              <w:t>放电过程：外加一个电阻，放电时，电子从负极经过外部电路达到正极，</w:t>
            </w:r>
            <w:r w:rsidRPr="00CF2CF2">
              <w:rPr>
                <w:sz w:val="24"/>
              </w:rPr>
              <w:t>Li+</w:t>
            </w:r>
            <w:r w:rsidRPr="00CF2CF2">
              <w:rPr>
                <w:rFonts w:hint="eastAsia"/>
                <w:sz w:val="24"/>
              </w:rPr>
              <w:t>从负极进入电解液里，通过隔膜，到达正极，与经过外部电路过来的电子结合在一起。合格电</w:t>
            </w:r>
            <w:proofErr w:type="gramStart"/>
            <w:r w:rsidRPr="00CF2CF2">
              <w:rPr>
                <w:rFonts w:hint="eastAsia"/>
                <w:sz w:val="24"/>
              </w:rPr>
              <w:t>芯进入</w:t>
            </w:r>
            <w:proofErr w:type="gramEnd"/>
            <w:r w:rsidRPr="00CF2CF2">
              <w:rPr>
                <w:rFonts w:hint="eastAsia"/>
                <w:sz w:val="24"/>
              </w:rPr>
              <w:t>检测工序，在不同压力下检测密封性能，剔除不合格电池，得到合格的产品。本工序产生不合格电池（</w:t>
            </w:r>
            <w:r w:rsidRPr="00CF2CF2">
              <w:rPr>
                <w:sz w:val="24"/>
              </w:rPr>
              <w:t>S5</w:t>
            </w:r>
            <w:r w:rsidRPr="00CF2CF2">
              <w:rPr>
                <w:rFonts w:hint="eastAsia"/>
                <w:sz w:val="24"/>
              </w:rPr>
              <w:t>）。</w:t>
            </w:r>
          </w:p>
          <w:p w14:paraId="549A5F36" w14:textId="77777777" w:rsidR="00233D58" w:rsidRPr="00CF2CF2" w:rsidRDefault="00720997">
            <w:pPr>
              <w:adjustRightInd w:val="0"/>
              <w:snapToGrid w:val="0"/>
              <w:spacing w:line="360" w:lineRule="auto"/>
              <w:ind w:firstLineChars="200" w:firstLine="480"/>
              <w:rPr>
                <w:sz w:val="24"/>
              </w:rPr>
            </w:pPr>
            <w:r w:rsidRPr="00CF2CF2">
              <w:rPr>
                <w:sz w:val="24"/>
              </w:rPr>
              <w:t>建设项目</w:t>
            </w:r>
            <w:proofErr w:type="gramStart"/>
            <w:r w:rsidRPr="00CF2CF2">
              <w:rPr>
                <w:sz w:val="24"/>
              </w:rPr>
              <w:t>主要产污工序</w:t>
            </w:r>
            <w:proofErr w:type="gramEnd"/>
            <w:r w:rsidRPr="00CF2CF2">
              <w:rPr>
                <w:sz w:val="24"/>
              </w:rPr>
              <w:t>见表</w:t>
            </w:r>
            <w:r w:rsidRPr="00CF2CF2">
              <w:rPr>
                <w:sz w:val="24"/>
              </w:rPr>
              <w:t>2-</w:t>
            </w:r>
            <w:r w:rsidRPr="00CF2CF2">
              <w:rPr>
                <w:rFonts w:hint="eastAsia"/>
                <w:sz w:val="24"/>
              </w:rPr>
              <w:t>11</w:t>
            </w:r>
            <w:r w:rsidRPr="00CF2CF2">
              <w:rPr>
                <w:sz w:val="24"/>
              </w:rPr>
              <w:t>。</w:t>
            </w:r>
          </w:p>
          <w:p w14:paraId="414382EB" w14:textId="77777777" w:rsidR="00233D58" w:rsidRPr="00CF2CF2" w:rsidRDefault="00720997">
            <w:pPr>
              <w:jc w:val="center"/>
              <w:rPr>
                <w:szCs w:val="21"/>
              </w:rPr>
            </w:pPr>
            <w:r w:rsidRPr="00CF2CF2">
              <w:rPr>
                <w:rStyle w:val="Char1"/>
                <w:szCs w:val="21"/>
              </w:rPr>
              <w:t>表</w:t>
            </w:r>
            <w:r w:rsidRPr="00CF2CF2">
              <w:rPr>
                <w:rStyle w:val="Char1"/>
                <w:szCs w:val="21"/>
              </w:rPr>
              <w:t>2-</w:t>
            </w:r>
            <w:r w:rsidRPr="00CF2CF2">
              <w:rPr>
                <w:rStyle w:val="Char1"/>
                <w:rFonts w:hint="eastAsia"/>
                <w:szCs w:val="21"/>
              </w:rPr>
              <w:t>11</w:t>
            </w:r>
            <w:r w:rsidRPr="00CF2CF2">
              <w:rPr>
                <w:rStyle w:val="Char1"/>
                <w:szCs w:val="21"/>
              </w:rPr>
              <w:t>生产</w:t>
            </w:r>
            <w:proofErr w:type="gramStart"/>
            <w:r w:rsidRPr="00CF2CF2">
              <w:rPr>
                <w:rStyle w:val="Char1"/>
                <w:szCs w:val="21"/>
              </w:rPr>
              <w:t>过程产污环节</w:t>
            </w:r>
            <w:proofErr w:type="gramEnd"/>
            <w:r w:rsidRPr="00CF2CF2">
              <w:rPr>
                <w:rStyle w:val="Char1"/>
                <w:szCs w:val="21"/>
              </w:rPr>
              <w:t>及治理措施一览表</w:t>
            </w:r>
          </w:p>
          <w:tbl>
            <w:tblPr>
              <w:tblW w:w="4998"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22"/>
              <w:gridCol w:w="1385"/>
              <w:gridCol w:w="1789"/>
              <w:gridCol w:w="1888"/>
              <w:gridCol w:w="2801"/>
            </w:tblGrid>
            <w:tr w:rsidR="00CF2CF2" w:rsidRPr="00CF2CF2" w14:paraId="43F32244" w14:textId="77777777" w:rsidTr="0030617E">
              <w:trPr>
                <w:cantSplit/>
                <w:trHeight w:val="237"/>
                <w:tblHeader/>
              </w:trPr>
              <w:tc>
                <w:tcPr>
                  <w:tcW w:w="1137" w:type="pct"/>
                  <w:gridSpan w:val="2"/>
                  <w:vAlign w:val="center"/>
                </w:tcPr>
                <w:p w14:paraId="56024537" w14:textId="77777777" w:rsidR="00233D58" w:rsidRPr="00CF2CF2" w:rsidRDefault="00720997">
                  <w:pPr>
                    <w:jc w:val="center"/>
                    <w:rPr>
                      <w:b/>
                      <w:bCs/>
                      <w:szCs w:val="21"/>
                    </w:rPr>
                  </w:pPr>
                  <w:r w:rsidRPr="00CF2CF2">
                    <w:rPr>
                      <w:b/>
                      <w:bCs/>
                      <w:szCs w:val="21"/>
                    </w:rPr>
                    <w:t>项目</w:t>
                  </w:r>
                </w:p>
              </w:tc>
              <w:tc>
                <w:tcPr>
                  <w:tcW w:w="1067" w:type="pct"/>
                  <w:vAlign w:val="center"/>
                </w:tcPr>
                <w:p w14:paraId="302632A3" w14:textId="77777777" w:rsidR="00233D58" w:rsidRPr="00CF2CF2" w:rsidRDefault="00720997">
                  <w:pPr>
                    <w:jc w:val="center"/>
                    <w:rPr>
                      <w:b/>
                      <w:bCs/>
                      <w:szCs w:val="21"/>
                    </w:rPr>
                  </w:pPr>
                  <w:proofErr w:type="gramStart"/>
                  <w:r w:rsidRPr="00CF2CF2">
                    <w:rPr>
                      <w:b/>
                      <w:bCs/>
                      <w:szCs w:val="21"/>
                    </w:rPr>
                    <w:t>产污环节</w:t>
                  </w:r>
                  <w:proofErr w:type="gramEnd"/>
                </w:p>
              </w:tc>
              <w:tc>
                <w:tcPr>
                  <w:tcW w:w="1126" w:type="pct"/>
                  <w:vAlign w:val="center"/>
                </w:tcPr>
                <w:p w14:paraId="44716105" w14:textId="77777777" w:rsidR="00233D58" w:rsidRPr="00CF2CF2" w:rsidRDefault="00720997">
                  <w:pPr>
                    <w:jc w:val="center"/>
                    <w:rPr>
                      <w:b/>
                      <w:bCs/>
                      <w:szCs w:val="21"/>
                    </w:rPr>
                  </w:pPr>
                  <w:r w:rsidRPr="00CF2CF2">
                    <w:rPr>
                      <w:b/>
                      <w:bCs/>
                      <w:szCs w:val="21"/>
                    </w:rPr>
                    <w:t>主要污染物</w:t>
                  </w:r>
                </w:p>
              </w:tc>
              <w:tc>
                <w:tcPr>
                  <w:tcW w:w="1670" w:type="pct"/>
                  <w:vAlign w:val="center"/>
                </w:tcPr>
                <w:p w14:paraId="4CA3D36F" w14:textId="77777777" w:rsidR="00233D58" w:rsidRPr="00CF2CF2" w:rsidRDefault="00720997">
                  <w:pPr>
                    <w:jc w:val="center"/>
                    <w:rPr>
                      <w:b/>
                      <w:bCs/>
                      <w:szCs w:val="21"/>
                    </w:rPr>
                  </w:pPr>
                  <w:r w:rsidRPr="00CF2CF2">
                    <w:rPr>
                      <w:b/>
                      <w:bCs/>
                      <w:szCs w:val="21"/>
                    </w:rPr>
                    <w:t>治理措施及污染物去向</w:t>
                  </w:r>
                </w:p>
              </w:tc>
            </w:tr>
            <w:tr w:rsidR="00CF2CF2" w:rsidRPr="00CF2CF2" w14:paraId="52FC957E" w14:textId="77777777" w:rsidTr="0030617E">
              <w:trPr>
                <w:cantSplit/>
                <w:trHeight w:val="170"/>
              </w:trPr>
              <w:tc>
                <w:tcPr>
                  <w:tcW w:w="311" w:type="pct"/>
                  <w:vMerge w:val="restart"/>
                  <w:vAlign w:val="center"/>
                </w:tcPr>
                <w:p w14:paraId="6176557B" w14:textId="77777777" w:rsidR="00233D58" w:rsidRPr="00CF2CF2" w:rsidRDefault="00720997">
                  <w:pPr>
                    <w:jc w:val="center"/>
                    <w:rPr>
                      <w:szCs w:val="21"/>
                    </w:rPr>
                  </w:pPr>
                  <w:r w:rsidRPr="00CF2CF2">
                    <w:rPr>
                      <w:szCs w:val="21"/>
                    </w:rPr>
                    <w:t>废气</w:t>
                  </w:r>
                </w:p>
              </w:tc>
              <w:tc>
                <w:tcPr>
                  <w:tcW w:w="826" w:type="pct"/>
                  <w:vAlign w:val="center"/>
                </w:tcPr>
                <w:p w14:paraId="13BA342A" w14:textId="3E129EC3" w:rsidR="00233D58" w:rsidRPr="00CF2CF2" w:rsidRDefault="00720997">
                  <w:pPr>
                    <w:jc w:val="center"/>
                    <w:rPr>
                      <w:szCs w:val="21"/>
                    </w:rPr>
                  </w:pPr>
                  <w:r w:rsidRPr="00CF2CF2">
                    <w:rPr>
                      <w:szCs w:val="21"/>
                    </w:rPr>
                    <w:t>G</w:t>
                  </w:r>
                  <w:r w:rsidR="0030617E" w:rsidRPr="00CF2CF2">
                    <w:rPr>
                      <w:rFonts w:hint="eastAsia"/>
                      <w:szCs w:val="21"/>
                    </w:rPr>
                    <w:t>u</w:t>
                  </w:r>
                  <w:r w:rsidRPr="00CF2CF2">
                    <w:rPr>
                      <w:szCs w:val="21"/>
                    </w:rPr>
                    <w:t>1</w:t>
                  </w:r>
                </w:p>
              </w:tc>
              <w:tc>
                <w:tcPr>
                  <w:tcW w:w="1067" w:type="pct"/>
                  <w:vAlign w:val="center"/>
                </w:tcPr>
                <w:p w14:paraId="696FF8FC" w14:textId="77777777" w:rsidR="00233D58" w:rsidRPr="00CF2CF2" w:rsidRDefault="00720997">
                  <w:pPr>
                    <w:jc w:val="center"/>
                    <w:rPr>
                      <w:szCs w:val="21"/>
                    </w:rPr>
                  </w:pPr>
                  <w:r w:rsidRPr="00CF2CF2">
                    <w:rPr>
                      <w:szCs w:val="21"/>
                    </w:rPr>
                    <w:t>拆包投料</w:t>
                  </w:r>
                </w:p>
              </w:tc>
              <w:tc>
                <w:tcPr>
                  <w:tcW w:w="1126" w:type="pct"/>
                  <w:vAlign w:val="center"/>
                </w:tcPr>
                <w:p w14:paraId="07AFD190" w14:textId="77777777" w:rsidR="00233D58" w:rsidRPr="00CF2CF2" w:rsidRDefault="00720997">
                  <w:pPr>
                    <w:jc w:val="center"/>
                    <w:rPr>
                      <w:szCs w:val="21"/>
                    </w:rPr>
                  </w:pPr>
                  <w:r w:rsidRPr="00CF2CF2">
                    <w:rPr>
                      <w:szCs w:val="21"/>
                    </w:rPr>
                    <w:t>颗粒物</w:t>
                  </w:r>
                </w:p>
              </w:tc>
              <w:tc>
                <w:tcPr>
                  <w:tcW w:w="1670" w:type="pct"/>
                  <w:vAlign w:val="center"/>
                </w:tcPr>
                <w:p w14:paraId="7F073802" w14:textId="77777777" w:rsidR="00233D58" w:rsidRPr="00CF2CF2" w:rsidRDefault="00720997">
                  <w:pPr>
                    <w:jc w:val="center"/>
                    <w:rPr>
                      <w:szCs w:val="21"/>
                    </w:rPr>
                  </w:pPr>
                  <w:r w:rsidRPr="00CF2CF2">
                    <w:rPr>
                      <w:szCs w:val="21"/>
                    </w:rPr>
                    <w:t>二级脉冲滤筒除尘设备</w:t>
                  </w:r>
                  <w:r w:rsidRPr="00CF2CF2">
                    <w:rPr>
                      <w:szCs w:val="21"/>
                    </w:rPr>
                    <w:t>+</w:t>
                  </w:r>
                  <w:r w:rsidRPr="00CF2CF2">
                    <w:rPr>
                      <w:szCs w:val="21"/>
                    </w:rPr>
                    <w:t>无组织排放</w:t>
                  </w:r>
                </w:p>
              </w:tc>
            </w:tr>
            <w:tr w:rsidR="00CF2CF2" w:rsidRPr="00CF2CF2" w14:paraId="10209078" w14:textId="77777777" w:rsidTr="0030617E">
              <w:trPr>
                <w:cantSplit/>
                <w:trHeight w:val="170"/>
              </w:trPr>
              <w:tc>
                <w:tcPr>
                  <w:tcW w:w="311" w:type="pct"/>
                  <w:vMerge/>
                  <w:vAlign w:val="center"/>
                </w:tcPr>
                <w:p w14:paraId="3EFFEAD9" w14:textId="77777777" w:rsidR="00233D58" w:rsidRPr="00CF2CF2" w:rsidRDefault="00233D58">
                  <w:pPr>
                    <w:jc w:val="center"/>
                    <w:rPr>
                      <w:szCs w:val="21"/>
                    </w:rPr>
                  </w:pPr>
                </w:p>
              </w:tc>
              <w:tc>
                <w:tcPr>
                  <w:tcW w:w="826" w:type="pct"/>
                  <w:vAlign w:val="center"/>
                </w:tcPr>
                <w:p w14:paraId="7AE16C22" w14:textId="6B6165B8" w:rsidR="00233D58" w:rsidRPr="00CF2CF2" w:rsidRDefault="00720997">
                  <w:pPr>
                    <w:jc w:val="center"/>
                    <w:rPr>
                      <w:szCs w:val="21"/>
                    </w:rPr>
                  </w:pPr>
                  <w:r w:rsidRPr="00CF2CF2">
                    <w:rPr>
                      <w:szCs w:val="21"/>
                    </w:rPr>
                    <w:t>G</w:t>
                  </w:r>
                  <w:r w:rsidR="0030617E" w:rsidRPr="00CF2CF2">
                    <w:rPr>
                      <w:rFonts w:hint="eastAsia"/>
                      <w:szCs w:val="21"/>
                    </w:rPr>
                    <w:t>u</w:t>
                  </w:r>
                  <w:r w:rsidRPr="00CF2CF2">
                    <w:rPr>
                      <w:szCs w:val="21"/>
                    </w:rPr>
                    <w:t>2</w:t>
                  </w:r>
                </w:p>
              </w:tc>
              <w:tc>
                <w:tcPr>
                  <w:tcW w:w="1067" w:type="pct"/>
                  <w:vAlign w:val="center"/>
                </w:tcPr>
                <w:p w14:paraId="34FE445F" w14:textId="003E6FE3" w:rsidR="00233D58" w:rsidRPr="00CF2CF2" w:rsidRDefault="0030617E">
                  <w:pPr>
                    <w:jc w:val="center"/>
                    <w:rPr>
                      <w:szCs w:val="21"/>
                    </w:rPr>
                  </w:pPr>
                  <w:r w:rsidRPr="00CF2CF2">
                    <w:rPr>
                      <w:szCs w:val="21"/>
                    </w:rPr>
                    <w:t>涂布烘干</w:t>
                  </w:r>
                </w:p>
              </w:tc>
              <w:tc>
                <w:tcPr>
                  <w:tcW w:w="1126" w:type="pct"/>
                  <w:vAlign w:val="center"/>
                </w:tcPr>
                <w:p w14:paraId="1991B945" w14:textId="77777777" w:rsidR="00233D58" w:rsidRPr="00CF2CF2" w:rsidRDefault="00720997">
                  <w:pPr>
                    <w:jc w:val="center"/>
                    <w:rPr>
                      <w:szCs w:val="21"/>
                    </w:rPr>
                  </w:pPr>
                  <w:r w:rsidRPr="00CF2CF2">
                    <w:rPr>
                      <w:szCs w:val="21"/>
                    </w:rPr>
                    <w:t>非甲烷总烃（</w:t>
                  </w:r>
                  <w:r w:rsidRPr="00CF2CF2">
                    <w:rPr>
                      <w:szCs w:val="21"/>
                    </w:rPr>
                    <w:t>NMP</w:t>
                  </w:r>
                  <w:r w:rsidRPr="00CF2CF2">
                    <w:rPr>
                      <w:szCs w:val="21"/>
                    </w:rPr>
                    <w:t>）</w:t>
                  </w:r>
                </w:p>
              </w:tc>
              <w:tc>
                <w:tcPr>
                  <w:tcW w:w="1670" w:type="pct"/>
                  <w:vAlign w:val="center"/>
                </w:tcPr>
                <w:p w14:paraId="067D4DDB" w14:textId="17ED0167" w:rsidR="00233D58" w:rsidRPr="00CF2CF2" w:rsidRDefault="0030617E">
                  <w:pPr>
                    <w:jc w:val="center"/>
                    <w:rPr>
                      <w:szCs w:val="21"/>
                    </w:rPr>
                  </w:pPr>
                  <w:r w:rsidRPr="00CF2CF2">
                    <w:rPr>
                      <w:rFonts w:hint="eastAsia"/>
                      <w:szCs w:val="21"/>
                    </w:rPr>
                    <w:t>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尾气吸收塔），不外排，少量无组织逸散</w:t>
                  </w:r>
                </w:p>
              </w:tc>
            </w:tr>
            <w:tr w:rsidR="00CF2CF2" w:rsidRPr="00CF2CF2" w14:paraId="0D7323D6" w14:textId="77777777" w:rsidTr="0030617E">
              <w:trPr>
                <w:cantSplit/>
                <w:trHeight w:val="441"/>
              </w:trPr>
              <w:tc>
                <w:tcPr>
                  <w:tcW w:w="311" w:type="pct"/>
                  <w:vMerge w:val="restart"/>
                  <w:vAlign w:val="center"/>
                </w:tcPr>
                <w:p w14:paraId="4D81EE86" w14:textId="62CB254F" w:rsidR="00233D58" w:rsidRPr="00CF2CF2" w:rsidRDefault="00720997">
                  <w:pPr>
                    <w:jc w:val="center"/>
                    <w:rPr>
                      <w:szCs w:val="21"/>
                    </w:rPr>
                  </w:pPr>
                  <w:r w:rsidRPr="00CF2CF2">
                    <w:rPr>
                      <w:szCs w:val="21"/>
                    </w:rPr>
                    <w:t>废水</w:t>
                  </w:r>
                </w:p>
              </w:tc>
              <w:tc>
                <w:tcPr>
                  <w:tcW w:w="826" w:type="pct"/>
                  <w:vAlign w:val="center"/>
                </w:tcPr>
                <w:p w14:paraId="0CA86ECA" w14:textId="77777777" w:rsidR="00233D58" w:rsidRPr="00CF2CF2" w:rsidRDefault="00720997">
                  <w:pPr>
                    <w:jc w:val="center"/>
                    <w:rPr>
                      <w:szCs w:val="21"/>
                    </w:rPr>
                  </w:pPr>
                  <w:r w:rsidRPr="00CF2CF2">
                    <w:rPr>
                      <w:szCs w:val="21"/>
                    </w:rPr>
                    <w:t>/</w:t>
                  </w:r>
                </w:p>
              </w:tc>
              <w:tc>
                <w:tcPr>
                  <w:tcW w:w="1067" w:type="pct"/>
                  <w:vAlign w:val="center"/>
                </w:tcPr>
                <w:p w14:paraId="34AEE246" w14:textId="77777777" w:rsidR="00233D58" w:rsidRPr="00CF2CF2" w:rsidRDefault="00720997">
                  <w:pPr>
                    <w:jc w:val="center"/>
                    <w:rPr>
                      <w:szCs w:val="21"/>
                    </w:rPr>
                  </w:pPr>
                  <w:r w:rsidRPr="00CF2CF2">
                    <w:rPr>
                      <w:szCs w:val="21"/>
                    </w:rPr>
                    <w:t>员工生活</w:t>
                  </w:r>
                </w:p>
              </w:tc>
              <w:tc>
                <w:tcPr>
                  <w:tcW w:w="1126" w:type="pct"/>
                  <w:vAlign w:val="center"/>
                </w:tcPr>
                <w:p w14:paraId="342B5552" w14:textId="77777777" w:rsidR="00233D58" w:rsidRPr="00CF2CF2" w:rsidRDefault="00720997">
                  <w:pPr>
                    <w:jc w:val="center"/>
                    <w:rPr>
                      <w:szCs w:val="21"/>
                    </w:rPr>
                  </w:pPr>
                  <w:r w:rsidRPr="00CF2CF2">
                    <w:rPr>
                      <w:szCs w:val="21"/>
                    </w:rPr>
                    <w:t>COD</w:t>
                  </w:r>
                  <w:r w:rsidRPr="00CF2CF2">
                    <w:rPr>
                      <w:szCs w:val="21"/>
                    </w:rPr>
                    <w:t>、</w:t>
                  </w:r>
                  <w:r w:rsidRPr="00CF2CF2">
                    <w:rPr>
                      <w:szCs w:val="21"/>
                    </w:rPr>
                    <w:t>SS</w:t>
                  </w:r>
                  <w:r w:rsidRPr="00CF2CF2">
                    <w:rPr>
                      <w:szCs w:val="21"/>
                    </w:rPr>
                    <w:t>、氨氮、总氮、总磷</w:t>
                  </w:r>
                </w:p>
              </w:tc>
              <w:tc>
                <w:tcPr>
                  <w:tcW w:w="1670" w:type="pct"/>
                  <w:vAlign w:val="center"/>
                </w:tcPr>
                <w:p w14:paraId="7D7505F9" w14:textId="77777777" w:rsidR="00233D58" w:rsidRPr="00CF2CF2" w:rsidRDefault="00720997">
                  <w:pPr>
                    <w:jc w:val="center"/>
                    <w:rPr>
                      <w:szCs w:val="21"/>
                    </w:rPr>
                  </w:pPr>
                  <w:r w:rsidRPr="00CF2CF2">
                    <w:rPr>
                      <w:szCs w:val="21"/>
                    </w:rPr>
                    <w:t>化粪池处理后接管</w:t>
                  </w:r>
                  <w:proofErr w:type="gramStart"/>
                  <w:r w:rsidRPr="00CF2CF2">
                    <w:rPr>
                      <w:szCs w:val="21"/>
                    </w:rPr>
                    <w:t>六合区</w:t>
                  </w:r>
                  <w:proofErr w:type="gramEnd"/>
                  <w:r w:rsidRPr="00CF2CF2">
                    <w:rPr>
                      <w:szCs w:val="21"/>
                    </w:rPr>
                    <w:t>污水处理厂集中处理</w:t>
                  </w:r>
                </w:p>
              </w:tc>
            </w:tr>
            <w:tr w:rsidR="00CF2CF2" w:rsidRPr="00CF2CF2" w14:paraId="2191663B" w14:textId="77777777" w:rsidTr="0030617E">
              <w:trPr>
                <w:cantSplit/>
                <w:trHeight w:val="441"/>
              </w:trPr>
              <w:tc>
                <w:tcPr>
                  <w:tcW w:w="311" w:type="pct"/>
                  <w:vMerge/>
                  <w:vAlign w:val="center"/>
                </w:tcPr>
                <w:p w14:paraId="15327E52" w14:textId="77777777" w:rsidR="00233D58" w:rsidRPr="00CF2CF2" w:rsidRDefault="00233D58">
                  <w:pPr>
                    <w:jc w:val="center"/>
                    <w:rPr>
                      <w:szCs w:val="21"/>
                    </w:rPr>
                  </w:pPr>
                </w:p>
              </w:tc>
              <w:tc>
                <w:tcPr>
                  <w:tcW w:w="826" w:type="pct"/>
                  <w:vAlign w:val="center"/>
                </w:tcPr>
                <w:p w14:paraId="4D24BE65" w14:textId="77777777" w:rsidR="00233D58" w:rsidRPr="00CF2CF2" w:rsidRDefault="00720997">
                  <w:pPr>
                    <w:jc w:val="center"/>
                    <w:rPr>
                      <w:szCs w:val="21"/>
                    </w:rPr>
                  </w:pPr>
                  <w:r w:rsidRPr="00CF2CF2">
                    <w:rPr>
                      <w:szCs w:val="21"/>
                    </w:rPr>
                    <w:t>W1</w:t>
                  </w:r>
                  <w:r w:rsidRPr="00CF2CF2">
                    <w:rPr>
                      <w:szCs w:val="21"/>
                    </w:rPr>
                    <w:t>、</w:t>
                  </w:r>
                  <w:r w:rsidRPr="00CF2CF2">
                    <w:rPr>
                      <w:szCs w:val="21"/>
                    </w:rPr>
                    <w:t>W2</w:t>
                  </w:r>
                </w:p>
              </w:tc>
              <w:tc>
                <w:tcPr>
                  <w:tcW w:w="1067" w:type="pct"/>
                  <w:vAlign w:val="center"/>
                </w:tcPr>
                <w:p w14:paraId="15A901C9" w14:textId="77777777" w:rsidR="00233D58" w:rsidRPr="00CF2CF2" w:rsidRDefault="00720997">
                  <w:pPr>
                    <w:jc w:val="center"/>
                    <w:rPr>
                      <w:szCs w:val="21"/>
                    </w:rPr>
                  </w:pPr>
                  <w:r w:rsidRPr="00CF2CF2">
                    <w:rPr>
                      <w:szCs w:val="21"/>
                    </w:rPr>
                    <w:t>电池清洗废水、喷淋废水</w:t>
                  </w:r>
                </w:p>
              </w:tc>
              <w:tc>
                <w:tcPr>
                  <w:tcW w:w="1126" w:type="pct"/>
                  <w:vAlign w:val="center"/>
                </w:tcPr>
                <w:p w14:paraId="0FB62E60" w14:textId="77777777" w:rsidR="00233D58" w:rsidRPr="00CF2CF2" w:rsidRDefault="00720997">
                  <w:pPr>
                    <w:jc w:val="center"/>
                    <w:rPr>
                      <w:szCs w:val="21"/>
                    </w:rPr>
                  </w:pPr>
                  <w:r w:rsidRPr="00CF2CF2">
                    <w:rPr>
                      <w:szCs w:val="21"/>
                    </w:rPr>
                    <w:t>COD</w:t>
                  </w:r>
                  <w:r w:rsidRPr="00CF2CF2">
                    <w:rPr>
                      <w:szCs w:val="21"/>
                    </w:rPr>
                    <w:t>、</w:t>
                  </w:r>
                  <w:r w:rsidRPr="00CF2CF2">
                    <w:rPr>
                      <w:szCs w:val="21"/>
                    </w:rPr>
                    <w:t>SS</w:t>
                  </w:r>
                  <w:r w:rsidRPr="00CF2CF2">
                    <w:rPr>
                      <w:szCs w:val="21"/>
                    </w:rPr>
                    <w:t>、氨氮、总氮、总磷、色度</w:t>
                  </w:r>
                </w:p>
              </w:tc>
              <w:tc>
                <w:tcPr>
                  <w:tcW w:w="1670" w:type="pct"/>
                  <w:vAlign w:val="center"/>
                </w:tcPr>
                <w:p w14:paraId="5B1DCEBF" w14:textId="77777777" w:rsidR="00233D58" w:rsidRPr="00CF2CF2" w:rsidRDefault="00720997">
                  <w:pPr>
                    <w:jc w:val="center"/>
                    <w:rPr>
                      <w:szCs w:val="21"/>
                    </w:rPr>
                  </w:pPr>
                  <w:r w:rsidRPr="00CF2CF2">
                    <w:rPr>
                      <w:szCs w:val="21"/>
                    </w:rPr>
                    <w:t>厂内自建污水处理站</w:t>
                  </w:r>
                </w:p>
              </w:tc>
            </w:tr>
            <w:tr w:rsidR="00CF2CF2" w:rsidRPr="00CF2CF2" w14:paraId="6CB09E16" w14:textId="77777777" w:rsidTr="0030617E">
              <w:trPr>
                <w:cantSplit/>
                <w:trHeight w:val="90"/>
              </w:trPr>
              <w:tc>
                <w:tcPr>
                  <w:tcW w:w="311" w:type="pct"/>
                  <w:vMerge w:val="restart"/>
                  <w:vAlign w:val="center"/>
                </w:tcPr>
                <w:p w14:paraId="620BAE0A" w14:textId="77777777" w:rsidR="0030617E" w:rsidRPr="00CF2CF2" w:rsidRDefault="0030617E" w:rsidP="0030617E">
                  <w:pPr>
                    <w:jc w:val="center"/>
                    <w:rPr>
                      <w:szCs w:val="21"/>
                    </w:rPr>
                  </w:pPr>
                  <w:r w:rsidRPr="00CF2CF2">
                    <w:rPr>
                      <w:szCs w:val="21"/>
                    </w:rPr>
                    <w:t>固废</w:t>
                  </w:r>
                </w:p>
              </w:tc>
              <w:tc>
                <w:tcPr>
                  <w:tcW w:w="826" w:type="pct"/>
                  <w:vAlign w:val="center"/>
                </w:tcPr>
                <w:p w14:paraId="75208FD8" w14:textId="351BF563" w:rsidR="0030617E" w:rsidRPr="00CF2CF2" w:rsidRDefault="0030617E" w:rsidP="0030617E">
                  <w:pPr>
                    <w:jc w:val="center"/>
                    <w:rPr>
                      <w:szCs w:val="21"/>
                    </w:rPr>
                  </w:pPr>
                  <w:r w:rsidRPr="00CF2CF2">
                    <w:rPr>
                      <w:rFonts w:hint="eastAsia"/>
                      <w:szCs w:val="21"/>
                    </w:rPr>
                    <w:t>废包装材料</w:t>
                  </w:r>
                </w:p>
              </w:tc>
              <w:tc>
                <w:tcPr>
                  <w:tcW w:w="1067" w:type="pct"/>
                  <w:vAlign w:val="center"/>
                </w:tcPr>
                <w:p w14:paraId="7D3B45FB" w14:textId="3145294E" w:rsidR="0030617E" w:rsidRPr="00CF2CF2" w:rsidRDefault="0030617E" w:rsidP="0030617E">
                  <w:pPr>
                    <w:jc w:val="center"/>
                    <w:rPr>
                      <w:szCs w:val="21"/>
                    </w:rPr>
                  </w:pPr>
                  <w:r w:rsidRPr="00CF2CF2">
                    <w:rPr>
                      <w:rFonts w:hint="eastAsia"/>
                      <w:szCs w:val="21"/>
                    </w:rPr>
                    <w:t>合浆</w:t>
                  </w:r>
                </w:p>
              </w:tc>
              <w:tc>
                <w:tcPr>
                  <w:tcW w:w="1126" w:type="pct"/>
                  <w:vAlign w:val="center"/>
                </w:tcPr>
                <w:p w14:paraId="65F89967" w14:textId="68FB51D5" w:rsidR="0030617E" w:rsidRPr="00CF2CF2" w:rsidRDefault="0030617E" w:rsidP="0030617E">
                  <w:pPr>
                    <w:jc w:val="center"/>
                    <w:rPr>
                      <w:szCs w:val="21"/>
                    </w:rPr>
                  </w:pPr>
                  <w:r w:rsidRPr="00CF2CF2">
                    <w:rPr>
                      <w:rFonts w:hint="eastAsia"/>
                      <w:szCs w:val="21"/>
                    </w:rPr>
                    <w:t>废包装材料</w:t>
                  </w:r>
                </w:p>
              </w:tc>
              <w:tc>
                <w:tcPr>
                  <w:tcW w:w="1670" w:type="pct"/>
                  <w:vAlign w:val="center"/>
                </w:tcPr>
                <w:p w14:paraId="0D2201ED" w14:textId="46644DF4" w:rsidR="0030617E" w:rsidRPr="00CF2CF2" w:rsidRDefault="0030617E" w:rsidP="0030617E">
                  <w:pPr>
                    <w:jc w:val="center"/>
                    <w:rPr>
                      <w:szCs w:val="21"/>
                    </w:rPr>
                  </w:pPr>
                  <w:r w:rsidRPr="00CF2CF2">
                    <w:rPr>
                      <w:rFonts w:hint="eastAsia"/>
                      <w:szCs w:val="21"/>
                    </w:rPr>
                    <w:t>废品站回收</w:t>
                  </w:r>
                </w:p>
              </w:tc>
            </w:tr>
            <w:tr w:rsidR="00CF2CF2" w:rsidRPr="00CF2CF2" w14:paraId="4417C56C" w14:textId="77777777" w:rsidTr="0030617E">
              <w:trPr>
                <w:cantSplit/>
                <w:trHeight w:val="90"/>
              </w:trPr>
              <w:tc>
                <w:tcPr>
                  <w:tcW w:w="311" w:type="pct"/>
                  <w:vMerge/>
                  <w:vAlign w:val="center"/>
                </w:tcPr>
                <w:p w14:paraId="74B9A49A" w14:textId="77777777" w:rsidR="0030617E" w:rsidRPr="00CF2CF2" w:rsidRDefault="0030617E" w:rsidP="0030617E">
                  <w:pPr>
                    <w:jc w:val="center"/>
                    <w:rPr>
                      <w:szCs w:val="21"/>
                    </w:rPr>
                  </w:pPr>
                </w:p>
              </w:tc>
              <w:tc>
                <w:tcPr>
                  <w:tcW w:w="826" w:type="pct"/>
                  <w:vAlign w:val="center"/>
                </w:tcPr>
                <w:p w14:paraId="10ECAC46" w14:textId="69EEC5D1" w:rsidR="0030617E" w:rsidRPr="00E31790" w:rsidRDefault="0030617E" w:rsidP="0030617E">
                  <w:pPr>
                    <w:jc w:val="center"/>
                    <w:rPr>
                      <w:szCs w:val="21"/>
                    </w:rPr>
                  </w:pPr>
                  <w:r w:rsidRPr="00E31790">
                    <w:rPr>
                      <w:rFonts w:hint="eastAsia"/>
                      <w:szCs w:val="21"/>
                    </w:rPr>
                    <w:t>废边角料</w:t>
                  </w:r>
                </w:p>
              </w:tc>
              <w:tc>
                <w:tcPr>
                  <w:tcW w:w="1067" w:type="pct"/>
                  <w:vMerge w:val="restart"/>
                  <w:vAlign w:val="center"/>
                </w:tcPr>
                <w:p w14:paraId="6299A483" w14:textId="0BBE2615" w:rsidR="0030617E" w:rsidRPr="00E31790" w:rsidRDefault="0030617E" w:rsidP="0030617E">
                  <w:pPr>
                    <w:jc w:val="center"/>
                    <w:rPr>
                      <w:szCs w:val="21"/>
                    </w:rPr>
                  </w:pPr>
                  <w:r w:rsidRPr="00E31790">
                    <w:rPr>
                      <w:rFonts w:hint="eastAsia"/>
                      <w:szCs w:val="21"/>
                    </w:rPr>
                    <w:t>卷绕、复合</w:t>
                  </w:r>
                </w:p>
              </w:tc>
              <w:tc>
                <w:tcPr>
                  <w:tcW w:w="1126" w:type="pct"/>
                  <w:vAlign w:val="center"/>
                </w:tcPr>
                <w:p w14:paraId="3B492070" w14:textId="18C7A1DD" w:rsidR="0030617E" w:rsidRPr="00E31790" w:rsidRDefault="0030617E" w:rsidP="0030617E">
                  <w:pPr>
                    <w:jc w:val="center"/>
                    <w:rPr>
                      <w:szCs w:val="21"/>
                    </w:rPr>
                  </w:pPr>
                  <w:r w:rsidRPr="00E31790">
                    <w:rPr>
                      <w:rFonts w:hint="eastAsia"/>
                      <w:szCs w:val="21"/>
                    </w:rPr>
                    <w:t>废极片、废隔膜和废铜箔</w:t>
                  </w:r>
                </w:p>
              </w:tc>
              <w:tc>
                <w:tcPr>
                  <w:tcW w:w="1670" w:type="pct"/>
                  <w:vAlign w:val="center"/>
                </w:tcPr>
                <w:p w14:paraId="7F6E4346" w14:textId="14608BC9" w:rsidR="0030617E" w:rsidRPr="00CF2CF2" w:rsidRDefault="000C7541" w:rsidP="0030617E">
                  <w:pPr>
                    <w:jc w:val="center"/>
                    <w:rPr>
                      <w:szCs w:val="21"/>
                    </w:rPr>
                  </w:pPr>
                  <w:r w:rsidRPr="00CF2CF2">
                    <w:rPr>
                      <w:rFonts w:hint="eastAsia"/>
                      <w:szCs w:val="21"/>
                    </w:rPr>
                    <w:t>外售</w:t>
                  </w:r>
                </w:p>
              </w:tc>
            </w:tr>
            <w:tr w:rsidR="00CF2CF2" w:rsidRPr="00CF2CF2" w14:paraId="256D6144" w14:textId="77777777" w:rsidTr="0030617E">
              <w:trPr>
                <w:cantSplit/>
                <w:trHeight w:val="90"/>
              </w:trPr>
              <w:tc>
                <w:tcPr>
                  <w:tcW w:w="311" w:type="pct"/>
                  <w:vMerge/>
                  <w:vAlign w:val="center"/>
                </w:tcPr>
                <w:p w14:paraId="3331A83B" w14:textId="77777777" w:rsidR="000C7541" w:rsidRPr="00CF2CF2" w:rsidRDefault="000C7541" w:rsidP="0030617E">
                  <w:pPr>
                    <w:jc w:val="center"/>
                    <w:rPr>
                      <w:szCs w:val="21"/>
                    </w:rPr>
                  </w:pPr>
                </w:p>
              </w:tc>
              <w:tc>
                <w:tcPr>
                  <w:tcW w:w="826" w:type="pct"/>
                  <w:vAlign w:val="center"/>
                </w:tcPr>
                <w:p w14:paraId="130FB2D5" w14:textId="26300009" w:rsidR="000C7541" w:rsidRPr="00E31790" w:rsidRDefault="000C7541" w:rsidP="0030617E">
                  <w:pPr>
                    <w:jc w:val="center"/>
                    <w:rPr>
                      <w:szCs w:val="21"/>
                    </w:rPr>
                  </w:pPr>
                  <w:r w:rsidRPr="00E31790">
                    <w:rPr>
                      <w:rFonts w:hint="eastAsia"/>
                      <w:szCs w:val="21"/>
                    </w:rPr>
                    <w:t>不合格电芯</w:t>
                  </w:r>
                </w:p>
              </w:tc>
              <w:tc>
                <w:tcPr>
                  <w:tcW w:w="1067" w:type="pct"/>
                  <w:vMerge/>
                  <w:vAlign w:val="center"/>
                </w:tcPr>
                <w:p w14:paraId="5C4C4F39" w14:textId="77777777" w:rsidR="000C7541" w:rsidRPr="00E31790" w:rsidRDefault="000C7541" w:rsidP="0030617E">
                  <w:pPr>
                    <w:jc w:val="center"/>
                    <w:rPr>
                      <w:szCs w:val="21"/>
                    </w:rPr>
                  </w:pPr>
                </w:p>
              </w:tc>
              <w:tc>
                <w:tcPr>
                  <w:tcW w:w="1126" w:type="pct"/>
                  <w:vAlign w:val="center"/>
                </w:tcPr>
                <w:p w14:paraId="7688203C" w14:textId="3DD9BBBA" w:rsidR="000C7541" w:rsidRPr="00E31790" w:rsidRDefault="000C7541" w:rsidP="0030617E">
                  <w:pPr>
                    <w:jc w:val="center"/>
                    <w:rPr>
                      <w:szCs w:val="21"/>
                    </w:rPr>
                  </w:pPr>
                  <w:r w:rsidRPr="00E31790">
                    <w:rPr>
                      <w:rFonts w:hint="eastAsia"/>
                      <w:szCs w:val="21"/>
                    </w:rPr>
                    <w:t>不合格电芯</w:t>
                  </w:r>
                </w:p>
              </w:tc>
              <w:tc>
                <w:tcPr>
                  <w:tcW w:w="1670" w:type="pct"/>
                  <w:vMerge w:val="restart"/>
                  <w:vAlign w:val="center"/>
                </w:tcPr>
                <w:p w14:paraId="5F499887" w14:textId="507F3665" w:rsidR="000C7541" w:rsidRPr="00CF2CF2" w:rsidRDefault="000C7541" w:rsidP="0030617E">
                  <w:pPr>
                    <w:jc w:val="center"/>
                    <w:rPr>
                      <w:szCs w:val="21"/>
                    </w:rPr>
                  </w:pPr>
                  <w:r w:rsidRPr="00CF2CF2">
                    <w:rPr>
                      <w:rFonts w:hint="eastAsia"/>
                      <w:szCs w:val="21"/>
                    </w:rPr>
                    <w:t>委托有资质单位处理</w:t>
                  </w:r>
                </w:p>
              </w:tc>
            </w:tr>
            <w:tr w:rsidR="00CF2CF2" w:rsidRPr="00CF2CF2" w14:paraId="6309FD40" w14:textId="77777777" w:rsidTr="0030617E">
              <w:trPr>
                <w:cantSplit/>
                <w:trHeight w:val="90"/>
              </w:trPr>
              <w:tc>
                <w:tcPr>
                  <w:tcW w:w="311" w:type="pct"/>
                  <w:vMerge/>
                  <w:vAlign w:val="center"/>
                </w:tcPr>
                <w:p w14:paraId="4BB23EB6" w14:textId="77777777" w:rsidR="000C7541" w:rsidRPr="00CF2CF2" w:rsidRDefault="000C7541" w:rsidP="0030617E">
                  <w:pPr>
                    <w:jc w:val="center"/>
                    <w:rPr>
                      <w:szCs w:val="21"/>
                    </w:rPr>
                  </w:pPr>
                </w:p>
              </w:tc>
              <w:tc>
                <w:tcPr>
                  <w:tcW w:w="826" w:type="pct"/>
                  <w:vAlign w:val="center"/>
                </w:tcPr>
                <w:p w14:paraId="101CA715" w14:textId="6503A8EF" w:rsidR="000C7541" w:rsidRPr="00E31790" w:rsidRDefault="000C7541" w:rsidP="0030617E">
                  <w:pPr>
                    <w:jc w:val="center"/>
                    <w:rPr>
                      <w:szCs w:val="21"/>
                    </w:rPr>
                  </w:pPr>
                  <w:r w:rsidRPr="00E31790">
                    <w:rPr>
                      <w:rFonts w:hint="eastAsia"/>
                      <w:szCs w:val="21"/>
                    </w:rPr>
                    <w:t>废电解液</w:t>
                  </w:r>
                </w:p>
              </w:tc>
              <w:tc>
                <w:tcPr>
                  <w:tcW w:w="1067" w:type="pct"/>
                  <w:vAlign w:val="center"/>
                </w:tcPr>
                <w:p w14:paraId="364297BD" w14:textId="5874B4E9" w:rsidR="000C7541" w:rsidRPr="00E31790" w:rsidRDefault="000C7541" w:rsidP="0030617E">
                  <w:pPr>
                    <w:jc w:val="center"/>
                    <w:rPr>
                      <w:szCs w:val="21"/>
                    </w:rPr>
                  </w:pPr>
                  <w:r w:rsidRPr="00E31790">
                    <w:rPr>
                      <w:rFonts w:hint="eastAsia"/>
                      <w:szCs w:val="21"/>
                    </w:rPr>
                    <w:t>注液</w:t>
                  </w:r>
                </w:p>
              </w:tc>
              <w:tc>
                <w:tcPr>
                  <w:tcW w:w="1126" w:type="pct"/>
                  <w:vAlign w:val="center"/>
                </w:tcPr>
                <w:p w14:paraId="33C3EF99" w14:textId="104D318E" w:rsidR="000C7541" w:rsidRPr="00E31790" w:rsidRDefault="000C7541" w:rsidP="0030617E">
                  <w:pPr>
                    <w:jc w:val="center"/>
                    <w:rPr>
                      <w:szCs w:val="21"/>
                    </w:rPr>
                  </w:pPr>
                  <w:r w:rsidRPr="00E31790">
                    <w:rPr>
                      <w:rFonts w:hint="eastAsia"/>
                      <w:szCs w:val="21"/>
                    </w:rPr>
                    <w:t>废电解液</w:t>
                  </w:r>
                </w:p>
              </w:tc>
              <w:tc>
                <w:tcPr>
                  <w:tcW w:w="1670" w:type="pct"/>
                  <w:vMerge/>
                  <w:vAlign w:val="center"/>
                </w:tcPr>
                <w:p w14:paraId="7ECB946C" w14:textId="77777777" w:rsidR="000C7541" w:rsidRPr="00CF2CF2" w:rsidRDefault="000C7541" w:rsidP="0030617E">
                  <w:pPr>
                    <w:jc w:val="center"/>
                    <w:rPr>
                      <w:szCs w:val="21"/>
                    </w:rPr>
                  </w:pPr>
                </w:p>
              </w:tc>
            </w:tr>
            <w:tr w:rsidR="00CF2CF2" w:rsidRPr="00CF2CF2" w14:paraId="249C8FB8" w14:textId="77777777" w:rsidTr="0030617E">
              <w:trPr>
                <w:cantSplit/>
                <w:trHeight w:val="90"/>
              </w:trPr>
              <w:tc>
                <w:tcPr>
                  <w:tcW w:w="311" w:type="pct"/>
                  <w:vMerge/>
                  <w:vAlign w:val="center"/>
                </w:tcPr>
                <w:p w14:paraId="3C0C07E3" w14:textId="77777777" w:rsidR="000C7541" w:rsidRPr="00CF2CF2" w:rsidRDefault="000C7541" w:rsidP="0030617E">
                  <w:pPr>
                    <w:jc w:val="center"/>
                    <w:rPr>
                      <w:szCs w:val="21"/>
                    </w:rPr>
                  </w:pPr>
                </w:p>
              </w:tc>
              <w:tc>
                <w:tcPr>
                  <w:tcW w:w="826" w:type="pct"/>
                  <w:vAlign w:val="center"/>
                </w:tcPr>
                <w:p w14:paraId="349750CE" w14:textId="7C72BF11" w:rsidR="000C7541" w:rsidRPr="00E31790" w:rsidRDefault="000C7541" w:rsidP="0030617E">
                  <w:pPr>
                    <w:jc w:val="center"/>
                    <w:rPr>
                      <w:szCs w:val="21"/>
                    </w:rPr>
                  </w:pPr>
                  <w:r w:rsidRPr="00E31790">
                    <w:rPr>
                      <w:rFonts w:hint="eastAsia"/>
                      <w:szCs w:val="21"/>
                    </w:rPr>
                    <w:t>废电池</w:t>
                  </w:r>
                </w:p>
              </w:tc>
              <w:tc>
                <w:tcPr>
                  <w:tcW w:w="1067" w:type="pct"/>
                  <w:vAlign w:val="center"/>
                </w:tcPr>
                <w:p w14:paraId="2C03B14D" w14:textId="5918EF01" w:rsidR="000C7541" w:rsidRPr="00E31790" w:rsidRDefault="000C7541" w:rsidP="0030617E">
                  <w:pPr>
                    <w:jc w:val="center"/>
                    <w:rPr>
                      <w:szCs w:val="21"/>
                    </w:rPr>
                  </w:pPr>
                  <w:r w:rsidRPr="00E31790">
                    <w:rPr>
                      <w:rFonts w:hint="eastAsia"/>
                      <w:szCs w:val="21"/>
                    </w:rPr>
                    <w:t>检测</w:t>
                  </w:r>
                </w:p>
              </w:tc>
              <w:tc>
                <w:tcPr>
                  <w:tcW w:w="1126" w:type="pct"/>
                  <w:vAlign w:val="center"/>
                </w:tcPr>
                <w:p w14:paraId="24B58EDF" w14:textId="2C95CEB5" w:rsidR="000C7541" w:rsidRPr="00E31790" w:rsidRDefault="000C7541" w:rsidP="0030617E">
                  <w:pPr>
                    <w:jc w:val="center"/>
                    <w:rPr>
                      <w:szCs w:val="21"/>
                    </w:rPr>
                  </w:pPr>
                  <w:r w:rsidRPr="00E31790">
                    <w:rPr>
                      <w:rFonts w:hint="eastAsia"/>
                      <w:szCs w:val="21"/>
                    </w:rPr>
                    <w:t>不合格电池</w:t>
                  </w:r>
                </w:p>
              </w:tc>
              <w:tc>
                <w:tcPr>
                  <w:tcW w:w="1670" w:type="pct"/>
                  <w:vMerge/>
                  <w:vAlign w:val="center"/>
                </w:tcPr>
                <w:p w14:paraId="6436C7D1" w14:textId="77777777" w:rsidR="000C7541" w:rsidRPr="00CF2CF2" w:rsidRDefault="000C7541" w:rsidP="0030617E">
                  <w:pPr>
                    <w:jc w:val="center"/>
                    <w:rPr>
                      <w:szCs w:val="21"/>
                    </w:rPr>
                  </w:pPr>
                </w:p>
              </w:tc>
            </w:tr>
            <w:tr w:rsidR="00CF2CF2" w:rsidRPr="00CF2CF2" w14:paraId="0F5E3A4E" w14:textId="77777777" w:rsidTr="0030617E">
              <w:trPr>
                <w:cantSplit/>
                <w:trHeight w:val="90"/>
              </w:trPr>
              <w:tc>
                <w:tcPr>
                  <w:tcW w:w="311" w:type="pct"/>
                  <w:vMerge/>
                  <w:vAlign w:val="center"/>
                </w:tcPr>
                <w:p w14:paraId="205E7EF4" w14:textId="77777777" w:rsidR="000C7541" w:rsidRPr="00CF2CF2" w:rsidRDefault="000C7541" w:rsidP="0030617E">
                  <w:pPr>
                    <w:jc w:val="center"/>
                    <w:rPr>
                      <w:szCs w:val="21"/>
                    </w:rPr>
                  </w:pPr>
                </w:p>
              </w:tc>
              <w:tc>
                <w:tcPr>
                  <w:tcW w:w="826" w:type="pct"/>
                  <w:vAlign w:val="center"/>
                </w:tcPr>
                <w:p w14:paraId="64390A30" w14:textId="0A27CB53" w:rsidR="000C7541" w:rsidRPr="00E31790" w:rsidRDefault="000C7541" w:rsidP="0030617E">
                  <w:pPr>
                    <w:jc w:val="center"/>
                    <w:rPr>
                      <w:szCs w:val="21"/>
                    </w:rPr>
                  </w:pPr>
                  <w:r w:rsidRPr="00E31790">
                    <w:rPr>
                      <w:szCs w:val="21"/>
                    </w:rPr>
                    <w:t>NMP</w:t>
                  </w:r>
                  <w:r w:rsidRPr="00E31790">
                    <w:rPr>
                      <w:rFonts w:hint="eastAsia"/>
                      <w:szCs w:val="21"/>
                    </w:rPr>
                    <w:t>回收液</w:t>
                  </w:r>
                </w:p>
              </w:tc>
              <w:tc>
                <w:tcPr>
                  <w:tcW w:w="1067" w:type="pct"/>
                  <w:vAlign w:val="center"/>
                </w:tcPr>
                <w:p w14:paraId="7B48D270" w14:textId="33AFF343" w:rsidR="000C7541" w:rsidRPr="00E31790" w:rsidRDefault="000C7541" w:rsidP="0030617E">
                  <w:pPr>
                    <w:jc w:val="center"/>
                    <w:rPr>
                      <w:szCs w:val="21"/>
                    </w:rPr>
                  </w:pPr>
                  <w:r w:rsidRPr="00E31790">
                    <w:rPr>
                      <w:szCs w:val="21"/>
                    </w:rPr>
                    <w:t>NMP</w:t>
                  </w:r>
                  <w:r w:rsidRPr="00E31790">
                    <w:rPr>
                      <w:rFonts w:hint="eastAsia"/>
                      <w:szCs w:val="21"/>
                    </w:rPr>
                    <w:t>回收</w:t>
                  </w:r>
                </w:p>
              </w:tc>
              <w:tc>
                <w:tcPr>
                  <w:tcW w:w="1126" w:type="pct"/>
                  <w:vAlign w:val="center"/>
                </w:tcPr>
                <w:p w14:paraId="33BE0E52" w14:textId="00142F74" w:rsidR="000C7541" w:rsidRPr="00E31790" w:rsidRDefault="000C7541" w:rsidP="0030617E">
                  <w:pPr>
                    <w:jc w:val="center"/>
                    <w:rPr>
                      <w:szCs w:val="21"/>
                    </w:rPr>
                  </w:pPr>
                  <w:r w:rsidRPr="00E31790">
                    <w:rPr>
                      <w:szCs w:val="21"/>
                    </w:rPr>
                    <w:t>NMP</w:t>
                  </w:r>
                  <w:r w:rsidRPr="00E31790">
                    <w:rPr>
                      <w:rFonts w:hint="eastAsia"/>
                      <w:szCs w:val="21"/>
                    </w:rPr>
                    <w:t>回收液</w:t>
                  </w:r>
                </w:p>
              </w:tc>
              <w:tc>
                <w:tcPr>
                  <w:tcW w:w="1670" w:type="pct"/>
                  <w:vMerge/>
                  <w:vAlign w:val="center"/>
                </w:tcPr>
                <w:p w14:paraId="1D382E8B" w14:textId="77777777" w:rsidR="000C7541" w:rsidRPr="00CF2CF2" w:rsidRDefault="000C7541" w:rsidP="0030617E">
                  <w:pPr>
                    <w:jc w:val="center"/>
                    <w:rPr>
                      <w:szCs w:val="21"/>
                    </w:rPr>
                  </w:pPr>
                </w:p>
              </w:tc>
            </w:tr>
            <w:tr w:rsidR="00CF2CF2" w:rsidRPr="00CF2CF2" w14:paraId="0C706C0A" w14:textId="77777777" w:rsidTr="0030617E">
              <w:trPr>
                <w:cantSplit/>
                <w:trHeight w:val="90"/>
              </w:trPr>
              <w:tc>
                <w:tcPr>
                  <w:tcW w:w="311" w:type="pct"/>
                  <w:vMerge/>
                  <w:vAlign w:val="center"/>
                </w:tcPr>
                <w:p w14:paraId="54D5AB95" w14:textId="77777777" w:rsidR="0030617E" w:rsidRPr="00CF2CF2" w:rsidRDefault="0030617E" w:rsidP="0030617E">
                  <w:pPr>
                    <w:jc w:val="center"/>
                    <w:rPr>
                      <w:szCs w:val="21"/>
                    </w:rPr>
                  </w:pPr>
                </w:p>
              </w:tc>
              <w:tc>
                <w:tcPr>
                  <w:tcW w:w="826" w:type="pct"/>
                  <w:vAlign w:val="center"/>
                </w:tcPr>
                <w:p w14:paraId="24245E34" w14:textId="216D2E03" w:rsidR="0030617E" w:rsidRPr="00E31790" w:rsidRDefault="0030617E" w:rsidP="0030617E">
                  <w:pPr>
                    <w:jc w:val="center"/>
                    <w:rPr>
                      <w:szCs w:val="21"/>
                    </w:rPr>
                  </w:pPr>
                  <w:r w:rsidRPr="00E31790">
                    <w:rPr>
                      <w:rFonts w:hint="eastAsia"/>
                      <w:szCs w:val="21"/>
                    </w:rPr>
                    <w:t>除尘灰</w:t>
                  </w:r>
                </w:p>
              </w:tc>
              <w:tc>
                <w:tcPr>
                  <w:tcW w:w="1067" w:type="pct"/>
                  <w:vAlign w:val="center"/>
                </w:tcPr>
                <w:p w14:paraId="223EBA06" w14:textId="748AFDC2" w:rsidR="0030617E" w:rsidRPr="00E31790" w:rsidRDefault="0030617E" w:rsidP="0030617E">
                  <w:pPr>
                    <w:jc w:val="center"/>
                    <w:rPr>
                      <w:szCs w:val="21"/>
                    </w:rPr>
                  </w:pPr>
                  <w:r w:rsidRPr="00E31790">
                    <w:rPr>
                      <w:rFonts w:hint="eastAsia"/>
                      <w:szCs w:val="21"/>
                    </w:rPr>
                    <w:t>废气处理</w:t>
                  </w:r>
                </w:p>
              </w:tc>
              <w:tc>
                <w:tcPr>
                  <w:tcW w:w="1126" w:type="pct"/>
                  <w:vAlign w:val="center"/>
                </w:tcPr>
                <w:p w14:paraId="5B733672" w14:textId="1335ECB2" w:rsidR="0030617E" w:rsidRPr="00E31790" w:rsidRDefault="0030617E" w:rsidP="0030617E">
                  <w:pPr>
                    <w:jc w:val="center"/>
                    <w:rPr>
                      <w:szCs w:val="21"/>
                    </w:rPr>
                  </w:pPr>
                  <w:r w:rsidRPr="00E31790">
                    <w:rPr>
                      <w:rFonts w:hint="eastAsia"/>
                      <w:szCs w:val="21"/>
                    </w:rPr>
                    <w:t>原料粉尘</w:t>
                  </w:r>
                </w:p>
              </w:tc>
              <w:tc>
                <w:tcPr>
                  <w:tcW w:w="1670" w:type="pct"/>
                  <w:vAlign w:val="center"/>
                </w:tcPr>
                <w:p w14:paraId="6DFC8B14" w14:textId="0F2A93BC" w:rsidR="0030617E" w:rsidRPr="00CF2CF2" w:rsidRDefault="000C7541" w:rsidP="0030617E">
                  <w:pPr>
                    <w:jc w:val="center"/>
                    <w:rPr>
                      <w:szCs w:val="21"/>
                    </w:rPr>
                  </w:pPr>
                  <w:r w:rsidRPr="00CF2CF2">
                    <w:rPr>
                      <w:rFonts w:hint="eastAsia"/>
                      <w:szCs w:val="21"/>
                    </w:rPr>
                    <w:t>作为原料利用</w:t>
                  </w:r>
                </w:p>
              </w:tc>
            </w:tr>
            <w:tr w:rsidR="00CF2CF2" w:rsidRPr="00CF2CF2" w14:paraId="558DC0B6" w14:textId="77777777" w:rsidTr="0030617E">
              <w:trPr>
                <w:cantSplit/>
                <w:trHeight w:val="170"/>
              </w:trPr>
              <w:tc>
                <w:tcPr>
                  <w:tcW w:w="311" w:type="pct"/>
                  <w:vMerge/>
                  <w:vAlign w:val="center"/>
                </w:tcPr>
                <w:p w14:paraId="252A3AE4" w14:textId="77777777" w:rsidR="0030617E" w:rsidRPr="00CF2CF2" w:rsidRDefault="0030617E" w:rsidP="0030617E">
                  <w:pPr>
                    <w:jc w:val="center"/>
                    <w:rPr>
                      <w:szCs w:val="21"/>
                    </w:rPr>
                  </w:pPr>
                </w:p>
              </w:tc>
              <w:tc>
                <w:tcPr>
                  <w:tcW w:w="826" w:type="pct"/>
                  <w:vAlign w:val="center"/>
                </w:tcPr>
                <w:p w14:paraId="60220069" w14:textId="0C2C34D5" w:rsidR="0030617E" w:rsidRPr="00E31790" w:rsidRDefault="0030617E" w:rsidP="0030617E">
                  <w:pPr>
                    <w:jc w:val="center"/>
                    <w:rPr>
                      <w:szCs w:val="21"/>
                    </w:rPr>
                  </w:pPr>
                  <w:r w:rsidRPr="00E31790">
                    <w:rPr>
                      <w:rFonts w:hint="eastAsia"/>
                      <w:szCs w:val="21"/>
                    </w:rPr>
                    <w:t>污泥</w:t>
                  </w:r>
                </w:p>
              </w:tc>
              <w:tc>
                <w:tcPr>
                  <w:tcW w:w="1067" w:type="pct"/>
                  <w:vAlign w:val="center"/>
                </w:tcPr>
                <w:p w14:paraId="1376B635" w14:textId="15718E6F" w:rsidR="0030617E" w:rsidRPr="00E31790" w:rsidRDefault="0030617E" w:rsidP="0030617E">
                  <w:pPr>
                    <w:jc w:val="center"/>
                    <w:rPr>
                      <w:szCs w:val="21"/>
                    </w:rPr>
                  </w:pPr>
                  <w:r w:rsidRPr="00E31790">
                    <w:rPr>
                      <w:rFonts w:hint="eastAsia"/>
                      <w:szCs w:val="21"/>
                    </w:rPr>
                    <w:t>废水处理</w:t>
                  </w:r>
                </w:p>
              </w:tc>
              <w:tc>
                <w:tcPr>
                  <w:tcW w:w="1126" w:type="pct"/>
                  <w:vAlign w:val="center"/>
                </w:tcPr>
                <w:p w14:paraId="4C38BE9C" w14:textId="6F0536E8" w:rsidR="0030617E" w:rsidRPr="00E31790" w:rsidRDefault="0030617E" w:rsidP="0030617E">
                  <w:pPr>
                    <w:jc w:val="center"/>
                    <w:rPr>
                      <w:szCs w:val="21"/>
                    </w:rPr>
                  </w:pPr>
                  <w:r w:rsidRPr="00E31790">
                    <w:rPr>
                      <w:rFonts w:hint="eastAsia"/>
                      <w:szCs w:val="21"/>
                    </w:rPr>
                    <w:t>污泥</w:t>
                  </w:r>
                </w:p>
              </w:tc>
              <w:tc>
                <w:tcPr>
                  <w:tcW w:w="1670" w:type="pct"/>
                  <w:vAlign w:val="center"/>
                </w:tcPr>
                <w:p w14:paraId="37F538B8" w14:textId="3A313450" w:rsidR="0030617E" w:rsidRPr="00CF2CF2" w:rsidRDefault="000C7541" w:rsidP="0030617E">
                  <w:pPr>
                    <w:jc w:val="center"/>
                    <w:rPr>
                      <w:szCs w:val="21"/>
                    </w:rPr>
                  </w:pPr>
                  <w:r w:rsidRPr="00CF2CF2">
                    <w:rPr>
                      <w:rFonts w:hint="eastAsia"/>
                      <w:szCs w:val="21"/>
                    </w:rPr>
                    <w:t>环卫清运</w:t>
                  </w:r>
                </w:p>
              </w:tc>
            </w:tr>
            <w:tr w:rsidR="00CF2CF2" w:rsidRPr="00CF2CF2" w14:paraId="5FD07183" w14:textId="77777777" w:rsidTr="0030617E">
              <w:trPr>
                <w:cantSplit/>
                <w:trHeight w:val="90"/>
              </w:trPr>
              <w:tc>
                <w:tcPr>
                  <w:tcW w:w="311" w:type="pct"/>
                  <w:vMerge/>
                  <w:vAlign w:val="center"/>
                </w:tcPr>
                <w:p w14:paraId="3A26E61A" w14:textId="77777777" w:rsidR="000C7541" w:rsidRPr="00CF2CF2" w:rsidRDefault="000C7541" w:rsidP="0030617E">
                  <w:pPr>
                    <w:jc w:val="center"/>
                    <w:rPr>
                      <w:szCs w:val="21"/>
                    </w:rPr>
                  </w:pPr>
                </w:p>
              </w:tc>
              <w:tc>
                <w:tcPr>
                  <w:tcW w:w="826" w:type="pct"/>
                  <w:vAlign w:val="center"/>
                </w:tcPr>
                <w:p w14:paraId="01564113" w14:textId="5F9E2B58" w:rsidR="000C7541" w:rsidRPr="00E31790" w:rsidRDefault="000C7541" w:rsidP="0030617E">
                  <w:pPr>
                    <w:jc w:val="center"/>
                    <w:rPr>
                      <w:szCs w:val="21"/>
                    </w:rPr>
                  </w:pPr>
                  <w:r w:rsidRPr="00E31790">
                    <w:rPr>
                      <w:rFonts w:hint="eastAsia"/>
                      <w:szCs w:val="21"/>
                    </w:rPr>
                    <w:t>废机油</w:t>
                  </w:r>
                </w:p>
              </w:tc>
              <w:tc>
                <w:tcPr>
                  <w:tcW w:w="1067" w:type="pct"/>
                  <w:vAlign w:val="center"/>
                </w:tcPr>
                <w:p w14:paraId="650B3045" w14:textId="3F337B61" w:rsidR="000C7541" w:rsidRPr="00E31790" w:rsidRDefault="000C7541" w:rsidP="0030617E">
                  <w:pPr>
                    <w:jc w:val="center"/>
                    <w:rPr>
                      <w:szCs w:val="21"/>
                    </w:rPr>
                  </w:pPr>
                  <w:r w:rsidRPr="00E31790">
                    <w:rPr>
                      <w:rFonts w:hint="eastAsia"/>
                      <w:szCs w:val="21"/>
                    </w:rPr>
                    <w:t>设备维修</w:t>
                  </w:r>
                </w:p>
              </w:tc>
              <w:tc>
                <w:tcPr>
                  <w:tcW w:w="1126" w:type="pct"/>
                  <w:vAlign w:val="center"/>
                </w:tcPr>
                <w:p w14:paraId="7947B403" w14:textId="6B70B51E" w:rsidR="000C7541" w:rsidRPr="00E31790" w:rsidRDefault="000C7541" w:rsidP="0030617E">
                  <w:pPr>
                    <w:jc w:val="center"/>
                    <w:rPr>
                      <w:szCs w:val="21"/>
                    </w:rPr>
                  </w:pPr>
                  <w:r w:rsidRPr="00E31790">
                    <w:rPr>
                      <w:rFonts w:hint="eastAsia"/>
                      <w:szCs w:val="21"/>
                    </w:rPr>
                    <w:t>废机油</w:t>
                  </w:r>
                </w:p>
              </w:tc>
              <w:tc>
                <w:tcPr>
                  <w:tcW w:w="1670" w:type="pct"/>
                  <w:vMerge w:val="restart"/>
                  <w:vAlign w:val="center"/>
                </w:tcPr>
                <w:p w14:paraId="4ED1C070" w14:textId="444D2CAA" w:rsidR="000C7541" w:rsidRPr="00CF2CF2" w:rsidRDefault="000C7541" w:rsidP="0030617E">
                  <w:pPr>
                    <w:jc w:val="center"/>
                    <w:rPr>
                      <w:szCs w:val="21"/>
                    </w:rPr>
                  </w:pPr>
                  <w:r w:rsidRPr="00CF2CF2">
                    <w:rPr>
                      <w:rFonts w:hint="eastAsia"/>
                      <w:szCs w:val="21"/>
                    </w:rPr>
                    <w:t>委托有资质单位处理</w:t>
                  </w:r>
                </w:p>
              </w:tc>
            </w:tr>
            <w:tr w:rsidR="00CF2CF2" w:rsidRPr="00CF2CF2" w14:paraId="43937652" w14:textId="77777777" w:rsidTr="0030617E">
              <w:trPr>
                <w:cantSplit/>
                <w:trHeight w:val="170"/>
              </w:trPr>
              <w:tc>
                <w:tcPr>
                  <w:tcW w:w="311" w:type="pct"/>
                  <w:vMerge/>
                  <w:vAlign w:val="center"/>
                </w:tcPr>
                <w:p w14:paraId="5A9F8CD9" w14:textId="77777777" w:rsidR="000C7541" w:rsidRPr="00CF2CF2" w:rsidRDefault="000C7541" w:rsidP="0030617E">
                  <w:pPr>
                    <w:jc w:val="center"/>
                    <w:rPr>
                      <w:szCs w:val="21"/>
                    </w:rPr>
                  </w:pPr>
                </w:p>
              </w:tc>
              <w:tc>
                <w:tcPr>
                  <w:tcW w:w="826" w:type="pct"/>
                  <w:vAlign w:val="center"/>
                </w:tcPr>
                <w:p w14:paraId="35EB4E01" w14:textId="20884F44" w:rsidR="000C7541" w:rsidRPr="00E31790" w:rsidRDefault="000C7541" w:rsidP="0030617E">
                  <w:pPr>
                    <w:jc w:val="center"/>
                    <w:rPr>
                      <w:szCs w:val="21"/>
                    </w:rPr>
                  </w:pPr>
                  <w:proofErr w:type="gramStart"/>
                  <w:r w:rsidRPr="00E31790">
                    <w:rPr>
                      <w:rFonts w:hint="eastAsia"/>
                      <w:szCs w:val="21"/>
                    </w:rPr>
                    <w:t>厨余垃圾</w:t>
                  </w:r>
                  <w:proofErr w:type="gramEnd"/>
                </w:p>
              </w:tc>
              <w:tc>
                <w:tcPr>
                  <w:tcW w:w="1067" w:type="pct"/>
                  <w:vAlign w:val="center"/>
                </w:tcPr>
                <w:p w14:paraId="1F1C48CB" w14:textId="7B8EF817" w:rsidR="000C7541" w:rsidRPr="00E31790" w:rsidRDefault="000C7541" w:rsidP="0030617E">
                  <w:pPr>
                    <w:jc w:val="center"/>
                    <w:rPr>
                      <w:szCs w:val="21"/>
                    </w:rPr>
                  </w:pPr>
                  <w:r w:rsidRPr="00E31790">
                    <w:rPr>
                      <w:rFonts w:hint="eastAsia"/>
                      <w:szCs w:val="21"/>
                    </w:rPr>
                    <w:t>食堂</w:t>
                  </w:r>
                </w:p>
              </w:tc>
              <w:tc>
                <w:tcPr>
                  <w:tcW w:w="1126" w:type="pct"/>
                  <w:vAlign w:val="center"/>
                </w:tcPr>
                <w:p w14:paraId="1B2151B7" w14:textId="75EDE952" w:rsidR="000C7541" w:rsidRPr="00E31790" w:rsidRDefault="000C7541" w:rsidP="0030617E">
                  <w:pPr>
                    <w:jc w:val="center"/>
                    <w:rPr>
                      <w:szCs w:val="21"/>
                    </w:rPr>
                  </w:pPr>
                  <w:r w:rsidRPr="00E31790">
                    <w:rPr>
                      <w:rFonts w:hint="eastAsia"/>
                      <w:szCs w:val="21"/>
                    </w:rPr>
                    <w:t>剩菜剩饭</w:t>
                  </w:r>
                </w:p>
              </w:tc>
              <w:tc>
                <w:tcPr>
                  <w:tcW w:w="1670" w:type="pct"/>
                  <w:vMerge/>
                  <w:vAlign w:val="center"/>
                </w:tcPr>
                <w:p w14:paraId="68489545" w14:textId="5FB758E3" w:rsidR="000C7541" w:rsidRPr="00CF2CF2" w:rsidRDefault="000C7541" w:rsidP="0030617E">
                  <w:pPr>
                    <w:jc w:val="center"/>
                    <w:rPr>
                      <w:szCs w:val="21"/>
                    </w:rPr>
                  </w:pPr>
                </w:p>
              </w:tc>
            </w:tr>
            <w:tr w:rsidR="00CF2CF2" w:rsidRPr="00CF2CF2" w14:paraId="0EAF52F9" w14:textId="77777777" w:rsidTr="0030617E">
              <w:trPr>
                <w:cantSplit/>
                <w:trHeight w:val="170"/>
              </w:trPr>
              <w:tc>
                <w:tcPr>
                  <w:tcW w:w="311" w:type="pct"/>
                  <w:vMerge/>
                  <w:vAlign w:val="center"/>
                </w:tcPr>
                <w:p w14:paraId="0B2F041B" w14:textId="77777777" w:rsidR="0030617E" w:rsidRPr="00CF2CF2" w:rsidRDefault="0030617E" w:rsidP="0030617E">
                  <w:pPr>
                    <w:jc w:val="center"/>
                    <w:rPr>
                      <w:szCs w:val="21"/>
                    </w:rPr>
                  </w:pPr>
                </w:p>
              </w:tc>
              <w:tc>
                <w:tcPr>
                  <w:tcW w:w="826" w:type="pct"/>
                  <w:vAlign w:val="center"/>
                </w:tcPr>
                <w:p w14:paraId="25BD2AE5" w14:textId="47D87A4B" w:rsidR="0030617E" w:rsidRPr="00CF2CF2" w:rsidRDefault="0030617E" w:rsidP="0030617E">
                  <w:pPr>
                    <w:jc w:val="center"/>
                    <w:rPr>
                      <w:szCs w:val="21"/>
                    </w:rPr>
                  </w:pPr>
                  <w:r w:rsidRPr="00CF2CF2">
                    <w:rPr>
                      <w:rFonts w:hint="eastAsia"/>
                      <w:szCs w:val="21"/>
                    </w:rPr>
                    <w:t>生活垃圾</w:t>
                  </w:r>
                </w:p>
              </w:tc>
              <w:tc>
                <w:tcPr>
                  <w:tcW w:w="1067" w:type="pct"/>
                  <w:vAlign w:val="center"/>
                </w:tcPr>
                <w:p w14:paraId="652357AD" w14:textId="4849D6E5" w:rsidR="0030617E" w:rsidRPr="00CF2CF2" w:rsidRDefault="0030617E" w:rsidP="0030617E">
                  <w:pPr>
                    <w:jc w:val="center"/>
                    <w:rPr>
                      <w:szCs w:val="21"/>
                    </w:rPr>
                  </w:pPr>
                  <w:r w:rsidRPr="00CF2CF2">
                    <w:rPr>
                      <w:rFonts w:hint="eastAsia"/>
                      <w:szCs w:val="21"/>
                    </w:rPr>
                    <w:t>办公生活</w:t>
                  </w:r>
                </w:p>
              </w:tc>
              <w:tc>
                <w:tcPr>
                  <w:tcW w:w="1126" w:type="pct"/>
                  <w:vAlign w:val="center"/>
                </w:tcPr>
                <w:p w14:paraId="17E76270" w14:textId="6BC2FB7B" w:rsidR="0030617E" w:rsidRPr="00CF2CF2" w:rsidRDefault="0030617E" w:rsidP="0030617E">
                  <w:pPr>
                    <w:jc w:val="center"/>
                    <w:rPr>
                      <w:szCs w:val="21"/>
                    </w:rPr>
                  </w:pPr>
                  <w:r w:rsidRPr="00CF2CF2">
                    <w:rPr>
                      <w:rFonts w:hint="eastAsia"/>
                      <w:szCs w:val="21"/>
                    </w:rPr>
                    <w:t>果皮、纸屑等</w:t>
                  </w:r>
                </w:p>
              </w:tc>
              <w:tc>
                <w:tcPr>
                  <w:tcW w:w="1670" w:type="pct"/>
                  <w:vAlign w:val="center"/>
                </w:tcPr>
                <w:p w14:paraId="22B82D51" w14:textId="4FDB2484" w:rsidR="0030617E" w:rsidRPr="00CF2CF2" w:rsidRDefault="000C7541" w:rsidP="0030617E">
                  <w:pPr>
                    <w:jc w:val="center"/>
                    <w:rPr>
                      <w:szCs w:val="21"/>
                    </w:rPr>
                  </w:pPr>
                  <w:r w:rsidRPr="00CF2CF2">
                    <w:rPr>
                      <w:rFonts w:hint="eastAsia"/>
                      <w:szCs w:val="21"/>
                    </w:rPr>
                    <w:t>环卫清运</w:t>
                  </w:r>
                </w:p>
              </w:tc>
            </w:tr>
            <w:tr w:rsidR="00CF2CF2" w:rsidRPr="00CF2CF2" w14:paraId="6E18FE4A" w14:textId="77777777" w:rsidTr="0030617E">
              <w:trPr>
                <w:cantSplit/>
                <w:trHeight w:val="170"/>
              </w:trPr>
              <w:tc>
                <w:tcPr>
                  <w:tcW w:w="311" w:type="pct"/>
                  <w:vMerge w:val="restart"/>
                  <w:vAlign w:val="center"/>
                </w:tcPr>
                <w:p w14:paraId="770EC610" w14:textId="77777777" w:rsidR="0030617E" w:rsidRPr="00CF2CF2" w:rsidRDefault="0030617E" w:rsidP="0030617E">
                  <w:pPr>
                    <w:jc w:val="center"/>
                    <w:rPr>
                      <w:szCs w:val="21"/>
                    </w:rPr>
                  </w:pPr>
                  <w:r w:rsidRPr="00CF2CF2">
                    <w:rPr>
                      <w:szCs w:val="21"/>
                    </w:rPr>
                    <w:t>噪声</w:t>
                  </w:r>
                </w:p>
              </w:tc>
              <w:tc>
                <w:tcPr>
                  <w:tcW w:w="826" w:type="pct"/>
                  <w:vAlign w:val="center"/>
                </w:tcPr>
                <w:p w14:paraId="0CD14914" w14:textId="77777777" w:rsidR="0030617E" w:rsidRPr="00CF2CF2" w:rsidRDefault="0030617E" w:rsidP="0030617E">
                  <w:pPr>
                    <w:jc w:val="center"/>
                    <w:rPr>
                      <w:szCs w:val="21"/>
                    </w:rPr>
                  </w:pPr>
                  <w:r w:rsidRPr="00CF2CF2">
                    <w:rPr>
                      <w:szCs w:val="21"/>
                    </w:rPr>
                    <w:t>/</w:t>
                  </w:r>
                </w:p>
              </w:tc>
              <w:tc>
                <w:tcPr>
                  <w:tcW w:w="1067" w:type="pct"/>
                  <w:vAlign w:val="center"/>
                </w:tcPr>
                <w:p w14:paraId="53ED4215" w14:textId="77777777" w:rsidR="0030617E" w:rsidRPr="00CF2CF2" w:rsidRDefault="0030617E" w:rsidP="0030617E">
                  <w:pPr>
                    <w:jc w:val="center"/>
                    <w:rPr>
                      <w:szCs w:val="21"/>
                    </w:rPr>
                  </w:pPr>
                  <w:r w:rsidRPr="00CF2CF2">
                    <w:rPr>
                      <w:szCs w:val="21"/>
                    </w:rPr>
                    <w:t>生产设备</w:t>
                  </w:r>
                </w:p>
              </w:tc>
              <w:tc>
                <w:tcPr>
                  <w:tcW w:w="1126" w:type="pct"/>
                  <w:vAlign w:val="center"/>
                </w:tcPr>
                <w:p w14:paraId="500CF3D9" w14:textId="77777777" w:rsidR="0030617E" w:rsidRPr="00CF2CF2" w:rsidRDefault="0030617E" w:rsidP="0030617E">
                  <w:pPr>
                    <w:jc w:val="center"/>
                    <w:rPr>
                      <w:szCs w:val="21"/>
                    </w:rPr>
                  </w:pPr>
                  <w:r w:rsidRPr="00CF2CF2">
                    <w:rPr>
                      <w:szCs w:val="21"/>
                    </w:rPr>
                    <w:t>机械噪声</w:t>
                  </w:r>
                </w:p>
              </w:tc>
              <w:tc>
                <w:tcPr>
                  <w:tcW w:w="1670" w:type="pct"/>
                  <w:vMerge w:val="restart"/>
                  <w:vAlign w:val="center"/>
                </w:tcPr>
                <w:p w14:paraId="1BF3ABF8" w14:textId="77777777" w:rsidR="0030617E" w:rsidRPr="00CF2CF2" w:rsidRDefault="0030617E" w:rsidP="0030617E">
                  <w:pPr>
                    <w:jc w:val="center"/>
                    <w:rPr>
                      <w:szCs w:val="21"/>
                    </w:rPr>
                  </w:pPr>
                  <w:r w:rsidRPr="00CF2CF2">
                    <w:rPr>
                      <w:szCs w:val="21"/>
                    </w:rPr>
                    <w:t>选用低噪声设备、设置减震基础、安装消音器、设备</w:t>
                  </w:r>
                  <w:proofErr w:type="gramStart"/>
                  <w:r w:rsidRPr="00CF2CF2">
                    <w:rPr>
                      <w:szCs w:val="21"/>
                    </w:rPr>
                    <w:t>间隔声</w:t>
                  </w:r>
                  <w:proofErr w:type="gramEnd"/>
                  <w:r w:rsidRPr="00CF2CF2">
                    <w:rPr>
                      <w:szCs w:val="21"/>
                    </w:rPr>
                    <w:t>等</w:t>
                  </w:r>
                </w:p>
              </w:tc>
            </w:tr>
            <w:tr w:rsidR="00CF2CF2" w:rsidRPr="00CF2CF2" w14:paraId="5ED26D6C" w14:textId="77777777" w:rsidTr="0030617E">
              <w:trPr>
                <w:cantSplit/>
                <w:trHeight w:val="170"/>
              </w:trPr>
              <w:tc>
                <w:tcPr>
                  <w:tcW w:w="311" w:type="pct"/>
                  <w:vMerge/>
                  <w:vAlign w:val="center"/>
                </w:tcPr>
                <w:p w14:paraId="4FE05BBC" w14:textId="77777777" w:rsidR="0030617E" w:rsidRPr="00CF2CF2" w:rsidRDefault="0030617E" w:rsidP="0030617E">
                  <w:pPr>
                    <w:jc w:val="center"/>
                    <w:rPr>
                      <w:szCs w:val="21"/>
                    </w:rPr>
                  </w:pPr>
                </w:p>
              </w:tc>
              <w:tc>
                <w:tcPr>
                  <w:tcW w:w="826" w:type="pct"/>
                  <w:vAlign w:val="center"/>
                </w:tcPr>
                <w:p w14:paraId="6D2C2910" w14:textId="77777777" w:rsidR="0030617E" w:rsidRPr="00CF2CF2" w:rsidRDefault="0030617E" w:rsidP="0030617E">
                  <w:pPr>
                    <w:jc w:val="center"/>
                    <w:rPr>
                      <w:szCs w:val="21"/>
                    </w:rPr>
                  </w:pPr>
                  <w:r w:rsidRPr="00CF2CF2">
                    <w:rPr>
                      <w:szCs w:val="21"/>
                    </w:rPr>
                    <w:t>/</w:t>
                  </w:r>
                </w:p>
              </w:tc>
              <w:tc>
                <w:tcPr>
                  <w:tcW w:w="1067" w:type="pct"/>
                  <w:vAlign w:val="center"/>
                </w:tcPr>
                <w:p w14:paraId="52304EFC" w14:textId="77777777" w:rsidR="0030617E" w:rsidRPr="00CF2CF2" w:rsidRDefault="0030617E" w:rsidP="0030617E">
                  <w:pPr>
                    <w:jc w:val="center"/>
                    <w:rPr>
                      <w:szCs w:val="21"/>
                    </w:rPr>
                  </w:pPr>
                  <w:r w:rsidRPr="00CF2CF2">
                    <w:rPr>
                      <w:szCs w:val="21"/>
                    </w:rPr>
                    <w:t>离心机、干燥机、液相分析设备等</w:t>
                  </w:r>
                </w:p>
              </w:tc>
              <w:tc>
                <w:tcPr>
                  <w:tcW w:w="1126" w:type="pct"/>
                  <w:vAlign w:val="center"/>
                </w:tcPr>
                <w:p w14:paraId="22530346" w14:textId="77777777" w:rsidR="0030617E" w:rsidRPr="00CF2CF2" w:rsidRDefault="0030617E" w:rsidP="0030617E">
                  <w:pPr>
                    <w:jc w:val="center"/>
                    <w:rPr>
                      <w:szCs w:val="21"/>
                    </w:rPr>
                  </w:pPr>
                  <w:r w:rsidRPr="00CF2CF2">
                    <w:rPr>
                      <w:szCs w:val="21"/>
                    </w:rPr>
                    <w:t>动力性噪声</w:t>
                  </w:r>
                </w:p>
              </w:tc>
              <w:tc>
                <w:tcPr>
                  <w:tcW w:w="1670" w:type="pct"/>
                  <w:vMerge/>
                  <w:vAlign w:val="center"/>
                </w:tcPr>
                <w:p w14:paraId="65B15338" w14:textId="77777777" w:rsidR="0030617E" w:rsidRPr="00CF2CF2" w:rsidRDefault="0030617E" w:rsidP="0030617E">
                  <w:pPr>
                    <w:jc w:val="center"/>
                    <w:rPr>
                      <w:szCs w:val="21"/>
                    </w:rPr>
                  </w:pPr>
                </w:p>
              </w:tc>
            </w:tr>
          </w:tbl>
          <w:p w14:paraId="49BCBF85" w14:textId="77777777" w:rsidR="00233D58" w:rsidRPr="00CF2CF2" w:rsidRDefault="00233D58">
            <w:pPr>
              <w:adjustRightInd w:val="0"/>
              <w:snapToGrid w:val="0"/>
              <w:spacing w:line="360" w:lineRule="auto"/>
              <w:ind w:firstLineChars="200" w:firstLine="420"/>
              <w:rPr>
                <w:bCs/>
                <w:szCs w:val="21"/>
              </w:rPr>
            </w:pPr>
          </w:p>
        </w:tc>
      </w:tr>
      <w:tr w:rsidR="00CF2CF2" w:rsidRPr="00CF2CF2" w14:paraId="2AA484E9" w14:textId="77777777">
        <w:trPr>
          <w:trHeight w:val="12878"/>
          <w:jc w:val="center"/>
        </w:trPr>
        <w:tc>
          <w:tcPr>
            <w:tcW w:w="423" w:type="dxa"/>
            <w:vAlign w:val="center"/>
          </w:tcPr>
          <w:p w14:paraId="13DD63D3" w14:textId="77777777" w:rsidR="00233D58" w:rsidRPr="00CF2CF2" w:rsidRDefault="00720997">
            <w:pPr>
              <w:pStyle w:val="af8"/>
              <w:adjustRightInd w:val="0"/>
              <w:snapToGrid w:val="0"/>
              <w:spacing w:before="0" w:beforeAutospacing="0" w:after="0" w:afterAutospacing="0"/>
              <w:jc w:val="center"/>
              <w:rPr>
                <w:rFonts w:ascii="Times New Roman" w:hAnsi="Times New Roman"/>
                <w:szCs w:val="24"/>
              </w:rPr>
            </w:pPr>
            <w:r w:rsidRPr="00CF2CF2">
              <w:rPr>
                <w:rFonts w:ascii="Times New Roman" w:hAnsi="Times New Roman"/>
                <w:bCs/>
                <w:kern w:val="2"/>
                <w:szCs w:val="24"/>
              </w:rPr>
              <w:lastRenderedPageBreak/>
              <w:t>与项目有关的原有环境污染问题</w:t>
            </w:r>
          </w:p>
        </w:tc>
        <w:tc>
          <w:tcPr>
            <w:tcW w:w="8637" w:type="dxa"/>
          </w:tcPr>
          <w:p w14:paraId="6E46BBEE" w14:textId="64CF7C98" w:rsidR="00233D58" w:rsidRPr="00CF2CF2" w:rsidRDefault="00720997" w:rsidP="0030617E">
            <w:pPr>
              <w:snapToGrid w:val="0"/>
              <w:spacing w:line="360" w:lineRule="auto"/>
              <w:ind w:firstLineChars="200" w:firstLine="480"/>
              <w:rPr>
                <w:bCs/>
                <w:sz w:val="24"/>
              </w:rPr>
            </w:pPr>
            <w:bookmarkStart w:id="6" w:name="OLE_LINK22"/>
            <w:bookmarkStart w:id="7" w:name="OLE_LINK10"/>
            <w:bookmarkStart w:id="8" w:name="OLE_LINK11"/>
            <w:bookmarkStart w:id="9" w:name="OLE_LINK14"/>
            <w:bookmarkStart w:id="10" w:name="OLE_LINK23"/>
            <w:bookmarkStart w:id="11" w:name="OLE_LINK17"/>
            <w:bookmarkStart w:id="12" w:name="OLE_LINK13"/>
            <w:bookmarkStart w:id="13" w:name="OLE_LINK19"/>
            <w:bookmarkStart w:id="14" w:name="OLE_LINK20"/>
            <w:bookmarkStart w:id="15" w:name="OLE_LINK16"/>
            <w:bookmarkStart w:id="16" w:name="OLE_LINK15"/>
            <w:bookmarkStart w:id="17" w:name="OLE_LINK12"/>
            <w:bookmarkStart w:id="18" w:name="OLE_LINK18"/>
            <w:bookmarkStart w:id="19" w:name="OLE_LINK21"/>
            <w:r w:rsidRPr="00CF2CF2">
              <w:rPr>
                <w:sz w:val="24"/>
              </w:rPr>
              <w:t>建设项目为新建项目，位于南京市六合经济开发区六新路以北、龙须湖路</w:t>
            </w:r>
            <w:proofErr w:type="gramStart"/>
            <w:r w:rsidRPr="00CF2CF2">
              <w:rPr>
                <w:sz w:val="24"/>
              </w:rPr>
              <w:t>以西</w:t>
            </w:r>
            <w:r w:rsidRPr="00CF2CF2">
              <w:rPr>
                <w:sz w:val="24"/>
              </w:rPr>
              <w:t>,</w:t>
            </w:r>
            <w:proofErr w:type="gramEnd"/>
            <w:r w:rsidRPr="00CF2CF2">
              <w:rPr>
                <w:sz w:val="24"/>
              </w:rPr>
              <w:t>该场地目前为空地，</w:t>
            </w:r>
            <w:r w:rsidRPr="00CF2CF2">
              <w:rPr>
                <w:bCs/>
                <w:sz w:val="24"/>
              </w:rPr>
              <w:t>不存在与本项目有关的原有污染情况及主要环境问题。</w:t>
            </w:r>
            <w:bookmarkEnd w:id="6"/>
            <w:bookmarkEnd w:id="7"/>
            <w:bookmarkEnd w:id="8"/>
            <w:bookmarkEnd w:id="9"/>
            <w:bookmarkEnd w:id="10"/>
            <w:bookmarkEnd w:id="11"/>
            <w:bookmarkEnd w:id="12"/>
            <w:bookmarkEnd w:id="13"/>
            <w:bookmarkEnd w:id="14"/>
            <w:bookmarkEnd w:id="15"/>
            <w:bookmarkEnd w:id="16"/>
            <w:bookmarkEnd w:id="17"/>
            <w:bookmarkEnd w:id="18"/>
            <w:bookmarkEnd w:id="19"/>
          </w:p>
        </w:tc>
      </w:tr>
    </w:tbl>
    <w:p w14:paraId="048BA468" w14:textId="77777777" w:rsidR="00233D58" w:rsidRPr="00CF2CF2" w:rsidRDefault="00233D58">
      <w:pPr>
        <w:pStyle w:val="af8"/>
        <w:jc w:val="center"/>
        <w:rPr>
          <w:rFonts w:ascii="Times New Roman" w:hAnsi="Times New Roman"/>
          <w:snapToGrid w:val="0"/>
          <w:sz w:val="36"/>
          <w:szCs w:val="36"/>
        </w:rPr>
        <w:sectPr w:rsidR="00233D58" w:rsidRPr="00CF2CF2">
          <w:pgSz w:w="11906" w:h="16838"/>
          <w:pgMar w:top="1701" w:right="1531" w:bottom="1701" w:left="1531" w:header="851" w:footer="851" w:gutter="0"/>
          <w:cols w:space="720"/>
          <w:docGrid w:linePitch="312"/>
        </w:sectPr>
      </w:pPr>
    </w:p>
    <w:p w14:paraId="7C2EE160" w14:textId="77777777" w:rsidR="00233D58" w:rsidRPr="00CF2CF2" w:rsidRDefault="00720997" w:rsidP="000C7541">
      <w:pPr>
        <w:pStyle w:val="af8"/>
        <w:jc w:val="both"/>
        <w:outlineLvl w:val="0"/>
        <w:rPr>
          <w:rFonts w:ascii="Times New Roman" w:hAnsi="Times New Roman"/>
          <w:snapToGrid w:val="0"/>
          <w:sz w:val="30"/>
          <w:szCs w:val="30"/>
        </w:rPr>
      </w:pPr>
      <w:r w:rsidRPr="00CF2CF2">
        <w:rPr>
          <w:rFonts w:ascii="Times New Roman"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592"/>
      </w:tblGrid>
      <w:tr w:rsidR="00F512E3" w:rsidRPr="00CF2CF2" w14:paraId="25724A67" w14:textId="77777777" w:rsidTr="0073484B">
        <w:trPr>
          <w:trHeight w:val="13511"/>
          <w:jc w:val="center"/>
        </w:trPr>
        <w:tc>
          <w:tcPr>
            <w:tcW w:w="398" w:type="dxa"/>
            <w:vAlign w:val="center"/>
          </w:tcPr>
          <w:p w14:paraId="2D891789" w14:textId="77777777" w:rsidR="00233D58" w:rsidRPr="00CF2CF2" w:rsidRDefault="00720997">
            <w:pPr>
              <w:adjustRightInd w:val="0"/>
              <w:snapToGrid w:val="0"/>
              <w:jc w:val="center"/>
              <w:rPr>
                <w:kern w:val="0"/>
                <w:sz w:val="22"/>
                <w:szCs w:val="22"/>
              </w:rPr>
            </w:pPr>
            <w:r w:rsidRPr="00CF2CF2">
              <w:rPr>
                <w:kern w:val="0"/>
                <w:sz w:val="22"/>
                <w:szCs w:val="22"/>
              </w:rPr>
              <w:lastRenderedPageBreak/>
              <w:t>区域</w:t>
            </w:r>
          </w:p>
          <w:p w14:paraId="7F58BFC1" w14:textId="77777777" w:rsidR="00233D58" w:rsidRPr="00CF2CF2" w:rsidRDefault="00720997">
            <w:pPr>
              <w:adjustRightInd w:val="0"/>
              <w:snapToGrid w:val="0"/>
              <w:jc w:val="center"/>
              <w:rPr>
                <w:kern w:val="0"/>
                <w:sz w:val="22"/>
                <w:szCs w:val="22"/>
              </w:rPr>
            </w:pPr>
            <w:r w:rsidRPr="00CF2CF2">
              <w:rPr>
                <w:kern w:val="0"/>
                <w:sz w:val="22"/>
                <w:szCs w:val="22"/>
              </w:rPr>
              <w:t>环境</w:t>
            </w:r>
          </w:p>
          <w:p w14:paraId="0AC138EA" w14:textId="77777777" w:rsidR="00233D58" w:rsidRPr="00CF2CF2" w:rsidRDefault="00720997">
            <w:pPr>
              <w:adjustRightInd w:val="0"/>
              <w:snapToGrid w:val="0"/>
              <w:jc w:val="center"/>
              <w:rPr>
                <w:kern w:val="0"/>
                <w:sz w:val="22"/>
                <w:szCs w:val="22"/>
              </w:rPr>
            </w:pPr>
            <w:r w:rsidRPr="00CF2CF2">
              <w:rPr>
                <w:kern w:val="0"/>
                <w:sz w:val="22"/>
                <w:szCs w:val="22"/>
              </w:rPr>
              <w:t>质量</w:t>
            </w:r>
          </w:p>
          <w:p w14:paraId="31B12EC4" w14:textId="77777777" w:rsidR="00233D58" w:rsidRPr="00CF2CF2" w:rsidRDefault="00720997">
            <w:pPr>
              <w:adjustRightInd w:val="0"/>
              <w:snapToGrid w:val="0"/>
              <w:jc w:val="center"/>
              <w:rPr>
                <w:kern w:val="0"/>
                <w:sz w:val="22"/>
                <w:szCs w:val="22"/>
              </w:rPr>
            </w:pPr>
            <w:r w:rsidRPr="00CF2CF2">
              <w:rPr>
                <w:kern w:val="0"/>
                <w:sz w:val="22"/>
                <w:szCs w:val="22"/>
              </w:rPr>
              <w:t>现状</w:t>
            </w:r>
          </w:p>
        </w:tc>
        <w:tc>
          <w:tcPr>
            <w:tcW w:w="8592" w:type="dxa"/>
            <w:tcBorders>
              <w:bottom w:val="single" w:sz="12" w:space="0" w:color="auto"/>
            </w:tcBorders>
            <w:shd w:val="clear" w:color="auto" w:fill="auto"/>
            <w:vAlign w:val="center"/>
          </w:tcPr>
          <w:p w14:paraId="755BF329" w14:textId="13218D85" w:rsidR="00233D58" w:rsidRPr="00CF2CF2" w:rsidRDefault="000C7541" w:rsidP="000C7541">
            <w:pPr>
              <w:tabs>
                <w:tab w:val="left" w:pos="1620"/>
              </w:tabs>
              <w:adjustRightInd w:val="0"/>
              <w:snapToGrid w:val="0"/>
              <w:spacing w:line="360" w:lineRule="auto"/>
              <w:ind w:firstLineChars="200" w:firstLine="482"/>
              <w:rPr>
                <w:b/>
                <w:kern w:val="0"/>
                <w:sz w:val="24"/>
              </w:rPr>
            </w:pPr>
            <w:r w:rsidRPr="00CF2CF2">
              <w:rPr>
                <w:rFonts w:hint="eastAsia"/>
                <w:b/>
                <w:kern w:val="0"/>
                <w:sz w:val="24"/>
              </w:rPr>
              <w:t>1</w:t>
            </w:r>
            <w:r w:rsidRPr="00CF2CF2">
              <w:rPr>
                <w:b/>
                <w:kern w:val="0"/>
                <w:sz w:val="24"/>
              </w:rPr>
              <w:t>.</w:t>
            </w:r>
            <w:r w:rsidR="00720997" w:rsidRPr="00CF2CF2">
              <w:rPr>
                <w:b/>
                <w:kern w:val="0"/>
                <w:sz w:val="24"/>
              </w:rPr>
              <w:t>大气环境质量现状</w:t>
            </w:r>
          </w:p>
          <w:p w14:paraId="638C638E" w14:textId="77777777" w:rsidR="00233D58" w:rsidRPr="00CF2CF2" w:rsidRDefault="00720997">
            <w:pPr>
              <w:pStyle w:val="a2"/>
              <w:spacing w:before="26" w:line="240" w:lineRule="auto"/>
              <w:ind w:right="243" w:firstLineChars="200" w:firstLine="480"/>
              <w:rPr>
                <w:bCs/>
                <w:kern w:val="2"/>
                <w:sz w:val="24"/>
                <w:szCs w:val="24"/>
              </w:rPr>
            </w:pPr>
            <w:r w:rsidRPr="00CF2CF2">
              <w:rPr>
                <w:bCs/>
                <w:kern w:val="2"/>
                <w:sz w:val="24"/>
                <w:szCs w:val="24"/>
              </w:rPr>
              <w:t>（</w:t>
            </w:r>
            <w:r w:rsidRPr="00CF2CF2">
              <w:rPr>
                <w:bCs/>
                <w:kern w:val="2"/>
                <w:sz w:val="24"/>
                <w:szCs w:val="24"/>
              </w:rPr>
              <w:t>1</w:t>
            </w:r>
            <w:r w:rsidRPr="00CF2CF2">
              <w:rPr>
                <w:bCs/>
                <w:kern w:val="2"/>
                <w:sz w:val="24"/>
                <w:szCs w:val="24"/>
              </w:rPr>
              <w:t>）基本污染因子环境质量现状</w:t>
            </w:r>
          </w:p>
          <w:p w14:paraId="1BD41B93" w14:textId="77777777" w:rsidR="00233D58" w:rsidRPr="00CF2CF2" w:rsidRDefault="00720997">
            <w:pPr>
              <w:pStyle w:val="a2"/>
              <w:spacing w:before="26" w:line="360" w:lineRule="auto"/>
              <w:ind w:right="243" w:firstLineChars="200" w:firstLine="480"/>
              <w:rPr>
                <w:bCs/>
                <w:kern w:val="2"/>
                <w:sz w:val="21"/>
                <w:szCs w:val="21"/>
              </w:rPr>
            </w:pPr>
            <w:r w:rsidRPr="00CF2CF2">
              <w:rPr>
                <w:bCs/>
                <w:kern w:val="2"/>
                <w:sz w:val="24"/>
                <w:szCs w:val="24"/>
              </w:rPr>
              <w:t>根据《</w:t>
            </w:r>
            <w:r w:rsidRPr="00CF2CF2">
              <w:rPr>
                <w:bCs/>
                <w:kern w:val="2"/>
                <w:sz w:val="24"/>
                <w:szCs w:val="24"/>
              </w:rPr>
              <w:t>2020</w:t>
            </w:r>
            <w:r w:rsidRPr="00CF2CF2">
              <w:rPr>
                <w:bCs/>
                <w:kern w:val="2"/>
                <w:sz w:val="24"/>
                <w:szCs w:val="24"/>
              </w:rPr>
              <w:t>年南京市环境状况公报》，建成区环境空气质量达到二级标准的天数为</w:t>
            </w:r>
            <w:r w:rsidRPr="00CF2CF2">
              <w:rPr>
                <w:bCs/>
                <w:kern w:val="2"/>
                <w:sz w:val="24"/>
                <w:szCs w:val="24"/>
              </w:rPr>
              <w:t>304</w:t>
            </w:r>
            <w:r w:rsidRPr="00CF2CF2">
              <w:rPr>
                <w:bCs/>
                <w:kern w:val="2"/>
                <w:sz w:val="24"/>
                <w:szCs w:val="24"/>
              </w:rPr>
              <w:t>天，同比增加</w:t>
            </w:r>
            <w:r w:rsidRPr="00CF2CF2">
              <w:rPr>
                <w:bCs/>
                <w:kern w:val="2"/>
                <w:sz w:val="24"/>
                <w:szCs w:val="24"/>
              </w:rPr>
              <w:t>49</w:t>
            </w:r>
            <w:r w:rsidRPr="00CF2CF2">
              <w:rPr>
                <w:bCs/>
                <w:kern w:val="2"/>
                <w:sz w:val="24"/>
                <w:szCs w:val="24"/>
              </w:rPr>
              <w:t>天，达标率为</w:t>
            </w:r>
            <w:r w:rsidRPr="00CF2CF2">
              <w:rPr>
                <w:bCs/>
                <w:kern w:val="2"/>
                <w:sz w:val="24"/>
                <w:szCs w:val="24"/>
              </w:rPr>
              <w:t>83.1%</w:t>
            </w:r>
            <w:r w:rsidRPr="00CF2CF2">
              <w:rPr>
                <w:bCs/>
                <w:kern w:val="2"/>
                <w:sz w:val="24"/>
                <w:szCs w:val="24"/>
              </w:rPr>
              <w:t>，同比上升</w:t>
            </w:r>
            <w:r w:rsidRPr="00CF2CF2">
              <w:rPr>
                <w:bCs/>
                <w:kern w:val="2"/>
                <w:sz w:val="24"/>
                <w:szCs w:val="24"/>
              </w:rPr>
              <w:t>13.2</w:t>
            </w:r>
            <w:r w:rsidRPr="00CF2CF2">
              <w:rPr>
                <w:bCs/>
                <w:kern w:val="2"/>
                <w:sz w:val="24"/>
                <w:szCs w:val="24"/>
              </w:rPr>
              <w:t>个百分点。其中，达到一级标准天数为</w:t>
            </w:r>
            <w:r w:rsidRPr="00CF2CF2">
              <w:rPr>
                <w:bCs/>
                <w:kern w:val="2"/>
                <w:sz w:val="24"/>
                <w:szCs w:val="24"/>
              </w:rPr>
              <w:t>97</w:t>
            </w:r>
            <w:r w:rsidRPr="00CF2CF2">
              <w:rPr>
                <w:bCs/>
                <w:kern w:val="2"/>
                <w:sz w:val="24"/>
                <w:szCs w:val="24"/>
              </w:rPr>
              <w:t>天，同比增加</w:t>
            </w:r>
            <w:r w:rsidRPr="00CF2CF2">
              <w:rPr>
                <w:bCs/>
                <w:kern w:val="2"/>
                <w:sz w:val="24"/>
                <w:szCs w:val="24"/>
              </w:rPr>
              <w:t>42</w:t>
            </w:r>
            <w:r w:rsidRPr="00CF2CF2">
              <w:rPr>
                <w:bCs/>
                <w:kern w:val="2"/>
                <w:sz w:val="24"/>
                <w:szCs w:val="24"/>
              </w:rPr>
              <w:t>天；未达到二级标准的天数为</w:t>
            </w:r>
            <w:r w:rsidRPr="00CF2CF2">
              <w:rPr>
                <w:bCs/>
                <w:kern w:val="2"/>
                <w:sz w:val="24"/>
                <w:szCs w:val="24"/>
              </w:rPr>
              <w:t>62</w:t>
            </w:r>
            <w:r w:rsidRPr="00CF2CF2">
              <w:rPr>
                <w:bCs/>
                <w:kern w:val="2"/>
                <w:sz w:val="24"/>
                <w:szCs w:val="24"/>
              </w:rPr>
              <w:t>天（其中，轻度污染</w:t>
            </w:r>
            <w:r w:rsidRPr="00CF2CF2">
              <w:rPr>
                <w:bCs/>
                <w:kern w:val="2"/>
                <w:sz w:val="24"/>
                <w:szCs w:val="24"/>
              </w:rPr>
              <w:t>56</w:t>
            </w:r>
            <w:r w:rsidRPr="00CF2CF2">
              <w:rPr>
                <w:bCs/>
                <w:kern w:val="2"/>
                <w:sz w:val="24"/>
                <w:szCs w:val="24"/>
              </w:rPr>
              <w:t>天，中度污染</w:t>
            </w:r>
            <w:r w:rsidRPr="00CF2CF2">
              <w:rPr>
                <w:bCs/>
                <w:kern w:val="2"/>
                <w:sz w:val="24"/>
                <w:szCs w:val="24"/>
              </w:rPr>
              <w:t>6</w:t>
            </w:r>
            <w:r w:rsidRPr="00CF2CF2">
              <w:rPr>
                <w:bCs/>
                <w:kern w:val="2"/>
                <w:sz w:val="24"/>
                <w:szCs w:val="24"/>
              </w:rPr>
              <w:t>天），主要污染物为</w:t>
            </w:r>
            <w:r w:rsidRPr="00CF2CF2">
              <w:rPr>
                <w:bCs/>
                <w:kern w:val="2"/>
                <w:sz w:val="24"/>
                <w:szCs w:val="24"/>
              </w:rPr>
              <w:t>O</w:t>
            </w:r>
            <w:r w:rsidRPr="00CF2CF2">
              <w:rPr>
                <w:bCs/>
                <w:kern w:val="2"/>
                <w:sz w:val="24"/>
                <w:szCs w:val="24"/>
                <w:vertAlign w:val="subscript"/>
              </w:rPr>
              <w:t>3</w:t>
            </w:r>
            <w:r w:rsidRPr="00CF2CF2">
              <w:rPr>
                <w:bCs/>
                <w:kern w:val="2"/>
                <w:sz w:val="24"/>
                <w:szCs w:val="24"/>
              </w:rPr>
              <w:t>和</w:t>
            </w:r>
            <w:r w:rsidRPr="00CF2CF2">
              <w:rPr>
                <w:bCs/>
                <w:kern w:val="2"/>
                <w:sz w:val="24"/>
                <w:szCs w:val="24"/>
              </w:rPr>
              <w:t>P</w:t>
            </w:r>
            <w:r w:rsidRPr="00CF2CF2">
              <w:rPr>
                <w:rFonts w:hint="eastAsia"/>
                <w:bCs/>
                <w:kern w:val="2"/>
                <w:sz w:val="24"/>
                <w:szCs w:val="24"/>
              </w:rPr>
              <w:t>m</w:t>
            </w:r>
            <w:r w:rsidRPr="00CF2CF2">
              <w:rPr>
                <w:rFonts w:hint="eastAsia"/>
                <w:bCs/>
                <w:kern w:val="2"/>
                <w:sz w:val="24"/>
                <w:szCs w:val="24"/>
                <w:vertAlign w:val="superscript"/>
              </w:rPr>
              <w:t>2</w:t>
            </w:r>
            <w:r w:rsidRPr="00CF2CF2">
              <w:rPr>
                <w:bCs/>
                <w:kern w:val="2"/>
                <w:sz w:val="24"/>
                <w:szCs w:val="24"/>
                <w:vertAlign w:val="subscript"/>
              </w:rPr>
              <w:t>.5</w:t>
            </w:r>
            <w:r w:rsidRPr="00CF2CF2">
              <w:rPr>
                <w:bCs/>
                <w:kern w:val="2"/>
                <w:sz w:val="24"/>
                <w:szCs w:val="24"/>
              </w:rPr>
              <w:t>。各项污染物指标监测结果：</w:t>
            </w:r>
            <w:r w:rsidRPr="00CF2CF2">
              <w:rPr>
                <w:bCs/>
                <w:kern w:val="2"/>
                <w:sz w:val="24"/>
                <w:szCs w:val="24"/>
              </w:rPr>
              <w:t>P</w:t>
            </w:r>
            <w:r w:rsidRPr="00CF2CF2">
              <w:rPr>
                <w:rFonts w:hint="eastAsia"/>
                <w:bCs/>
                <w:kern w:val="2"/>
                <w:sz w:val="24"/>
                <w:szCs w:val="24"/>
              </w:rPr>
              <w:t>m</w:t>
            </w:r>
            <w:r w:rsidRPr="00CF2CF2">
              <w:rPr>
                <w:rFonts w:hint="eastAsia"/>
                <w:bCs/>
                <w:kern w:val="2"/>
                <w:sz w:val="24"/>
                <w:szCs w:val="24"/>
                <w:vertAlign w:val="superscript"/>
              </w:rPr>
              <w:t>2</w:t>
            </w:r>
            <w:r w:rsidRPr="00CF2CF2">
              <w:rPr>
                <w:bCs/>
                <w:kern w:val="2"/>
                <w:sz w:val="24"/>
                <w:szCs w:val="24"/>
              </w:rPr>
              <w:t>.5</w:t>
            </w:r>
            <w:r w:rsidRPr="00CF2CF2">
              <w:rPr>
                <w:bCs/>
                <w:kern w:val="2"/>
                <w:sz w:val="24"/>
                <w:szCs w:val="24"/>
              </w:rPr>
              <w:t>年均值为</w:t>
            </w:r>
            <w:r w:rsidRPr="00CF2CF2">
              <w:rPr>
                <w:bCs/>
                <w:kern w:val="2"/>
                <w:sz w:val="24"/>
                <w:szCs w:val="24"/>
              </w:rPr>
              <w:t>31μg/</w:t>
            </w:r>
            <w:r w:rsidRPr="00CF2CF2">
              <w:rPr>
                <w:rFonts w:hint="eastAsia"/>
                <w:bCs/>
                <w:kern w:val="2"/>
                <w:sz w:val="24"/>
                <w:szCs w:val="24"/>
              </w:rPr>
              <w:t>m</w:t>
            </w:r>
            <w:r w:rsidRPr="00CF2CF2">
              <w:rPr>
                <w:rFonts w:hint="eastAsia"/>
                <w:bCs/>
                <w:kern w:val="2"/>
                <w:sz w:val="24"/>
                <w:szCs w:val="24"/>
                <w:vertAlign w:val="superscript"/>
              </w:rPr>
              <w:t>3</w:t>
            </w:r>
            <w:r w:rsidRPr="00CF2CF2">
              <w:rPr>
                <w:bCs/>
                <w:kern w:val="2"/>
                <w:sz w:val="24"/>
                <w:szCs w:val="24"/>
              </w:rPr>
              <w:t>，达标，同比下降</w:t>
            </w:r>
            <w:r w:rsidRPr="00CF2CF2">
              <w:rPr>
                <w:bCs/>
                <w:kern w:val="2"/>
                <w:sz w:val="24"/>
                <w:szCs w:val="24"/>
              </w:rPr>
              <w:t>22.5%</w:t>
            </w:r>
            <w:r w:rsidRPr="00CF2CF2">
              <w:rPr>
                <w:bCs/>
                <w:kern w:val="2"/>
                <w:sz w:val="24"/>
                <w:szCs w:val="24"/>
              </w:rPr>
              <w:t>；</w:t>
            </w:r>
            <w:r w:rsidRPr="00CF2CF2">
              <w:rPr>
                <w:bCs/>
                <w:kern w:val="2"/>
                <w:sz w:val="24"/>
                <w:szCs w:val="24"/>
              </w:rPr>
              <w:t>PM</w:t>
            </w:r>
            <w:r w:rsidRPr="00CF2CF2">
              <w:rPr>
                <w:bCs/>
                <w:kern w:val="2"/>
                <w:sz w:val="24"/>
                <w:szCs w:val="24"/>
                <w:vertAlign w:val="subscript"/>
              </w:rPr>
              <w:t>10</w:t>
            </w:r>
            <w:r w:rsidRPr="00CF2CF2">
              <w:rPr>
                <w:bCs/>
                <w:kern w:val="2"/>
                <w:sz w:val="24"/>
                <w:szCs w:val="24"/>
              </w:rPr>
              <w:t>年均值为</w:t>
            </w:r>
            <w:r w:rsidRPr="00CF2CF2">
              <w:rPr>
                <w:bCs/>
                <w:kern w:val="2"/>
                <w:sz w:val="24"/>
                <w:szCs w:val="24"/>
              </w:rPr>
              <w:t>56μg/</w:t>
            </w:r>
            <w:r w:rsidRPr="00CF2CF2">
              <w:rPr>
                <w:rFonts w:hint="eastAsia"/>
                <w:bCs/>
                <w:kern w:val="2"/>
                <w:sz w:val="24"/>
                <w:szCs w:val="24"/>
              </w:rPr>
              <w:t>m</w:t>
            </w:r>
            <w:r w:rsidRPr="00CF2CF2">
              <w:rPr>
                <w:rFonts w:hint="eastAsia"/>
                <w:bCs/>
                <w:kern w:val="2"/>
                <w:sz w:val="24"/>
                <w:szCs w:val="24"/>
                <w:vertAlign w:val="superscript"/>
              </w:rPr>
              <w:t>3</w:t>
            </w:r>
            <w:r w:rsidRPr="00CF2CF2">
              <w:rPr>
                <w:bCs/>
                <w:kern w:val="2"/>
                <w:sz w:val="24"/>
                <w:szCs w:val="24"/>
              </w:rPr>
              <w:t>，达标，同比下降</w:t>
            </w:r>
            <w:r w:rsidRPr="00CF2CF2">
              <w:rPr>
                <w:bCs/>
                <w:kern w:val="2"/>
                <w:sz w:val="24"/>
                <w:szCs w:val="24"/>
              </w:rPr>
              <w:t>18.8</w:t>
            </w:r>
            <w:r w:rsidRPr="00CF2CF2">
              <w:rPr>
                <w:bCs/>
                <w:kern w:val="2"/>
                <w:sz w:val="24"/>
                <w:szCs w:val="24"/>
              </w:rPr>
              <w:t>％；</w:t>
            </w:r>
            <w:r w:rsidRPr="00CF2CF2">
              <w:rPr>
                <w:bCs/>
                <w:kern w:val="2"/>
                <w:sz w:val="24"/>
                <w:szCs w:val="24"/>
              </w:rPr>
              <w:t>NO</w:t>
            </w:r>
            <w:r w:rsidRPr="00CF2CF2">
              <w:rPr>
                <w:bCs/>
                <w:kern w:val="2"/>
                <w:sz w:val="24"/>
                <w:szCs w:val="24"/>
                <w:vertAlign w:val="subscript"/>
              </w:rPr>
              <w:t>2</w:t>
            </w:r>
            <w:r w:rsidRPr="00CF2CF2">
              <w:rPr>
                <w:bCs/>
                <w:kern w:val="2"/>
                <w:sz w:val="24"/>
                <w:szCs w:val="24"/>
              </w:rPr>
              <w:t>年均值为</w:t>
            </w:r>
            <w:r w:rsidRPr="00CF2CF2">
              <w:rPr>
                <w:bCs/>
                <w:kern w:val="2"/>
                <w:sz w:val="24"/>
                <w:szCs w:val="24"/>
              </w:rPr>
              <w:t>36μg/</w:t>
            </w:r>
            <w:r w:rsidRPr="00CF2CF2">
              <w:rPr>
                <w:rFonts w:hint="eastAsia"/>
                <w:bCs/>
                <w:kern w:val="2"/>
                <w:sz w:val="24"/>
                <w:szCs w:val="24"/>
              </w:rPr>
              <w:t>m</w:t>
            </w:r>
            <w:r w:rsidRPr="00CF2CF2">
              <w:rPr>
                <w:rFonts w:hint="eastAsia"/>
                <w:bCs/>
                <w:kern w:val="2"/>
                <w:sz w:val="24"/>
                <w:szCs w:val="24"/>
                <w:vertAlign w:val="superscript"/>
              </w:rPr>
              <w:t>3</w:t>
            </w:r>
            <w:r w:rsidRPr="00CF2CF2">
              <w:rPr>
                <w:bCs/>
                <w:kern w:val="2"/>
                <w:sz w:val="24"/>
                <w:szCs w:val="24"/>
              </w:rPr>
              <w:t>，达标，同比下降</w:t>
            </w:r>
            <w:r w:rsidRPr="00CF2CF2">
              <w:rPr>
                <w:bCs/>
                <w:kern w:val="2"/>
                <w:sz w:val="24"/>
                <w:szCs w:val="24"/>
              </w:rPr>
              <w:t>14.3%</w:t>
            </w:r>
            <w:r w:rsidRPr="00CF2CF2">
              <w:rPr>
                <w:bCs/>
                <w:kern w:val="2"/>
                <w:sz w:val="24"/>
                <w:szCs w:val="24"/>
              </w:rPr>
              <w:t>；</w:t>
            </w:r>
            <w:r w:rsidRPr="00CF2CF2">
              <w:rPr>
                <w:bCs/>
                <w:kern w:val="2"/>
                <w:sz w:val="24"/>
                <w:szCs w:val="24"/>
              </w:rPr>
              <w:t>SO</w:t>
            </w:r>
            <w:r w:rsidRPr="00CF2CF2">
              <w:rPr>
                <w:bCs/>
                <w:kern w:val="2"/>
                <w:sz w:val="24"/>
                <w:szCs w:val="24"/>
                <w:vertAlign w:val="subscript"/>
              </w:rPr>
              <w:t>2</w:t>
            </w:r>
            <w:r w:rsidRPr="00CF2CF2">
              <w:rPr>
                <w:bCs/>
                <w:kern w:val="2"/>
                <w:sz w:val="24"/>
                <w:szCs w:val="24"/>
              </w:rPr>
              <w:t>年均值为</w:t>
            </w:r>
            <w:r w:rsidRPr="00CF2CF2">
              <w:rPr>
                <w:bCs/>
                <w:kern w:val="2"/>
                <w:sz w:val="24"/>
                <w:szCs w:val="24"/>
              </w:rPr>
              <w:t>7μg/m³</w:t>
            </w:r>
            <w:r w:rsidRPr="00CF2CF2">
              <w:rPr>
                <w:bCs/>
                <w:kern w:val="2"/>
                <w:sz w:val="24"/>
                <w:szCs w:val="24"/>
              </w:rPr>
              <w:t>，达标，同比下降</w:t>
            </w:r>
            <w:r w:rsidRPr="00CF2CF2">
              <w:rPr>
                <w:bCs/>
                <w:kern w:val="2"/>
                <w:sz w:val="24"/>
                <w:szCs w:val="24"/>
              </w:rPr>
              <w:t>30.0%</w:t>
            </w:r>
            <w:r w:rsidRPr="00CF2CF2">
              <w:rPr>
                <w:bCs/>
                <w:kern w:val="2"/>
                <w:sz w:val="24"/>
                <w:szCs w:val="24"/>
              </w:rPr>
              <w:t>；</w:t>
            </w:r>
            <w:r w:rsidRPr="00CF2CF2">
              <w:rPr>
                <w:bCs/>
                <w:kern w:val="2"/>
                <w:sz w:val="24"/>
                <w:szCs w:val="24"/>
              </w:rPr>
              <w:t>CO</w:t>
            </w:r>
            <w:r w:rsidRPr="00CF2CF2">
              <w:rPr>
                <w:bCs/>
                <w:kern w:val="2"/>
                <w:sz w:val="24"/>
                <w:szCs w:val="24"/>
              </w:rPr>
              <w:t>日均浓度第</w:t>
            </w:r>
            <w:r w:rsidRPr="00CF2CF2">
              <w:rPr>
                <w:bCs/>
                <w:kern w:val="2"/>
                <w:sz w:val="24"/>
                <w:szCs w:val="24"/>
              </w:rPr>
              <w:t>95</w:t>
            </w:r>
            <w:proofErr w:type="gramStart"/>
            <w:r w:rsidRPr="00CF2CF2">
              <w:rPr>
                <w:bCs/>
                <w:kern w:val="2"/>
                <w:sz w:val="24"/>
                <w:szCs w:val="24"/>
              </w:rPr>
              <w:t>百</w:t>
            </w:r>
            <w:proofErr w:type="gramEnd"/>
            <w:r w:rsidRPr="00CF2CF2">
              <w:rPr>
                <w:bCs/>
                <w:kern w:val="2"/>
                <w:sz w:val="24"/>
                <w:szCs w:val="24"/>
              </w:rPr>
              <w:t>分位数为</w:t>
            </w:r>
            <w:r w:rsidRPr="00CF2CF2">
              <w:rPr>
                <w:bCs/>
                <w:kern w:val="2"/>
                <w:sz w:val="24"/>
                <w:szCs w:val="24"/>
              </w:rPr>
              <w:t>1.1mg/</w:t>
            </w:r>
            <w:r w:rsidRPr="00CF2CF2">
              <w:rPr>
                <w:rFonts w:hint="eastAsia"/>
                <w:bCs/>
                <w:kern w:val="2"/>
                <w:sz w:val="24"/>
                <w:szCs w:val="24"/>
              </w:rPr>
              <w:t>m</w:t>
            </w:r>
            <w:r w:rsidRPr="00CF2CF2">
              <w:rPr>
                <w:rFonts w:hint="eastAsia"/>
                <w:bCs/>
                <w:kern w:val="2"/>
                <w:sz w:val="24"/>
                <w:szCs w:val="24"/>
                <w:vertAlign w:val="superscript"/>
              </w:rPr>
              <w:t>3</w:t>
            </w:r>
            <w:r w:rsidRPr="00CF2CF2">
              <w:rPr>
                <w:bCs/>
                <w:kern w:val="2"/>
                <w:sz w:val="24"/>
                <w:szCs w:val="24"/>
              </w:rPr>
              <w:t>，达标，同比下降</w:t>
            </w:r>
            <w:r w:rsidRPr="00CF2CF2">
              <w:rPr>
                <w:bCs/>
                <w:kern w:val="2"/>
                <w:sz w:val="24"/>
                <w:szCs w:val="24"/>
              </w:rPr>
              <w:t>15.4%</w:t>
            </w:r>
            <w:r w:rsidRPr="00CF2CF2">
              <w:rPr>
                <w:bCs/>
                <w:kern w:val="2"/>
                <w:sz w:val="24"/>
                <w:szCs w:val="24"/>
              </w:rPr>
              <w:t>；</w:t>
            </w:r>
            <w:r w:rsidRPr="00CF2CF2">
              <w:rPr>
                <w:bCs/>
                <w:kern w:val="2"/>
                <w:sz w:val="21"/>
                <w:szCs w:val="21"/>
              </w:rPr>
              <w:t>O</w:t>
            </w:r>
            <w:r w:rsidRPr="00CF2CF2">
              <w:rPr>
                <w:bCs/>
                <w:kern w:val="2"/>
                <w:sz w:val="21"/>
                <w:szCs w:val="21"/>
                <w:vertAlign w:val="subscript"/>
              </w:rPr>
              <w:t>3</w:t>
            </w:r>
            <w:r w:rsidRPr="00CF2CF2">
              <w:rPr>
                <w:bCs/>
                <w:kern w:val="2"/>
                <w:sz w:val="21"/>
                <w:szCs w:val="21"/>
              </w:rPr>
              <w:t>日最大</w:t>
            </w:r>
            <w:r w:rsidRPr="00CF2CF2">
              <w:rPr>
                <w:bCs/>
                <w:kern w:val="2"/>
                <w:sz w:val="21"/>
                <w:szCs w:val="21"/>
              </w:rPr>
              <w:t>8</w:t>
            </w:r>
            <w:r w:rsidRPr="00CF2CF2">
              <w:rPr>
                <w:bCs/>
                <w:kern w:val="2"/>
                <w:sz w:val="21"/>
                <w:szCs w:val="21"/>
              </w:rPr>
              <w:t>小时值超标天数为</w:t>
            </w:r>
            <w:r w:rsidRPr="00CF2CF2">
              <w:rPr>
                <w:bCs/>
                <w:kern w:val="2"/>
                <w:sz w:val="21"/>
                <w:szCs w:val="21"/>
              </w:rPr>
              <w:t>44</w:t>
            </w:r>
            <w:r w:rsidRPr="00CF2CF2">
              <w:rPr>
                <w:bCs/>
                <w:kern w:val="2"/>
                <w:sz w:val="21"/>
                <w:szCs w:val="21"/>
              </w:rPr>
              <w:t>天，超标率为</w:t>
            </w:r>
            <w:r w:rsidRPr="00CF2CF2">
              <w:rPr>
                <w:bCs/>
                <w:kern w:val="2"/>
                <w:sz w:val="21"/>
                <w:szCs w:val="21"/>
              </w:rPr>
              <w:t>12.0%</w:t>
            </w:r>
            <w:r w:rsidRPr="00CF2CF2">
              <w:rPr>
                <w:bCs/>
                <w:kern w:val="2"/>
                <w:sz w:val="21"/>
                <w:szCs w:val="21"/>
              </w:rPr>
              <w:t>，同比减少</w:t>
            </w:r>
            <w:r w:rsidRPr="00CF2CF2">
              <w:rPr>
                <w:bCs/>
                <w:kern w:val="2"/>
                <w:sz w:val="21"/>
                <w:szCs w:val="21"/>
              </w:rPr>
              <w:t>6.9</w:t>
            </w:r>
            <w:r w:rsidRPr="00CF2CF2">
              <w:rPr>
                <w:bCs/>
                <w:kern w:val="2"/>
                <w:sz w:val="21"/>
                <w:szCs w:val="21"/>
              </w:rPr>
              <w:t>个百分点。</w:t>
            </w:r>
          </w:p>
          <w:p w14:paraId="333299D7" w14:textId="77777777" w:rsidR="00233D58" w:rsidRPr="00CF2CF2" w:rsidRDefault="00720997">
            <w:pPr>
              <w:jc w:val="center"/>
            </w:pPr>
            <w:r w:rsidRPr="00CF2CF2">
              <w:rPr>
                <w:b/>
                <w:bCs/>
                <w:sz w:val="24"/>
              </w:rPr>
              <w:t>表</w:t>
            </w:r>
            <w:r w:rsidRPr="00CF2CF2">
              <w:rPr>
                <w:b/>
                <w:bCs/>
                <w:sz w:val="24"/>
              </w:rPr>
              <w:t>3-1</w:t>
            </w:r>
            <w:r w:rsidRPr="00CF2CF2">
              <w:rPr>
                <w:b/>
                <w:bCs/>
                <w:sz w:val="24"/>
              </w:rPr>
              <w:t>达标区判定一览表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09"/>
              <w:gridCol w:w="2194"/>
              <w:gridCol w:w="1452"/>
              <w:gridCol w:w="1452"/>
              <w:gridCol w:w="1008"/>
              <w:gridCol w:w="1258"/>
            </w:tblGrid>
            <w:tr w:rsidR="000C7541" w:rsidRPr="00CF2CF2" w14:paraId="2E2819D6" w14:textId="77777777" w:rsidTr="0073484B">
              <w:trPr>
                <w:jc w:val="center"/>
              </w:trPr>
              <w:tc>
                <w:tcPr>
                  <w:tcW w:w="603" w:type="pct"/>
                  <w:vAlign w:val="center"/>
                </w:tcPr>
                <w:p w14:paraId="374492DD" w14:textId="77777777" w:rsidR="00233D58" w:rsidRPr="00CF2CF2" w:rsidRDefault="00720997">
                  <w:pPr>
                    <w:rPr>
                      <w:b/>
                      <w:bCs/>
                      <w:szCs w:val="21"/>
                    </w:rPr>
                  </w:pPr>
                  <w:r w:rsidRPr="00CF2CF2">
                    <w:rPr>
                      <w:b/>
                      <w:bCs/>
                      <w:szCs w:val="21"/>
                    </w:rPr>
                    <w:t>污染物</w:t>
                  </w:r>
                </w:p>
              </w:tc>
              <w:tc>
                <w:tcPr>
                  <w:tcW w:w="1309" w:type="pct"/>
                  <w:vAlign w:val="center"/>
                </w:tcPr>
                <w:p w14:paraId="5CC3063E" w14:textId="77777777" w:rsidR="00233D58" w:rsidRPr="00CF2CF2" w:rsidRDefault="00720997">
                  <w:pPr>
                    <w:rPr>
                      <w:b/>
                      <w:bCs/>
                      <w:szCs w:val="21"/>
                    </w:rPr>
                  </w:pPr>
                  <w:proofErr w:type="gramStart"/>
                  <w:r w:rsidRPr="00CF2CF2">
                    <w:rPr>
                      <w:b/>
                      <w:bCs/>
                      <w:szCs w:val="21"/>
                    </w:rPr>
                    <w:t>年评价</w:t>
                  </w:r>
                  <w:proofErr w:type="gramEnd"/>
                  <w:r w:rsidRPr="00CF2CF2">
                    <w:rPr>
                      <w:b/>
                      <w:bCs/>
                      <w:szCs w:val="21"/>
                    </w:rPr>
                    <w:t>指标</w:t>
                  </w:r>
                </w:p>
              </w:tc>
              <w:tc>
                <w:tcPr>
                  <w:tcW w:w="866" w:type="pct"/>
                  <w:vAlign w:val="center"/>
                </w:tcPr>
                <w:p w14:paraId="40D3702F" w14:textId="77777777" w:rsidR="00233D58" w:rsidRPr="00CF2CF2" w:rsidRDefault="00720997">
                  <w:pPr>
                    <w:rPr>
                      <w:b/>
                      <w:bCs/>
                      <w:szCs w:val="21"/>
                    </w:rPr>
                  </w:pPr>
                  <w:r w:rsidRPr="00CF2CF2">
                    <w:rPr>
                      <w:b/>
                      <w:bCs/>
                      <w:szCs w:val="21"/>
                    </w:rPr>
                    <w:t>现状浓度</w:t>
                  </w:r>
                </w:p>
                <w:p w14:paraId="0A8397FD" w14:textId="77777777" w:rsidR="00233D58" w:rsidRPr="00CF2CF2" w:rsidRDefault="00720997">
                  <w:pPr>
                    <w:rPr>
                      <w:b/>
                      <w:bCs/>
                      <w:szCs w:val="21"/>
                    </w:rPr>
                  </w:pPr>
                  <w:r w:rsidRPr="00CF2CF2">
                    <w:rPr>
                      <w:b/>
                      <w:bCs/>
                      <w:szCs w:val="21"/>
                    </w:rPr>
                    <w:t>（</w:t>
                  </w:r>
                  <w:r w:rsidRPr="00CF2CF2">
                    <w:rPr>
                      <w:b/>
                      <w:bCs/>
                      <w:szCs w:val="21"/>
                    </w:rPr>
                    <w:t>mg/</w:t>
                  </w:r>
                  <w:r w:rsidRPr="00CF2CF2">
                    <w:rPr>
                      <w:rFonts w:hint="eastAsia"/>
                      <w:b/>
                      <w:bCs/>
                      <w:szCs w:val="21"/>
                    </w:rPr>
                    <w:t>m</w:t>
                  </w:r>
                  <w:r w:rsidRPr="00CF2CF2">
                    <w:rPr>
                      <w:rFonts w:hint="eastAsia"/>
                      <w:b/>
                      <w:bCs/>
                      <w:szCs w:val="21"/>
                      <w:vertAlign w:val="superscript"/>
                    </w:rPr>
                    <w:t>3</w:t>
                  </w:r>
                  <w:r w:rsidRPr="00CF2CF2">
                    <w:rPr>
                      <w:b/>
                      <w:bCs/>
                      <w:szCs w:val="21"/>
                    </w:rPr>
                    <w:t>）</w:t>
                  </w:r>
                </w:p>
              </w:tc>
              <w:tc>
                <w:tcPr>
                  <w:tcW w:w="866" w:type="pct"/>
                  <w:vAlign w:val="center"/>
                </w:tcPr>
                <w:p w14:paraId="756A8160" w14:textId="77777777" w:rsidR="00233D58" w:rsidRPr="00CF2CF2" w:rsidRDefault="00720997">
                  <w:pPr>
                    <w:rPr>
                      <w:b/>
                      <w:bCs/>
                      <w:szCs w:val="21"/>
                    </w:rPr>
                  </w:pPr>
                  <w:r w:rsidRPr="00CF2CF2">
                    <w:rPr>
                      <w:b/>
                      <w:bCs/>
                      <w:szCs w:val="21"/>
                    </w:rPr>
                    <w:t>标准值</w:t>
                  </w:r>
                </w:p>
                <w:p w14:paraId="11F2301F" w14:textId="77777777" w:rsidR="00233D58" w:rsidRPr="00CF2CF2" w:rsidRDefault="00720997">
                  <w:pPr>
                    <w:rPr>
                      <w:b/>
                      <w:bCs/>
                      <w:szCs w:val="21"/>
                    </w:rPr>
                  </w:pPr>
                  <w:r w:rsidRPr="00CF2CF2">
                    <w:rPr>
                      <w:b/>
                      <w:bCs/>
                      <w:szCs w:val="21"/>
                    </w:rPr>
                    <w:t>（</w:t>
                  </w:r>
                  <w:r w:rsidRPr="00CF2CF2">
                    <w:rPr>
                      <w:b/>
                      <w:bCs/>
                      <w:szCs w:val="21"/>
                    </w:rPr>
                    <w:t>mg/</w:t>
                  </w:r>
                  <w:r w:rsidRPr="00CF2CF2">
                    <w:rPr>
                      <w:rFonts w:hint="eastAsia"/>
                      <w:b/>
                      <w:bCs/>
                      <w:szCs w:val="21"/>
                    </w:rPr>
                    <w:t>m</w:t>
                  </w:r>
                  <w:r w:rsidRPr="00CF2CF2">
                    <w:rPr>
                      <w:rFonts w:hint="eastAsia"/>
                      <w:b/>
                      <w:bCs/>
                      <w:szCs w:val="21"/>
                      <w:vertAlign w:val="superscript"/>
                    </w:rPr>
                    <w:t>3</w:t>
                  </w:r>
                  <w:r w:rsidRPr="00CF2CF2">
                    <w:rPr>
                      <w:b/>
                      <w:bCs/>
                      <w:szCs w:val="21"/>
                    </w:rPr>
                    <w:t>）</w:t>
                  </w:r>
                </w:p>
              </w:tc>
              <w:tc>
                <w:tcPr>
                  <w:tcW w:w="602" w:type="pct"/>
                  <w:vAlign w:val="center"/>
                </w:tcPr>
                <w:p w14:paraId="132CCCA3" w14:textId="77777777" w:rsidR="00233D58" w:rsidRPr="00CF2CF2" w:rsidRDefault="00720997">
                  <w:pPr>
                    <w:rPr>
                      <w:b/>
                      <w:bCs/>
                      <w:szCs w:val="21"/>
                    </w:rPr>
                  </w:pPr>
                  <w:r w:rsidRPr="00CF2CF2">
                    <w:rPr>
                      <w:b/>
                      <w:bCs/>
                      <w:szCs w:val="21"/>
                    </w:rPr>
                    <w:t>占标率</w:t>
                  </w:r>
                </w:p>
                <w:p w14:paraId="38B3459C" w14:textId="77777777" w:rsidR="00233D58" w:rsidRPr="00CF2CF2" w:rsidRDefault="00720997">
                  <w:pPr>
                    <w:rPr>
                      <w:b/>
                      <w:bCs/>
                      <w:szCs w:val="21"/>
                    </w:rPr>
                  </w:pPr>
                  <w:r w:rsidRPr="00CF2CF2">
                    <w:rPr>
                      <w:b/>
                      <w:bCs/>
                      <w:szCs w:val="21"/>
                    </w:rPr>
                    <w:t>（</w:t>
                  </w:r>
                  <w:r w:rsidRPr="00CF2CF2">
                    <w:rPr>
                      <w:b/>
                      <w:bCs/>
                      <w:szCs w:val="21"/>
                    </w:rPr>
                    <w:t>%</w:t>
                  </w:r>
                  <w:r w:rsidRPr="00CF2CF2">
                    <w:rPr>
                      <w:b/>
                      <w:bCs/>
                      <w:szCs w:val="21"/>
                    </w:rPr>
                    <w:t>）</w:t>
                  </w:r>
                </w:p>
              </w:tc>
              <w:tc>
                <w:tcPr>
                  <w:tcW w:w="750" w:type="pct"/>
                  <w:vAlign w:val="center"/>
                </w:tcPr>
                <w:p w14:paraId="50823495" w14:textId="77777777" w:rsidR="00233D58" w:rsidRPr="00CF2CF2" w:rsidRDefault="00720997">
                  <w:pPr>
                    <w:rPr>
                      <w:b/>
                      <w:bCs/>
                      <w:szCs w:val="21"/>
                    </w:rPr>
                  </w:pPr>
                  <w:r w:rsidRPr="00CF2CF2">
                    <w:rPr>
                      <w:b/>
                      <w:bCs/>
                      <w:szCs w:val="21"/>
                    </w:rPr>
                    <w:t>达标情况</w:t>
                  </w:r>
                </w:p>
              </w:tc>
            </w:tr>
            <w:tr w:rsidR="000C7541" w:rsidRPr="00CF2CF2" w14:paraId="7E331BAC" w14:textId="77777777" w:rsidTr="0073484B">
              <w:trPr>
                <w:jc w:val="center"/>
              </w:trPr>
              <w:tc>
                <w:tcPr>
                  <w:tcW w:w="603" w:type="pct"/>
                  <w:vMerge w:val="restart"/>
                  <w:vAlign w:val="center"/>
                </w:tcPr>
                <w:p w14:paraId="5373FB2F" w14:textId="77777777" w:rsidR="00233D58" w:rsidRPr="00CF2CF2" w:rsidRDefault="00720997">
                  <w:pPr>
                    <w:rPr>
                      <w:szCs w:val="21"/>
                    </w:rPr>
                  </w:pPr>
                  <w:r w:rsidRPr="00CF2CF2">
                    <w:rPr>
                      <w:szCs w:val="21"/>
                    </w:rPr>
                    <w:t>P</w:t>
                  </w:r>
                  <w:r w:rsidRPr="00CF2CF2">
                    <w:rPr>
                      <w:rFonts w:hint="eastAsia"/>
                      <w:szCs w:val="21"/>
                    </w:rPr>
                    <w:t>m</w:t>
                  </w:r>
                  <w:r w:rsidRPr="00CF2CF2">
                    <w:rPr>
                      <w:rFonts w:hint="eastAsia"/>
                      <w:szCs w:val="21"/>
                      <w:vertAlign w:val="superscript"/>
                    </w:rPr>
                    <w:t>2</w:t>
                  </w:r>
                  <w:r w:rsidRPr="00CF2CF2">
                    <w:rPr>
                      <w:szCs w:val="21"/>
                      <w:vertAlign w:val="subscript"/>
                    </w:rPr>
                    <w:t>.5</w:t>
                  </w:r>
                </w:p>
              </w:tc>
              <w:tc>
                <w:tcPr>
                  <w:tcW w:w="1309" w:type="pct"/>
                  <w:vAlign w:val="center"/>
                </w:tcPr>
                <w:p w14:paraId="23782F1D" w14:textId="77777777" w:rsidR="00233D58" w:rsidRPr="00CF2CF2" w:rsidRDefault="00720997">
                  <w:pPr>
                    <w:rPr>
                      <w:szCs w:val="21"/>
                    </w:rPr>
                  </w:pPr>
                  <w:r w:rsidRPr="00CF2CF2">
                    <w:rPr>
                      <w:szCs w:val="21"/>
                    </w:rPr>
                    <w:t>年平均质量浓度</w:t>
                  </w:r>
                </w:p>
              </w:tc>
              <w:tc>
                <w:tcPr>
                  <w:tcW w:w="866" w:type="pct"/>
                  <w:vAlign w:val="center"/>
                </w:tcPr>
                <w:p w14:paraId="54B43ABC" w14:textId="77777777" w:rsidR="00233D58" w:rsidRPr="00CF2CF2" w:rsidRDefault="00720997">
                  <w:pPr>
                    <w:rPr>
                      <w:szCs w:val="21"/>
                    </w:rPr>
                  </w:pPr>
                  <w:r w:rsidRPr="00CF2CF2">
                    <w:rPr>
                      <w:szCs w:val="21"/>
                    </w:rPr>
                    <w:t>31</w:t>
                  </w:r>
                </w:p>
              </w:tc>
              <w:tc>
                <w:tcPr>
                  <w:tcW w:w="866" w:type="pct"/>
                  <w:vAlign w:val="center"/>
                </w:tcPr>
                <w:p w14:paraId="213E17EA" w14:textId="77777777" w:rsidR="00233D58" w:rsidRPr="00CF2CF2" w:rsidRDefault="00720997">
                  <w:pPr>
                    <w:rPr>
                      <w:szCs w:val="21"/>
                    </w:rPr>
                  </w:pPr>
                  <w:r w:rsidRPr="00CF2CF2">
                    <w:rPr>
                      <w:szCs w:val="21"/>
                    </w:rPr>
                    <w:t>35</w:t>
                  </w:r>
                </w:p>
              </w:tc>
              <w:tc>
                <w:tcPr>
                  <w:tcW w:w="602" w:type="pct"/>
                  <w:vAlign w:val="center"/>
                </w:tcPr>
                <w:p w14:paraId="662828C6" w14:textId="77777777" w:rsidR="00233D58" w:rsidRPr="00CF2CF2" w:rsidRDefault="00720997">
                  <w:pPr>
                    <w:rPr>
                      <w:szCs w:val="21"/>
                    </w:rPr>
                  </w:pPr>
                  <w:r w:rsidRPr="00CF2CF2">
                    <w:rPr>
                      <w:szCs w:val="21"/>
                    </w:rPr>
                    <w:t>88.6</w:t>
                  </w:r>
                </w:p>
              </w:tc>
              <w:tc>
                <w:tcPr>
                  <w:tcW w:w="750" w:type="pct"/>
                  <w:vMerge w:val="restart"/>
                  <w:vAlign w:val="center"/>
                </w:tcPr>
                <w:p w14:paraId="2DB119AF" w14:textId="77777777" w:rsidR="00233D58" w:rsidRPr="00CF2CF2" w:rsidRDefault="00720997">
                  <w:pPr>
                    <w:jc w:val="center"/>
                    <w:rPr>
                      <w:szCs w:val="21"/>
                    </w:rPr>
                  </w:pPr>
                  <w:r w:rsidRPr="00CF2CF2">
                    <w:rPr>
                      <w:szCs w:val="21"/>
                    </w:rPr>
                    <w:t>达标</w:t>
                  </w:r>
                </w:p>
              </w:tc>
            </w:tr>
            <w:tr w:rsidR="000C7541" w:rsidRPr="00CF2CF2" w14:paraId="54325F2C" w14:textId="77777777" w:rsidTr="0073484B">
              <w:trPr>
                <w:jc w:val="center"/>
              </w:trPr>
              <w:tc>
                <w:tcPr>
                  <w:tcW w:w="603" w:type="pct"/>
                  <w:vMerge/>
                  <w:vAlign w:val="center"/>
                </w:tcPr>
                <w:p w14:paraId="09B9922B" w14:textId="77777777" w:rsidR="00233D58" w:rsidRPr="00CF2CF2" w:rsidRDefault="00233D58">
                  <w:pPr>
                    <w:rPr>
                      <w:szCs w:val="21"/>
                    </w:rPr>
                  </w:pPr>
                </w:p>
              </w:tc>
              <w:tc>
                <w:tcPr>
                  <w:tcW w:w="1309" w:type="pct"/>
                  <w:vAlign w:val="center"/>
                </w:tcPr>
                <w:p w14:paraId="2F2938B0" w14:textId="77777777" w:rsidR="00233D58" w:rsidRPr="00CF2CF2" w:rsidRDefault="00720997">
                  <w:pPr>
                    <w:rPr>
                      <w:szCs w:val="21"/>
                    </w:rPr>
                  </w:pPr>
                  <w:r w:rsidRPr="00CF2CF2">
                    <w:rPr>
                      <w:szCs w:val="21"/>
                    </w:rPr>
                    <w:t>95</w:t>
                  </w:r>
                  <w:proofErr w:type="gramStart"/>
                  <w:r w:rsidRPr="00CF2CF2">
                    <w:rPr>
                      <w:szCs w:val="21"/>
                    </w:rPr>
                    <w:t>百</w:t>
                  </w:r>
                  <w:proofErr w:type="gramEnd"/>
                  <w:r w:rsidRPr="00CF2CF2">
                    <w:rPr>
                      <w:szCs w:val="21"/>
                    </w:rPr>
                    <w:t>分位日均值</w:t>
                  </w:r>
                </w:p>
              </w:tc>
              <w:tc>
                <w:tcPr>
                  <w:tcW w:w="866" w:type="pct"/>
                  <w:vAlign w:val="center"/>
                </w:tcPr>
                <w:p w14:paraId="5B709333" w14:textId="77777777" w:rsidR="00233D58" w:rsidRPr="00CF2CF2" w:rsidRDefault="00720997">
                  <w:pPr>
                    <w:rPr>
                      <w:szCs w:val="21"/>
                    </w:rPr>
                  </w:pPr>
                  <w:r w:rsidRPr="00CF2CF2">
                    <w:rPr>
                      <w:szCs w:val="21"/>
                    </w:rPr>
                    <w:t>/</w:t>
                  </w:r>
                </w:p>
              </w:tc>
              <w:tc>
                <w:tcPr>
                  <w:tcW w:w="866" w:type="pct"/>
                  <w:vAlign w:val="center"/>
                </w:tcPr>
                <w:p w14:paraId="08CBEE83" w14:textId="77777777" w:rsidR="00233D58" w:rsidRPr="00CF2CF2" w:rsidRDefault="00720997">
                  <w:pPr>
                    <w:rPr>
                      <w:szCs w:val="21"/>
                    </w:rPr>
                  </w:pPr>
                  <w:r w:rsidRPr="00CF2CF2">
                    <w:rPr>
                      <w:szCs w:val="21"/>
                    </w:rPr>
                    <w:t>75</w:t>
                  </w:r>
                </w:p>
              </w:tc>
              <w:tc>
                <w:tcPr>
                  <w:tcW w:w="602" w:type="pct"/>
                  <w:vAlign w:val="center"/>
                </w:tcPr>
                <w:p w14:paraId="1289C90C" w14:textId="77777777" w:rsidR="00233D58" w:rsidRPr="00CF2CF2" w:rsidRDefault="00720997">
                  <w:pPr>
                    <w:rPr>
                      <w:szCs w:val="21"/>
                    </w:rPr>
                  </w:pPr>
                  <w:r w:rsidRPr="00CF2CF2">
                    <w:rPr>
                      <w:szCs w:val="21"/>
                    </w:rPr>
                    <w:t>/</w:t>
                  </w:r>
                </w:p>
              </w:tc>
              <w:tc>
                <w:tcPr>
                  <w:tcW w:w="750" w:type="pct"/>
                  <w:vMerge/>
                  <w:vAlign w:val="center"/>
                </w:tcPr>
                <w:p w14:paraId="4AF28057" w14:textId="77777777" w:rsidR="00233D58" w:rsidRPr="00CF2CF2" w:rsidRDefault="00233D58">
                  <w:pPr>
                    <w:jc w:val="center"/>
                    <w:rPr>
                      <w:szCs w:val="21"/>
                    </w:rPr>
                  </w:pPr>
                </w:p>
              </w:tc>
            </w:tr>
            <w:tr w:rsidR="000C7541" w:rsidRPr="00CF2CF2" w14:paraId="3FFC74EE" w14:textId="77777777" w:rsidTr="0073484B">
              <w:trPr>
                <w:jc w:val="center"/>
              </w:trPr>
              <w:tc>
                <w:tcPr>
                  <w:tcW w:w="603" w:type="pct"/>
                  <w:vMerge w:val="restart"/>
                  <w:vAlign w:val="center"/>
                </w:tcPr>
                <w:p w14:paraId="2B7A0576" w14:textId="77777777" w:rsidR="00233D58" w:rsidRPr="00CF2CF2" w:rsidRDefault="00720997">
                  <w:pPr>
                    <w:rPr>
                      <w:szCs w:val="21"/>
                    </w:rPr>
                  </w:pPr>
                  <w:r w:rsidRPr="00CF2CF2">
                    <w:rPr>
                      <w:szCs w:val="21"/>
                    </w:rPr>
                    <w:t>PM</w:t>
                  </w:r>
                  <w:r w:rsidRPr="00CF2CF2">
                    <w:rPr>
                      <w:szCs w:val="21"/>
                      <w:vertAlign w:val="subscript"/>
                    </w:rPr>
                    <w:t>10</w:t>
                  </w:r>
                </w:p>
              </w:tc>
              <w:tc>
                <w:tcPr>
                  <w:tcW w:w="1309" w:type="pct"/>
                  <w:vAlign w:val="center"/>
                </w:tcPr>
                <w:p w14:paraId="0330379E" w14:textId="77777777" w:rsidR="00233D58" w:rsidRPr="00CF2CF2" w:rsidRDefault="00720997">
                  <w:pPr>
                    <w:rPr>
                      <w:szCs w:val="21"/>
                    </w:rPr>
                  </w:pPr>
                  <w:r w:rsidRPr="00CF2CF2">
                    <w:rPr>
                      <w:szCs w:val="21"/>
                    </w:rPr>
                    <w:t>年平均质量浓度</w:t>
                  </w:r>
                </w:p>
              </w:tc>
              <w:tc>
                <w:tcPr>
                  <w:tcW w:w="866" w:type="pct"/>
                  <w:vAlign w:val="center"/>
                </w:tcPr>
                <w:p w14:paraId="6BD26144" w14:textId="77777777" w:rsidR="00233D58" w:rsidRPr="00CF2CF2" w:rsidRDefault="00720997">
                  <w:pPr>
                    <w:rPr>
                      <w:szCs w:val="21"/>
                    </w:rPr>
                  </w:pPr>
                  <w:r w:rsidRPr="00CF2CF2">
                    <w:rPr>
                      <w:szCs w:val="21"/>
                    </w:rPr>
                    <w:t>56</w:t>
                  </w:r>
                </w:p>
              </w:tc>
              <w:tc>
                <w:tcPr>
                  <w:tcW w:w="866" w:type="pct"/>
                  <w:vAlign w:val="center"/>
                </w:tcPr>
                <w:p w14:paraId="00EA68BE" w14:textId="77777777" w:rsidR="00233D58" w:rsidRPr="00CF2CF2" w:rsidRDefault="00720997">
                  <w:pPr>
                    <w:rPr>
                      <w:szCs w:val="21"/>
                    </w:rPr>
                  </w:pPr>
                  <w:r w:rsidRPr="00CF2CF2">
                    <w:rPr>
                      <w:szCs w:val="21"/>
                    </w:rPr>
                    <w:t>70</w:t>
                  </w:r>
                </w:p>
              </w:tc>
              <w:tc>
                <w:tcPr>
                  <w:tcW w:w="602" w:type="pct"/>
                  <w:vAlign w:val="center"/>
                </w:tcPr>
                <w:p w14:paraId="3BC0EEF4" w14:textId="77777777" w:rsidR="00233D58" w:rsidRPr="00CF2CF2" w:rsidRDefault="00720997">
                  <w:pPr>
                    <w:rPr>
                      <w:szCs w:val="21"/>
                    </w:rPr>
                  </w:pPr>
                  <w:r w:rsidRPr="00CF2CF2">
                    <w:rPr>
                      <w:szCs w:val="21"/>
                    </w:rPr>
                    <w:t>80</w:t>
                  </w:r>
                </w:p>
              </w:tc>
              <w:tc>
                <w:tcPr>
                  <w:tcW w:w="750" w:type="pct"/>
                  <w:vMerge w:val="restart"/>
                  <w:vAlign w:val="center"/>
                </w:tcPr>
                <w:p w14:paraId="739BEDBE" w14:textId="77777777" w:rsidR="00233D58" w:rsidRPr="00CF2CF2" w:rsidRDefault="00720997">
                  <w:pPr>
                    <w:jc w:val="center"/>
                    <w:rPr>
                      <w:szCs w:val="21"/>
                    </w:rPr>
                  </w:pPr>
                  <w:r w:rsidRPr="00CF2CF2">
                    <w:rPr>
                      <w:szCs w:val="21"/>
                    </w:rPr>
                    <w:t>达标</w:t>
                  </w:r>
                </w:p>
              </w:tc>
            </w:tr>
            <w:tr w:rsidR="000C7541" w:rsidRPr="00CF2CF2" w14:paraId="4CD6F53B" w14:textId="77777777" w:rsidTr="0073484B">
              <w:trPr>
                <w:jc w:val="center"/>
              </w:trPr>
              <w:tc>
                <w:tcPr>
                  <w:tcW w:w="603" w:type="pct"/>
                  <w:vMerge/>
                  <w:vAlign w:val="center"/>
                </w:tcPr>
                <w:p w14:paraId="531E9F4F" w14:textId="77777777" w:rsidR="00233D58" w:rsidRPr="00CF2CF2" w:rsidRDefault="00233D58">
                  <w:pPr>
                    <w:rPr>
                      <w:szCs w:val="21"/>
                    </w:rPr>
                  </w:pPr>
                </w:p>
              </w:tc>
              <w:tc>
                <w:tcPr>
                  <w:tcW w:w="1309" w:type="pct"/>
                  <w:vAlign w:val="center"/>
                </w:tcPr>
                <w:p w14:paraId="58D2732A" w14:textId="77777777" w:rsidR="00233D58" w:rsidRPr="00CF2CF2" w:rsidRDefault="00720997">
                  <w:pPr>
                    <w:rPr>
                      <w:szCs w:val="21"/>
                    </w:rPr>
                  </w:pPr>
                  <w:r w:rsidRPr="00CF2CF2">
                    <w:rPr>
                      <w:szCs w:val="21"/>
                    </w:rPr>
                    <w:t>95</w:t>
                  </w:r>
                  <w:proofErr w:type="gramStart"/>
                  <w:r w:rsidRPr="00CF2CF2">
                    <w:rPr>
                      <w:szCs w:val="21"/>
                    </w:rPr>
                    <w:t>百</w:t>
                  </w:r>
                  <w:proofErr w:type="gramEnd"/>
                  <w:r w:rsidRPr="00CF2CF2">
                    <w:rPr>
                      <w:szCs w:val="21"/>
                    </w:rPr>
                    <w:t>分位日均值</w:t>
                  </w:r>
                </w:p>
              </w:tc>
              <w:tc>
                <w:tcPr>
                  <w:tcW w:w="866" w:type="pct"/>
                  <w:vAlign w:val="center"/>
                </w:tcPr>
                <w:p w14:paraId="1C98E774" w14:textId="77777777" w:rsidR="00233D58" w:rsidRPr="00CF2CF2" w:rsidRDefault="00720997">
                  <w:pPr>
                    <w:rPr>
                      <w:szCs w:val="21"/>
                    </w:rPr>
                  </w:pPr>
                  <w:r w:rsidRPr="00CF2CF2">
                    <w:rPr>
                      <w:szCs w:val="21"/>
                    </w:rPr>
                    <w:t>/</w:t>
                  </w:r>
                </w:p>
              </w:tc>
              <w:tc>
                <w:tcPr>
                  <w:tcW w:w="866" w:type="pct"/>
                  <w:vAlign w:val="center"/>
                </w:tcPr>
                <w:p w14:paraId="30F414C6" w14:textId="77777777" w:rsidR="00233D58" w:rsidRPr="00CF2CF2" w:rsidRDefault="00720997">
                  <w:pPr>
                    <w:rPr>
                      <w:szCs w:val="21"/>
                    </w:rPr>
                  </w:pPr>
                  <w:r w:rsidRPr="00CF2CF2">
                    <w:rPr>
                      <w:szCs w:val="21"/>
                    </w:rPr>
                    <w:t>150</w:t>
                  </w:r>
                </w:p>
              </w:tc>
              <w:tc>
                <w:tcPr>
                  <w:tcW w:w="602" w:type="pct"/>
                  <w:vAlign w:val="center"/>
                </w:tcPr>
                <w:p w14:paraId="1ECDBC49" w14:textId="77777777" w:rsidR="00233D58" w:rsidRPr="00CF2CF2" w:rsidRDefault="00720997">
                  <w:pPr>
                    <w:rPr>
                      <w:szCs w:val="21"/>
                    </w:rPr>
                  </w:pPr>
                  <w:r w:rsidRPr="00CF2CF2">
                    <w:rPr>
                      <w:szCs w:val="21"/>
                    </w:rPr>
                    <w:t>/</w:t>
                  </w:r>
                </w:p>
              </w:tc>
              <w:tc>
                <w:tcPr>
                  <w:tcW w:w="750" w:type="pct"/>
                  <w:vMerge/>
                  <w:vAlign w:val="center"/>
                </w:tcPr>
                <w:p w14:paraId="55BCF384" w14:textId="77777777" w:rsidR="00233D58" w:rsidRPr="00CF2CF2" w:rsidRDefault="00233D58">
                  <w:pPr>
                    <w:jc w:val="center"/>
                    <w:rPr>
                      <w:szCs w:val="21"/>
                    </w:rPr>
                  </w:pPr>
                </w:p>
              </w:tc>
            </w:tr>
            <w:tr w:rsidR="000C7541" w:rsidRPr="00CF2CF2" w14:paraId="17FF33F1" w14:textId="77777777" w:rsidTr="0073484B">
              <w:trPr>
                <w:jc w:val="center"/>
              </w:trPr>
              <w:tc>
                <w:tcPr>
                  <w:tcW w:w="603" w:type="pct"/>
                  <w:vMerge w:val="restart"/>
                  <w:vAlign w:val="center"/>
                </w:tcPr>
                <w:p w14:paraId="6D8AAFF3" w14:textId="77777777" w:rsidR="00233D58" w:rsidRPr="00CF2CF2" w:rsidRDefault="00720997">
                  <w:pPr>
                    <w:rPr>
                      <w:szCs w:val="21"/>
                    </w:rPr>
                  </w:pPr>
                  <w:r w:rsidRPr="00CF2CF2">
                    <w:rPr>
                      <w:szCs w:val="21"/>
                    </w:rPr>
                    <w:t>NO</w:t>
                  </w:r>
                  <w:r w:rsidRPr="00CF2CF2">
                    <w:rPr>
                      <w:szCs w:val="21"/>
                      <w:vertAlign w:val="subscript"/>
                    </w:rPr>
                    <w:t>2</w:t>
                  </w:r>
                </w:p>
              </w:tc>
              <w:tc>
                <w:tcPr>
                  <w:tcW w:w="1309" w:type="pct"/>
                  <w:vAlign w:val="center"/>
                </w:tcPr>
                <w:p w14:paraId="7C8CDD1B" w14:textId="77777777" w:rsidR="00233D58" w:rsidRPr="00CF2CF2" w:rsidRDefault="00720997">
                  <w:pPr>
                    <w:rPr>
                      <w:szCs w:val="21"/>
                    </w:rPr>
                  </w:pPr>
                  <w:r w:rsidRPr="00CF2CF2">
                    <w:rPr>
                      <w:szCs w:val="21"/>
                    </w:rPr>
                    <w:t>年平均质量浓度</w:t>
                  </w:r>
                </w:p>
              </w:tc>
              <w:tc>
                <w:tcPr>
                  <w:tcW w:w="866" w:type="pct"/>
                  <w:vAlign w:val="center"/>
                </w:tcPr>
                <w:p w14:paraId="430B614D" w14:textId="77777777" w:rsidR="00233D58" w:rsidRPr="00CF2CF2" w:rsidRDefault="00720997">
                  <w:pPr>
                    <w:rPr>
                      <w:szCs w:val="21"/>
                    </w:rPr>
                  </w:pPr>
                  <w:r w:rsidRPr="00CF2CF2">
                    <w:rPr>
                      <w:szCs w:val="21"/>
                    </w:rPr>
                    <w:t>36</w:t>
                  </w:r>
                </w:p>
              </w:tc>
              <w:tc>
                <w:tcPr>
                  <w:tcW w:w="866" w:type="pct"/>
                  <w:vAlign w:val="center"/>
                </w:tcPr>
                <w:p w14:paraId="26A090A1" w14:textId="77777777" w:rsidR="00233D58" w:rsidRPr="00CF2CF2" w:rsidRDefault="00720997">
                  <w:pPr>
                    <w:rPr>
                      <w:szCs w:val="21"/>
                    </w:rPr>
                  </w:pPr>
                  <w:r w:rsidRPr="00CF2CF2">
                    <w:rPr>
                      <w:szCs w:val="21"/>
                    </w:rPr>
                    <w:t>40</w:t>
                  </w:r>
                </w:p>
              </w:tc>
              <w:tc>
                <w:tcPr>
                  <w:tcW w:w="602" w:type="pct"/>
                  <w:vAlign w:val="center"/>
                </w:tcPr>
                <w:p w14:paraId="78D9392A" w14:textId="77777777" w:rsidR="00233D58" w:rsidRPr="00CF2CF2" w:rsidRDefault="00720997">
                  <w:pPr>
                    <w:rPr>
                      <w:szCs w:val="21"/>
                    </w:rPr>
                  </w:pPr>
                  <w:r w:rsidRPr="00CF2CF2">
                    <w:rPr>
                      <w:szCs w:val="21"/>
                    </w:rPr>
                    <w:t>90</w:t>
                  </w:r>
                </w:p>
              </w:tc>
              <w:tc>
                <w:tcPr>
                  <w:tcW w:w="750" w:type="pct"/>
                  <w:vMerge w:val="restart"/>
                  <w:vAlign w:val="center"/>
                </w:tcPr>
                <w:p w14:paraId="407307CE" w14:textId="77777777" w:rsidR="00233D58" w:rsidRPr="00CF2CF2" w:rsidRDefault="00720997">
                  <w:pPr>
                    <w:jc w:val="center"/>
                    <w:rPr>
                      <w:szCs w:val="21"/>
                    </w:rPr>
                  </w:pPr>
                  <w:r w:rsidRPr="00CF2CF2">
                    <w:rPr>
                      <w:szCs w:val="21"/>
                    </w:rPr>
                    <w:t>达标</w:t>
                  </w:r>
                </w:p>
              </w:tc>
            </w:tr>
            <w:tr w:rsidR="000C7541" w:rsidRPr="00CF2CF2" w14:paraId="1067521E" w14:textId="77777777" w:rsidTr="0073484B">
              <w:trPr>
                <w:jc w:val="center"/>
              </w:trPr>
              <w:tc>
                <w:tcPr>
                  <w:tcW w:w="603" w:type="pct"/>
                  <w:vMerge/>
                  <w:vAlign w:val="center"/>
                </w:tcPr>
                <w:p w14:paraId="347870AE" w14:textId="77777777" w:rsidR="00233D58" w:rsidRPr="00CF2CF2" w:rsidRDefault="00233D58">
                  <w:pPr>
                    <w:rPr>
                      <w:szCs w:val="21"/>
                    </w:rPr>
                  </w:pPr>
                </w:p>
              </w:tc>
              <w:tc>
                <w:tcPr>
                  <w:tcW w:w="1309" w:type="pct"/>
                  <w:vAlign w:val="center"/>
                </w:tcPr>
                <w:p w14:paraId="0B878BAC" w14:textId="77777777" w:rsidR="00233D58" w:rsidRPr="00CF2CF2" w:rsidRDefault="00720997">
                  <w:pPr>
                    <w:rPr>
                      <w:szCs w:val="21"/>
                    </w:rPr>
                  </w:pPr>
                  <w:r w:rsidRPr="00CF2CF2">
                    <w:rPr>
                      <w:szCs w:val="21"/>
                    </w:rPr>
                    <w:t>95</w:t>
                  </w:r>
                  <w:proofErr w:type="gramStart"/>
                  <w:r w:rsidRPr="00CF2CF2">
                    <w:rPr>
                      <w:szCs w:val="21"/>
                    </w:rPr>
                    <w:t>百</w:t>
                  </w:r>
                  <w:proofErr w:type="gramEnd"/>
                  <w:r w:rsidRPr="00CF2CF2">
                    <w:rPr>
                      <w:szCs w:val="21"/>
                    </w:rPr>
                    <w:t>分位日均值</w:t>
                  </w:r>
                </w:p>
              </w:tc>
              <w:tc>
                <w:tcPr>
                  <w:tcW w:w="866" w:type="pct"/>
                  <w:vAlign w:val="center"/>
                </w:tcPr>
                <w:p w14:paraId="6A05EB65" w14:textId="77777777" w:rsidR="00233D58" w:rsidRPr="00CF2CF2" w:rsidRDefault="00720997">
                  <w:pPr>
                    <w:rPr>
                      <w:szCs w:val="21"/>
                    </w:rPr>
                  </w:pPr>
                  <w:r w:rsidRPr="00CF2CF2">
                    <w:rPr>
                      <w:szCs w:val="21"/>
                    </w:rPr>
                    <w:t>/</w:t>
                  </w:r>
                </w:p>
              </w:tc>
              <w:tc>
                <w:tcPr>
                  <w:tcW w:w="866" w:type="pct"/>
                  <w:vAlign w:val="center"/>
                </w:tcPr>
                <w:p w14:paraId="00247E74" w14:textId="77777777" w:rsidR="00233D58" w:rsidRPr="00CF2CF2" w:rsidRDefault="00720997">
                  <w:pPr>
                    <w:rPr>
                      <w:szCs w:val="21"/>
                    </w:rPr>
                  </w:pPr>
                  <w:r w:rsidRPr="00CF2CF2">
                    <w:rPr>
                      <w:szCs w:val="21"/>
                    </w:rPr>
                    <w:t>80</w:t>
                  </w:r>
                </w:p>
              </w:tc>
              <w:tc>
                <w:tcPr>
                  <w:tcW w:w="602" w:type="pct"/>
                  <w:vAlign w:val="center"/>
                </w:tcPr>
                <w:p w14:paraId="1313C5D1" w14:textId="77777777" w:rsidR="00233D58" w:rsidRPr="00CF2CF2" w:rsidRDefault="00720997">
                  <w:pPr>
                    <w:rPr>
                      <w:szCs w:val="21"/>
                    </w:rPr>
                  </w:pPr>
                  <w:r w:rsidRPr="00CF2CF2">
                    <w:rPr>
                      <w:szCs w:val="21"/>
                    </w:rPr>
                    <w:t>/</w:t>
                  </w:r>
                </w:p>
              </w:tc>
              <w:tc>
                <w:tcPr>
                  <w:tcW w:w="750" w:type="pct"/>
                  <w:vMerge/>
                  <w:vAlign w:val="center"/>
                </w:tcPr>
                <w:p w14:paraId="789893B4" w14:textId="77777777" w:rsidR="00233D58" w:rsidRPr="00CF2CF2" w:rsidRDefault="00233D58">
                  <w:pPr>
                    <w:jc w:val="center"/>
                    <w:rPr>
                      <w:szCs w:val="21"/>
                    </w:rPr>
                  </w:pPr>
                </w:p>
              </w:tc>
            </w:tr>
            <w:tr w:rsidR="000C7541" w:rsidRPr="00CF2CF2" w14:paraId="4D7EA8AD" w14:textId="77777777" w:rsidTr="0073484B">
              <w:trPr>
                <w:jc w:val="center"/>
              </w:trPr>
              <w:tc>
                <w:tcPr>
                  <w:tcW w:w="603" w:type="pct"/>
                  <w:vMerge w:val="restart"/>
                  <w:vAlign w:val="center"/>
                </w:tcPr>
                <w:p w14:paraId="66C5F9F9" w14:textId="77777777" w:rsidR="00233D58" w:rsidRPr="00CF2CF2" w:rsidRDefault="00720997">
                  <w:pPr>
                    <w:rPr>
                      <w:szCs w:val="21"/>
                    </w:rPr>
                  </w:pPr>
                  <w:r w:rsidRPr="00CF2CF2">
                    <w:rPr>
                      <w:szCs w:val="21"/>
                    </w:rPr>
                    <w:t>SO</w:t>
                  </w:r>
                  <w:r w:rsidRPr="00CF2CF2">
                    <w:rPr>
                      <w:szCs w:val="21"/>
                      <w:vertAlign w:val="subscript"/>
                    </w:rPr>
                    <w:t>2</w:t>
                  </w:r>
                </w:p>
              </w:tc>
              <w:tc>
                <w:tcPr>
                  <w:tcW w:w="1309" w:type="pct"/>
                  <w:vAlign w:val="center"/>
                </w:tcPr>
                <w:p w14:paraId="5413C4AF" w14:textId="77777777" w:rsidR="00233D58" w:rsidRPr="00CF2CF2" w:rsidRDefault="00720997">
                  <w:pPr>
                    <w:rPr>
                      <w:szCs w:val="21"/>
                    </w:rPr>
                  </w:pPr>
                  <w:r w:rsidRPr="00CF2CF2">
                    <w:rPr>
                      <w:szCs w:val="21"/>
                    </w:rPr>
                    <w:t>年平均质量浓度</w:t>
                  </w:r>
                </w:p>
              </w:tc>
              <w:tc>
                <w:tcPr>
                  <w:tcW w:w="866" w:type="pct"/>
                  <w:vAlign w:val="center"/>
                </w:tcPr>
                <w:p w14:paraId="156D57C0" w14:textId="77777777" w:rsidR="00233D58" w:rsidRPr="00CF2CF2" w:rsidRDefault="00720997">
                  <w:pPr>
                    <w:rPr>
                      <w:szCs w:val="21"/>
                    </w:rPr>
                  </w:pPr>
                  <w:r w:rsidRPr="00CF2CF2">
                    <w:rPr>
                      <w:szCs w:val="21"/>
                    </w:rPr>
                    <w:t>7</w:t>
                  </w:r>
                </w:p>
              </w:tc>
              <w:tc>
                <w:tcPr>
                  <w:tcW w:w="866" w:type="pct"/>
                  <w:vAlign w:val="center"/>
                </w:tcPr>
                <w:p w14:paraId="1ECC22FD" w14:textId="77777777" w:rsidR="00233D58" w:rsidRPr="00CF2CF2" w:rsidRDefault="00720997">
                  <w:pPr>
                    <w:rPr>
                      <w:szCs w:val="21"/>
                    </w:rPr>
                  </w:pPr>
                  <w:r w:rsidRPr="00CF2CF2">
                    <w:rPr>
                      <w:szCs w:val="21"/>
                    </w:rPr>
                    <w:t>60</w:t>
                  </w:r>
                </w:p>
              </w:tc>
              <w:tc>
                <w:tcPr>
                  <w:tcW w:w="602" w:type="pct"/>
                  <w:vAlign w:val="center"/>
                </w:tcPr>
                <w:p w14:paraId="18670D45" w14:textId="77777777" w:rsidR="00233D58" w:rsidRPr="00CF2CF2" w:rsidRDefault="00720997">
                  <w:pPr>
                    <w:rPr>
                      <w:szCs w:val="21"/>
                    </w:rPr>
                  </w:pPr>
                  <w:r w:rsidRPr="00CF2CF2">
                    <w:rPr>
                      <w:szCs w:val="21"/>
                    </w:rPr>
                    <w:t>11.7</w:t>
                  </w:r>
                </w:p>
              </w:tc>
              <w:tc>
                <w:tcPr>
                  <w:tcW w:w="750" w:type="pct"/>
                  <w:vMerge w:val="restart"/>
                  <w:vAlign w:val="center"/>
                </w:tcPr>
                <w:p w14:paraId="4474BCE0" w14:textId="77777777" w:rsidR="00233D58" w:rsidRPr="00CF2CF2" w:rsidRDefault="00720997">
                  <w:pPr>
                    <w:jc w:val="center"/>
                    <w:rPr>
                      <w:szCs w:val="21"/>
                    </w:rPr>
                  </w:pPr>
                  <w:r w:rsidRPr="00CF2CF2">
                    <w:rPr>
                      <w:szCs w:val="21"/>
                    </w:rPr>
                    <w:t>达标</w:t>
                  </w:r>
                </w:p>
              </w:tc>
            </w:tr>
            <w:tr w:rsidR="000C7541" w:rsidRPr="00CF2CF2" w14:paraId="4D5D2D22" w14:textId="77777777" w:rsidTr="0073484B">
              <w:trPr>
                <w:jc w:val="center"/>
              </w:trPr>
              <w:tc>
                <w:tcPr>
                  <w:tcW w:w="603" w:type="pct"/>
                  <w:vMerge/>
                  <w:vAlign w:val="center"/>
                </w:tcPr>
                <w:p w14:paraId="0F19E3BF" w14:textId="77777777" w:rsidR="00233D58" w:rsidRPr="00CF2CF2" w:rsidRDefault="00233D58">
                  <w:pPr>
                    <w:rPr>
                      <w:szCs w:val="21"/>
                    </w:rPr>
                  </w:pPr>
                </w:p>
              </w:tc>
              <w:tc>
                <w:tcPr>
                  <w:tcW w:w="1309" w:type="pct"/>
                  <w:vAlign w:val="center"/>
                </w:tcPr>
                <w:p w14:paraId="6F42C344" w14:textId="77777777" w:rsidR="00233D58" w:rsidRPr="00CF2CF2" w:rsidRDefault="00720997">
                  <w:pPr>
                    <w:rPr>
                      <w:szCs w:val="21"/>
                    </w:rPr>
                  </w:pPr>
                  <w:r w:rsidRPr="00CF2CF2">
                    <w:rPr>
                      <w:szCs w:val="21"/>
                    </w:rPr>
                    <w:t>95</w:t>
                  </w:r>
                  <w:proofErr w:type="gramStart"/>
                  <w:r w:rsidRPr="00CF2CF2">
                    <w:rPr>
                      <w:szCs w:val="21"/>
                    </w:rPr>
                    <w:t>百</w:t>
                  </w:r>
                  <w:proofErr w:type="gramEnd"/>
                  <w:r w:rsidRPr="00CF2CF2">
                    <w:rPr>
                      <w:szCs w:val="21"/>
                    </w:rPr>
                    <w:t>分位日均值</w:t>
                  </w:r>
                </w:p>
              </w:tc>
              <w:tc>
                <w:tcPr>
                  <w:tcW w:w="866" w:type="pct"/>
                  <w:vAlign w:val="center"/>
                </w:tcPr>
                <w:p w14:paraId="6F4A0056" w14:textId="77777777" w:rsidR="00233D58" w:rsidRPr="00CF2CF2" w:rsidRDefault="00720997">
                  <w:pPr>
                    <w:rPr>
                      <w:szCs w:val="21"/>
                    </w:rPr>
                  </w:pPr>
                  <w:r w:rsidRPr="00CF2CF2">
                    <w:rPr>
                      <w:szCs w:val="21"/>
                    </w:rPr>
                    <w:t>/</w:t>
                  </w:r>
                </w:p>
              </w:tc>
              <w:tc>
                <w:tcPr>
                  <w:tcW w:w="866" w:type="pct"/>
                  <w:vAlign w:val="center"/>
                </w:tcPr>
                <w:p w14:paraId="04FBCE2B" w14:textId="77777777" w:rsidR="00233D58" w:rsidRPr="00CF2CF2" w:rsidRDefault="00720997">
                  <w:pPr>
                    <w:rPr>
                      <w:szCs w:val="21"/>
                    </w:rPr>
                  </w:pPr>
                  <w:r w:rsidRPr="00CF2CF2">
                    <w:rPr>
                      <w:szCs w:val="21"/>
                    </w:rPr>
                    <w:t>150</w:t>
                  </w:r>
                </w:p>
              </w:tc>
              <w:tc>
                <w:tcPr>
                  <w:tcW w:w="602" w:type="pct"/>
                  <w:vAlign w:val="center"/>
                </w:tcPr>
                <w:p w14:paraId="4B2102E4" w14:textId="77777777" w:rsidR="00233D58" w:rsidRPr="00CF2CF2" w:rsidRDefault="00720997">
                  <w:pPr>
                    <w:rPr>
                      <w:szCs w:val="21"/>
                    </w:rPr>
                  </w:pPr>
                  <w:r w:rsidRPr="00CF2CF2">
                    <w:rPr>
                      <w:szCs w:val="21"/>
                    </w:rPr>
                    <w:t>/</w:t>
                  </w:r>
                </w:p>
              </w:tc>
              <w:tc>
                <w:tcPr>
                  <w:tcW w:w="750" w:type="pct"/>
                  <w:vMerge/>
                  <w:vAlign w:val="center"/>
                </w:tcPr>
                <w:p w14:paraId="4C78B24E" w14:textId="77777777" w:rsidR="00233D58" w:rsidRPr="00CF2CF2" w:rsidRDefault="00233D58">
                  <w:pPr>
                    <w:jc w:val="center"/>
                    <w:rPr>
                      <w:szCs w:val="21"/>
                    </w:rPr>
                  </w:pPr>
                </w:p>
              </w:tc>
            </w:tr>
            <w:tr w:rsidR="000C7541" w:rsidRPr="00CF2CF2" w14:paraId="316DD954" w14:textId="77777777" w:rsidTr="0073484B">
              <w:trPr>
                <w:jc w:val="center"/>
              </w:trPr>
              <w:tc>
                <w:tcPr>
                  <w:tcW w:w="603" w:type="pct"/>
                  <w:vMerge w:val="restart"/>
                  <w:vAlign w:val="center"/>
                </w:tcPr>
                <w:p w14:paraId="0A99402E" w14:textId="77777777" w:rsidR="00233D58" w:rsidRPr="00CF2CF2" w:rsidRDefault="00720997">
                  <w:pPr>
                    <w:rPr>
                      <w:szCs w:val="21"/>
                    </w:rPr>
                  </w:pPr>
                  <w:r w:rsidRPr="00CF2CF2">
                    <w:rPr>
                      <w:szCs w:val="21"/>
                    </w:rPr>
                    <w:t>CO</w:t>
                  </w:r>
                </w:p>
              </w:tc>
              <w:tc>
                <w:tcPr>
                  <w:tcW w:w="1309" w:type="pct"/>
                  <w:vAlign w:val="center"/>
                </w:tcPr>
                <w:p w14:paraId="343FDB7C" w14:textId="77777777" w:rsidR="00233D58" w:rsidRPr="00CF2CF2" w:rsidRDefault="00720997">
                  <w:pPr>
                    <w:rPr>
                      <w:szCs w:val="21"/>
                    </w:rPr>
                  </w:pPr>
                  <w:r w:rsidRPr="00CF2CF2">
                    <w:rPr>
                      <w:szCs w:val="21"/>
                    </w:rPr>
                    <w:t>年平均质量浓度</w:t>
                  </w:r>
                </w:p>
              </w:tc>
              <w:tc>
                <w:tcPr>
                  <w:tcW w:w="866" w:type="pct"/>
                  <w:vAlign w:val="center"/>
                </w:tcPr>
                <w:p w14:paraId="10D3F56C" w14:textId="77777777" w:rsidR="00233D58" w:rsidRPr="00CF2CF2" w:rsidRDefault="00720997">
                  <w:pPr>
                    <w:rPr>
                      <w:szCs w:val="21"/>
                    </w:rPr>
                  </w:pPr>
                  <w:r w:rsidRPr="00CF2CF2">
                    <w:rPr>
                      <w:szCs w:val="21"/>
                    </w:rPr>
                    <w:t>/</w:t>
                  </w:r>
                </w:p>
              </w:tc>
              <w:tc>
                <w:tcPr>
                  <w:tcW w:w="866" w:type="pct"/>
                  <w:vAlign w:val="center"/>
                </w:tcPr>
                <w:p w14:paraId="2E7AEDC0" w14:textId="77777777" w:rsidR="00233D58" w:rsidRPr="00CF2CF2" w:rsidRDefault="00720997">
                  <w:pPr>
                    <w:rPr>
                      <w:szCs w:val="21"/>
                    </w:rPr>
                  </w:pPr>
                  <w:r w:rsidRPr="00CF2CF2">
                    <w:rPr>
                      <w:szCs w:val="21"/>
                    </w:rPr>
                    <w:t>4mg/</w:t>
                  </w:r>
                  <w:r w:rsidRPr="00CF2CF2">
                    <w:rPr>
                      <w:rFonts w:hint="eastAsia"/>
                      <w:szCs w:val="21"/>
                    </w:rPr>
                    <w:t>m</w:t>
                  </w:r>
                  <w:r w:rsidRPr="00CF2CF2">
                    <w:rPr>
                      <w:rFonts w:hint="eastAsia"/>
                      <w:szCs w:val="21"/>
                      <w:vertAlign w:val="superscript"/>
                    </w:rPr>
                    <w:t>3</w:t>
                  </w:r>
                </w:p>
              </w:tc>
              <w:tc>
                <w:tcPr>
                  <w:tcW w:w="602" w:type="pct"/>
                  <w:vAlign w:val="center"/>
                </w:tcPr>
                <w:p w14:paraId="3CFFBD76" w14:textId="77777777" w:rsidR="00233D58" w:rsidRPr="00CF2CF2" w:rsidRDefault="00720997">
                  <w:pPr>
                    <w:rPr>
                      <w:szCs w:val="21"/>
                    </w:rPr>
                  </w:pPr>
                  <w:r w:rsidRPr="00CF2CF2">
                    <w:rPr>
                      <w:szCs w:val="21"/>
                    </w:rPr>
                    <w:t>/</w:t>
                  </w:r>
                </w:p>
              </w:tc>
              <w:tc>
                <w:tcPr>
                  <w:tcW w:w="750" w:type="pct"/>
                  <w:vMerge w:val="restart"/>
                  <w:vAlign w:val="center"/>
                </w:tcPr>
                <w:p w14:paraId="3A14221F" w14:textId="77777777" w:rsidR="00233D58" w:rsidRPr="00CF2CF2" w:rsidRDefault="00720997">
                  <w:pPr>
                    <w:jc w:val="center"/>
                    <w:rPr>
                      <w:szCs w:val="21"/>
                    </w:rPr>
                  </w:pPr>
                  <w:r w:rsidRPr="00CF2CF2">
                    <w:rPr>
                      <w:szCs w:val="21"/>
                    </w:rPr>
                    <w:t>达标</w:t>
                  </w:r>
                </w:p>
              </w:tc>
            </w:tr>
            <w:tr w:rsidR="000C7541" w:rsidRPr="00CF2CF2" w14:paraId="6621094E" w14:textId="77777777" w:rsidTr="0073484B">
              <w:trPr>
                <w:jc w:val="center"/>
              </w:trPr>
              <w:tc>
                <w:tcPr>
                  <w:tcW w:w="603" w:type="pct"/>
                  <w:vMerge/>
                  <w:vAlign w:val="center"/>
                </w:tcPr>
                <w:p w14:paraId="5E372BBA" w14:textId="77777777" w:rsidR="00233D58" w:rsidRPr="00CF2CF2" w:rsidRDefault="00233D58">
                  <w:pPr>
                    <w:rPr>
                      <w:szCs w:val="21"/>
                    </w:rPr>
                  </w:pPr>
                </w:p>
              </w:tc>
              <w:tc>
                <w:tcPr>
                  <w:tcW w:w="1309" w:type="pct"/>
                  <w:vAlign w:val="center"/>
                </w:tcPr>
                <w:p w14:paraId="059571F7" w14:textId="77777777" w:rsidR="00233D58" w:rsidRPr="00CF2CF2" w:rsidRDefault="00720997">
                  <w:pPr>
                    <w:rPr>
                      <w:szCs w:val="21"/>
                    </w:rPr>
                  </w:pPr>
                  <w:r w:rsidRPr="00CF2CF2">
                    <w:rPr>
                      <w:szCs w:val="21"/>
                    </w:rPr>
                    <w:t>95</w:t>
                  </w:r>
                  <w:proofErr w:type="gramStart"/>
                  <w:r w:rsidRPr="00CF2CF2">
                    <w:rPr>
                      <w:szCs w:val="21"/>
                    </w:rPr>
                    <w:t>百</w:t>
                  </w:r>
                  <w:proofErr w:type="gramEnd"/>
                  <w:r w:rsidRPr="00CF2CF2">
                    <w:rPr>
                      <w:szCs w:val="21"/>
                    </w:rPr>
                    <w:t>分位日均值</w:t>
                  </w:r>
                </w:p>
              </w:tc>
              <w:tc>
                <w:tcPr>
                  <w:tcW w:w="866" w:type="pct"/>
                  <w:vAlign w:val="center"/>
                </w:tcPr>
                <w:p w14:paraId="5141B9B7" w14:textId="77777777" w:rsidR="00233D58" w:rsidRPr="00CF2CF2" w:rsidRDefault="00720997">
                  <w:pPr>
                    <w:rPr>
                      <w:szCs w:val="21"/>
                    </w:rPr>
                  </w:pPr>
                  <w:r w:rsidRPr="00CF2CF2">
                    <w:rPr>
                      <w:szCs w:val="21"/>
                    </w:rPr>
                    <w:t>1.1mg/</w:t>
                  </w:r>
                  <w:r w:rsidRPr="00CF2CF2">
                    <w:rPr>
                      <w:rFonts w:hint="eastAsia"/>
                      <w:szCs w:val="21"/>
                    </w:rPr>
                    <w:t>m</w:t>
                  </w:r>
                  <w:r w:rsidRPr="00CF2CF2">
                    <w:rPr>
                      <w:rFonts w:hint="eastAsia"/>
                      <w:szCs w:val="21"/>
                      <w:vertAlign w:val="superscript"/>
                    </w:rPr>
                    <w:t>3</w:t>
                  </w:r>
                </w:p>
              </w:tc>
              <w:tc>
                <w:tcPr>
                  <w:tcW w:w="866" w:type="pct"/>
                  <w:vAlign w:val="center"/>
                </w:tcPr>
                <w:p w14:paraId="617E8908" w14:textId="77777777" w:rsidR="00233D58" w:rsidRPr="00CF2CF2" w:rsidRDefault="00720997">
                  <w:pPr>
                    <w:rPr>
                      <w:szCs w:val="21"/>
                    </w:rPr>
                  </w:pPr>
                  <w:r w:rsidRPr="00CF2CF2">
                    <w:rPr>
                      <w:szCs w:val="21"/>
                    </w:rPr>
                    <w:t>10mg/</w:t>
                  </w:r>
                  <w:r w:rsidRPr="00CF2CF2">
                    <w:rPr>
                      <w:rFonts w:hint="eastAsia"/>
                      <w:szCs w:val="21"/>
                    </w:rPr>
                    <w:t>m</w:t>
                  </w:r>
                  <w:r w:rsidRPr="00CF2CF2">
                    <w:rPr>
                      <w:rFonts w:hint="eastAsia"/>
                      <w:szCs w:val="21"/>
                      <w:vertAlign w:val="superscript"/>
                    </w:rPr>
                    <w:t>3</w:t>
                  </w:r>
                </w:p>
              </w:tc>
              <w:tc>
                <w:tcPr>
                  <w:tcW w:w="602" w:type="pct"/>
                  <w:vAlign w:val="center"/>
                </w:tcPr>
                <w:p w14:paraId="4E5BD2CB" w14:textId="77777777" w:rsidR="00233D58" w:rsidRPr="00CF2CF2" w:rsidRDefault="00720997">
                  <w:pPr>
                    <w:rPr>
                      <w:szCs w:val="21"/>
                    </w:rPr>
                  </w:pPr>
                  <w:r w:rsidRPr="00CF2CF2">
                    <w:rPr>
                      <w:szCs w:val="21"/>
                    </w:rPr>
                    <w:t>11</w:t>
                  </w:r>
                </w:p>
              </w:tc>
              <w:tc>
                <w:tcPr>
                  <w:tcW w:w="750" w:type="pct"/>
                  <w:vMerge/>
                  <w:vAlign w:val="center"/>
                </w:tcPr>
                <w:p w14:paraId="33B29C40" w14:textId="77777777" w:rsidR="00233D58" w:rsidRPr="00CF2CF2" w:rsidRDefault="00233D58">
                  <w:pPr>
                    <w:jc w:val="center"/>
                    <w:rPr>
                      <w:szCs w:val="21"/>
                    </w:rPr>
                  </w:pPr>
                </w:p>
              </w:tc>
            </w:tr>
            <w:tr w:rsidR="000C7541" w:rsidRPr="00CF2CF2" w14:paraId="44F75598" w14:textId="77777777" w:rsidTr="0073484B">
              <w:trPr>
                <w:jc w:val="center"/>
              </w:trPr>
              <w:tc>
                <w:tcPr>
                  <w:tcW w:w="603" w:type="pct"/>
                  <w:vAlign w:val="center"/>
                </w:tcPr>
                <w:p w14:paraId="1C6EEF2C" w14:textId="77777777" w:rsidR="00233D58" w:rsidRPr="00CF2CF2" w:rsidRDefault="00720997">
                  <w:pPr>
                    <w:rPr>
                      <w:szCs w:val="21"/>
                    </w:rPr>
                  </w:pPr>
                  <w:r w:rsidRPr="00CF2CF2">
                    <w:rPr>
                      <w:szCs w:val="21"/>
                    </w:rPr>
                    <w:t>O</w:t>
                  </w:r>
                  <w:r w:rsidRPr="00CF2CF2">
                    <w:rPr>
                      <w:szCs w:val="21"/>
                      <w:vertAlign w:val="subscript"/>
                    </w:rPr>
                    <w:t>3</w:t>
                  </w:r>
                </w:p>
              </w:tc>
              <w:tc>
                <w:tcPr>
                  <w:tcW w:w="1309" w:type="pct"/>
                  <w:vAlign w:val="center"/>
                </w:tcPr>
                <w:p w14:paraId="66DA2BCC" w14:textId="77777777" w:rsidR="00233D58" w:rsidRPr="00CF2CF2" w:rsidRDefault="00720997">
                  <w:pPr>
                    <w:rPr>
                      <w:szCs w:val="21"/>
                    </w:rPr>
                  </w:pPr>
                  <w:r w:rsidRPr="00CF2CF2">
                    <w:rPr>
                      <w:szCs w:val="21"/>
                    </w:rPr>
                    <w:t>90</w:t>
                  </w:r>
                  <w:proofErr w:type="gramStart"/>
                  <w:r w:rsidRPr="00CF2CF2">
                    <w:rPr>
                      <w:szCs w:val="21"/>
                    </w:rPr>
                    <w:t>百</w:t>
                  </w:r>
                  <w:proofErr w:type="gramEnd"/>
                  <w:r w:rsidRPr="00CF2CF2">
                    <w:rPr>
                      <w:szCs w:val="21"/>
                    </w:rPr>
                    <w:t>分位</w:t>
                  </w:r>
                  <w:r w:rsidRPr="00CF2CF2">
                    <w:rPr>
                      <w:szCs w:val="21"/>
                    </w:rPr>
                    <w:t>8h</w:t>
                  </w:r>
                  <w:r w:rsidRPr="00CF2CF2">
                    <w:rPr>
                      <w:szCs w:val="21"/>
                    </w:rPr>
                    <w:t>均值</w:t>
                  </w:r>
                </w:p>
              </w:tc>
              <w:tc>
                <w:tcPr>
                  <w:tcW w:w="866" w:type="pct"/>
                  <w:vAlign w:val="center"/>
                </w:tcPr>
                <w:p w14:paraId="5ACF0F85" w14:textId="77777777" w:rsidR="00233D58" w:rsidRPr="00CF2CF2" w:rsidRDefault="00720997">
                  <w:pPr>
                    <w:rPr>
                      <w:szCs w:val="21"/>
                    </w:rPr>
                  </w:pPr>
                  <w:r w:rsidRPr="00CF2CF2">
                    <w:rPr>
                      <w:szCs w:val="21"/>
                    </w:rPr>
                    <w:t>/</w:t>
                  </w:r>
                </w:p>
              </w:tc>
              <w:tc>
                <w:tcPr>
                  <w:tcW w:w="866" w:type="pct"/>
                  <w:vAlign w:val="center"/>
                </w:tcPr>
                <w:p w14:paraId="5493360F" w14:textId="77777777" w:rsidR="00233D58" w:rsidRPr="00CF2CF2" w:rsidRDefault="00720997">
                  <w:pPr>
                    <w:rPr>
                      <w:szCs w:val="21"/>
                    </w:rPr>
                  </w:pPr>
                  <w:r w:rsidRPr="00CF2CF2">
                    <w:rPr>
                      <w:szCs w:val="21"/>
                    </w:rPr>
                    <w:t>160</w:t>
                  </w:r>
                </w:p>
              </w:tc>
              <w:tc>
                <w:tcPr>
                  <w:tcW w:w="602" w:type="pct"/>
                  <w:vAlign w:val="center"/>
                </w:tcPr>
                <w:p w14:paraId="2E8DC800" w14:textId="77777777" w:rsidR="00233D58" w:rsidRPr="00CF2CF2" w:rsidRDefault="00720997">
                  <w:pPr>
                    <w:rPr>
                      <w:szCs w:val="21"/>
                    </w:rPr>
                  </w:pPr>
                  <w:r w:rsidRPr="00CF2CF2">
                    <w:rPr>
                      <w:szCs w:val="21"/>
                    </w:rPr>
                    <w:t>/</w:t>
                  </w:r>
                </w:p>
              </w:tc>
              <w:tc>
                <w:tcPr>
                  <w:tcW w:w="750" w:type="pct"/>
                  <w:vAlign w:val="center"/>
                </w:tcPr>
                <w:p w14:paraId="103E66B8" w14:textId="77777777" w:rsidR="00233D58" w:rsidRPr="00CF2CF2" w:rsidRDefault="00720997">
                  <w:pPr>
                    <w:jc w:val="center"/>
                    <w:rPr>
                      <w:szCs w:val="21"/>
                    </w:rPr>
                  </w:pPr>
                  <w:r w:rsidRPr="00CF2CF2">
                    <w:rPr>
                      <w:szCs w:val="21"/>
                    </w:rPr>
                    <w:t>不达标</w:t>
                  </w:r>
                </w:p>
              </w:tc>
            </w:tr>
          </w:tbl>
          <w:p w14:paraId="5F9B7D43" w14:textId="77777777" w:rsidR="00233D58" w:rsidRPr="00CF2CF2" w:rsidRDefault="00720997">
            <w:pPr>
              <w:spacing w:line="360" w:lineRule="auto"/>
              <w:ind w:firstLineChars="200" w:firstLine="480"/>
              <w:rPr>
                <w:sz w:val="24"/>
                <w:szCs w:val="32"/>
              </w:rPr>
            </w:pPr>
            <w:r w:rsidRPr="00CF2CF2">
              <w:rPr>
                <w:sz w:val="24"/>
              </w:rPr>
              <w:t>根据表</w:t>
            </w:r>
            <w:r w:rsidRPr="00CF2CF2">
              <w:rPr>
                <w:sz w:val="24"/>
              </w:rPr>
              <w:t>3-1</w:t>
            </w:r>
            <w:r w:rsidRPr="00CF2CF2">
              <w:rPr>
                <w:sz w:val="24"/>
              </w:rPr>
              <w:t>，判定南京市为不达标区。为提高环境空气质量，根据《江苏省人民代表大会常务委员会关于聚焦突出环境问题依法推动打好污染防治攻坚战的决议》有关要求，</w:t>
            </w:r>
            <w:proofErr w:type="gramStart"/>
            <w:r w:rsidRPr="00CF2CF2">
              <w:rPr>
                <w:sz w:val="24"/>
              </w:rPr>
              <w:t>六合区</w:t>
            </w:r>
            <w:proofErr w:type="gramEnd"/>
            <w:r w:rsidRPr="00CF2CF2">
              <w:rPr>
                <w:sz w:val="24"/>
              </w:rPr>
              <w:t>政府组织区环保局等部门，从推动打好污染防治攻坚战入手，认真分析</w:t>
            </w:r>
            <w:proofErr w:type="gramStart"/>
            <w:r w:rsidRPr="00CF2CF2">
              <w:rPr>
                <w:sz w:val="24"/>
              </w:rPr>
              <w:t>六合区</w:t>
            </w:r>
            <w:proofErr w:type="gramEnd"/>
            <w:r w:rsidRPr="00CF2CF2">
              <w:rPr>
                <w:sz w:val="24"/>
              </w:rPr>
              <w:t>在优化调整产业结构、打赢蓝天保卫战环境问题。经过深入调研、认真筛选，并明确了每个环境问题的整治方案、整治目标。其整治方案《六合区</w:t>
            </w:r>
            <w:r w:rsidRPr="00CF2CF2">
              <w:rPr>
                <w:sz w:val="24"/>
              </w:rPr>
              <w:t>2018</w:t>
            </w:r>
            <w:r w:rsidRPr="00CF2CF2">
              <w:rPr>
                <w:sz w:val="24"/>
              </w:rPr>
              <w:t>－</w:t>
            </w:r>
            <w:r w:rsidRPr="00CF2CF2">
              <w:rPr>
                <w:sz w:val="24"/>
              </w:rPr>
              <w:t>2020</w:t>
            </w:r>
            <w:r w:rsidRPr="00CF2CF2">
              <w:rPr>
                <w:sz w:val="24"/>
              </w:rPr>
              <w:t>年突出环境问题清单》详见表</w:t>
            </w:r>
            <w:r w:rsidRPr="00CF2CF2">
              <w:rPr>
                <w:sz w:val="24"/>
              </w:rPr>
              <w:t>3-2</w:t>
            </w:r>
            <w:r w:rsidRPr="00CF2CF2">
              <w:rPr>
                <w:sz w:val="24"/>
              </w:rPr>
              <w:t>。</w:t>
            </w:r>
          </w:p>
          <w:p w14:paraId="57B411DA" w14:textId="77777777" w:rsidR="000C7541" w:rsidRPr="00CF2CF2" w:rsidRDefault="000C7541">
            <w:pPr>
              <w:jc w:val="center"/>
              <w:rPr>
                <w:b/>
                <w:bCs/>
                <w:sz w:val="24"/>
              </w:rPr>
            </w:pPr>
          </w:p>
          <w:p w14:paraId="3AA259A7" w14:textId="77777777" w:rsidR="000C7541" w:rsidRPr="00CF2CF2" w:rsidRDefault="000C7541">
            <w:pPr>
              <w:jc w:val="center"/>
              <w:rPr>
                <w:b/>
                <w:bCs/>
                <w:sz w:val="24"/>
              </w:rPr>
            </w:pPr>
          </w:p>
          <w:p w14:paraId="6529D88F" w14:textId="77777777" w:rsidR="000C7541" w:rsidRPr="00CF2CF2" w:rsidRDefault="000C7541">
            <w:pPr>
              <w:jc w:val="center"/>
              <w:rPr>
                <w:b/>
                <w:bCs/>
                <w:sz w:val="24"/>
              </w:rPr>
            </w:pPr>
          </w:p>
          <w:p w14:paraId="6B215365" w14:textId="015641E0" w:rsidR="00233D58" w:rsidRPr="00CF2CF2" w:rsidRDefault="00720997">
            <w:pPr>
              <w:jc w:val="center"/>
            </w:pPr>
            <w:r w:rsidRPr="00CF2CF2">
              <w:rPr>
                <w:b/>
                <w:bCs/>
                <w:sz w:val="24"/>
              </w:rPr>
              <w:lastRenderedPageBreak/>
              <w:t>表</w:t>
            </w:r>
            <w:r w:rsidRPr="00CF2CF2">
              <w:rPr>
                <w:b/>
                <w:bCs/>
                <w:sz w:val="24"/>
              </w:rPr>
              <w:t>3-2</w:t>
            </w:r>
            <w:r w:rsidRPr="00CF2CF2">
              <w:rPr>
                <w:b/>
                <w:bCs/>
                <w:sz w:val="24"/>
              </w:rPr>
              <w:t>区域大气环境问题整治方案</w:t>
            </w:r>
          </w:p>
          <w:tbl>
            <w:tblPr>
              <w:tblStyle w:val="afe"/>
              <w:tblW w:w="4998"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7"/>
              <w:gridCol w:w="430"/>
              <w:gridCol w:w="1544"/>
              <w:gridCol w:w="3502"/>
              <w:gridCol w:w="2470"/>
            </w:tblGrid>
            <w:tr w:rsidR="000C7541" w:rsidRPr="00CF2CF2" w14:paraId="63566621" w14:textId="77777777" w:rsidTr="0073484B">
              <w:tc>
                <w:tcPr>
                  <w:tcW w:w="255" w:type="pct"/>
                  <w:vAlign w:val="center"/>
                </w:tcPr>
                <w:p w14:paraId="788944A5" w14:textId="77777777" w:rsidR="00233D58" w:rsidRPr="00CF2CF2" w:rsidRDefault="00720997" w:rsidP="000C7541">
                  <w:pPr>
                    <w:jc w:val="center"/>
                    <w:rPr>
                      <w:b/>
                      <w:bCs/>
                      <w:szCs w:val="21"/>
                      <w:lang w:eastAsia="en-US"/>
                    </w:rPr>
                  </w:pPr>
                  <w:r w:rsidRPr="00CF2CF2">
                    <w:rPr>
                      <w:b/>
                      <w:bCs/>
                      <w:szCs w:val="21"/>
                    </w:rPr>
                    <w:t>类型</w:t>
                  </w:r>
                </w:p>
              </w:tc>
              <w:tc>
                <w:tcPr>
                  <w:tcW w:w="257" w:type="pct"/>
                  <w:vAlign w:val="center"/>
                </w:tcPr>
                <w:p w14:paraId="451B70FE" w14:textId="77777777" w:rsidR="00233D58" w:rsidRPr="00CF2CF2" w:rsidRDefault="00720997" w:rsidP="000C7541">
                  <w:pPr>
                    <w:jc w:val="center"/>
                    <w:rPr>
                      <w:b/>
                      <w:bCs/>
                      <w:szCs w:val="21"/>
                      <w:lang w:eastAsia="en-US"/>
                    </w:rPr>
                  </w:pPr>
                  <w:r w:rsidRPr="00CF2CF2">
                    <w:rPr>
                      <w:b/>
                      <w:bCs/>
                      <w:szCs w:val="21"/>
                    </w:rPr>
                    <w:t>序号</w:t>
                  </w:r>
                </w:p>
              </w:tc>
              <w:tc>
                <w:tcPr>
                  <w:tcW w:w="922" w:type="pct"/>
                  <w:vAlign w:val="center"/>
                </w:tcPr>
                <w:p w14:paraId="48CA8E46" w14:textId="77777777" w:rsidR="00233D58" w:rsidRPr="00CF2CF2" w:rsidRDefault="00720997" w:rsidP="000C7541">
                  <w:pPr>
                    <w:jc w:val="center"/>
                    <w:rPr>
                      <w:b/>
                      <w:bCs/>
                      <w:szCs w:val="21"/>
                      <w:lang w:eastAsia="en-US"/>
                    </w:rPr>
                  </w:pPr>
                  <w:r w:rsidRPr="00CF2CF2">
                    <w:rPr>
                      <w:b/>
                      <w:bCs/>
                      <w:szCs w:val="21"/>
                    </w:rPr>
                    <w:t>存在问题</w:t>
                  </w:r>
                </w:p>
              </w:tc>
              <w:tc>
                <w:tcPr>
                  <w:tcW w:w="2090" w:type="pct"/>
                  <w:vAlign w:val="center"/>
                </w:tcPr>
                <w:p w14:paraId="1DC0F0A5" w14:textId="77777777" w:rsidR="00233D58" w:rsidRPr="00CF2CF2" w:rsidRDefault="00720997" w:rsidP="000C7541">
                  <w:pPr>
                    <w:jc w:val="center"/>
                    <w:rPr>
                      <w:b/>
                      <w:bCs/>
                      <w:szCs w:val="21"/>
                      <w:lang w:eastAsia="en-US"/>
                    </w:rPr>
                  </w:pPr>
                  <w:r w:rsidRPr="00CF2CF2">
                    <w:rPr>
                      <w:b/>
                      <w:bCs/>
                      <w:szCs w:val="21"/>
                    </w:rPr>
                    <w:t>整治方案</w:t>
                  </w:r>
                </w:p>
              </w:tc>
              <w:tc>
                <w:tcPr>
                  <w:tcW w:w="1474" w:type="pct"/>
                  <w:vAlign w:val="center"/>
                </w:tcPr>
                <w:p w14:paraId="0DDC9BEC" w14:textId="77777777" w:rsidR="00233D58" w:rsidRPr="00CF2CF2" w:rsidRDefault="00720997" w:rsidP="000C7541">
                  <w:pPr>
                    <w:jc w:val="center"/>
                    <w:rPr>
                      <w:b/>
                      <w:bCs/>
                      <w:szCs w:val="21"/>
                    </w:rPr>
                  </w:pPr>
                  <w:r w:rsidRPr="00CF2CF2">
                    <w:rPr>
                      <w:b/>
                      <w:bCs/>
                      <w:szCs w:val="21"/>
                    </w:rPr>
                    <w:t>整治目标</w:t>
                  </w:r>
                </w:p>
              </w:tc>
            </w:tr>
            <w:tr w:rsidR="000C7541" w:rsidRPr="00CF2CF2" w14:paraId="43508543" w14:textId="77777777" w:rsidTr="0073484B">
              <w:trPr>
                <w:trHeight w:val="1700"/>
              </w:trPr>
              <w:tc>
                <w:tcPr>
                  <w:tcW w:w="255" w:type="pct"/>
                  <w:vMerge w:val="restart"/>
                  <w:vAlign w:val="center"/>
                </w:tcPr>
                <w:p w14:paraId="11820206" w14:textId="77777777" w:rsidR="00233D58" w:rsidRPr="00CF2CF2" w:rsidRDefault="00720997" w:rsidP="000C7541">
                  <w:pPr>
                    <w:jc w:val="center"/>
                    <w:rPr>
                      <w:szCs w:val="21"/>
                      <w:lang w:eastAsia="en-US"/>
                    </w:rPr>
                  </w:pPr>
                  <w:proofErr w:type="spellStart"/>
                  <w:r w:rsidRPr="00CF2CF2">
                    <w:rPr>
                      <w:szCs w:val="21"/>
                      <w:lang w:eastAsia="en-US"/>
                    </w:rPr>
                    <w:t>蓝天保卫战</w:t>
                  </w:r>
                  <w:proofErr w:type="spellEnd"/>
                </w:p>
              </w:tc>
              <w:tc>
                <w:tcPr>
                  <w:tcW w:w="257" w:type="pct"/>
                  <w:vAlign w:val="center"/>
                </w:tcPr>
                <w:p w14:paraId="43944F16" w14:textId="77777777" w:rsidR="00233D58" w:rsidRPr="00CF2CF2" w:rsidRDefault="00720997" w:rsidP="000C7541">
                  <w:pPr>
                    <w:jc w:val="center"/>
                    <w:rPr>
                      <w:szCs w:val="21"/>
                      <w:lang w:eastAsia="en-US"/>
                    </w:rPr>
                  </w:pPr>
                  <w:r w:rsidRPr="00CF2CF2">
                    <w:rPr>
                      <w:szCs w:val="21"/>
                    </w:rPr>
                    <w:t>1</w:t>
                  </w:r>
                </w:p>
              </w:tc>
              <w:tc>
                <w:tcPr>
                  <w:tcW w:w="922" w:type="pct"/>
                  <w:vAlign w:val="center"/>
                </w:tcPr>
                <w:p w14:paraId="2BAACD98" w14:textId="77777777" w:rsidR="00233D58" w:rsidRPr="00CF2CF2" w:rsidRDefault="00720997" w:rsidP="000C7541">
                  <w:pPr>
                    <w:jc w:val="center"/>
                    <w:rPr>
                      <w:szCs w:val="21"/>
                    </w:rPr>
                  </w:pPr>
                  <w:r w:rsidRPr="00CF2CF2">
                    <w:rPr>
                      <w:szCs w:val="21"/>
                    </w:rPr>
                    <w:t>空气质量达标水平较低</w:t>
                  </w:r>
                </w:p>
              </w:tc>
              <w:tc>
                <w:tcPr>
                  <w:tcW w:w="2090" w:type="pct"/>
                  <w:vAlign w:val="center"/>
                </w:tcPr>
                <w:p w14:paraId="529E0873" w14:textId="77777777" w:rsidR="00233D58" w:rsidRPr="00CF2CF2" w:rsidRDefault="00720997" w:rsidP="000C7541">
                  <w:pPr>
                    <w:jc w:val="center"/>
                    <w:rPr>
                      <w:szCs w:val="21"/>
                    </w:rPr>
                  </w:pPr>
                  <w:r w:rsidRPr="00CF2CF2">
                    <w:rPr>
                      <w:szCs w:val="21"/>
                    </w:rPr>
                    <w:t>1</w:t>
                  </w:r>
                  <w:r w:rsidRPr="00CF2CF2">
                    <w:rPr>
                      <w:szCs w:val="21"/>
                    </w:rPr>
                    <w:t>、深度治理工业废气污染</w:t>
                  </w:r>
                </w:p>
                <w:p w14:paraId="13B70184" w14:textId="77777777" w:rsidR="00233D58" w:rsidRPr="00CF2CF2" w:rsidRDefault="00720997" w:rsidP="000C7541">
                  <w:pPr>
                    <w:jc w:val="center"/>
                    <w:rPr>
                      <w:szCs w:val="21"/>
                    </w:rPr>
                  </w:pPr>
                  <w:r w:rsidRPr="00CF2CF2">
                    <w:rPr>
                      <w:szCs w:val="21"/>
                    </w:rPr>
                    <w:t>2</w:t>
                  </w:r>
                  <w:r w:rsidRPr="00CF2CF2">
                    <w:rPr>
                      <w:szCs w:val="21"/>
                    </w:rPr>
                    <w:t>、推进柴油货车和船舶污染治理</w:t>
                  </w:r>
                </w:p>
                <w:p w14:paraId="6EC1E158" w14:textId="77777777" w:rsidR="00233D58" w:rsidRPr="00CF2CF2" w:rsidRDefault="00720997" w:rsidP="000C7541">
                  <w:pPr>
                    <w:jc w:val="center"/>
                    <w:rPr>
                      <w:szCs w:val="21"/>
                    </w:rPr>
                  </w:pPr>
                  <w:r w:rsidRPr="00CF2CF2">
                    <w:rPr>
                      <w:szCs w:val="21"/>
                    </w:rPr>
                    <w:t>3</w:t>
                  </w:r>
                  <w:r w:rsidRPr="00CF2CF2">
                    <w:rPr>
                      <w:szCs w:val="21"/>
                    </w:rPr>
                    <w:t>、全力削减挥发性有机物</w:t>
                  </w:r>
                </w:p>
                <w:p w14:paraId="1EEED63F" w14:textId="77777777" w:rsidR="00233D58" w:rsidRPr="00CF2CF2" w:rsidRDefault="00720997" w:rsidP="000C7541">
                  <w:pPr>
                    <w:jc w:val="center"/>
                    <w:rPr>
                      <w:szCs w:val="21"/>
                    </w:rPr>
                  </w:pPr>
                  <w:r w:rsidRPr="00CF2CF2">
                    <w:rPr>
                      <w:szCs w:val="21"/>
                    </w:rPr>
                    <w:t>4</w:t>
                  </w:r>
                  <w:r w:rsidRPr="00CF2CF2">
                    <w:rPr>
                      <w:szCs w:val="21"/>
                    </w:rPr>
                    <w:t>、强化</w:t>
                  </w:r>
                  <w:r w:rsidRPr="00CF2CF2">
                    <w:rPr>
                      <w:szCs w:val="21"/>
                    </w:rPr>
                    <w:t>“</w:t>
                  </w:r>
                  <w:r w:rsidRPr="00CF2CF2">
                    <w:rPr>
                      <w:szCs w:val="21"/>
                    </w:rPr>
                    <w:t>散乱污</w:t>
                  </w:r>
                  <w:r w:rsidRPr="00CF2CF2">
                    <w:rPr>
                      <w:szCs w:val="21"/>
                    </w:rPr>
                    <w:t>”</w:t>
                  </w:r>
                  <w:r w:rsidRPr="00CF2CF2">
                    <w:rPr>
                      <w:szCs w:val="21"/>
                    </w:rPr>
                    <w:t>企业综合整治</w:t>
                  </w:r>
                </w:p>
                <w:p w14:paraId="4B9DEA4E" w14:textId="77777777" w:rsidR="00233D58" w:rsidRPr="00CF2CF2" w:rsidRDefault="00720997" w:rsidP="000C7541">
                  <w:pPr>
                    <w:jc w:val="center"/>
                    <w:rPr>
                      <w:szCs w:val="21"/>
                    </w:rPr>
                  </w:pPr>
                  <w:r w:rsidRPr="00CF2CF2">
                    <w:rPr>
                      <w:szCs w:val="21"/>
                    </w:rPr>
                    <w:t>5</w:t>
                  </w:r>
                  <w:r w:rsidRPr="00CF2CF2">
                    <w:rPr>
                      <w:szCs w:val="21"/>
                    </w:rPr>
                    <w:t>、严格</w:t>
                  </w:r>
                  <w:proofErr w:type="gramStart"/>
                  <w:r w:rsidRPr="00CF2CF2">
                    <w:rPr>
                      <w:szCs w:val="21"/>
                    </w:rPr>
                    <w:t>管控各类</w:t>
                  </w:r>
                  <w:proofErr w:type="gramEnd"/>
                  <w:r w:rsidRPr="00CF2CF2">
                    <w:rPr>
                      <w:szCs w:val="21"/>
                    </w:rPr>
                    <w:t>扬尘污染</w:t>
                  </w:r>
                </w:p>
                <w:p w14:paraId="04328DC1" w14:textId="77777777" w:rsidR="00233D58" w:rsidRPr="00CF2CF2" w:rsidRDefault="00720997" w:rsidP="000C7541">
                  <w:pPr>
                    <w:jc w:val="center"/>
                    <w:rPr>
                      <w:szCs w:val="21"/>
                    </w:rPr>
                  </w:pPr>
                  <w:r w:rsidRPr="00CF2CF2">
                    <w:rPr>
                      <w:szCs w:val="21"/>
                    </w:rPr>
                    <w:t>6</w:t>
                  </w:r>
                  <w:r w:rsidRPr="00CF2CF2">
                    <w:rPr>
                      <w:szCs w:val="21"/>
                    </w:rPr>
                    <w:t>、加强餐饮油烟污染防治</w:t>
                  </w:r>
                </w:p>
                <w:p w14:paraId="2274C94E" w14:textId="77777777" w:rsidR="00233D58" w:rsidRPr="00CF2CF2" w:rsidRDefault="00720997" w:rsidP="000C7541">
                  <w:pPr>
                    <w:jc w:val="center"/>
                    <w:rPr>
                      <w:szCs w:val="21"/>
                    </w:rPr>
                  </w:pPr>
                  <w:r w:rsidRPr="00CF2CF2">
                    <w:rPr>
                      <w:szCs w:val="21"/>
                    </w:rPr>
                    <w:t>7</w:t>
                  </w:r>
                  <w:r w:rsidRPr="00CF2CF2">
                    <w:rPr>
                      <w:szCs w:val="21"/>
                    </w:rPr>
                    <w:t>、及时应对重污染天气</w:t>
                  </w:r>
                </w:p>
              </w:tc>
              <w:tc>
                <w:tcPr>
                  <w:tcW w:w="1474" w:type="pct"/>
                  <w:vAlign w:val="center"/>
                </w:tcPr>
                <w:p w14:paraId="5306B4BC" w14:textId="77777777" w:rsidR="00233D58" w:rsidRPr="00CF2CF2" w:rsidRDefault="00720997" w:rsidP="000C7541">
                  <w:pPr>
                    <w:jc w:val="center"/>
                    <w:rPr>
                      <w:szCs w:val="21"/>
                    </w:rPr>
                  </w:pPr>
                  <w:r w:rsidRPr="00CF2CF2">
                    <w:rPr>
                      <w:szCs w:val="21"/>
                    </w:rPr>
                    <w:t>到</w:t>
                  </w:r>
                  <w:r w:rsidRPr="00CF2CF2">
                    <w:rPr>
                      <w:szCs w:val="21"/>
                    </w:rPr>
                    <w:t>2020</w:t>
                  </w:r>
                  <w:r w:rsidRPr="00CF2CF2">
                    <w:rPr>
                      <w:szCs w:val="21"/>
                    </w:rPr>
                    <w:t>年，达到省、市</w:t>
                  </w:r>
                  <w:r w:rsidRPr="00CF2CF2">
                    <w:rPr>
                      <w:szCs w:val="21"/>
                    </w:rPr>
                    <w:t>P</w:t>
                  </w:r>
                  <w:r w:rsidRPr="00CF2CF2">
                    <w:rPr>
                      <w:rFonts w:hint="eastAsia"/>
                      <w:szCs w:val="21"/>
                    </w:rPr>
                    <w:t>m</w:t>
                  </w:r>
                  <w:r w:rsidRPr="00CF2CF2">
                    <w:rPr>
                      <w:rFonts w:hint="eastAsia"/>
                      <w:szCs w:val="21"/>
                      <w:vertAlign w:val="superscript"/>
                    </w:rPr>
                    <w:t>2</w:t>
                  </w:r>
                  <w:r w:rsidRPr="00CF2CF2">
                    <w:rPr>
                      <w:szCs w:val="21"/>
                      <w:vertAlign w:val="subscript"/>
                    </w:rPr>
                    <w:t>.5</w:t>
                  </w:r>
                  <w:r w:rsidRPr="00CF2CF2">
                    <w:rPr>
                      <w:szCs w:val="21"/>
                    </w:rPr>
                    <w:t>年均浓度和空气优良天数刚性考核要求</w:t>
                  </w:r>
                </w:p>
              </w:tc>
            </w:tr>
            <w:tr w:rsidR="000C7541" w:rsidRPr="00CF2CF2" w14:paraId="66480F12" w14:textId="77777777" w:rsidTr="0073484B">
              <w:trPr>
                <w:trHeight w:val="90"/>
              </w:trPr>
              <w:tc>
                <w:tcPr>
                  <w:tcW w:w="255" w:type="pct"/>
                  <w:vMerge/>
                  <w:vAlign w:val="center"/>
                </w:tcPr>
                <w:p w14:paraId="03152393" w14:textId="77777777" w:rsidR="00233D58" w:rsidRPr="00CF2CF2" w:rsidRDefault="00233D58" w:rsidP="000C7541">
                  <w:pPr>
                    <w:jc w:val="center"/>
                    <w:rPr>
                      <w:szCs w:val="21"/>
                    </w:rPr>
                  </w:pPr>
                </w:p>
              </w:tc>
              <w:tc>
                <w:tcPr>
                  <w:tcW w:w="257" w:type="pct"/>
                  <w:vAlign w:val="center"/>
                </w:tcPr>
                <w:p w14:paraId="6CFFACD9" w14:textId="77777777" w:rsidR="00233D58" w:rsidRPr="00CF2CF2" w:rsidRDefault="00720997" w:rsidP="000C7541">
                  <w:pPr>
                    <w:jc w:val="center"/>
                    <w:rPr>
                      <w:szCs w:val="21"/>
                      <w:lang w:eastAsia="en-US"/>
                    </w:rPr>
                  </w:pPr>
                  <w:r w:rsidRPr="00CF2CF2">
                    <w:rPr>
                      <w:szCs w:val="21"/>
                    </w:rPr>
                    <w:t>2</w:t>
                  </w:r>
                </w:p>
              </w:tc>
              <w:tc>
                <w:tcPr>
                  <w:tcW w:w="922" w:type="pct"/>
                  <w:vAlign w:val="center"/>
                </w:tcPr>
                <w:p w14:paraId="66E18A15" w14:textId="77777777" w:rsidR="00233D58" w:rsidRPr="00CF2CF2" w:rsidRDefault="00720997" w:rsidP="000C7541">
                  <w:pPr>
                    <w:jc w:val="center"/>
                    <w:rPr>
                      <w:szCs w:val="21"/>
                    </w:rPr>
                  </w:pPr>
                  <w:r w:rsidRPr="00CF2CF2">
                    <w:rPr>
                      <w:szCs w:val="21"/>
                    </w:rPr>
                    <w:t>部分生物质锅炉未配套高效除尘设施，污染物不能稳定达标排放</w:t>
                  </w:r>
                </w:p>
              </w:tc>
              <w:tc>
                <w:tcPr>
                  <w:tcW w:w="2090" w:type="pct"/>
                  <w:vAlign w:val="center"/>
                </w:tcPr>
                <w:p w14:paraId="757B438F" w14:textId="77777777" w:rsidR="00233D58" w:rsidRPr="00CF2CF2" w:rsidRDefault="00720997" w:rsidP="000C7541">
                  <w:pPr>
                    <w:jc w:val="center"/>
                    <w:rPr>
                      <w:szCs w:val="21"/>
                    </w:rPr>
                  </w:pPr>
                  <w:r w:rsidRPr="00CF2CF2">
                    <w:rPr>
                      <w:szCs w:val="21"/>
                    </w:rPr>
                    <w:t>1.</w:t>
                  </w:r>
                  <w:r w:rsidRPr="00CF2CF2">
                    <w:rPr>
                      <w:szCs w:val="21"/>
                    </w:rPr>
                    <w:t>梳理排查全区在用生物质锅炉，建立在用生物质锅炉名单。</w:t>
                  </w:r>
                  <w:r w:rsidRPr="00CF2CF2">
                    <w:rPr>
                      <w:szCs w:val="21"/>
                    </w:rPr>
                    <w:br/>
                    <w:t>2.</w:t>
                  </w:r>
                  <w:r w:rsidRPr="00CF2CF2">
                    <w:rPr>
                      <w:szCs w:val="21"/>
                    </w:rPr>
                    <w:t>对未配套高效除尘设施的生物质锅炉实施</w:t>
                  </w:r>
                  <w:r w:rsidRPr="00CF2CF2">
                    <w:rPr>
                      <w:szCs w:val="21"/>
                    </w:rPr>
                    <w:t>“</w:t>
                  </w:r>
                  <w:r w:rsidRPr="00CF2CF2">
                    <w:rPr>
                      <w:szCs w:val="21"/>
                    </w:rPr>
                    <w:t>挂图销号</w:t>
                  </w:r>
                  <w:r w:rsidRPr="00CF2CF2">
                    <w:rPr>
                      <w:szCs w:val="21"/>
                    </w:rPr>
                    <w:t>”</w:t>
                  </w:r>
                  <w:r w:rsidRPr="00CF2CF2">
                    <w:rPr>
                      <w:szCs w:val="21"/>
                    </w:rPr>
                    <w:t>，逾期未完成整治任务的生物质锅炉停产整治。</w:t>
                  </w:r>
                  <w:r w:rsidRPr="00CF2CF2">
                    <w:rPr>
                      <w:szCs w:val="21"/>
                    </w:rPr>
                    <w:br/>
                    <w:t>3.</w:t>
                  </w:r>
                  <w:r w:rsidRPr="00CF2CF2">
                    <w:rPr>
                      <w:szCs w:val="21"/>
                    </w:rPr>
                    <w:t>开展锅炉整治</w:t>
                  </w:r>
                  <w:r w:rsidRPr="00CF2CF2">
                    <w:rPr>
                      <w:szCs w:val="21"/>
                    </w:rPr>
                    <w:t>“</w:t>
                  </w:r>
                  <w:r w:rsidRPr="00CF2CF2">
                    <w:rPr>
                      <w:szCs w:val="21"/>
                    </w:rPr>
                    <w:t>回头看</w:t>
                  </w:r>
                  <w:r w:rsidRPr="00CF2CF2">
                    <w:rPr>
                      <w:szCs w:val="21"/>
                    </w:rPr>
                    <w:t>”</w:t>
                  </w:r>
                  <w:r w:rsidRPr="00CF2CF2">
                    <w:rPr>
                      <w:szCs w:val="21"/>
                    </w:rPr>
                    <w:t>，强化检查，加大对完成整治的生物质锅炉的监管，巩固整治成效。</w:t>
                  </w:r>
                </w:p>
              </w:tc>
              <w:tc>
                <w:tcPr>
                  <w:tcW w:w="1474" w:type="pct"/>
                  <w:vAlign w:val="center"/>
                </w:tcPr>
                <w:p w14:paraId="4AE5A06B" w14:textId="77777777" w:rsidR="00233D58" w:rsidRPr="00CF2CF2" w:rsidRDefault="00720997" w:rsidP="000C7541">
                  <w:pPr>
                    <w:jc w:val="center"/>
                    <w:rPr>
                      <w:szCs w:val="21"/>
                    </w:rPr>
                  </w:pPr>
                  <w:r w:rsidRPr="00CF2CF2">
                    <w:rPr>
                      <w:szCs w:val="21"/>
                    </w:rPr>
                    <w:t>完成区内生物质锅炉高效除尘改造</w:t>
                  </w:r>
                </w:p>
              </w:tc>
            </w:tr>
            <w:tr w:rsidR="000C7541" w:rsidRPr="00CF2CF2" w14:paraId="2B099A83" w14:textId="77777777" w:rsidTr="0073484B">
              <w:trPr>
                <w:trHeight w:val="312"/>
              </w:trPr>
              <w:tc>
                <w:tcPr>
                  <w:tcW w:w="255" w:type="pct"/>
                  <w:vMerge/>
                  <w:vAlign w:val="center"/>
                </w:tcPr>
                <w:p w14:paraId="75771C73" w14:textId="77777777" w:rsidR="00233D58" w:rsidRPr="00CF2CF2" w:rsidRDefault="00233D58" w:rsidP="000C7541">
                  <w:pPr>
                    <w:jc w:val="center"/>
                    <w:rPr>
                      <w:szCs w:val="21"/>
                    </w:rPr>
                  </w:pPr>
                </w:p>
              </w:tc>
              <w:tc>
                <w:tcPr>
                  <w:tcW w:w="257" w:type="pct"/>
                  <w:vAlign w:val="center"/>
                </w:tcPr>
                <w:p w14:paraId="0430F2CA" w14:textId="77777777" w:rsidR="00233D58" w:rsidRPr="00CF2CF2" w:rsidRDefault="00720997" w:rsidP="000C7541">
                  <w:pPr>
                    <w:jc w:val="center"/>
                    <w:rPr>
                      <w:szCs w:val="21"/>
                      <w:lang w:eastAsia="en-US"/>
                    </w:rPr>
                  </w:pPr>
                  <w:r w:rsidRPr="00CF2CF2">
                    <w:rPr>
                      <w:szCs w:val="21"/>
                    </w:rPr>
                    <w:t>3</w:t>
                  </w:r>
                </w:p>
              </w:tc>
              <w:tc>
                <w:tcPr>
                  <w:tcW w:w="922" w:type="pct"/>
                  <w:vAlign w:val="center"/>
                </w:tcPr>
                <w:p w14:paraId="4D7DD2E9" w14:textId="77777777" w:rsidR="00233D58" w:rsidRPr="00CF2CF2" w:rsidRDefault="00720997" w:rsidP="000C7541">
                  <w:pPr>
                    <w:jc w:val="center"/>
                    <w:rPr>
                      <w:szCs w:val="21"/>
                    </w:rPr>
                  </w:pPr>
                  <w:r w:rsidRPr="00CF2CF2">
                    <w:rPr>
                      <w:szCs w:val="21"/>
                    </w:rPr>
                    <w:t>餐饮油烟污染投诉较多</w:t>
                  </w:r>
                </w:p>
              </w:tc>
              <w:tc>
                <w:tcPr>
                  <w:tcW w:w="2090" w:type="pct"/>
                  <w:vAlign w:val="center"/>
                </w:tcPr>
                <w:p w14:paraId="6F111C91" w14:textId="77777777" w:rsidR="00233D58" w:rsidRPr="00CF2CF2" w:rsidRDefault="00720997" w:rsidP="000C7541">
                  <w:pPr>
                    <w:jc w:val="center"/>
                    <w:rPr>
                      <w:szCs w:val="21"/>
                    </w:rPr>
                  </w:pPr>
                  <w:r w:rsidRPr="00CF2CF2">
                    <w:rPr>
                      <w:szCs w:val="21"/>
                    </w:rPr>
                    <w:t>1</w:t>
                  </w:r>
                  <w:r w:rsidRPr="00CF2CF2">
                    <w:rPr>
                      <w:szCs w:val="21"/>
                    </w:rPr>
                    <w:t>、开展餐饮业环保专项整治</w:t>
                  </w:r>
                </w:p>
                <w:p w14:paraId="7E81E467" w14:textId="77777777" w:rsidR="00233D58" w:rsidRPr="00CF2CF2" w:rsidRDefault="00720997" w:rsidP="000C7541">
                  <w:pPr>
                    <w:jc w:val="center"/>
                    <w:rPr>
                      <w:szCs w:val="21"/>
                    </w:rPr>
                  </w:pPr>
                  <w:r w:rsidRPr="00CF2CF2">
                    <w:rPr>
                      <w:szCs w:val="21"/>
                    </w:rPr>
                    <w:t>2</w:t>
                  </w:r>
                  <w:r w:rsidRPr="00CF2CF2">
                    <w:rPr>
                      <w:szCs w:val="21"/>
                    </w:rPr>
                    <w:t>、强化源头管控禁止在不符合规定的地点新开设餐饮服务项目</w:t>
                  </w:r>
                </w:p>
                <w:p w14:paraId="58243BD4" w14:textId="77777777" w:rsidR="00233D58" w:rsidRPr="00CF2CF2" w:rsidRDefault="00720997" w:rsidP="000C7541">
                  <w:pPr>
                    <w:jc w:val="center"/>
                    <w:rPr>
                      <w:szCs w:val="21"/>
                    </w:rPr>
                  </w:pPr>
                  <w:r w:rsidRPr="00CF2CF2">
                    <w:rPr>
                      <w:szCs w:val="21"/>
                    </w:rPr>
                    <w:t>3</w:t>
                  </w:r>
                  <w:r w:rsidRPr="00CF2CF2">
                    <w:rPr>
                      <w:szCs w:val="21"/>
                    </w:rPr>
                    <w:t>、提高现有餐饮服务单位油烟净化安装比例</w:t>
                  </w:r>
                </w:p>
                <w:p w14:paraId="011809F6" w14:textId="77777777" w:rsidR="00233D58" w:rsidRPr="00CF2CF2" w:rsidRDefault="00720997" w:rsidP="000C7541">
                  <w:pPr>
                    <w:jc w:val="center"/>
                    <w:rPr>
                      <w:szCs w:val="21"/>
                    </w:rPr>
                  </w:pPr>
                  <w:r w:rsidRPr="00CF2CF2">
                    <w:rPr>
                      <w:szCs w:val="21"/>
                    </w:rPr>
                    <w:t>4</w:t>
                  </w:r>
                  <w:r w:rsidRPr="00CF2CF2">
                    <w:rPr>
                      <w:szCs w:val="21"/>
                    </w:rPr>
                    <w:t>、深入实施餐饮油烟整治示范街区创建</w:t>
                  </w:r>
                </w:p>
              </w:tc>
              <w:tc>
                <w:tcPr>
                  <w:tcW w:w="1474" w:type="pct"/>
                  <w:vAlign w:val="center"/>
                </w:tcPr>
                <w:p w14:paraId="1242E2F5" w14:textId="77777777" w:rsidR="00233D58" w:rsidRPr="00CF2CF2" w:rsidRDefault="00720997" w:rsidP="000C7541">
                  <w:pPr>
                    <w:jc w:val="center"/>
                    <w:rPr>
                      <w:szCs w:val="21"/>
                    </w:rPr>
                  </w:pPr>
                  <w:r w:rsidRPr="00CF2CF2">
                    <w:rPr>
                      <w:szCs w:val="21"/>
                    </w:rPr>
                    <w:t>提高餐饮油烟净化器安装比例，基本实现产生油烟的餐饮店（单位）油烟净化器全覆盖，力争达到</w:t>
                  </w:r>
                  <w:r w:rsidRPr="00CF2CF2">
                    <w:rPr>
                      <w:szCs w:val="21"/>
                    </w:rPr>
                    <w:t>90%</w:t>
                  </w:r>
                  <w:r w:rsidRPr="00CF2CF2">
                    <w:rPr>
                      <w:szCs w:val="21"/>
                    </w:rPr>
                    <w:t>以上；到</w:t>
                  </w:r>
                  <w:r w:rsidRPr="00CF2CF2">
                    <w:rPr>
                      <w:szCs w:val="21"/>
                    </w:rPr>
                    <w:t>2020</w:t>
                  </w:r>
                  <w:r w:rsidRPr="00CF2CF2">
                    <w:rPr>
                      <w:szCs w:val="21"/>
                    </w:rPr>
                    <w:t>年餐饮油烟扰民投诉量与</w:t>
                  </w:r>
                  <w:r w:rsidRPr="00CF2CF2">
                    <w:rPr>
                      <w:szCs w:val="21"/>
                    </w:rPr>
                    <w:t>2017</w:t>
                  </w:r>
                  <w:r w:rsidRPr="00CF2CF2">
                    <w:rPr>
                      <w:szCs w:val="21"/>
                    </w:rPr>
                    <w:t>年同比明显下降，力争下降</w:t>
                  </w:r>
                  <w:r w:rsidRPr="00CF2CF2">
                    <w:rPr>
                      <w:szCs w:val="21"/>
                    </w:rPr>
                    <w:t>30%</w:t>
                  </w:r>
                  <w:r w:rsidRPr="00CF2CF2">
                    <w:rPr>
                      <w:szCs w:val="21"/>
                    </w:rPr>
                    <w:t>以上；完成整治工作并健全长效管理机制</w:t>
                  </w:r>
                </w:p>
              </w:tc>
            </w:tr>
            <w:tr w:rsidR="000C7541" w:rsidRPr="00CF2CF2" w14:paraId="549D50AE" w14:textId="77777777" w:rsidTr="0073484B">
              <w:trPr>
                <w:trHeight w:val="312"/>
              </w:trPr>
              <w:tc>
                <w:tcPr>
                  <w:tcW w:w="255" w:type="pct"/>
                  <w:vMerge/>
                  <w:vAlign w:val="center"/>
                </w:tcPr>
                <w:p w14:paraId="2A7959D6" w14:textId="77777777" w:rsidR="00233D58" w:rsidRPr="00CF2CF2" w:rsidRDefault="00233D58" w:rsidP="000C7541">
                  <w:pPr>
                    <w:jc w:val="center"/>
                    <w:rPr>
                      <w:szCs w:val="21"/>
                    </w:rPr>
                  </w:pPr>
                </w:p>
              </w:tc>
              <w:tc>
                <w:tcPr>
                  <w:tcW w:w="257" w:type="pct"/>
                  <w:vAlign w:val="center"/>
                </w:tcPr>
                <w:p w14:paraId="17F1E8A0" w14:textId="77777777" w:rsidR="00233D58" w:rsidRPr="00CF2CF2" w:rsidRDefault="00720997" w:rsidP="000C7541">
                  <w:pPr>
                    <w:jc w:val="center"/>
                    <w:rPr>
                      <w:szCs w:val="21"/>
                      <w:lang w:eastAsia="en-US"/>
                    </w:rPr>
                  </w:pPr>
                  <w:r w:rsidRPr="00CF2CF2">
                    <w:rPr>
                      <w:szCs w:val="21"/>
                    </w:rPr>
                    <w:t>4</w:t>
                  </w:r>
                </w:p>
              </w:tc>
              <w:tc>
                <w:tcPr>
                  <w:tcW w:w="922" w:type="pct"/>
                  <w:vAlign w:val="center"/>
                </w:tcPr>
                <w:p w14:paraId="7C1A6E57" w14:textId="77777777" w:rsidR="00233D58" w:rsidRPr="00CF2CF2" w:rsidRDefault="00720997" w:rsidP="000C7541">
                  <w:pPr>
                    <w:jc w:val="center"/>
                    <w:rPr>
                      <w:szCs w:val="21"/>
                      <w:lang w:eastAsia="en-US"/>
                    </w:rPr>
                  </w:pPr>
                  <w:r w:rsidRPr="00CF2CF2">
                    <w:rPr>
                      <w:szCs w:val="21"/>
                    </w:rPr>
                    <w:t>臭氧污染突出</w:t>
                  </w:r>
                </w:p>
              </w:tc>
              <w:tc>
                <w:tcPr>
                  <w:tcW w:w="2090" w:type="pct"/>
                  <w:vAlign w:val="center"/>
                </w:tcPr>
                <w:p w14:paraId="1D07ED87" w14:textId="77777777" w:rsidR="00233D58" w:rsidRPr="00CF2CF2" w:rsidRDefault="00720997" w:rsidP="000C7541">
                  <w:pPr>
                    <w:jc w:val="center"/>
                    <w:rPr>
                      <w:szCs w:val="21"/>
                    </w:rPr>
                  </w:pPr>
                  <w:r w:rsidRPr="00CF2CF2">
                    <w:rPr>
                      <w:szCs w:val="21"/>
                    </w:rPr>
                    <w:t>1</w:t>
                  </w:r>
                  <w:r w:rsidRPr="00CF2CF2">
                    <w:rPr>
                      <w:szCs w:val="21"/>
                    </w:rPr>
                    <w:t>、治理重点行业挥发性有机物</w:t>
                  </w:r>
                </w:p>
                <w:p w14:paraId="54301980" w14:textId="77777777" w:rsidR="00233D58" w:rsidRPr="00CF2CF2" w:rsidRDefault="00720997" w:rsidP="000C7541">
                  <w:pPr>
                    <w:jc w:val="center"/>
                    <w:rPr>
                      <w:szCs w:val="21"/>
                    </w:rPr>
                  </w:pPr>
                  <w:r w:rsidRPr="00CF2CF2">
                    <w:rPr>
                      <w:szCs w:val="21"/>
                    </w:rPr>
                    <w:t>2</w:t>
                  </w:r>
                  <w:r w:rsidRPr="00CF2CF2">
                    <w:rPr>
                      <w:szCs w:val="21"/>
                    </w:rPr>
                    <w:t>、持续开展石化化工企业挥发性有机物泄漏检测与修复</w:t>
                  </w:r>
                </w:p>
                <w:p w14:paraId="544F2BF3" w14:textId="77777777" w:rsidR="00233D58" w:rsidRPr="00CF2CF2" w:rsidRDefault="00720997" w:rsidP="000C7541">
                  <w:pPr>
                    <w:jc w:val="center"/>
                    <w:rPr>
                      <w:szCs w:val="21"/>
                    </w:rPr>
                  </w:pPr>
                  <w:r w:rsidRPr="00CF2CF2">
                    <w:rPr>
                      <w:szCs w:val="21"/>
                    </w:rPr>
                    <w:t>3</w:t>
                  </w:r>
                  <w:r w:rsidRPr="00CF2CF2">
                    <w:rPr>
                      <w:szCs w:val="21"/>
                    </w:rPr>
                    <w:t>、开展原油和成品油码头、船舶油气回收治理</w:t>
                  </w:r>
                </w:p>
              </w:tc>
              <w:tc>
                <w:tcPr>
                  <w:tcW w:w="1474" w:type="pct"/>
                  <w:vAlign w:val="center"/>
                </w:tcPr>
                <w:p w14:paraId="107ADDD8" w14:textId="77777777" w:rsidR="00233D58" w:rsidRPr="00CF2CF2" w:rsidRDefault="00720997" w:rsidP="000C7541">
                  <w:pPr>
                    <w:jc w:val="center"/>
                    <w:rPr>
                      <w:szCs w:val="21"/>
                      <w:lang w:eastAsia="en-US"/>
                    </w:rPr>
                  </w:pPr>
                  <w:proofErr w:type="spellStart"/>
                  <w:r w:rsidRPr="00CF2CF2">
                    <w:rPr>
                      <w:szCs w:val="21"/>
                      <w:lang w:eastAsia="en-US"/>
                    </w:rPr>
                    <w:t>减少臭氧污染</w:t>
                  </w:r>
                  <w:proofErr w:type="spellEnd"/>
                </w:p>
              </w:tc>
            </w:tr>
            <w:tr w:rsidR="000C7541" w:rsidRPr="00CF2CF2" w14:paraId="062A0CF7" w14:textId="77777777" w:rsidTr="0073484B">
              <w:trPr>
                <w:trHeight w:val="312"/>
              </w:trPr>
              <w:tc>
                <w:tcPr>
                  <w:tcW w:w="255" w:type="pct"/>
                  <w:vMerge/>
                  <w:vAlign w:val="center"/>
                </w:tcPr>
                <w:p w14:paraId="322CF94E" w14:textId="77777777" w:rsidR="00233D58" w:rsidRPr="00CF2CF2" w:rsidRDefault="00233D58" w:rsidP="000C7541">
                  <w:pPr>
                    <w:jc w:val="center"/>
                    <w:rPr>
                      <w:szCs w:val="21"/>
                    </w:rPr>
                  </w:pPr>
                </w:p>
              </w:tc>
              <w:tc>
                <w:tcPr>
                  <w:tcW w:w="257" w:type="pct"/>
                  <w:vAlign w:val="center"/>
                </w:tcPr>
                <w:p w14:paraId="0264F3DD" w14:textId="77777777" w:rsidR="00233D58" w:rsidRPr="00CF2CF2" w:rsidRDefault="00720997" w:rsidP="000C7541">
                  <w:pPr>
                    <w:jc w:val="center"/>
                    <w:rPr>
                      <w:szCs w:val="21"/>
                    </w:rPr>
                  </w:pPr>
                  <w:r w:rsidRPr="00CF2CF2">
                    <w:rPr>
                      <w:szCs w:val="21"/>
                    </w:rPr>
                    <w:t>5</w:t>
                  </w:r>
                </w:p>
              </w:tc>
              <w:tc>
                <w:tcPr>
                  <w:tcW w:w="922" w:type="pct"/>
                  <w:vAlign w:val="center"/>
                </w:tcPr>
                <w:p w14:paraId="75EC268B" w14:textId="77777777" w:rsidR="00233D58" w:rsidRPr="00CF2CF2" w:rsidRDefault="00720997" w:rsidP="000C7541">
                  <w:pPr>
                    <w:jc w:val="center"/>
                    <w:rPr>
                      <w:szCs w:val="21"/>
                    </w:rPr>
                  </w:pPr>
                  <w:r w:rsidRPr="00CF2CF2">
                    <w:rPr>
                      <w:szCs w:val="21"/>
                    </w:rPr>
                    <w:t>“</w:t>
                  </w:r>
                  <w:r w:rsidRPr="00CF2CF2">
                    <w:rPr>
                      <w:szCs w:val="21"/>
                    </w:rPr>
                    <w:t>散乱污</w:t>
                  </w:r>
                  <w:r w:rsidRPr="00CF2CF2">
                    <w:rPr>
                      <w:szCs w:val="21"/>
                    </w:rPr>
                    <w:t>”</w:t>
                  </w:r>
                  <w:r w:rsidRPr="00CF2CF2">
                    <w:rPr>
                      <w:szCs w:val="21"/>
                    </w:rPr>
                    <w:t>企业（作坊）问题突出</w:t>
                  </w:r>
                </w:p>
              </w:tc>
              <w:tc>
                <w:tcPr>
                  <w:tcW w:w="2090" w:type="pct"/>
                  <w:vAlign w:val="center"/>
                </w:tcPr>
                <w:p w14:paraId="7F8FAAB7" w14:textId="77777777" w:rsidR="00233D58" w:rsidRPr="00CF2CF2" w:rsidRDefault="00720997" w:rsidP="000C7541">
                  <w:pPr>
                    <w:jc w:val="center"/>
                    <w:rPr>
                      <w:szCs w:val="21"/>
                    </w:rPr>
                  </w:pPr>
                  <w:r w:rsidRPr="00CF2CF2">
                    <w:rPr>
                      <w:szCs w:val="21"/>
                    </w:rPr>
                    <w:t>1.2018</w:t>
                  </w:r>
                  <w:r w:rsidRPr="00CF2CF2">
                    <w:rPr>
                      <w:szCs w:val="21"/>
                    </w:rPr>
                    <w:t>年底前制定</w:t>
                  </w:r>
                  <w:r w:rsidRPr="00CF2CF2">
                    <w:rPr>
                      <w:szCs w:val="21"/>
                    </w:rPr>
                    <w:t>“</w:t>
                  </w:r>
                  <w:r w:rsidRPr="00CF2CF2">
                    <w:rPr>
                      <w:szCs w:val="21"/>
                    </w:rPr>
                    <w:t>散乱污</w:t>
                  </w:r>
                  <w:r w:rsidRPr="00CF2CF2">
                    <w:rPr>
                      <w:szCs w:val="21"/>
                    </w:rPr>
                    <w:t>”</w:t>
                  </w:r>
                  <w:r w:rsidRPr="00CF2CF2">
                    <w:rPr>
                      <w:szCs w:val="21"/>
                    </w:rPr>
                    <w:t>企业（作坊）标准，完成摸底排查工作。</w:t>
                  </w:r>
                  <w:r w:rsidRPr="00CF2CF2">
                    <w:rPr>
                      <w:szCs w:val="21"/>
                    </w:rPr>
                    <w:br/>
                    <w:t>2.2019</w:t>
                  </w:r>
                  <w:r w:rsidRPr="00CF2CF2">
                    <w:rPr>
                      <w:szCs w:val="21"/>
                    </w:rPr>
                    <w:t>年底前完成整合整治任务。</w:t>
                  </w:r>
                  <w:r w:rsidRPr="00CF2CF2">
                    <w:rPr>
                      <w:szCs w:val="21"/>
                    </w:rPr>
                    <w:br/>
                    <w:t>3. </w:t>
                  </w:r>
                  <w:r w:rsidRPr="00CF2CF2">
                    <w:rPr>
                      <w:szCs w:val="21"/>
                    </w:rPr>
                    <w:t>巩固专项整治成效，组织开展</w:t>
                  </w:r>
                  <w:r w:rsidRPr="00CF2CF2">
                    <w:rPr>
                      <w:szCs w:val="21"/>
                    </w:rPr>
                    <w:t>“</w:t>
                  </w:r>
                  <w:r w:rsidRPr="00CF2CF2">
                    <w:rPr>
                      <w:szCs w:val="21"/>
                    </w:rPr>
                    <w:t>回头看</w:t>
                  </w:r>
                  <w:r w:rsidRPr="00CF2CF2">
                    <w:rPr>
                      <w:szCs w:val="21"/>
                    </w:rPr>
                    <w:t>”</w:t>
                  </w:r>
                  <w:r w:rsidRPr="00CF2CF2">
                    <w:rPr>
                      <w:szCs w:val="21"/>
                    </w:rPr>
                    <w:t>，健全长效管理机制</w:t>
                  </w:r>
                </w:p>
              </w:tc>
              <w:tc>
                <w:tcPr>
                  <w:tcW w:w="1474" w:type="pct"/>
                  <w:vAlign w:val="center"/>
                </w:tcPr>
                <w:p w14:paraId="459527F0" w14:textId="77777777" w:rsidR="00233D58" w:rsidRPr="00CF2CF2" w:rsidRDefault="00720997" w:rsidP="000C7541">
                  <w:pPr>
                    <w:jc w:val="center"/>
                    <w:rPr>
                      <w:szCs w:val="21"/>
                    </w:rPr>
                  </w:pPr>
                  <w:r w:rsidRPr="00CF2CF2">
                    <w:rPr>
                      <w:szCs w:val="21"/>
                    </w:rPr>
                    <w:t>完成区内</w:t>
                  </w:r>
                  <w:r w:rsidRPr="00CF2CF2">
                    <w:rPr>
                      <w:szCs w:val="21"/>
                    </w:rPr>
                    <w:t>“</w:t>
                  </w:r>
                  <w:r w:rsidRPr="00CF2CF2">
                    <w:rPr>
                      <w:szCs w:val="21"/>
                    </w:rPr>
                    <w:t>散乱污</w:t>
                  </w:r>
                  <w:r w:rsidRPr="00CF2CF2">
                    <w:rPr>
                      <w:szCs w:val="21"/>
                    </w:rPr>
                    <w:t>”</w:t>
                  </w:r>
                  <w:r w:rsidRPr="00CF2CF2">
                    <w:rPr>
                      <w:szCs w:val="21"/>
                    </w:rPr>
                    <w:t>企业（作坊）综合整治</w:t>
                  </w:r>
                </w:p>
              </w:tc>
            </w:tr>
            <w:tr w:rsidR="000C7541" w:rsidRPr="00CF2CF2" w14:paraId="0EA6F7D7" w14:textId="77777777" w:rsidTr="0073484B">
              <w:trPr>
                <w:trHeight w:val="312"/>
              </w:trPr>
              <w:tc>
                <w:tcPr>
                  <w:tcW w:w="255" w:type="pct"/>
                  <w:vMerge/>
                  <w:vAlign w:val="center"/>
                </w:tcPr>
                <w:p w14:paraId="16400CFD" w14:textId="77777777" w:rsidR="00233D58" w:rsidRPr="00CF2CF2" w:rsidRDefault="00233D58" w:rsidP="000C7541">
                  <w:pPr>
                    <w:jc w:val="center"/>
                    <w:rPr>
                      <w:szCs w:val="21"/>
                    </w:rPr>
                  </w:pPr>
                </w:p>
              </w:tc>
              <w:tc>
                <w:tcPr>
                  <w:tcW w:w="257" w:type="pct"/>
                  <w:vAlign w:val="center"/>
                </w:tcPr>
                <w:p w14:paraId="323F14A9" w14:textId="77777777" w:rsidR="00233D58" w:rsidRPr="00CF2CF2" w:rsidRDefault="00720997" w:rsidP="000C7541">
                  <w:pPr>
                    <w:jc w:val="center"/>
                    <w:rPr>
                      <w:szCs w:val="21"/>
                    </w:rPr>
                  </w:pPr>
                  <w:r w:rsidRPr="00CF2CF2">
                    <w:rPr>
                      <w:szCs w:val="21"/>
                    </w:rPr>
                    <w:t>6</w:t>
                  </w:r>
                </w:p>
              </w:tc>
              <w:tc>
                <w:tcPr>
                  <w:tcW w:w="922" w:type="pct"/>
                  <w:vAlign w:val="center"/>
                </w:tcPr>
                <w:p w14:paraId="39086D90" w14:textId="77777777" w:rsidR="00233D58" w:rsidRPr="00CF2CF2" w:rsidRDefault="00720997" w:rsidP="000C7541">
                  <w:pPr>
                    <w:jc w:val="center"/>
                    <w:rPr>
                      <w:szCs w:val="21"/>
                    </w:rPr>
                  </w:pPr>
                  <w:r w:rsidRPr="00CF2CF2">
                    <w:rPr>
                      <w:szCs w:val="21"/>
                    </w:rPr>
                    <w:t>扬尘污染管控精细化水平不高</w:t>
                  </w:r>
                </w:p>
              </w:tc>
              <w:tc>
                <w:tcPr>
                  <w:tcW w:w="2090" w:type="pct"/>
                  <w:vAlign w:val="center"/>
                </w:tcPr>
                <w:p w14:paraId="136002CF" w14:textId="77777777" w:rsidR="00233D58" w:rsidRPr="00CF2CF2" w:rsidRDefault="00720997" w:rsidP="000C7541">
                  <w:pPr>
                    <w:jc w:val="center"/>
                    <w:rPr>
                      <w:szCs w:val="21"/>
                    </w:rPr>
                  </w:pPr>
                  <w:r w:rsidRPr="00CF2CF2">
                    <w:rPr>
                      <w:szCs w:val="21"/>
                    </w:rPr>
                    <w:t>1.</w:t>
                  </w:r>
                  <w:r w:rsidRPr="00CF2CF2">
                    <w:rPr>
                      <w:szCs w:val="21"/>
                    </w:rPr>
                    <w:t>严格落实</w:t>
                  </w:r>
                  <w:r w:rsidRPr="00CF2CF2">
                    <w:rPr>
                      <w:szCs w:val="21"/>
                    </w:rPr>
                    <w:t>“</w:t>
                  </w:r>
                  <w:r w:rsidRPr="00CF2CF2">
                    <w:rPr>
                      <w:szCs w:val="21"/>
                    </w:rPr>
                    <w:t>五达标</w:t>
                  </w:r>
                  <w:proofErr w:type="gramStart"/>
                  <w:r w:rsidRPr="00CF2CF2">
                    <w:rPr>
                      <w:szCs w:val="21"/>
                    </w:rPr>
                    <w:t>一</w:t>
                  </w:r>
                  <w:proofErr w:type="gramEnd"/>
                  <w:r w:rsidRPr="00CF2CF2">
                    <w:rPr>
                      <w:szCs w:val="21"/>
                    </w:rPr>
                    <w:t>公示</w:t>
                  </w:r>
                  <w:r w:rsidRPr="00CF2CF2">
                    <w:rPr>
                      <w:szCs w:val="21"/>
                    </w:rPr>
                    <w:t>”</w:t>
                  </w:r>
                  <w:r w:rsidRPr="00CF2CF2">
                    <w:rPr>
                      <w:szCs w:val="21"/>
                    </w:rPr>
                    <w:t>制度</w:t>
                  </w:r>
                  <w:r w:rsidRPr="00CF2CF2">
                    <w:rPr>
                      <w:szCs w:val="21"/>
                    </w:rPr>
                    <w:br/>
                    <w:t>2.</w:t>
                  </w:r>
                  <w:r w:rsidRPr="00CF2CF2">
                    <w:rPr>
                      <w:szCs w:val="21"/>
                    </w:rPr>
                    <w:t>强化施工工地监管</w:t>
                  </w:r>
                  <w:r w:rsidRPr="00CF2CF2">
                    <w:rPr>
                      <w:szCs w:val="21"/>
                    </w:rPr>
                    <w:br/>
                    <w:t>3.</w:t>
                  </w:r>
                  <w:r w:rsidRPr="00CF2CF2">
                    <w:rPr>
                      <w:szCs w:val="21"/>
                    </w:rPr>
                    <w:t>推进</w:t>
                  </w:r>
                  <w:r w:rsidRPr="00CF2CF2">
                    <w:rPr>
                      <w:szCs w:val="21"/>
                    </w:rPr>
                    <w:t>“</w:t>
                  </w:r>
                  <w:r w:rsidRPr="00CF2CF2">
                    <w:rPr>
                      <w:szCs w:val="21"/>
                    </w:rPr>
                    <w:t>智慧工地</w:t>
                  </w:r>
                  <w:r w:rsidRPr="00CF2CF2">
                    <w:rPr>
                      <w:szCs w:val="21"/>
                    </w:rPr>
                    <w:t>”</w:t>
                  </w:r>
                  <w:r w:rsidRPr="00CF2CF2">
                    <w:rPr>
                      <w:szCs w:val="21"/>
                    </w:rPr>
                    <w:t>建设</w:t>
                  </w:r>
                  <w:r w:rsidRPr="00CF2CF2">
                    <w:rPr>
                      <w:szCs w:val="21"/>
                    </w:rPr>
                    <w:br/>
                    <w:t>4.</w:t>
                  </w:r>
                  <w:r w:rsidRPr="00CF2CF2">
                    <w:rPr>
                      <w:szCs w:val="21"/>
                    </w:rPr>
                    <w:t>提高道路保洁水平</w:t>
                  </w:r>
                  <w:r w:rsidRPr="00CF2CF2">
                    <w:rPr>
                      <w:szCs w:val="21"/>
                    </w:rPr>
                    <w:br/>
                    <w:t>5.</w:t>
                  </w:r>
                  <w:r w:rsidRPr="00CF2CF2">
                    <w:rPr>
                      <w:szCs w:val="21"/>
                    </w:rPr>
                    <w:t>实施降尘绩效考核</w:t>
                  </w:r>
                </w:p>
              </w:tc>
              <w:tc>
                <w:tcPr>
                  <w:tcW w:w="1474" w:type="pct"/>
                  <w:vAlign w:val="center"/>
                </w:tcPr>
                <w:p w14:paraId="65587C57" w14:textId="77777777" w:rsidR="00233D58" w:rsidRPr="00CF2CF2" w:rsidRDefault="00720997" w:rsidP="000C7541">
                  <w:pPr>
                    <w:jc w:val="center"/>
                    <w:rPr>
                      <w:szCs w:val="21"/>
                    </w:rPr>
                  </w:pPr>
                  <w:r w:rsidRPr="00CF2CF2">
                    <w:rPr>
                      <w:szCs w:val="21"/>
                    </w:rPr>
                    <w:t>扬尘污染问题得到有效控制</w:t>
                  </w:r>
                </w:p>
              </w:tc>
            </w:tr>
            <w:tr w:rsidR="000C7541" w:rsidRPr="00CF2CF2" w14:paraId="2B6D43BA" w14:textId="77777777" w:rsidTr="0073484B">
              <w:trPr>
                <w:trHeight w:val="1454"/>
              </w:trPr>
              <w:tc>
                <w:tcPr>
                  <w:tcW w:w="255" w:type="pct"/>
                  <w:vMerge/>
                </w:tcPr>
                <w:p w14:paraId="367EAB9A" w14:textId="77777777" w:rsidR="00233D58" w:rsidRPr="00CF2CF2" w:rsidRDefault="00233D58">
                  <w:pPr>
                    <w:rPr>
                      <w:szCs w:val="21"/>
                    </w:rPr>
                  </w:pPr>
                </w:p>
              </w:tc>
              <w:tc>
                <w:tcPr>
                  <w:tcW w:w="257" w:type="pct"/>
                  <w:vAlign w:val="center"/>
                </w:tcPr>
                <w:p w14:paraId="63F89F10" w14:textId="77777777" w:rsidR="00233D58" w:rsidRPr="00CF2CF2" w:rsidRDefault="00720997" w:rsidP="000C7541">
                  <w:pPr>
                    <w:jc w:val="center"/>
                    <w:rPr>
                      <w:szCs w:val="21"/>
                    </w:rPr>
                  </w:pPr>
                  <w:r w:rsidRPr="00CF2CF2">
                    <w:rPr>
                      <w:szCs w:val="21"/>
                    </w:rPr>
                    <w:t>7</w:t>
                  </w:r>
                </w:p>
              </w:tc>
              <w:tc>
                <w:tcPr>
                  <w:tcW w:w="922" w:type="pct"/>
                  <w:vAlign w:val="center"/>
                </w:tcPr>
                <w:p w14:paraId="6BF504FD" w14:textId="77777777" w:rsidR="00233D58" w:rsidRPr="00CF2CF2" w:rsidRDefault="00720997" w:rsidP="000C7541">
                  <w:pPr>
                    <w:jc w:val="center"/>
                    <w:rPr>
                      <w:szCs w:val="21"/>
                      <w:lang w:eastAsia="en-US"/>
                    </w:rPr>
                  </w:pPr>
                  <w:r w:rsidRPr="00CF2CF2">
                    <w:rPr>
                      <w:szCs w:val="21"/>
                    </w:rPr>
                    <w:t>柴油车污染严重</w:t>
                  </w:r>
                </w:p>
              </w:tc>
              <w:tc>
                <w:tcPr>
                  <w:tcW w:w="2090" w:type="pct"/>
                  <w:vAlign w:val="center"/>
                </w:tcPr>
                <w:p w14:paraId="31CD5605" w14:textId="77777777" w:rsidR="00233D58" w:rsidRPr="00CF2CF2" w:rsidRDefault="00720997" w:rsidP="000C7541">
                  <w:pPr>
                    <w:jc w:val="center"/>
                    <w:rPr>
                      <w:szCs w:val="21"/>
                    </w:rPr>
                  </w:pPr>
                  <w:r w:rsidRPr="00CF2CF2">
                    <w:rPr>
                      <w:szCs w:val="21"/>
                    </w:rPr>
                    <w:t>1</w:t>
                  </w:r>
                  <w:r w:rsidRPr="00CF2CF2">
                    <w:rPr>
                      <w:szCs w:val="21"/>
                    </w:rPr>
                    <w:t>、出台</w:t>
                  </w:r>
                  <w:proofErr w:type="gramStart"/>
                  <w:r w:rsidRPr="00CF2CF2">
                    <w:rPr>
                      <w:szCs w:val="21"/>
                    </w:rPr>
                    <w:t>老旧车淘汰奖补</w:t>
                  </w:r>
                  <w:proofErr w:type="gramEnd"/>
                  <w:r w:rsidRPr="00CF2CF2">
                    <w:rPr>
                      <w:szCs w:val="21"/>
                    </w:rPr>
                    <w:t>政策，加快</w:t>
                  </w:r>
                  <w:proofErr w:type="gramStart"/>
                  <w:r w:rsidRPr="00CF2CF2">
                    <w:rPr>
                      <w:szCs w:val="21"/>
                    </w:rPr>
                    <w:t>淘汰高</w:t>
                  </w:r>
                  <w:proofErr w:type="gramEnd"/>
                  <w:r w:rsidRPr="00CF2CF2">
                    <w:rPr>
                      <w:szCs w:val="21"/>
                    </w:rPr>
                    <w:t>污染（高排放）柴油车</w:t>
                  </w:r>
                </w:p>
                <w:p w14:paraId="2D69DE40" w14:textId="77777777" w:rsidR="00233D58" w:rsidRPr="00CF2CF2" w:rsidRDefault="00720997" w:rsidP="000C7541">
                  <w:pPr>
                    <w:jc w:val="center"/>
                    <w:rPr>
                      <w:szCs w:val="21"/>
                    </w:rPr>
                  </w:pPr>
                  <w:r w:rsidRPr="00CF2CF2">
                    <w:rPr>
                      <w:szCs w:val="21"/>
                    </w:rPr>
                    <w:t>2</w:t>
                  </w:r>
                  <w:r w:rsidRPr="00CF2CF2">
                    <w:rPr>
                      <w:szCs w:val="21"/>
                    </w:rPr>
                    <w:t>、贯彻落实国家新出台的《柴油车污染物排放，县级及测量方法（自有加速及加载减速法）》，提升排放检测和超标治理要求</w:t>
                  </w:r>
                </w:p>
              </w:tc>
              <w:tc>
                <w:tcPr>
                  <w:tcW w:w="1474" w:type="pct"/>
                  <w:vAlign w:val="center"/>
                </w:tcPr>
                <w:p w14:paraId="38B24E29" w14:textId="77777777" w:rsidR="00233D58" w:rsidRPr="00CF2CF2" w:rsidRDefault="00720997" w:rsidP="000C7541">
                  <w:pPr>
                    <w:jc w:val="center"/>
                    <w:rPr>
                      <w:szCs w:val="21"/>
                    </w:rPr>
                  </w:pPr>
                  <w:r w:rsidRPr="00CF2CF2">
                    <w:rPr>
                      <w:szCs w:val="21"/>
                    </w:rPr>
                    <w:t>提高柴油</w:t>
                  </w:r>
                  <w:proofErr w:type="gramStart"/>
                  <w:r w:rsidRPr="00CF2CF2">
                    <w:rPr>
                      <w:szCs w:val="21"/>
                    </w:rPr>
                    <w:t>车污治理</w:t>
                  </w:r>
                  <w:proofErr w:type="gramEnd"/>
                  <w:r w:rsidRPr="00CF2CF2">
                    <w:rPr>
                      <w:szCs w:val="21"/>
                    </w:rPr>
                    <w:t>水平，减少污染</w:t>
                  </w:r>
                </w:p>
              </w:tc>
            </w:tr>
            <w:tr w:rsidR="000C7541" w:rsidRPr="00CF2CF2" w14:paraId="6968ADC1" w14:textId="77777777" w:rsidTr="0073484B">
              <w:trPr>
                <w:trHeight w:val="1130"/>
              </w:trPr>
              <w:tc>
                <w:tcPr>
                  <w:tcW w:w="255" w:type="pct"/>
                  <w:vMerge w:val="restart"/>
                  <w:vAlign w:val="center"/>
                </w:tcPr>
                <w:p w14:paraId="7CE82349" w14:textId="77777777" w:rsidR="00233D58" w:rsidRPr="00CF2CF2" w:rsidRDefault="00720997" w:rsidP="000C7541">
                  <w:pPr>
                    <w:jc w:val="center"/>
                    <w:rPr>
                      <w:szCs w:val="21"/>
                      <w:lang w:eastAsia="en-US"/>
                    </w:rPr>
                  </w:pPr>
                  <w:proofErr w:type="spellStart"/>
                  <w:r w:rsidRPr="00CF2CF2">
                    <w:rPr>
                      <w:szCs w:val="21"/>
                      <w:lang w:eastAsia="en-US"/>
                    </w:rPr>
                    <w:t>蓝天保卫战</w:t>
                  </w:r>
                  <w:proofErr w:type="spellEnd"/>
                </w:p>
              </w:tc>
              <w:tc>
                <w:tcPr>
                  <w:tcW w:w="257" w:type="pct"/>
                  <w:vAlign w:val="center"/>
                </w:tcPr>
                <w:p w14:paraId="1C4DAA5F" w14:textId="77777777" w:rsidR="00233D58" w:rsidRPr="00CF2CF2" w:rsidRDefault="00720997" w:rsidP="000C7541">
                  <w:pPr>
                    <w:jc w:val="center"/>
                    <w:rPr>
                      <w:szCs w:val="21"/>
                    </w:rPr>
                  </w:pPr>
                  <w:r w:rsidRPr="00CF2CF2">
                    <w:rPr>
                      <w:szCs w:val="21"/>
                    </w:rPr>
                    <w:t>8</w:t>
                  </w:r>
                </w:p>
              </w:tc>
              <w:tc>
                <w:tcPr>
                  <w:tcW w:w="922" w:type="pct"/>
                  <w:vAlign w:val="center"/>
                </w:tcPr>
                <w:p w14:paraId="59E09DD9" w14:textId="77777777" w:rsidR="00233D58" w:rsidRPr="00CF2CF2" w:rsidRDefault="00720997" w:rsidP="000C7541">
                  <w:pPr>
                    <w:jc w:val="center"/>
                    <w:rPr>
                      <w:szCs w:val="21"/>
                    </w:rPr>
                  </w:pPr>
                  <w:r w:rsidRPr="00CF2CF2">
                    <w:rPr>
                      <w:szCs w:val="21"/>
                    </w:rPr>
                    <w:t>扬尘污染管控精细化水平不高</w:t>
                  </w:r>
                </w:p>
              </w:tc>
              <w:tc>
                <w:tcPr>
                  <w:tcW w:w="2090" w:type="pct"/>
                  <w:vAlign w:val="center"/>
                </w:tcPr>
                <w:p w14:paraId="19146A72" w14:textId="77777777" w:rsidR="00233D58" w:rsidRPr="00CF2CF2" w:rsidRDefault="00720997" w:rsidP="000C7541">
                  <w:pPr>
                    <w:jc w:val="center"/>
                    <w:rPr>
                      <w:szCs w:val="21"/>
                    </w:rPr>
                  </w:pPr>
                  <w:r w:rsidRPr="00CF2CF2">
                    <w:rPr>
                      <w:szCs w:val="21"/>
                    </w:rPr>
                    <w:t>1</w:t>
                  </w:r>
                  <w:r w:rsidRPr="00CF2CF2">
                    <w:rPr>
                      <w:szCs w:val="21"/>
                    </w:rPr>
                    <w:t>、落实</w:t>
                  </w:r>
                  <w:r w:rsidRPr="00CF2CF2">
                    <w:rPr>
                      <w:szCs w:val="21"/>
                    </w:rPr>
                    <w:t>“</w:t>
                  </w:r>
                  <w:r w:rsidRPr="00CF2CF2">
                    <w:rPr>
                      <w:szCs w:val="21"/>
                    </w:rPr>
                    <w:t>五达标</w:t>
                  </w:r>
                  <w:proofErr w:type="gramStart"/>
                  <w:r w:rsidRPr="00CF2CF2">
                    <w:rPr>
                      <w:szCs w:val="21"/>
                    </w:rPr>
                    <w:t>一</w:t>
                  </w:r>
                  <w:proofErr w:type="gramEnd"/>
                  <w:r w:rsidRPr="00CF2CF2">
                    <w:rPr>
                      <w:szCs w:val="21"/>
                    </w:rPr>
                    <w:t>公示</w:t>
                  </w:r>
                  <w:r w:rsidRPr="00CF2CF2">
                    <w:rPr>
                      <w:szCs w:val="21"/>
                    </w:rPr>
                    <w:t>”</w:t>
                  </w:r>
                  <w:r w:rsidRPr="00CF2CF2">
                    <w:rPr>
                      <w:szCs w:val="21"/>
                    </w:rPr>
                    <w:t>制度</w:t>
                  </w:r>
                </w:p>
                <w:p w14:paraId="3F445E5F" w14:textId="77777777" w:rsidR="00233D58" w:rsidRPr="00CF2CF2" w:rsidRDefault="00720997" w:rsidP="000C7541">
                  <w:pPr>
                    <w:jc w:val="center"/>
                    <w:rPr>
                      <w:szCs w:val="21"/>
                    </w:rPr>
                  </w:pPr>
                  <w:r w:rsidRPr="00CF2CF2">
                    <w:rPr>
                      <w:szCs w:val="21"/>
                    </w:rPr>
                    <w:t>2</w:t>
                  </w:r>
                  <w:r w:rsidRPr="00CF2CF2">
                    <w:rPr>
                      <w:szCs w:val="21"/>
                    </w:rPr>
                    <w:t>、强化施工工地监管</w:t>
                  </w:r>
                </w:p>
                <w:p w14:paraId="3CE53CE0" w14:textId="77777777" w:rsidR="00233D58" w:rsidRPr="00CF2CF2" w:rsidRDefault="00720997" w:rsidP="000C7541">
                  <w:pPr>
                    <w:jc w:val="center"/>
                    <w:rPr>
                      <w:szCs w:val="21"/>
                    </w:rPr>
                  </w:pPr>
                  <w:r w:rsidRPr="00CF2CF2">
                    <w:rPr>
                      <w:szCs w:val="21"/>
                    </w:rPr>
                    <w:t>3</w:t>
                  </w:r>
                  <w:r w:rsidRPr="00CF2CF2">
                    <w:rPr>
                      <w:szCs w:val="21"/>
                    </w:rPr>
                    <w:t>、建设</w:t>
                  </w:r>
                  <w:r w:rsidRPr="00CF2CF2">
                    <w:rPr>
                      <w:szCs w:val="21"/>
                    </w:rPr>
                    <w:t>“</w:t>
                  </w:r>
                  <w:r w:rsidRPr="00CF2CF2">
                    <w:rPr>
                      <w:szCs w:val="21"/>
                    </w:rPr>
                    <w:t>智慧工地</w:t>
                  </w:r>
                  <w:r w:rsidRPr="00CF2CF2">
                    <w:rPr>
                      <w:szCs w:val="21"/>
                    </w:rPr>
                    <w:t>”</w:t>
                  </w:r>
                </w:p>
                <w:p w14:paraId="415D3976" w14:textId="77777777" w:rsidR="00233D58" w:rsidRPr="00CF2CF2" w:rsidRDefault="00720997" w:rsidP="000C7541">
                  <w:pPr>
                    <w:jc w:val="center"/>
                    <w:rPr>
                      <w:szCs w:val="21"/>
                      <w:lang w:eastAsia="en-US"/>
                    </w:rPr>
                  </w:pPr>
                  <w:r w:rsidRPr="00CF2CF2">
                    <w:rPr>
                      <w:szCs w:val="21"/>
                    </w:rPr>
                    <w:t>4</w:t>
                  </w:r>
                  <w:r w:rsidRPr="00CF2CF2">
                    <w:rPr>
                      <w:szCs w:val="21"/>
                    </w:rPr>
                    <w:t>、实施降尘绩效考核</w:t>
                  </w:r>
                </w:p>
              </w:tc>
              <w:tc>
                <w:tcPr>
                  <w:tcW w:w="1474" w:type="pct"/>
                  <w:vAlign w:val="center"/>
                </w:tcPr>
                <w:p w14:paraId="2B11EAC7" w14:textId="77777777" w:rsidR="00233D58" w:rsidRPr="00CF2CF2" w:rsidRDefault="00720997" w:rsidP="000C7541">
                  <w:pPr>
                    <w:jc w:val="center"/>
                    <w:rPr>
                      <w:szCs w:val="21"/>
                    </w:rPr>
                  </w:pPr>
                  <w:r w:rsidRPr="00CF2CF2">
                    <w:rPr>
                      <w:szCs w:val="21"/>
                    </w:rPr>
                    <w:t>扬尘污染问题得到有效控制</w:t>
                  </w:r>
                </w:p>
              </w:tc>
            </w:tr>
            <w:tr w:rsidR="000C7541" w:rsidRPr="00CF2CF2" w14:paraId="1C28C841" w14:textId="77777777" w:rsidTr="0073484B">
              <w:trPr>
                <w:trHeight w:val="312"/>
              </w:trPr>
              <w:tc>
                <w:tcPr>
                  <w:tcW w:w="255" w:type="pct"/>
                  <w:vMerge/>
                </w:tcPr>
                <w:p w14:paraId="6FDEC0AB" w14:textId="77777777" w:rsidR="00233D58" w:rsidRPr="00CF2CF2" w:rsidRDefault="00233D58">
                  <w:pPr>
                    <w:rPr>
                      <w:szCs w:val="21"/>
                    </w:rPr>
                  </w:pPr>
                </w:p>
              </w:tc>
              <w:tc>
                <w:tcPr>
                  <w:tcW w:w="257" w:type="pct"/>
                  <w:vAlign w:val="center"/>
                </w:tcPr>
                <w:p w14:paraId="6642D3F2" w14:textId="77777777" w:rsidR="00233D58" w:rsidRPr="00CF2CF2" w:rsidRDefault="00720997" w:rsidP="000C7541">
                  <w:pPr>
                    <w:jc w:val="center"/>
                    <w:rPr>
                      <w:szCs w:val="21"/>
                    </w:rPr>
                  </w:pPr>
                  <w:r w:rsidRPr="00CF2CF2">
                    <w:rPr>
                      <w:szCs w:val="21"/>
                    </w:rPr>
                    <w:t>9</w:t>
                  </w:r>
                </w:p>
              </w:tc>
              <w:tc>
                <w:tcPr>
                  <w:tcW w:w="922" w:type="pct"/>
                  <w:vAlign w:val="center"/>
                </w:tcPr>
                <w:p w14:paraId="58F49394" w14:textId="77777777" w:rsidR="00233D58" w:rsidRPr="00CF2CF2" w:rsidRDefault="00720997" w:rsidP="000C7541">
                  <w:pPr>
                    <w:jc w:val="center"/>
                    <w:rPr>
                      <w:szCs w:val="21"/>
                    </w:rPr>
                  </w:pPr>
                  <w:r w:rsidRPr="00CF2CF2">
                    <w:rPr>
                      <w:szCs w:val="21"/>
                    </w:rPr>
                    <w:t>非道路移动机械联合监管合力不强</w:t>
                  </w:r>
                </w:p>
              </w:tc>
              <w:tc>
                <w:tcPr>
                  <w:tcW w:w="2090" w:type="pct"/>
                  <w:vAlign w:val="center"/>
                </w:tcPr>
                <w:p w14:paraId="39CE7AD2" w14:textId="77777777" w:rsidR="00233D58" w:rsidRPr="00CF2CF2" w:rsidRDefault="00720997" w:rsidP="000C7541">
                  <w:pPr>
                    <w:jc w:val="center"/>
                    <w:rPr>
                      <w:szCs w:val="21"/>
                    </w:rPr>
                  </w:pPr>
                  <w:r w:rsidRPr="00CF2CF2">
                    <w:rPr>
                      <w:szCs w:val="21"/>
                    </w:rPr>
                    <w:t>1</w:t>
                  </w:r>
                  <w:r w:rsidRPr="00CF2CF2">
                    <w:rPr>
                      <w:szCs w:val="21"/>
                    </w:rPr>
                    <w:t>、划定并发布低排区</w:t>
                  </w:r>
                </w:p>
                <w:p w14:paraId="414A8CE7" w14:textId="77777777" w:rsidR="00233D58" w:rsidRPr="00CF2CF2" w:rsidRDefault="00720997" w:rsidP="000C7541">
                  <w:pPr>
                    <w:jc w:val="center"/>
                    <w:rPr>
                      <w:szCs w:val="21"/>
                    </w:rPr>
                  </w:pPr>
                  <w:r w:rsidRPr="00CF2CF2">
                    <w:rPr>
                      <w:szCs w:val="21"/>
                    </w:rPr>
                    <w:t>2</w:t>
                  </w:r>
                  <w:r w:rsidRPr="00CF2CF2">
                    <w:rPr>
                      <w:szCs w:val="21"/>
                    </w:rPr>
                    <w:t>、全市范围开展非道路移动机械申报和编码登记工作</w:t>
                  </w:r>
                </w:p>
                <w:p w14:paraId="640C3FC0" w14:textId="77777777" w:rsidR="00233D58" w:rsidRPr="00CF2CF2" w:rsidRDefault="00720997" w:rsidP="000C7541">
                  <w:pPr>
                    <w:jc w:val="center"/>
                    <w:rPr>
                      <w:szCs w:val="21"/>
                    </w:rPr>
                  </w:pPr>
                  <w:r w:rsidRPr="00CF2CF2">
                    <w:rPr>
                      <w:szCs w:val="21"/>
                    </w:rPr>
                    <w:t>3</w:t>
                  </w:r>
                  <w:r w:rsidRPr="00CF2CF2">
                    <w:rPr>
                      <w:szCs w:val="21"/>
                    </w:rPr>
                    <w:t>、非道路移动机械相关信息对外公布</w:t>
                  </w:r>
                </w:p>
                <w:p w14:paraId="44F68DAE" w14:textId="77777777" w:rsidR="00233D58" w:rsidRPr="00CF2CF2" w:rsidRDefault="00720997" w:rsidP="000C7541">
                  <w:pPr>
                    <w:jc w:val="center"/>
                    <w:rPr>
                      <w:szCs w:val="21"/>
                    </w:rPr>
                  </w:pPr>
                  <w:r w:rsidRPr="00CF2CF2">
                    <w:rPr>
                      <w:szCs w:val="21"/>
                    </w:rPr>
                    <w:t>4</w:t>
                  </w:r>
                  <w:r w:rsidRPr="00CF2CF2">
                    <w:rPr>
                      <w:szCs w:val="21"/>
                    </w:rPr>
                    <w:t>、开展非道路移动机械执法检查</w:t>
                  </w:r>
                </w:p>
              </w:tc>
              <w:tc>
                <w:tcPr>
                  <w:tcW w:w="1474" w:type="pct"/>
                  <w:vAlign w:val="center"/>
                </w:tcPr>
                <w:p w14:paraId="41A61963" w14:textId="77777777" w:rsidR="00233D58" w:rsidRPr="00CF2CF2" w:rsidRDefault="00720997" w:rsidP="000C7541">
                  <w:pPr>
                    <w:jc w:val="center"/>
                    <w:rPr>
                      <w:szCs w:val="21"/>
                    </w:rPr>
                  </w:pPr>
                  <w:r w:rsidRPr="00CF2CF2">
                    <w:rPr>
                      <w:szCs w:val="21"/>
                    </w:rPr>
                    <w:t>各部门将非道路移动机械纳入行业监管</w:t>
                  </w:r>
                </w:p>
              </w:tc>
            </w:tr>
            <w:tr w:rsidR="000C7541" w:rsidRPr="00CF2CF2" w14:paraId="4701DBD0" w14:textId="77777777" w:rsidTr="0073484B">
              <w:trPr>
                <w:trHeight w:val="312"/>
              </w:trPr>
              <w:tc>
                <w:tcPr>
                  <w:tcW w:w="255" w:type="pct"/>
                  <w:vMerge/>
                </w:tcPr>
                <w:p w14:paraId="63971E8F" w14:textId="77777777" w:rsidR="00233D58" w:rsidRPr="00CF2CF2" w:rsidRDefault="00233D58">
                  <w:pPr>
                    <w:rPr>
                      <w:szCs w:val="21"/>
                    </w:rPr>
                  </w:pPr>
                </w:p>
              </w:tc>
              <w:tc>
                <w:tcPr>
                  <w:tcW w:w="257" w:type="pct"/>
                  <w:vAlign w:val="center"/>
                </w:tcPr>
                <w:p w14:paraId="06728FDB" w14:textId="77777777" w:rsidR="00233D58" w:rsidRPr="00CF2CF2" w:rsidRDefault="00720997" w:rsidP="000C7541">
                  <w:pPr>
                    <w:jc w:val="center"/>
                    <w:rPr>
                      <w:szCs w:val="21"/>
                    </w:rPr>
                  </w:pPr>
                  <w:r w:rsidRPr="00CF2CF2">
                    <w:rPr>
                      <w:szCs w:val="21"/>
                    </w:rPr>
                    <w:t>10</w:t>
                  </w:r>
                </w:p>
              </w:tc>
              <w:tc>
                <w:tcPr>
                  <w:tcW w:w="922" w:type="pct"/>
                  <w:vAlign w:val="center"/>
                </w:tcPr>
                <w:p w14:paraId="74057569" w14:textId="77777777" w:rsidR="00233D58" w:rsidRPr="00CF2CF2" w:rsidRDefault="00720997" w:rsidP="000C7541">
                  <w:pPr>
                    <w:jc w:val="center"/>
                    <w:rPr>
                      <w:szCs w:val="21"/>
                    </w:rPr>
                  </w:pPr>
                  <w:r w:rsidRPr="00CF2CF2">
                    <w:rPr>
                      <w:szCs w:val="21"/>
                    </w:rPr>
                    <w:t>部分地区超限超载、货物抛洒违法运输行为突出</w:t>
                  </w:r>
                </w:p>
              </w:tc>
              <w:tc>
                <w:tcPr>
                  <w:tcW w:w="2090" w:type="pct"/>
                  <w:vAlign w:val="center"/>
                </w:tcPr>
                <w:p w14:paraId="10762779" w14:textId="77777777" w:rsidR="00233D58" w:rsidRPr="00CF2CF2" w:rsidRDefault="00720997" w:rsidP="000C7541">
                  <w:pPr>
                    <w:jc w:val="center"/>
                    <w:rPr>
                      <w:szCs w:val="21"/>
                    </w:rPr>
                  </w:pPr>
                  <w:r w:rsidRPr="00CF2CF2">
                    <w:rPr>
                      <w:szCs w:val="21"/>
                    </w:rPr>
                    <w:t>1.</w:t>
                  </w:r>
                  <w:r w:rsidRPr="00CF2CF2">
                    <w:rPr>
                      <w:szCs w:val="21"/>
                    </w:rPr>
                    <w:t>制定联合执法专项整治工作方案</w:t>
                  </w:r>
                </w:p>
                <w:p w14:paraId="1FD4F6D8" w14:textId="77777777" w:rsidR="00233D58" w:rsidRPr="00CF2CF2" w:rsidRDefault="00720997" w:rsidP="000C7541">
                  <w:pPr>
                    <w:jc w:val="center"/>
                    <w:rPr>
                      <w:szCs w:val="21"/>
                    </w:rPr>
                  </w:pPr>
                  <w:r w:rsidRPr="00CF2CF2">
                    <w:rPr>
                      <w:szCs w:val="21"/>
                    </w:rPr>
                    <w:t>2.</w:t>
                  </w:r>
                  <w:r w:rsidRPr="00CF2CF2">
                    <w:rPr>
                      <w:szCs w:val="21"/>
                    </w:rPr>
                    <w:t>建立联合执法长效管理机制</w:t>
                  </w:r>
                </w:p>
                <w:p w14:paraId="480E848D" w14:textId="77777777" w:rsidR="00233D58" w:rsidRPr="00CF2CF2" w:rsidRDefault="00720997" w:rsidP="000C7541">
                  <w:pPr>
                    <w:jc w:val="center"/>
                    <w:rPr>
                      <w:szCs w:val="21"/>
                    </w:rPr>
                  </w:pPr>
                  <w:r w:rsidRPr="00CF2CF2">
                    <w:rPr>
                      <w:szCs w:val="21"/>
                    </w:rPr>
                    <w:t>3.</w:t>
                  </w:r>
                  <w:r w:rsidRPr="00CF2CF2">
                    <w:rPr>
                      <w:szCs w:val="21"/>
                    </w:rPr>
                    <w:t>开展联合执法，实施长效管理</w:t>
                  </w:r>
                </w:p>
              </w:tc>
              <w:tc>
                <w:tcPr>
                  <w:tcW w:w="1474" w:type="pct"/>
                  <w:vAlign w:val="center"/>
                </w:tcPr>
                <w:p w14:paraId="6FFFE505" w14:textId="77777777" w:rsidR="00233D58" w:rsidRPr="00CF2CF2" w:rsidRDefault="00720997" w:rsidP="000C7541">
                  <w:pPr>
                    <w:jc w:val="center"/>
                    <w:rPr>
                      <w:szCs w:val="21"/>
                    </w:rPr>
                  </w:pPr>
                  <w:r w:rsidRPr="00CF2CF2">
                    <w:rPr>
                      <w:szCs w:val="21"/>
                    </w:rPr>
                    <w:t>超限超载、货物抛洒违法运输行为明显降低</w:t>
                  </w:r>
                </w:p>
              </w:tc>
            </w:tr>
            <w:tr w:rsidR="000C7541" w:rsidRPr="00CF2CF2" w14:paraId="52803606" w14:textId="77777777" w:rsidTr="0073484B">
              <w:trPr>
                <w:trHeight w:val="312"/>
              </w:trPr>
              <w:tc>
                <w:tcPr>
                  <w:tcW w:w="255" w:type="pct"/>
                  <w:vMerge/>
                </w:tcPr>
                <w:p w14:paraId="2D5AA317" w14:textId="77777777" w:rsidR="00233D58" w:rsidRPr="00CF2CF2" w:rsidRDefault="00233D58">
                  <w:pPr>
                    <w:rPr>
                      <w:szCs w:val="21"/>
                    </w:rPr>
                  </w:pPr>
                </w:p>
              </w:tc>
              <w:tc>
                <w:tcPr>
                  <w:tcW w:w="257" w:type="pct"/>
                  <w:vAlign w:val="center"/>
                </w:tcPr>
                <w:p w14:paraId="092F6BBF" w14:textId="77777777" w:rsidR="00233D58" w:rsidRPr="00CF2CF2" w:rsidRDefault="00720997" w:rsidP="000C7541">
                  <w:pPr>
                    <w:jc w:val="center"/>
                    <w:rPr>
                      <w:szCs w:val="21"/>
                    </w:rPr>
                  </w:pPr>
                  <w:r w:rsidRPr="00CF2CF2">
                    <w:rPr>
                      <w:szCs w:val="21"/>
                    </w:rPr>
                    <w:t>11</w:t>
                  </w:r>
                </w:p>
              </w:tc>
              <w:tc>
                <w:tcPr>
                  <w:tcW w:w="922" w:type="pct"/>
                  <w:vAlign w:val="center"/>
                </w:tcPr>
                <w:p w14:paraId="7B452F50" w14:textId="77777777" w:rsidR="00233D58" w:rsidRPr="00CF2CF2" w:rsidRDefault="00720997" w:rsidP="000C7541">
                  <w:pPr>
                    <w:jc w:val="center"/>
                    <w:rPr>
                      <w:szCs w:val="21"/>
                    </w:rPr>
                  </w:pPr>
                  <w:r w:rsidRPr="00CF2CF2">
                    <w:rPr>
                      <w:szCs w:val="21"/>
                    </w:rPr>
                    <w:t>公交车中新能源车比例仍待提高</w:t>
                  </w:r>
                </w:p>
              </w:tc>
              <w:tc>
                <w:tcPr>
                  <w:tcW w:w="2090" w:type="pct"/>
                  <w:vAlign w:val="center"/>
                </w:tcPr>
                <w:p w14:paraId="2835015B" w14:textId="77777777" w:rsidR="00233D58" w:rsidRPr="00CF2CF2" w:rsidRDefault="00720997" w:rsidP="000C7541">
                  <w:pPr>
                    <w:jc w:val="center"/>
                    <w:rPr>
                      <w:szCs w:val="21"/>
                    </w:rPr>
                  </w:pPr>
                  <w:r w:rsidRPr="00CF2CF2">
                    <w:rPr>
                      <w:szCs w:val="21"/>
                    </w:rPr>
                    <w:t>加快新能源公交车推广应用，提升新能源车比例。</w:t>
                  </w:r>
                </w:p>
              </w:tc>
              <w:tc>
                <w:tcPr>
                  <w:tcW w:w="1474" w:type="pct"/>
                  <w:vAlign w:val="center"/>
                </w:tcPr>
                <w:p w14:paraId="1481CC1D" w14:textId="77777777" w:rsidR="00233D58" w:rsidRPr="00CF2CF2" w:rsidRDefault="00720997" w:rsidP="000C7541">
                  <w:pPr>
                    <w:jc w:val="center"/>
                    <w:rPr>
                      <w:szCs w:val="21"/>
                    </w:rPr>
                  </w:pPr>
                  <w:r w:rsidRPr="00CF2CF2">
                    <w:rPr>
                      <w:szCs w:val="21"/>
                    </w:rPr>
                    <w:t>实现全区公交全面新能源化</w:t>
                  </w:r>
                </w:p>
              </w:tc>
            </w:tr>
            <w:tr w:rsidR="000C7541" w:rsidRPr="00CF2CF2" w14:paraId="20D51AAC" w14:textId="77777777" w:rsidTr="0073484B">
              <w:trPr>
                <w:trHeight w:val="421"/>
              </w:trPr>
              <w:tc>
                <w:tcPr>
                  <w:tcW w:w="255" w:type="pct"/>
                  <w:vMerge/>
                </w:tcPr>
                <w:p w14:paraId="1BA55495" w14:textId="77777777" w:rsidR="00233D58" w:rsidRPr="00CF2CF2" w:rsidRDefault="00233D58">
                  <w:pPr>
                    <w:rPr>
                      <w:szCs w:val="21"/>
                    </w:rPr>
                  </w:pPr>
                </w:p>
              </w:tc>
              <w:tc>
                <w:tcPr>
                  <w:tcW w:w="257" w:type="pct"/>
                  <w:vAlign w:val="center"/>
                </w:tcPr>
                <w:p w14:paraId="2C6B8027" w14:textId="77777777" w:rsidR="00233D58" w:rsidRPr="00CF2CF2" w:rsidRDefault="00720997" w:rsidP="000C7541">
                  <w:pPr>
                    <w:jc w:val="center"/>
                    <w:rPr>
                      <w:szCs w:val="21"/>
                    </w:rPr>
                  </w:pPr>
                  <w:r w:rsidRPr="00CF2CF2">
                    <w:rPr>
                      <w:szCs w:val="21"/>
                    </w:rPr>
                    <w:t>12</w:t>
                  </w:r>
                </w:p>
              </w:tc>
              <w:tc>
                <w:tcPr>
                  <w:tcW w:w="922" w:type="pct"/>
                  <w:vAlign w:val="center"/>
                </w:tcPr>
                <w:p w14:paraId="3320134A" w14:textId="77777777" w:rsidR="00233D58" w:rsidRPr="00CF2CF2" w:rsidRDefault="00720997" w:rsidP="000C7541">
                  <w:pPr>
                    <w:jc w:val="center"/>
                    <w:rPr>
                      <w:szCs w:val="21"/>
                    </w:rPr>
                  </w:pPr>
                  <w:r w:rsidRPr="00CF2CF2">
                    <w:rPr>
                      <w:szCs w:val="21"/>
                    </w:rPr>
                    <w:t>渣土运输车辆扬尘污染问题突出</w:t>
                  </w:r>
                </w:p>
              </w:tc>
              <w:tc>
                <w:tcPr>
                  <w:tcW w:w="2090" w:type="pct"/>
                  <w:vAlign w:val="center"/>
                </w:tcPr>
                <w:p w14:paraId="7090BD6B" w14:textId="77777777" w:rsidR="00233D58" w:rsidRPr="00CF2CF2" w:rsidRDefault="00720997" w:rsidP="000C7541">
                  <w:pPr>
                    <w:jc w:val="center"/>
                    <w:rPr>
                      <w:szCs w:val="21"/>
                    </w:rPr>
                  </w:pPr>
                  <w:r w:rsidRPr="00CF2CF2">
                    <w:rPr>
                      <w:szCs w:val="21"/>
                    </w:rPr>
                    <w:t>1</w:t>
                  </w:r>
                  <w:r w:rsidRPr="00CF2CF2">
                    <w:rPr>
                      <w:szCs w:val="21"/>
                    </w:rPr>
                    <w:t>、严格执行渣土运输信用评价制度</w:t>
                  </w:r>
                </w:p>
                <w:p w14:paraId="7BBFB345" w14:textId="77777777" w:rsidR="00233D58" w:rsidRPr="00CF2CF2" w:rsidRDefault="00720997" w:rsidP="000C7541">
                  <w:pPr>
                    <w:jc w:val="center"/>
                    <w:rPr>
                      <w:szCs w:val="21"/>
                    </w:rPr>
                  </w:pPr>
                  <w:r w:rsidRPr="00CF2CF2">
                    <w:rPr>
                      <w:szCs w:val="21"/>
                    </w:rPr>
                    <w:t>2</w:t>
                  </w:r>
                  <w:r w:rsidRPr="00CF2CF2">
                    <w:rPr>
                      <w:szCs w:val="21"/>
                    </w:rPr>
                    <w:t>、落实渣土车出场冲洗、密闭运输、规范</w:t>
                  </w:r>
                </w:p>
                <w:p w14:paraId="044D5295" w14:textId="77777777" w:rsidR="00233D58" w:rsidRPr="00CF2CF2" w:rsidRDefault="00720997" w:rsidP="000C7541">
                  <w:pPr>
                    <w:jc w:val="center"/>
                    <w:rPr>
                      <w:szCs w:val="21"/>
                    </w:rPr>
                  </w:pPr>
                  <w:r w:rsidRPr="00CF2CF2">
                    <w:rPr>
                      <w:szCs w:val="21"/>
                    </w:rPr>
                    <w:t>处置全过程监管</w:t>
                  </w:r>
                </w:p>
                <w:p w14:paraId="2565E2FD" w14:textId="77777777" w:rsidR="00233D58" w:rsidRPr="00CF2CF2" w:rsidRDefault="00720997" w:rsidP="000C7541">
                  <w:pPr>
                    <w:jc w:val="center"/>
                    <w:rPr>
                      <w:szCs w:val="21"/>
                    </w:rPr>
                  </w:pPr>
                  <w:r w:rsidRPr="00CF2CF2">
                    <w:rPr>
                      <w:szCs w:val="21"/>
                    </w:rPr>
                    <w:t>3</w:t>
                  </w:r>
                  <w:r w:rsidRPr="00CF2CF2">
                    <w:rPr>
                      <w:szCs w:val="21"/>
                    </w:rPr>
                    <w:t>、加大对违规车辆查处力度</w:t>
                  </w:r>
                </w:p>
              </w:tc>
              <w:tc>
                <w:tcPr>
                  <w:tcW w:w="1474" w:type="pct"/>
                  <w:vAlign w:val="center"/>
                </w:tcPr>
                <w:p w14:paraId="50C1DAFA" w14:textId="77777777" w:rsidR="00233D58" w:rsidRPr="00CF2CF2" w:rsidRDefault="00720997" w:rsidP="000C7541">
                  <w:pPr>
                    <w:ind w:firstLineChars="200" w:firstLine="420"/>
                    <w:jc w:val="center"/>
                    <w:rPr>
                      <w:szCs w:val="21"/>
                    </w:rPr>
                  </w:pPr>
                  <w:r w:rsidRPr="00CF2CF2">
                    <w:rPr>
                      <w:szCs w:val="21"/>
                    </w:rPr>
                    <w:t>渣土运输污染得</w:t>
                  </w:r>
                </w:p>
                <w:p w14:paraId="37FA8535" w14:textId="77777777" w:rsidR="00233D58" w:rsidRPr="00CF2CF2" w:rsidRDefault="00720997" w:rsidP="000C7541">
                  <w:pPr>
                    <w:jc w:val="center"/>
                    <w:rPr>
                      <w:szCs w:val="21"/>
                    </w:rPr>
                  </w:pPr>
                  <w:r w:rsidRPr="00CF2CF2">
                    <w:rPr>
                      <w:szCs w:val="21"/>
                    </w:rPr>
                    <w:t>到有效管</w:t>
                  </w:r>
                </w:p>
              </w:tc>
            </w:tr>
            <w:tr w:rsidR="000C7541" w:rsidRPr="00CF2CF2" w14:paraId="05DABE6A" w14:textId="77777777" w:rsidTr="0073484B">
              <w:trPr>
                <w:trHeight w:val="312"/>
              </w:trPr>
              <w:tc>
                <w:tcPr>
                  <w:tcW w:w="255" w:type="pct"/>
                  <w:vMerge/>
                </w:tcPr>
                <w:p w14:paraId="2A6CF8D9" w14:textId="77777777" w:rsidR="00233D58" w:rsidRPr="00CF2CF2" w:rsidRDefault="00233D58">
                  <w:pPr>
                    <w:rPr>
                      <w:szCs w:val="21"/>
                    </w:rPr>
                  </w:pPr>
                </w:p>
              </w:tc>
              <w:tc>
                <w:tcPr>
                  <w:tcW w:w="257" w:type="pct"/>
                  <w:vAlign w:val="center"/>
                </w:tcPr>
                <w:p w14:paraId="319377CC" w14:textId="77777777" w:rsidR="00233D58" w:rsidRPr="00CF2CF2" w:rsidRDefault="00720997" w:rsidP="000C7541">
                  <w:pPr>
                    <w:jc w:val="center"/>
                    <w:rPr>
                      <w:szCs w:val="21"/>
                    </w:rPr>
                  </w:pPr>
                  <w:r w:rsidRPr="00CF2CF2">
                    <w:rPr>
                      <w:szCs w:val="21"/>
                    </w:rPr>
                    <w:t>13</w:t>
                  </w:r>
                </w:p>
              </w:tc>
              <w:tc>
                <w:tcPr>
                  <w:tcW w:w="922" w:type="pct"/>
                  <w:vAlign w:val="center"/>
                </w:tcPr>
                <w:p w14:paraId="01679438" w14:textId="77777777" w:rsidR="00233D58" w:rsidRPr="00CF2CF2" w:rsidRDefault="00720997" w:rsidP="000C7541">
                  <w:pPr>
                    <w:jc w:val="center"/>
                    <w:rPr>
                      <w:szCs w:val="21"/>
                    </w:rPr>
                  </w:pPr>
                  <w:r w:rsidRPr="00CF2CF2">
                    <w:rPr>
                      <w:szCs w:val="21"/>
                    </w:rPr>
                    <w:t>工业企业废气扰民气味扰民问题</w:t>
                  </w:r>
                </w:p>
              </w:tc>
              <w:tc>
                <w:tcPr>
                  <w:tcW w:w="2090" w:type="pct"/>
                  <w:vAlign w:val="center"/>
                </w:tcPr>
                <w:p w14:paraId="7DADEA47" w14:textId="77777777" w:rsidR="00233D58" w:rsidRPr="00CF2CF2" w:rsidRDefault="00720997" w:rsidP="000C7541">
                  <w:pPr>
                    <w:jc w:val="center"/>
                    <w:rPr>
                      <w:szCs w:val="21"/>
                    </w:rPr>
                  </w:pPr>
                  <w:r w:rsidRPr="00CF2CF2">
                    <w:rPr>
                      <w:szCs w:val="21"/>
                    </w:rPr>
                    <w:t>1.</w:t>
                  </w:r>
                  <w:r w:rsidRPr="00CF2CF2">
                    <w:rPr>
                      <w:szCs w:val="21"/>
                    </w:rPr>
                    <w:t>全面梳理排查各类废气排放源，开展有针对性的收集治理</w:t>
                  </w:r>
                </w:p>
                <w:p w14:paraId="1401A001" w14:textId="77777777" w:rsidR="00233D58" w:rsidRPr="00CF2CF2" w:rsidRDefault="00720997" w:rsidP="000C7541">
                  <w:pPr>
                    <w:jc w:val="center"/>
                    <w:rPr>
                      <w:szCs w:val="21"/>
                    </w:rPr>
                  </w:pPr>
                  <w:r w:rsidRPr="00CF2CF2">
                    <w:rPr>
                      <w:szCs w:val="21"/>
                    </w:rPr>
                    <w:t>2.</w:t>
                  </w:r>
                  <w:r w:rsidRPr="00CF2CF2">
                    <w:rPr>
                      <w:szCs w:val="21"/>
                    </w:rPr>
                    <w:t>优化治理设施运行，</w:t>
                  </w:r>
                  <w:proofErr w:type="gramStart"/>
                  <w:r w:rsidRPr="00CF2CF2">
                    <w:rPr>
                      <w:szCs w:val="21"/>
                    </w:rPr>
                    <w:t>完善涉气工序</w:t>
                  </w:r>
                  <w:proofErr w:type="gramEnd"/>
                  <w:r w:rsidRPr="00CF2CF2">
                    <w:rPr>
                      <w:szCs w:val="21"/>
                    </w:rPr>
                    <w:t>管理，进一步提升环境管理水平</w:t>
                  </w:r>
                </w:p>
                <w:p w14:paraId="1D640F45" w14:textId="77777777" w:rsidR="00233D58" w:rsidRPr="00CF2CF2" w:rsidRDefault="00720997" w:rsidP="000C7541">
                  <w:pPr>
                    <w:jc w:val="center"/>
                    <w:rPr>
                      <w:szCs w:val="21"/>
                    </w:rPr>
                  </w:pPr>
                  <w:r w:rsidRPr="00CF2CF2">
                    <w:rPr>
                      <w:szCs w:val="21"/>
                    </w:rPr>
                    <w:t>3.</w:t>
                  </w:r>
                  <w:r w:rsidRPr="00CF2CF2">
                    <w:rPr>
                      <w:szCs w:val="21"/>
                    </w:rPr>
                    <w:t>健全长效管理机制，巩固治理成效</w:t>
                  </w:r>
                </w:p>
              </w:tc>
              <w:tc>
                <w:tcPr>
                  <w:tcW w:w="1474" w:type="pct"/>
                  <w:vAlign w:val="center"/>
                </w:tcPr>
                <w:p w14:paraId="22AA99CB" w14:textId="77777777" w:rsidR="00233D58" w:rsidRPr="00CF2CF2" w:rsidRDefault="00720997" w:rsidP="000C7541">
                  <w:pPr>
                    <w:jc w:val="center"/>
                    <w:rPr>
                      <w:szCs w:val="21"/>
                    </w:rPr>
                  </w:pPr>
                  <w:r w:rsidRPr="00CF2CF2">
                    <w:rPr>
                      <w:szCs w:val="21"/>
                    </w:rPr>
                    <w:t>完成南京高速齿轮制造有限公司（候焦路厂区）、诺玛科（南京）汽车零部件有限公司治理任务</w:t>
                  </w:r>
                </w:p>
              </w:tc>
            </w:tr>
          </w:tbl>
          <w:p w14:paraId="33C7AECB" w14:textId="77777777" w:rsidR="00233D58" w:rsidRPr="00CF2CF2" w:rsidRDefault="00720997">
            <w:pPr>
              <w:pStyle w:val="xl27"/>
              <w:numPr>
                <w:ilvl w:val="0"/>
                <w:numId w:val="7"/>
              </w:numPr>
              <w:spacing w:line="360" w:lineRule="auto"/>
              <w:jc w:val="both"/>
              <w:rPr>
                <w:rFonts w:ascii="Times New Roman" w:hAnsi="Times New Roman"/>
                <w:kern w:val="2"/>
                <w:sz w:val="24"/>
              </w:rPr>
            </w:pPr>
            <w:r w:rsidRPr="00CF2CF2">
              <w:rPr>
                <w:rFonts w:ascii="Times New Roman" w:hAnsi="Times New Roman"/>
                <w:kern w:val="2"/>
                <w:sz w:val="24"/>
              </w:rPr>
              <w:t>环境空气质量改善措施</w:t>
            </w:r>
          </w:p>
          <w:p w14:paraId="0E8963C3" w14:textId="77777777" w:rsidR="00233D58" w:rsidRPr="00CF2CF2" w:rsidRDefault="00720997">
            <w:pPr>
              <w:pStyle w:val="xl27"/>
              <w:spacing w:line="360" w:lineRule="auto"/>
              <w:ind w:firstLineChars="100" w:firstLine="240"/>
              <w:jc w:val="both"/>
              <w:rPr>
                <w:rFonts w:ascii="Times New Roman" w:hAnsi="Times New Roman"/>
                <w:kern w:val="2"/>
                <w:sz w:val="24"/>
              </w:rPr>
            </w:pPr>
            <w:r w:rsidRPr="00CF2CF2">
              <w:rPr>
                <w:rFonts w:ascii="Times New Roman" w:hAnsi="Times New Roman"/>
                <w:kern w:val="2"/>
                <w:sz w:val="24"/>
              </w:rPr>
              <w:t>根据《南京六合经济开发区环境影响评价区域评估报告》，区域目前正在开展集中整治，深入推进工地扬尘管控</w:t>
            </w:r>
            <w:r w:rsidRPr="00CF2CF2">
              <w:rPr>
                <w:rFonts w:ascii="Times New Roman" w:hAnsi="Times New Roman"/>
                <w:kern w:val="2"/>
                <w:sz w:val="24"/>
              </w:rPr>
              <w:t>“</w:t>
            </w:r>
            <w:r w:rsidRPr="00CF2CF2">
              <w:rPr>
                <w:rFonts w:ascii="Times New Roman" w:hAnsi="Times New Roman"/>
                <w:kern w:val="2"/>
                <w:sz w:val="24"/>
              </w:rPr>
              <w:t>五达标、</w:t>
            </w:r>
            <w:proofErr w:type="gramStart"/>
            <w:r w:rsidRPr="00CF2CF2">
              <w:rPr>
                <w:rFonts w:ascii="Times New Roman" w:hAnsi="Times New Roman"/>
                <w:kern w:val="2"/>
                <w:sz w:val="24"/>
              </w:rPr>
              <w:t>一</w:t>
            </w:r>
            <w:proofErr w:type="gramEnd"/>
            <w:r w:rsidRPr="00CF2CF2">
              <w:rPr>
                <w:rFonts w:ascii="Times New Roman" w:hAnsi="Times New Roman"/>
                <w:kern w:val="2"/>
                <w:sz w:val="24"/>
              </w:rPr>
              <w:t>公示</w:t>
            </w:r>
            <w:r w:rsidRPr="00CF2CF2">
              <w:rPr>
                <w:rFonts w:ascii="Times New Roman" w:hAnsi="Times New Roman"/>
                <w:kern w:val="2"/>
                <w:sz w:val="24"/>
              </w:rPr>
              <w:t>”</w:t>
            </w:r>
            <w:r w:rsidRPr="00CF2CF2">
              <w:rPr>
                <w:rFonts w:ascii="Times New Roman" w:hAnsi="Times New Roman"/>
                <w:kern w:val="2"/>
                <w:sz w:val="24"/>
              </w:rPr>
              <w:t>制度和</w:t>
            </w:r>
            <w:r w:rsidRPr="00CF2CF2">
              <w:rPr>
                <w:rFonts w:ascii="Times New Roman" w:hAnsi="Times New Roman"/>
                <w:kern w:val="2"/>
                <w:sz w:val="24"/>
              </w:rPr>
              <w:t>“</w:t>
            </w:r>
            <w:r w:rsidRPr="00CF2CF2">
              <w:rPr>
                <w:rFonts w:ascii="Times New Roman" w:hAnsi="Times New Roman"/>
                <w:kern w:val="2"/>
                <w:sz w:val="24"/>
              </w:rPr>
              <w:t>日查周报月讲评</w:t>
            </w:r>
            <w:r w:rsidRPr="00CF2CF2">
              <w:rPr>
                <w:rFonts w:ascii="Times New Roman" w:hAnsi="Times New Roman"/>
                <w:kern w:val="2"/>
                <w:sz w:val="24"/>
              </w:rPr>
              <w:t>”</w:t>
            </w:r>
            <w:r w:rsidRPr="00CF2CF2">
              <w:rPr>
                <w:rFonts w:ascii="Times New Roman" w:hAnsi="Times New Roman"/>
                <w:kern w:val="2"/>
                <w:sz w:val="24"/>
              </w:rPr>
              <w:t>制度，稳步推进扬尘管控的网格化管理；执行机动车国五排放标准，在销售、注册环节查验柴油车污染控制装置，抽检汽车销售企业柴油车环保达标情况；实施机动车排气超标治理维护闭环管理制度，改善区域交通现状，通过区域整治后环境空气质量可改善。</w:t>
            </w:r>
          </w:p>
          <w:p w14:paraId="47C4E44A" w14:textId="77777777" w:rsidR="00233D58" w:rsidRPr="00CF2CF2" w:rsidRDefault="00720997">
            <w:pPr>
              <w:pStyle w:val="xl27"/>
              <w:numPr>
                <w:ilvl w:val="0"/>
                <w:numId w:val="7"/>
              </w:numPr>
              <w:spacing w:line="360" w:lineRule="auto"/>
              <w:jc w:val="both"/>
              <w:rPr>
                <w:rFonts w:ascii="Times New Roman" w:hAnsi="Times New Roman"/>
                <w:kern w:val="2"/>
                <w:sz w:val="24"/>
              </w:rPr>
            </w:pPr>
            <w:r w:rsidRPr="00CF2CF2">
              <w:rPr>
                <w:rFonts w:ascii="Times New Roman" w:hAnsi="Times New Roman"/>
                <w:kern w:val="2"/>
                <w:sz w:val="24"/>
              </w:rPr>
              <w:lastRenderedPageBreak/>
              <w:t>特征污染因子环境质量现状</w:t>
            </w:r>
          </w:p>
          <w:p w14:paraId="6776CA6A" w14:textId="77777777" w:rsidR="00233D58" w:rsidRPr="00CF2CF2" w:rsidRDefault="00720997">
            <w:pPr>
              <w:pStyle w:val="xl27"/>
              <w:spacing w:line="360" w:lineRule="auto"/>
              <w:ind w:firstLineChars="200" w:firstLine="480"/>
              <w:jc w:val="both"/>
              <w:rPr>
                <w:rFonts w:ascii="Times New Roman" w:hAnsi="Times New Roman"/>
                <w:kern w:val="2"/>
                <w:sz w:val="24"/>
              </w:rPr>
            </w:pPr>
            <w:r w:rsidRPr="00CF2CF2">
              <w:rPr>
                <w:rFonts w:ascii="Times New Roman" w:hAnsi="Times New Roman"/>
                <w:kern w:val="2"/>
                <w:sz w:val="24"/>
              </w:rPr>
              <w:t>本项目特征因子主要有非甲烷总烃（</w:t>
            </w:r>
            <w:r w:rsidRPr="00CF2CF2">
              <w:rPr>
                <w:rFonts w:ascii="Times New Roman" w:hAnsi="Times New Roman"/>
                <w:kern w:val="2"/>
                <w:sz w:val="24"/>
              </w:rPr>
              <w:t>NMP</w:t>
            </w:r>
            <w:r w:rsidRPr="00CF2CF2">
              <w:rPr>
                <w:rFonts w:ascii="Times New Roman" w:hAnsi="Times New Roman"/>
                <w:kern w:val="2"/>
                <w:sz w:val="24"/>
              </w:rPr>
              <w:t>），引用《南京六合经济开发区环境影响评价区域评估报告》中毛许社区居委会（距离本项目</w:t>
            </w:r>
            <w:r w:rsidRPr="00CF2CF2">
              <w:rPr>
                <w:rFonts w:ascii="Times New Roman" w:hAnsi="Times New Roman"/>
                <w:kern w:val="2"/>
                <w:sz w:val="24"/>
              </w:rPr>
              <w:t>1.2km</w:t>
            </w:r>
            <w:r w:rsidRPr="00CF2CF2">
              <w:rPr>
                <w:rFonts w:ascii="Times New Roman" w:hAnsi="Times New Roman"/>
                <w:kern w:val="2"/>
                <w:sz w:val="24"/>
              </w:rPr>
              <w:t>）和宣叶郑营（</w:t>
            </w:r>
            <w:r w:rsidRPr="00CF2CF2">
              <w:rPr>
                <w:rFonts w:ascii="Times New Roman" w:hAnsi="Times New Roman"/>
                <w:kern w:val="2"/>
                <w:sz w:val="24"/>
              </w:rPr>
              <w:t>1.6km</w:t>
            </w:r>
            <w:r w:rsidRPr="00CF2CF2">
              <w:rPr>
                <w:rFonts w:ascii="Times New Roman" w:hAnsi="Times New Roman"/>
                <w:kern w:val="2"/>
                <w:sz w:val="24"/>
              </w:rPr>
              <w:t>）</w:t>
            </w:r>
            <w:r w:rsidRPr="00CF2CF2">
              <w:rPr>
                <w:rFonts w:ascii="Times New Roman" w:hAnsi="Times New Roman"/>
                <w:kern w:val="2"/>
                <w:sz w:val="24"/>
              </w:rPr>
              <w:t>TVOC</w:t>
            </w:r>
            <w:r w:rsidRPr="00CF2CF2">
              <w:rPr>
                <w:rFonts w:ascii="Times New Roman" w:hAnsi="Times New Roman"/>
                <w:kern w:val="2"/>
                <w:sz w:val="24"/>
              </w:rPr>
              <w:t>监测数据，引用数据均在</w:t>
            </w:r>
            <w:r w:rsidRPr="00CF2CF2">
              <w:rPr>
                <w:rFonts w:ascii="Times New Roman" w:hAnsi="Times New Roman"/>
                <w:kern w:val="2"/>
                <w:sz w:val="24"/>
              </w:rPr>
              <w:t>3km</w:t>
            </w:r>
            <w:r w:rsidRPr="00CF2CF2">
              <w:rPr>
                <w:rFonts w:ascii="Times New Roman" w:hAnsi="Times New Roman"/>
                <w:kern w:val="2"/>
                <w:sz w:val="24"/>
              </w:rPr>
              <w:t>内且采样时间为</w:t>
            </w:r>
            <w:r w:rsidRPr="00CF2CF2">
              <w:rPr>
                <w:rFonts w:ascii="Times New Roman" w:hAnsi="Times New Roman"/>
                <w:kern w:val="2"/>
                <w:sz w:val="24"/>
              </w:rPr>
              <w:t>2020</w:t>
            </w:r>
            <w:r w:rsidRPr="00CF2CF2">
              <w:rPr>
                <w:rFonts w:ascii="Times New Roman" w:hAnsi="Times New Roman"/>
                <w:kern w:val="2"/>
                <w:sz w:val="24"/>
              </w:rPr>
              <w:t>年，具有其有效性。</w:t>
            </w:r>
          </w:p>
          <w:p w14:paraId="614006D1" w14:textId="77777777" w:rsidR="00233D58" w:rsidRPr="00CF2CF2" w:rsidRDefault="00720997">
            <w:pPr>
              <w:pStyle w:val="xl27"/>
              <w:spacing w:line="360" w:lineRule="auto"/>
              <w:ind w:firstLineChars="200" w:firstLine="480"/>
              <w:jc w:val="both"/>
              <w:rPr>
                <w:rFonts w:ascii="Times New Roman" w:hAnsi="Times New Roman"/>
                <w:kern w:val="2"/>
                <w:sz w:val="32"/>
                <w:szCs w:val="32"/>
              </w:rPr>
            </w:pPr>
            <w:r w:rsidRPr="00CF2CF2">
              <w:rPr>
                <w:rFonts w:ascii="Times New Roman" w:hAnsi="Times New Roman"/>
                <w:sz w:val="24"/>
              </w:rPr>
              <w:t>①</w:t>
            </w:r>
            <w:r w:rsidRPr="00CF2CF2">
              <w:rPr>
                <w:rFonts w:ascii="Times New Roman" w:hAnsi="Times New Roman"/>
                <w:sz w:val="24"/>
              </w:rPr>
              <w:t>监测点设置</w:t>
            </w:r>
          </w:p>
          <w:p w14:paraId="70526A9F" w14:textId="77777777" w:rsidR="00233D58" w:rsidRPr="00CF2CF2" w:rsidRDefault="00720997">
            <w:pPr>
              <w:pStyle w:val="xl27"/>
              <w:spacing w:line="360" w:lineRule="auto"/>
              <w:ind w:firstLineChars="200" w:firstLine="480"/>
              <w:jc w:val="both"/>
              <w:rPr>
                <w:rFonts w:ascii="Times New Roman" w:hAnsi="Times New Roman"/>
                <w:sz w:val="24"/>
              </w:rPr>
            </w:pPr>
            <w:r w:rsidRPr="00CF2CF2">
              <w:rPr>
                <w:rFonts w:ascii="Times New Roman" w:hAnsi="Times New Roman"/>
                <w:sz w:val="24"/>
              </w:rPr>
              <w:t>监测因子：</w:t>
            </w:r>
            <w:r w:rsidRPr="00CF2CF2">
              <w:rPr>
                <w:rFonts w:ascii="Times New Roman" w:hAnsi="Times New Roman"/>
                <w:sz w:val="24"/>
              </w:rPr>
              <w:t>TVOC</w:t>
            </w:r>
          </w:p>
          <w:p w14:paraId="24D148C7" w14:textId="77777777" w:rsidR="00233D58" w:rsidRPr="00CF2CF2" w:rsidRDefault="00720997">
            <w:pPr>
              <w:pStyle w:val="xl27"/>
              <w:spacing w:line="360" w:lineRule="auto"/>
              <w:ind w:firstLineChars="200" w:firstLine="480"/>
              <w:jc w:val="both"/>
              <w:rPr>
                <w:rFonts w:ascii="Times New Roman" w:hAnsi="Times New Roman"/>
                <w:sz w:val="24"/>
              </w:rPr>
            </w:pPr>
            <w:r w:rsidRPr="00CF2CF2">
              <w:rPr>
                <w:rFonts w:ascii="Times New Roman" w:hAnsi="Times New Roman"/>
                <w:sz w:val="24"/>
              </w:rPr>
              <w:t>监测时间及频次：本项目</w:t>
            </w:r>
            <w:r w:rsidRPr="00CF2CF2">
              <w:rPr>
                <w:rFonts w:ascii="Times New Roman" w:hAnsi="Times New Roman"/>
                <w:sz w:val="24"/>
              </w:rPr>
              <w:t>TVOC</w:t>
            </w:r>
            <w:r w:rsidRPr="00CF2CF2">
              <w:rPr>
                <w:rFonts w:ascii="Times New Roman" w:hAnsi="Times New Roman"/>
                <w:sz w:val="24"/>
              </w:rPr>
              <w:t>由南京万全检测技术有限公司实测，监测时间为</w:t>
            </w:r>
            <w:r w:rsidRPr="00CF2CF2">
              <w:rPr>
                <w:rFonts w:ascii="Times New Roman" w:hAnsi="Times New Roman"/>
                <w:sz w:val="24"/>
              </w:rPr>
              <w:t>2020</w:t>
            </w:r>
            <w:r w:rsidRPr="00CF2CF2">
              <w:rPr>
                <w:rFonts w:ascii="Times New Roman" w:hAnsi="Times New Roman"/>
                <w:sz w:val="24"/>
              </w:rPr>
              <w:t>年</w:t>
            </w:r>
            <w:r w:rsidRPr="00CF2CF2">
              <w:rPr>
                <w:rFonts w:ascii="Times New Roman" w:hAnsi="Times New Roman"/>
                <w:sz w:val="24"/>
              </w:rPr>
              <w:t>4</w:t>
            </w:r>
            <w:r w:rsidRPr="00CF2CF2">
              <w:rPr>
                <w:rFonts w:ascii="Times New Roman" w:hAnsi="Times New Roman"/>
                <w:sz w:val="24"/>
              </w:rPr>
              <w:t>月</w:t>
            </w:r>
            <w:r w:rsidRPr="00CF2CF2">
              <w:rPr>
                <w:rFonts w:ascii="Times New Roman" w:hAnsi="Times New Roman"/>
                <w:sz w:val="24"/>
              </w:rPr>
              <w:t>9</w:t>
            </w:r>
            <w:r w:rsidRPr="00CF2CF2">
              <w:rPr>
                <w:rFonts w:ascii="Times New Roman" w:hAnsi="Times New Roman"/>
                <w:sz w:val="24"/>
              </w:rPr>
              <w:t>日</w:t>
            </w:r>
            <w:r w:rsidRPr="00CF2CF2">
              <w:rPr>
                <w:rFonts w:ascii="Times New Roman" w:hAnsi="Times New Roman"/>
                <w:sz w:val="24"/>
              </w:rPr>
              <w:t>~2020</w:t>
            </w:r>
            <w:r w:rsidRPr="00CF2CF2">
              <w:rPr>
                <w:rFonts w:ascii="Times New Roman" w:hAnsi="Times New Roman"/>
                <w:sz w:val="24"/>
              </w:rPr>
              <w:t>年</w:t>
            </w:r>
            <w:r w:rsidRPr="00CF2CF2">
              <w:rPr>
                <w:rFonts w:ascii="Times New Roman" w:hAnsi="Times New Roman"/>
                <w:sz w:val="24"/>
              </w:rPr>
              <w:t>4</w:t>
            </w:r>
            <w:r w:rsidRPr="00CF2CF2">
              <w:rPr>
                <w:rFonts w:ascii="Times New Roman" w:hAnsi="Times New Roman"/>
                <w:sz w:val="24"/>
              </w:rPr>
              <w:t>月</w:t>
            </w:r>
            <w:r w:rsidRPr="00CF2CF2">
              <w:rPr>
                <w:rFonts w:ascii="Times New Roman" w:hAnsi="Times New Roman"/>
                <w:sz w:val="24"/>
              </w:rPr>
              <w:t>15</w:t>
            </w:r>
            <w:r w:rsidRPr="00CF2CF2">
              <w:rPr>
                <w:rFonts w:ascii="Times New Roman" w:hAnsi="Times New Roman"/>
                <w:sz w:val="24"/>
              </w:rPr>
              <w:t>日，监测频次：</w:t>
            </w:r>
            <w:r w:rsidRPr="00CF2CF2">
              <w:rPr>
                <w:rFonts w:ascii="Times New Roman" w:hAnsi="Times New Roman"/>
                <w:sz w:val="24"/>
              </w:rPr>
              <w:t>TVOC</w:t>
            </w:r>
            <w:r w:rsidRPr="00CF2CF2">
              <w:rPr>
                <w:rFonts w:ascii="Times New Roman" w:hAnsi="Times New Roman"/>
                <w:sz w:val="24"/>
              </w:rPr>
              <w:t>监测</w:t>
            </w:r>
            <w:r w:rsidRPr="00CF2CF2">
              <w:rPr>
                <w:rFonts w:ascii="Times New Roman" w:hAnsi="Times New Roman"/>
                <w:sz w:val="24"/>
              </w:rPr>
              <w:t>8</w:t>
            </w:r>
            <w:r w:rsidRPr="00CF2CF2">
              <w:rPr>
                <w:rFonts w:ascii="Times New Roman" w:hAnsi="Times New Roman"/>
                <w:sz w:val="24"/>
              </w:rPr>
              <w:t>小时均值，连续监测</w:t>
            </w:r>
            <w:r w:rsidRPr="00CF2CF2">
              <w:rPr>
                <w:rFonts w:ascii="Times New Roman" w:hAnsi="Times New Roman"/>
                <w:sz w:val="24"/>
              </w:rPr>
              <w:t>7</w:t>
            </w:r>
            <w:r w:rsidRPr="00CF2CF2">
              <w:rPr>
                <w:rFonts w:ascii="Times New Roman" w:hAnsi="Times New Roman"/>
                <w:sz w:val="24"/>
              </w:rPr>
              <w:t>天，每天监测</w:t>
            </w:r>
            <w:r w:rsidRPr="00CF2CF2">
              <w:rPr>
                <w:rFonts w:ascii="Times New Roman" w:hAnsi="Times New Roman"/>
                <w:sz w:val="24"/>
              </w:rPr>
              <w:t>4</w:t>
            </w:r>
            <w:r w:rsidRPr="00CF2CF2">
              <w:rPr>
                <w:rFonts w:ascii="Times New Roman" w:hAnsi="Times New Roman"/>
                <w:sz w:val="24"/>
              </w:rPr>
              <w:t>次。监测结果见表</w:t>
            </w:r>
            <w:r w:rsidRPr="00CF2CF2">
              <w:rPr>
                <w:rFonts w:ascii="Times New Roman" w:hAnsi="Times New Roman"/>
                <w:sz w:val="24"/>
              </w:rPr>
              <w:t>3-4</w:t>
            </w:r>
            <w:r w:rsidRPr="00CF2CF2">
              <w:rPr>
                <w:rFonts w:ascii="Times New Roman" w:hAnsi="Times New Roman"/>
                <w:sz w:val="24"/>
              </w:rPr>
              <w:t>。</w:t>
            </w:r>
          </w:p>
          <w:p w14:paraId="0BE1CD3E" w14:textId="77777777" w:rsidR="00233D58" w:rsidRPr="00CF2CF2" w:rsidRDefault="00720997">
            <w:pPr>
              <w:jc w:val="center"/>
              <w:rPr>
                <w:b/>
                <w:bCs/>
                <w:szCs w:val="21"/>
              </w:rPr>
            </w:pPr>
            <w:r w:rsidRPr="00CF2CF2">
              <w:rPr>
                <w:b/>
                <w:bCs/>
                <w:szCs w:val="21"/>
              </w:rPr>
              <w:t>表</w:t>
            </w:r>
            <w:r w:rsidRPr="00CF2CF2">
              <w:rPr>
                <w:b/>
                <w:bCs/>
                <w:szCs w:val="21"/>
              </w:rPr>
              <w:t>3-3</w:t>
            </w:r>
            <w:r w:rsidRPr="00CF2CF2">
              <w:rPr>
                <w:b/>
                <w:bCs/>
                <w:szCs w:val="21"/>
              </w:rPr>
              <w:t>环境质量现状补充监测点位基本信息表</w:t>
            </w:r>
          </w:p>
          <w:tbl>
            <w:tblPr>
              <w:tblW w:w="4998"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668"/>
              <w:gridCol w:w="655"/>
              <w:gridCol w:w="1010"/>
              <w:gridCol w:w="793"/>
              <w:gridCol w:w="1905"/>
              <w:gridCol w:w="1206"/>
              <w:gridCol w:w="1136"/>
            </w:tblGrid>
            <w:tr w:rsidR="000C7541" w:rsidRPr="00CF2CF2" w14:paraId="66BDA18E" w14:textId="77777777" w:rsidTr="0073484B">
              <w:trPr>
                <w:trHeight w:val="250"/>
                <w:jc w:val="center"/>
              </w:trPr>
              <w:tc>
                <w:tcPr>
                  <w:tcW w:w="1058" w:type="pct"/>
                  <w:vMerge w:val="restart"/>
                  <w:vAlign w:val="center"/>
                </w:tcPr>
                <w:p w14:paraId="708B79EB" w14:textId="77777777" w:rsidR="00233D58" w:rsidRPr="00CF2CF2" w:rsidRDefault="00720997">
                  <w:pPr>
                    <w:jc w:val="center"/>
                    <w:rPr>
                      <w:b/>
                      <w:bCs/>
                      <w:szCs w:val="21"/>
                    </w:rPr>
                  </w:pPr>
                  <w:r w:rsidRPr="00CF2CF2">
                    <w:rPr>
                      <w:b/>
                      <w:bCs/>
                      <w:szCs w:val="21"/>
                    </w:rPr>
                    <w:t>监测点位</w:t>
                  </w:r>
                </w:p>
              </w:tc>
              <w:tc>
                <w:tcPr>
                  <w:tcW w:w="1120" w:type="pct"/>
                  <w:gridSpan w:val="2"/>
                  <w:tcBorders>
                    <w:bottom w:val="single" w:sz="4" w:space="0" w:color="auto"/>
                    <w:right w:val="single" w:sz="4" w:space="0" w:color="auto"/>
                  </w:tcBorders>
                  <w:vAlign w:val="center"/>
                </w:tcPr>
                <w:p w14:paraId="31D127A1" w14:textId="77777777" w:rsidR="00233D58" w:rsidRPr="00CF2CF2" w:rsidRDefault="00720997">
                  <w:pPr>
                    <w:jc w:val="center"/>
                    <w:rPr>
                      <w:b/>
                      <w:bCs/>
                      <w:szCs w:val="21"/>
                    </w:rPr>
                  </w:pPr>
                  <w:r w:rsidRPr="00CF2CF2">
                    <w:rPr>
                      <w:b/>
                      <w:bCs/>
                      <w:szCs w:val="21"/>
                    </w:rPr>
                    <w:t>监测点位</w:t>
                  </w:r>
                </w:p>
              </w:tc>
              <w:tc>
                <w:tcPr>
                  <w:tcW w:w="536" w:type="pct"/>
                  <w:vMerge w:val="restart"/>
                  <w:tcBorders>
                    <w:left w:val="single" w:sz="4" w:space="0" w:color="auto"/>
                  </w:tcBorders>
                  <w:vAlign w:val="center"/>
                </w:tcPr>
                <w:p w14:paraId="3FEA1DAF" w14:textId="77777777" w:rsidR="00233D58" w:rsidRPr="00CF2CF2" w:rsidRDefault="00720997">
                  <w:pPr>
                    <w:jc w:val="center"/>
                    <w:rPr>
                      <w:b/>
                      <w:bCs/>
                      <w:szCs w:val="21"/>
                    </w:rPr>
                  </w:pPr>
                  <w:r w:rsidRPr="00CF2CF2">
                    <w:rPr>
                      <w:b/>
                      <w:bCs/>
                      <w:szCs w:val="21"/>
                    </w:rPr>
                    <w:t>名称</w:t>
                  </w:r>
                </w:p>
              </w:tc>
              <w:tc>
                <w:tcPr>
                  <w:tcW w:w="760" w:type="pct"/>
                  <w:vMerge w:val="restart"/>
                  <w:vAlign w:val="center"/>
                </w:tcPr>
                <w:p w14:paraId="1381A662" w14:textId="77777777" w:rsidR="00233D58" w:rsidRPr="00CF2CF2" w:rsidRDefault="00720997">
                  <w:pPr>
                    <w:jc w:val="center"/>
                    <w:rPr>
                      <w:b/>
                      <w:bCs/>
                      <w:szCs w:val="21"/>
                    </w:rPr>
                  </w:pPr>
                  <w:r w:rsidRPr="00CF2CF2">
                    <w:rPr>
                      <w:b/>
                      <w:bCs/>
                      <w:szCs w:val="21"/>
                    </w:rPr>
                    <w:t>监测时间</w:t>
                  </w:r>
                </w:p>
              </w:tc>
              <w:tc>
                <w:tcPr>
                  <w:tcW w:w="1523" w:type="pct"/>
                  <w:gridSpan w:val="2"/>
                  <w:vAlign w:val="center"/>
                </w:tcPr>
                <w:p w14:paraId="6FD8AEFA" w14:textId="77777777" w:rsidR="00233D58" w:rsidRPr="00CF2CF2" w:rsidRDefault="00720997">
                  <w:pPr>
                    <w:jc w:val="center"/>
                    <w:rPr>
                      <w:b/>
                      <w:bCs/>
                      <w:szCs w:val="21"/>
                    </w:rPr>
                  </w:pPr>
                  <w:r w:rsidRPr="00CF2CF2">
                    <w:rPr>
                      <w:b/>
                      <w:bCs/>
                      <w:szCs w:val="21"/>
                    </w:rPr>
                    <w:t>监测点坐标</w:t>
                  </w:r>
                </w:p>
              </w:tc>
            </w:tr>
            <w:tr w:rsidR="000C7541" w:rsidRPr="00CF2CF2" w14:paraId="7D01A80C" w14:textId="77777777" w:rsidTr="0073484B">
              <w:trPr>
                <w:trHeight w:val="174"/>
                <w:jc w:val="center"/>
              </w:trPr>
              <w:tc>
                <w:tcPr>
                  <w:tcW w:w="1058" w:type="pct"/>
                  <w:vMerge/>
                  <w:vAlign w:val="center"/>
                </w:tcPr>
                <w:p w14:paraId="13EBC4CB" w14:textId="77777777" w:rsidR="00233D58" w:rsidRPr="00CF2CF2" w:rsidRDefault="00233D58">
                  <w:pPr>
                    <w:rPr>
                      <w:b/>
                      <w:bCs/>
                      <w:szCs w:val="21"/>
                    </w:rPr>
                  </w:pPr>
                </w:p>
              </w:tc>
              <w:tc>
                <w:tcPr>
                  <w:tcW w:w="454" w:type="pct"/>
                  <w:tcBorders>
                    <w:top w:val="single" w:sz="4" w:space="0" w:color="auto"/>
                    <w:right w:val="single" w:sz="4" w:space="0" w:color="auto"/>
                  </w:tcBorders>
                  <w:vAlign w:val="center"/>
                </w:tcPr>
                <w:p w14:paraId="56E94B0E" w14:textId="77777777" w:rsidR="00233D58" w:rsidRPr="00CF2CF2" w:rsidRDefault="00720997">
                  <w:pPr>
                    <w:rPr>
                      <w:b/>
                      <w:bCs/>
                      <w:szCs w:val="21"/>
                    </w:rPr>
                  </w:pPr>
                  <w:r w:rsidRPr="00CF2CF2">
                    <w:rPr>
                      <w:b/>
                      <w:bCs/>
                      <w:szCs w:val="21"/>
                    </w:rPr>
                    <w:t>方位</w:t>
                  </w:r>
                </w:p>
              </w:tc>
              <w:tc>
                <w:tcPr>
                  <w:tcW w:w="666" w:type="pct"/>
                  <w:tcBorders>
                    <w:top w:val="single" w:sz="4" w:space="0" w:color="auto"/>
                    <w:left w:val="single" w:sz="4" w:space="0" w:color="auto"/>
                    <w:right w:val="single" w:sz="4" w:space="0" w:color="auto"/>
                  </w:tcBorders>
                  <w:vAlign w:val="center"/>
                </w:tcPr>
                <w:p w14:paraId="4EF1317A" w14:textId="77777777" w:rsidR="00233D58" w:rsidRPr="00CF2CF2" w:rsidRDefault="00720997">
                  <w:pPr>
                    <w:rPr>
                      <w:b/>
                      <w:bCs/>
                      <w:szCs w:val="21"/>
                    </w:rPr>
                  </w:pPr>
                  <w:r w:rsidRPr="00CF2CF2">
                    <w:rPr>
                      <w:b/>
                      <w:bCs/>
                      <w:szCs w:val="21"/>
                    </w:rPr>
                    <w:t>距离（</w:t>
                  </w:r>
                  <w:r w:rsidRPr="00CF2CF2">
                    <w:rPr>
                      <w:b/>
                      <w:bCs/>
                      <w:szCs w:val="21"/>
                    </w:rPr>
                    <w:t>m</w:t>
                  </w:r>
                  <w:r w:rsidRPr="00CF2CF2">
                    <w:rPr>
                      <w:b/>
                      <w:bCs/>
                      <w:szCs w:val="21"/>
                    </w:rPr>
                    <w:t>）</w:t>
                  </w:r>
                </w:p>
              </w:tc>
              <w:tc>
                <w:tcPr>
                  <w:tcW w:w="536" w:type="pct"/>
                  <w:vMerge/>
                  <w:tcBorders>
                    <w:left w:val="single" w:sz="4" w:space="0" w:color="auto"/>
                  </w:tcBorders>
                  <w:vAlign w:val="center"/>
                </w:tcPr>
                <w:p w14:paraId="1603E38C" w14:textId="77777777" w:rsidR="00233D58" w:rsidRPr="00CF2CF2" w:rsidRDefault="00233D58">
                  <w:pPr>
                    <w:jc w:val="center"/>
                    <w:rPr>
                      <w:b/>
                      <w:bCs/>
                      <w:szCs w:val="21"/>
                    </w:rPr>
                  </w:pPr>
                </w:p>
              </w:tc>
              <w:tc>
                <w:tcPr>
                  <w:tcW w:w="760" w:type="pct"/>
                  <w:vMerge/>
                  <w:vAlign w:val="center"/>
                </w:tcPr>
                <w:p w14:paraId="2E3D3D9D" w14:textId="77777777" w:rsidR="00233D58" w:rsidRPr="00CF2CF2" w:rsidRDefault="00233D58">
                  <w:pPr>
                    <w:jc w:val="center"/>
                    <w:rPr>
                      <w:b/>
                      <w:bCs/>
                      <w:szCs w:val="21"/>
                    </w:rPr>
                  </w:pPr>
                </w:p>
              </w:tc>
              <w:tc>
                <w:tcPr>
                  <w:tcW w:w="744" w:type="pct"/>
                  <w:tcBorders>
                    <w:right w:val="single" w:sz="4" w:space="0" w:color="auto"/>
                  </w:tcBorders>
                  <w:vAlign w:val="center"/>
                </w:tcPr>
                <w:p w14:paraId="7E717C02" w14:textId="77777777" w:rsidR="00233D58" w:rsidRPr="00CF2CF2" w:rsidRDefault="00720997">
                  <w:pPr>
                    <w:jc w:val="center"/>
                    <w:rPr>
                      <w:b/>
                      <w:bCs/>
                      <w:szCs w:val="21"/>
                    </w:rPr>
                  </w:pPr>
                  <w:r w:rsidRPr="00CF2CF2">
                    <w:rPr>
                      <w:b/>
                      <w:bCs/>
                      <w:szCs w:val="21"/>
                    </w:rPr>
                    <w:t>X</w:t>
                  </w:r>
                </w:p>
              </w:tc>
              <w:tc>
                <w:tcPr>
                  <w:tcW w:w="778" w:type="pct"/>
                  <w:tcBorders>
                    <w:left w:val="single" w:sz="4" w:space="0" w:color="auto"/>
                  </w:tcBorders>
                  <w:vAlign w:val="center"/>
                </w:tcPr>
                <w:p w14:paraId="62AF5FF8" w14:textId="77777777" w:rsidR="00233D58" w:rsidRPr="00CF2CF2" w:rsidRDefault="00720997">
                  <w:pPr>
                    <w:jc w:val="center"/>
                    <w:rPr>
                      <w:b/>
                      <w:bCs/>
                      <w:szCs w:val="21"/>
                    </w:rPr>
                  </w:pPr>
                  <w:r w:rsidRPr="00CF2CF2">
                    <w:rPr>
                      <w:b/>
                      <w:bCs/>
                      <w:szCs w:val="21"/>
                    </w:rPr>
                    <w:t>Y</w:t>
                  </w:r>
                </w:p>
              </w:tc>
            </w:tr>
            <w:tr w:rsidR="000C7541" w:rsidRPr="00CF2CF2" w14:paraId="40560B60" w14:textId="77777777" w:rsidTr="0073484B">
              <w:trPr>
                <w:trHeight w:val="197"/>
                <w:jc w:val="center"/>
              </w:trPr>
              <w:tc>
                <w:tcPr>
                  <w:tcW w:w="1058" w:type="pct"/>
                  <w:tcBorders>
                    <w:bottom w:val="single" w:sz="4" w:space="0" w:color="auto"/>
                  </w:tcBorders>
                  <w:vAlign w:val="center"/>
                </w:tcPr>
                <w:p w14:paraId="4398D756" w14:textId="77777777" w:rsidR="00233D58" w:rsidRPr="00CF2CF2" w:rsidRDefault="00720997">
                  <w:pPr>
                    <w:rPr>
                      <w:szCs w:val="21"/>
                    </w:rPr>
                  </w:pPr>
                  <w:proofErr w:type="gramStart"/>
                  <w:r w:rsidRPr="00CF2CF2">
                    <w:rPr>
                      <w:szCs w:val="21"/>
                    </w:rPr>
                    <w:t>毛许社区</w:t>
                  </w:r>
                  <w:proofErr w:type="gramEnd"/>
                  <w:r w:rsidRPr="00CF2CF2">
                    <w:rPr>
                      <w:szCs w:val="21"/>
                    </w:rPr>
                    <w:t>居委会</w:t>
                  </w:r>
                </w:p>
              </w:tc>
              <w:tc>
                <w:tcPr>
                  <w:tcW w:w="454" w:type="pct"/>
                  <w:tcBorders>
                    <w:bottom w:val="single" w:sz="4" w:space="0" w:color="auto"/>
                    <w:right w:val="single" w:sz="4" w:space="0" w:color="auto"/>
                  </w:tcBorders>
                  <w:vAlign w:val="center"/>
                </w:tcPr>
                <w:p w14:paraId="5989C533" w14:textId="77777777" w:rsidR="00233D58" w:rsidRPr="00CF2CF2" w:rsidRDefault="00720997">
                  <w:pPr>
                    <w:rPr>
                      <w:szCs w:val="21"/>
                    </w:rPr>
                  </w:pPr>
                  <w:r w:rsidRPr="00CF2CF2">
                    <w:rPr>
                      <w:szCs w:val="21"/>
                    </w:rPr>
                    <w:t>SE</w:t>
                  </w:r>
                </w:p>
              </w:tc>
              <w:tc>
                <w:tcPr>
                  <w:tcW w:w="666" w:type="pct"/>
                  <w:tcBorders>
                    <w:left w:val="single" w:sz="4" w:space="0" w:color="auto"/>
                    <w:right w:val="single" w:sz="4" w:space="0" w:color="auto"/>
                  </w:tcBorders>
                  <w:vAlign w:val="center"/>
                </w:tcPr>
                <w:p w14:paraId="155F0FE5" w14:textId="77777777" w:rsidR="00233D58" w:rsidRPr="00CF2CF2" w:rsidRDefault="00720997">
                  <w:pPr>
                    <w:rPr>
                      <w:szCs w:val="21"/>
                    </w:rPr>
                  </w:pPr>
                  <w:r w:rsidRPr="00CF2CF2">
                    <w:rPr>
                      <w:szCs w:val="21"/>
                    </w:rPr>
                    <w:t>1600</w:t>
                  </w:r>
                </w:p>
              </w:tc>
              <w:tc>
                <w:tcPr>
                  <w:tcW w:w="536" w:type="pct"/>
                  <w:vMerge w:val="restart"/>
                  <w:tcBorders>
                    <w:left w:val="single" w:sz="4" w:space="0" w:color="auto"/>
                  </w:tcBorders>
                  <w:vAlign w:val="center"/>
                </w:tcPr>
                <w:p w14:paraId="7AF179E9" w14:textId="77777777" w:rsidR="00233D58" w:rsidRPr="00CF2CF2" w:rsidRDefault="00720997">
                  <w:pPr>
                    <w:rPr>
                      <w:szCs w:val="21"/>
                    </w:rPr>
                  </w:pPr>
                  <w:r w:rsidRPr="00CF2CF2">
                    <w:rPr>
                      <w:szCs w:val="21"/>
                    </w:rPr>
                    <w:t>TVOC</w:t>
                  </w:r>
                </w:p>
              </w:tc>
              <w:tc>
                <w:tcPr>
                  <w:tcW w:w="760" w:type="pct"/>
                  <w:vMerge w:val="restart"/>
                  <w:vAlign w:val="center"/>
                </w:tcPr>
                <w:p w14:paraId="1CDEE8EA" w14:textId="77777777" w:rsidR="00233D58" w:rsidRPr="00CF2CF2" w:rsidRDefault="00720997">
                  <w:pPr>
                    <w:rPr>
                      <w:szCs w:val="21"/>
                    </w:rPr>
                  </w:pPr>
                  <w:r w:rsidRPr="00CF2CF2">
                    <w:rPr>
                      <w:szCs w:val="21"/>
                    </w:rPr>
                    <w:t>2020.4.9~2020.4.15</w:t>
                  </w:r>
                </w:p>
              </w:tc>
              <w:tc>
                <w:tcPr>
                  <w:tcW w:w="744" w:type="pct"/>
                  <w:tcBorders>
                    <w:right w:val="single" w:sz="4" w:space="0" w:color="auto"/>
                  </w:tcBorders>
                  <w:vAlign w:val="center"/>
                </w:tcPr>
                <w:p w14:paraId="2E9A29DB" w14:textId="77777777" w:rsidR="00233D58" w:rsidRPr="00CF2CF2" w:rsidRDefault="00720997">
                  <w:pPr>
                    <w:rPr>
                      <w:szCs w:val="21"/>
                    </w:rPr>
                  </w:pPr>
                  <w:r w:rsidRPr="00CF2CF2">
                    <w:rPr>
                      <w:szCs w:val="21"/>
                    </w:rPr>
                    <w:t>118.803533</w:t>
                  </w:r>
                </w:p>
              </w:tc>
              <w:tc>
                <w:tcPr>
                  <w:tcW w:w="778" w:type="pct"/>
                  <w:tcBorders>
                    <w:left w:val="single" w:sz="4" w:space="0" w:color="auto"/>
                  </w:tcBorders>
                  <w:vAlign w:val="center"/>
                </w:tcPr>
                <w:p w14:paraId="6B449005" w14:textId="77777777" w:rsidR="00233D58" w:rsidRPr="00CF2CF2" w:rsidRDefault="00720997">
                  <w:pPr>
                    <w:rPr>
                      <w:szCs w:val="21"/>
                    </w:rPr>
                  </w:pPr>
                  <w:r w:rsidRPr="00CF2CF2">
                    <w:rPr>
                      <w:szCs w:val="21"/>
                    </w:rPr>
                    <w:t>32.317567</w:t>
                  </w:r>
                </w:p>
              </w:tc>
            </w:tr>
            <w:tr w:rsidR="000C7541" w:rsidRPr="00CF2CF2" w14:paraId="12FC1508" w14:textId="77777777" w:rsidTr="0073484B">
              <w:trPr>
                <w:trHeight w:val="230"/>
                <w:jc w:val="center"/>
              </w:trPr>
              <w:tc>
                <w:tcPr>
                  <w:tcW w:w="1058" w:type="pct"/>
                  <w:vAlign w:val="center"/>
                </w:tcPr>
                <w:p w14:paraId="3FFF2995" w14:textId="77777777" w:rsidR="00233D58" w:rsidRPr="00CF2CF2" w:rsidRDefault="00720997">
                  <w:pPr>
                    <w:rPr>
                      <w:szCs w:val="21"/>
                    </w:rPr>
                  </w:pPr>
                  <w:r w:rsidRPr="00CF2CF2">
                    <w:rPr>
                      <w:szCs w:val="21"/>
                    </w:rPr>
                    <w:t>宣叶郑营</w:t>
                  </w:r>
                </w:p>
              </w:tc>
              <w:tc>
                <w:tcPr>
                  <w:tcW w:w="454" w:type="pct"/>
                  <w:tcBorders>
                    <w:right w:val="single" w:sz="4" w:space="0" w:color="auto"/>
                  </w:tcBorders>
                  <w:vAlign w:val="center"/>
                </w:tcPr>
                <w:p w14:paraId="3AEB0C73" w14:textId="77777777" w:rsidR="00233D58" w:rsidRPr="00CF2CF2" w:rsidRDefault="00720997">
                  <w:pPr>
                    <w:rPr>
                      <w:szCs w:val="21"/>
                    </w:rPr>
                  </w:pPr>
                  <w:r w:rsidRPr="00CF2CF2">
                    <w:rPr>
                      <w:szCs w:val="21"/>
                    </w:rPr>
                    <w:t>SW</w:t>
                  </w:r>
                </w:p>
              </w:tc>
              <w:tc>
                <w:tcPr>
                  <w:tcW w:w="666" w:type="pct"/>
                  <w:tcBorders>
                    <w:left w:val="single" w:sz="4" w:space="0" w:color="auto"/>
                    <w:right w:val="single" w:sz="4" w:space="0" w:color="auto"/>
                  </w:tcBorders>
                  <w:vAlign w:val="center"/>
                </w:tcPr>
                <w:p w14:paraId="66497104" w14:textId="77777777" w:rsidR="00233D58" w:rsidRPr="00CF2CF2" w:rsidRDefault="00720997">
                  <w:pPr>
                    <w:rPr>
                      <w:szCs w:val="21"/>
                    </w:rPr>
                  </w:pPr>
                  <w:r w:rsidRPr="00CF2CF2">
                    <w:rPr>
                      <w:szCs w:val="21"/>
                    </w:rPr>
                    <w:t>450</w:t>
                  </w:r>
                </w:p>
              </w:tc>
              <w:tc>
                <w:tcPr>
                  <w:tcW w:w="536" w:type="pct"/>
                  <w:vMerge/>
                  <w:tcBorders>
                    <w:left w:val="single" w:sz="4" w:space="0" w:color="auto"/>
                  </w:tcBorders>
                  <w:vAlign w:val="center"/>
                </w:tcPr>
                <w:p w14:paraId="2A818D1B" w14:textId="77777777" w:rsidR="00233D58" w:rsidRPr="00CF2CF2" w:rsidRDefault="00233D58">
                  <w:pPr>
                    <w:rPr>
                      <w:szCs w:val="21"/>
                    </w:rPr>
                  </w:pPr>
                </w:p>
              </w:tc>
              <w:tc>
                <w:tcPr>
                  <w:tcW w:w="760" w:type="pct"/>
                  <w:vMerge/>
                  <w:vAlign w:val="center"/>
                </w:tcPr>
                <w:p w14:paraId="470F18CE" w14:textId="77777777" w:rsidR="00233D58" w:rsidRPr="00CF2CF2" w:rsidRDefault="00233D58">
                  <w:pPr>
                    <w:rPr>
                      <w:szCs w:val="21"/>
                    </w:rPr>
                  </w:pPr>
                </w:p>
              </w:tc>
              <w:tc>
                <w:tcPr>
                  <w:tcW w:w="744" w:type="pct"/>
                  <w:tcBorders>
                    <w:right w:val="single" w:sz="4" w:space="0" w:color="auto"/>
                  </w:tcBorders>
                  <w:vAlign w:val="center"/>
                </w:tcPr>
                <w:p w14:paraId="29376211" w14:textId="77777777" w:rsidR="00233D58" w:rsidRPr="00CF2CF2" w:rsidRDefault="00720997">
                  <w:pPr>
                    <w:rPr>
                      <w:szCs w:val="21"/>
                    </w:rPr>
                  </w:pPr>
                  <w:r w:rsidRPr="00CF2CF2">
                    <w:rPr>
                      <w:szCs w:val="21"/>
                    </w:rPr>
                    <w:t>118.772035</w:t>
                  </w:r>
                </w:p>
              </w:tc>
              <w:tc>
                <w:tcPr>
                  <w:tcW w:w="778" w:type="pct"/>
                  <w:tcBorders>
                    <w:left w:val="single" w:sz="4" w:space="0" w:color="auto"/>
                  </w:tcBorders>
                  <w:vAlign w:val="center"/>
                </w:tcPr>
                <w:p w14:paraId="4CB9E7BD" w14:textId="77777777" w:rsidR="00233D58" w:rsidRPr="00CF2CF2" w:rsidRDefault="00720997">
                  <w:pPr>
                    <w:rPr>
                      <w:szCs w:val="21"/>
                    </w:rPr>
                  </w:pPr>
                  <w:r w:rsidRPr="00CF2CF2">
                    <w:rPr>
                      <w:szCs w:val="21"/>
                    </w:rPr>
                    <w:t>32.312586</w:t>
                  </w:r>
                </w:p>
              </w:tc>
            </w:tr>
          </w:tbl>
          <w:p w14:paraId="6BBF7F70" w14:textId="77777777" w:rsidR="00233D58" w:rsidRPr="00CF2CF2" w:rsidRDefault="00720997">
            <w:pPr>
              <w:pStyle w:val="afff7"/>
              <w:spacing w:beforeLines="0" w:before="0"/>
              <w:rPr>
                <w:rFonts w:eastAsia="宋体" w:cs="Times New Roman"/>
              </w:rPr>
            </w:pPr>
            <w:r w:rsidRPr="00CF2CF2">
              <w:rPr>
                <w:rFonts w:eastAsia="宋体" w:cs="Times New Roman"/>
              </w:rPr>
              <w:t>表</w:t>
            </w:r>
            <w:r w:rsidRPr="00CF2CF2">
              <w:rPr>
                <w:rFonts w:eastAsia="宋体" w:cs="Times New Roman"/>
              </w:rPr>
              <w:t>3-4</w:t>
            </w:r>
            <w:r w:rsidRPr="00CF2CF2">
              <w:rPr>
                <w:rFonts w:eastAsia="宋体" w:cs="Times New Roman"/>
              </w:rPr>
              <w:t>环境质量现状监测结果表</w:t>
            </w:r>
          </w:p>
          <w:tbl>
            <w:tblPr>
              <w:tblStyle w:val="afe"/>
              <w:tblW w:w="4998"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6"/>
              <w:gridCol w:w="923"/>
              <w:gridCol w:w="1143"/>
              <w:gridCol w:w="1191"/>
              <w:gridCol w:w="1099"/>
              <w:gridCol w:w="1526"/>
              <w:gridCol w:w="725"/>
            </w:tblGrid>
            <w:tr w:rsidR="000C7541" w:rsidRPr="00CF2CF2" w14:paraId="0B255EE3" w14:textId="77777777" w:rsidTr="0073484B">
              <w:trPr>
                <w:trHeight w:val="401"/>
              </w:trPr>
              <w:tc>
                <w:tcPr>
                  <w:tcW w:w="1054" w:type="pct"/>
                  <w:tcBorders>
                    <w:top w:val="single" w:sz="12" w:space="0" w:color="auto"/>
                  </w:tcBorders>
                </w:tcPr>
                <w:p w14:paraId="2C88D9FC" w14:textId="77777777" w:rsidR="00233D58" w:rsidRPr="00CF2CF2" w:rsidRDefault="00720997">
                  <w:pPr>
                    <w:pStyle w:val="a3"/>
                    <w:ind w:firstLineChars="0" w:firstLine="0"/>
                    <w:rPr>
                      <w:b/>
                      <w:kern w:val="0"/>
                      <w:sz w:val="21"/>
                      <w:szCs w:val="21"/>
                    </w:rPr>
                  </w:pPr>
                  <w:r w:rsidRPr="00CF2CF2">
                    <w:rPr>
                      <w:b/>
                      <w:kern w:val="0"/>
                      <w:sz w:val="21"/>
                      <w:szCs w:val="21"/>
                    </w:rPr>
                    <w:t>监测</w:t>
                  </w:r>
                </w:p>
                <w:p w14:paraId="191F5A69" w14:textId="77777777" w:rsidR="00233D58" w:rsidRPr="00CF2CF2" w:rsidRDefault="00720997">
                  <w:pPr>
                    <w:pStyle w:val="a3"/>
                    <w:ind w:firstLineChars="0" w:firstLine="0"/>
                    <w:rPr>
                      <w:b/>
                      <w:kern w:val="0"/>
                      <w:sz w:val="21"/>
                      <w:szCs w:val="21"/>
                    </w:rPr>
                  </w:pPr>
                  <w:r w:rsidRPr="00CF2CF2">
                    <w:rPr>
                      <w:b/>
                      <w:kern w:val="0"/>
                      <w:sz w:val="21"/>
                      <w:szCs w:val="21"/>
                    </w:rPr>
                    <w:t>点位</w:t>
                  </w:r>
                </w:p>
              </w:tc>
              <w:tc>
                <w:tcPr>
                  <w:tcW w:w="551" w:type="pct"/>
                  <w:tcBorders>
                    <w:top w:val="single" w:sz="12" w:space="0" w:color="auto"/>
                  </w:tcBorders>
                </w:tcPr>
                <w:p w14:paraId="62DC3B05" w14:textId="77777777" w:rsidR="00233D58" w:rsidRPr="00CF2CF2" w:rsidRDefault="00720997">
                  <w:pPr>
                    <w:pStyle w:val="a3"/>
                    <w:ind w:firstLineChars="0" w:firstLine="0"/>
                    <w:jc w:val="center"/>
                    <w:rPr>
                      <w:b/>
                      <w:kern w:val="0"/>
                      <w:sz w:val="21"/>
                      <w:szCs w:val="21"/>
                    </w:rPr>
                  </w:pPr>
                  <w:r w:rsidRPr="00CF2CF2">
                    <w:rPr>
                      <w:b/>
                      <w:kern w:val="0"/>
                      <w:sz w:val="21"/>
                      <w:szCs w:val="21"/>
                    </w:rPr>
                    <w:t>监测因子</w:t>
                  </w:r>
                </w:p>
              </w:tc>
              <w:tc>
                <w:tcPr>
                  <w:tcW w:w="682" w:type="pct"/>
                  <w:tcBorders>
                    <w:top w:val="single" w:sz="12" w:space="0" w:color="auto"/>
                  </w:tcBorders>
                </w:tcPr>
                <w:p w14:paraId="35D11698" w14:textId="77777777" w:rsidR="00233D58" w:rsidRPr="00CF2CF2" w:rsidRDefault="00720997">
                  <w:pPr>
                    <w:pStyle w:val="a3"/>
                    <w:ind w:firstLineChars="0" w:firstLine="0"/>
                    <w:jc w:val="center"/>
                    <w:rPr>
                      <w:b/>
                      <w:kern w:val="0"/>
                      <w:sz w:val="21"/>
                      <w:szCs w:val="21"/>
                    </w:rPr>
                  </w:pPr>
                  <w:r w:rsidRPr="00CF2CF2">
                    <w:rPr>
                      <w:b/>
                      <w:kern w:val="0"/>
                      <w:sz w:val="21"/>
                      <w:szCs w:val="21"/>
                    </w:rPr>
                    <w:t>平均</w:t>
                  </w:r>
                </w:p>
                <w:p w14:paraId="315C8EA6" w14:textId="77777777" w:rsidR="00233D58" w:rsidRPr="00CF2CF2" w:rsidRDefault="00720997">
                  <w:pPr>
                    <w:pStyle w:val="a3"/>
                    <w:ind w:firstLineChars="0" w:firstLine="0"/>
                    <w:jc w:val="center"/>
                    <w:rPr>
                      <w:b/>
                      <w:kern w:val="0"/>
                      <w:sz w:val="21"/>
                      <w:szCs w:val="21"/>
                    </w:rPr>
                  </w:pPr>
                  <w:r w:rsidRPr="00CF2CF2">
                    <w:rPr>
                      <w:b/>
                      <w:kern w:val="0"/>
                      <w:sz w:val="21"/>
                      <w:szCs w:val="21"/>
                    </w:rPr>
                    <w:t>时间</w:t>
                  </w:r>
                </w:p>
              </w:tc>
              <w:tc>
                <w:tcPr>
                  <w:tcW w:w="710" w:type="pct"/>
                  <w:tcBorders>
                    <w:top w:val="single" w:sz="12" w:space="0" w:color="auto"/>
                  </w:tcBorders>
                </w:tcPr>
                <w:p w14:paraId="46D95071" w14:textId="77777777" w:rsidR="00233D58" w:rsidRPr="00CF2CF2" w:rsidRDefault="00720997">
                  <w:pPr>
                    <w:pStyle w:val="a3"/>
                    <w:ind w:firstLineChars="0" w:firstLine="0"/>
                    <w:rPr>
                      <w:b/>
                      <w:kern w:val="0"/>
                      <w:sz w:val="21"/>
                      <w:szCs w:val="21"/>
                    </w:rPr>
                  </w:pPr>
                  <w:r w:rsidRPr="00CF2CF2">
                    <w:rPr>
                      <w:b/>
                      <w:kern w:val="0"/>
                      <w:sz w:val="21"/>
                      <w:szCs w:val="21"/>
                    </w:rPr>
                    <w:t>评价标准</w:t>
                  </w:r>
                  <w:r w:rsidRPr="00CF2CF2">
                    <w:rPr>
                      <w:b/>
                      <w:kern w:val="0"/>
                      <w:sz w:val="21"/>
                      <w:szCs w:val="21"/>
                    </w:rPr>
                    <w:t>mg/</w:t>
                  </w:r>
                  <w:r w:rsidRPr="00CF2CF2">
                    <w:rPr>
                      <w:rFonts w:hint="eastAsia"/>
                      <w:b/>
                      <w:kern w:val="0"/>
                      <w:sz w:val="21"/>
                      <w:szCs w:val="21"/>
                    </w:rPr>
                    <w:t>m</w:t>
                  </w:r>
                  <w:r w:rsidRPr="00CF2CF2">
                    <w:rPr>
                      <w:rFonts w:hint="eastAsia"/>
                      <w:b/>
                      <w:kern w:val="0"/>
                      <w:sz w:val="21"/>
                      <w:szCs w:val="21"/>
                      <w:vertAlign w:val="superscript"/>
                    </w:rPr>
                    <w:t>3</w:t>
                  </w:r>
                </w:p>
              </w:tc>
              <w:tc>
                <w:tcPr>
                  <w:tcW w:w="655" w:type="pct"/>
                  <w:tcBorders>
                    <w:top w:val="single" w:sz="12" w:space="0" w:color="auto"/>
                  </w:tcBorders>
                </w:tcPr>
                <w:p w14:paraId="19EFEC99" w14:textId="77777777" w:rsidR="00233D58" w:rsidRPr="00CF2CF2" w:rsidRDefault="00720997">
                  <w:pPr>
                    <w:pStyle w:val="a3"/>
                    <w:ind w:firstLineChars="0" w:firstLine="0"/>
                    <w:rPr>
                      <w:b/>
                      <w:kern w:val="0"/>
                      <w:sz w:val="21"/>
                      <w:szCs w:val="21"/>
                    </w:rPr>
                  </w:pPr>
                  <w:r w:rsidRPr="00CF2CF2">
                    <w:rPr>
                      <w:b/>
                      <w:kern w:val="0"/>
                      <w:sz w:val="21"/>
                      <w:szCs w:val="21"/>
                    </w:rPr>
                    <w:t>最大浓度占标率（</w:t>
                  </w:r>
                  <w:r w:rsidRPr="00CF2CF2">
                    <w:rPr>
                      <w:b/>
                      <w:kern w:val="0"/>
                      <w:sz w:val="21"/>
                      <w:szCs w:val="21"/>
                    </w:rPr>
                    <w:t>%</w:t>
                  </w:r>
                  <w:r w:rsidRPr="00CF2CF2">
                    <w:rPr>
                      <w:b/>
                      <w:kern w:val="0"/>
                      <w:sz w:val="21"/>
                      <w:szCs w:val="21"/>
                    </w:rPr>
                    <w:t>）</w:t>
                  </w:r>
                </w:p>
              </w:tc>
              <w:tc>
                <w:tcPr>
                  <w:tcW w:w="910" w:type="pct"/>
                  <w:tcBorders>
                    <w:top w:val="single" w:sz="12" w:space="0" w:color="auto"/>
                  </w:tcBorders>
                </w:tcPr>
                <w:p w14:paraId="2454727D" w14:textId="77777777" w:rsidR="00233D58" w:rsidRPr="00CF2CF2" w:rsidRDefault="00720997">
                  <w:pPr>
                    <w:pStyle w:val="a3"/>
                    <w:ind w:firstLineChars="0" w:firstLine="0"/>
                    <w:rPr>
                      <w:b/>
                      <w:kern w:val="0"/>
                      <w:sz w:val="21"/>
                      <w:szCs w:val="21"/>
                    </w:rPr>
                  </w:pPr>
                  <w:r w:rsidRPr="00CF2CF2">
                    <w:rPr>
                      <w:b/>
                      <w:kern w:val="0"/>
                      <w:sz w:val="21"/>
                      <w:szCs w:val="21"/>
                    </w:rPr>
                    <w:t>现状浓度（</w:t>
                  </w:r>
                  <w:r w:rsidRPr="00CF2CF2">
                    <w:rPr>
                      <w:b/>
                      <w:kern w:val="0"/>
                      <w:sz w:val="21"/>
                      <w:szCs w:val="21"/>
                    </w:rPr>
                    <w:t>mg/</w:t>
                  </w:r>
                  <w:r w:rsidRPr="00CF2CF2">
                    <w:rPr>
                      <w:rFonts w:hint="eastAsia"/>
                      <w:b/>
                      <w:kern w:val="0"/>
                      <w:sz w:val="21"/>
                      <w:szCs w:val="21"/>
                    </w:rPr>
                    <w:t>m</w:t>
                  </w:r>
                  <w:r w:rsidRPr="00CF2CF2">
                    <w:rPr>
                      <w:rFonts w:hint="eastAsia"/>
                      <w:b/>
                      <w:kern w:val="0"/>
                      <w:sz w:val="21"/>
                      <w:szCs w:val="21"/>
                      <w:vertAlign w:val="superscript"/>
                    </w:rPr>
                    <w:t>3</w:t>
                  </w:r>
                  <w:r w:rsidRPr="00CF2CF2">
                    <w:rPr>
                      <w:b/>
                      <w:kern w:val="0"/>
                      <w:sz w:val="21"/>
                      <w:szCs w:val="21"/>
                    </w:rPr>
                    <w:t>）</w:t>
                  </w:r>
                </w:p>
              </w:tc>
              <w:tc>
                <w:tcPr>
                  <w:tcW w:w="433" w:type="pct"/>
                  <w:tcBorders>
                    <w:top w:val="single" w:sz="12" w:space="0" w:color="auto"/>
                  </w:tcBorders>
                </w:tcPr>
                <w:p w14:paraId="56B8F522" w14:textId="77777777" w:rsidR="00233D58" w:rsidRPr="00CF2CF2" w:rsidRDefault="00720997">
                  <w:pPr>
                    <w:widowControl/>
                    <w:jc w:val="left"/>
                    <w:rPr>
                      <w:b/>
                      <w:kern w:val="0"/>
                      <w:szCs w:val="21"/>
                    </w:rPr>
                  </w:pPr>
                  <w:r w:rsidRPr="00CF2CF2">
                    <w:rPr>
                      <w:b/>
                      <w:kern w:val="0"/>
                      <w:szCs w:val="21"/>
                    </w:rPr>
                    <w:t>达标情况</w:t>
                  </w:r>
                </w:p>
                <w:p w14:paraId="10A0FD62" w14:textId="77777777" w:rsidR="00233D58" w:rsidRPr="00CF2CF2" w:rsidRDefault="00233D58">
                  <w:pPr>
                    <w:pStyle w:val="a3"/>
                    <w:ind w:firstLine="422"/>
                    <w:rPr>
                      <w:b/>
                      <w:kern w:val="0"/>
                      <w:sz w:val="21"/>
                      <w:szCs w:val="21"/>
                    </w:rPr>
                  </w:pPr>
                </w:p>
              </w:tc>
            </w:tr>
            <w:tr w:rsidR="000C7541" w:rsidRPr="00CF2CF2" w14:paraId="2AB9CC42" w14:textId="77777777" w:rsidTr="0073484B">
              <w:trPr>
                <w:trHeight w:val="231"/>
              </w:trPr>
              <w:tc>
                <w:tcPr>
                  <w:tcW w:w="1054" w:type="pct"/>
                  <w:vAlign w:val="center"/>
                </w:tcPr>
                <w:p w14:paraId="33B5EC7A" w14:textId="77777777" w:rsidR="00233D58" w:rsidRPr="00CF2CF2" w:rsidRDefault="00720997">
                  <w:pPr>
                    <w:rPr>
                      <w:szCs w:val="21"/>
                    </w:rPr>
                  </w:pPr>
                  <w:proofErr w:type="gramStart"/>
                  <w:r w:rsidRPr="00CF2CF2">
                    <w:rPr>
                      <w:szCs w:val="21"/>
                    </w:rPr>
                    <w:t>毛许社区</w:t>
                  </w:r>
                  <w:proofErr w:type="gramEnd"/>
                  <w:r w:rsidRPr="00CF2CF2">
                    <w:rPr>
                      <w:szCs w:val="21"/>
                    </w:rPr>
                    <w:t>居委会</w:t>
                  </w:r>
                </w:p>
              </w:tc>
              <w:tc>
                <w:tcPr>
                  <w:tcW w:w="551" w:type="pct"/>
                </w:tcPr>
                <w:p w14:paraId="653DDF22" w14:textId="77777777" w:rsidR="00233D58" w:rsidRPr="00CF2CF2" w:rsidRDefault="00720997">
                  <w:pPr>
                    <w:rPr>
                      <w:szCs w:val="21"/>
                    </w:rPr>
                  </w:pPr>
                  <w:r w:rsidRPr="00CF2CF2">
                    <w:rPr>
                      <w:szCs w:val="21"/>
                    </w:rPr>
                    <w:t>TVOC</w:t>
                  </w:r>
                </w:p>
              </w:tc>
              <w:tc>
                <w:tcPr>
                  <w:tcW w:w="682" w:type="pct"/>
                  <w:vMerge w:val="restart"/>
                </w:tcPr>
                <w:p w14:paraId="11A5FAE3" w14:textId="77777777" w:rsidR="00233D58" w:rsidRPr="00CF2CF2" w:rsidRDefault="00720997">
                  <w:pPr>
                    <w:rPr>
                      <w:szCs w:val="21"/>
                    </w:rPr>
                  </w:pPr>
                  <w:r w:rsidRPr="00CF2CF2">
                    <w:rPr>
                      <w:szCs w:val="21"/>
                    </w:rPr>
                    <w:t>8</w:t>
                  </w:r>
                  <w:r w:rsidRPr="00CF2CF2">
                    <w:rPr>
                      <w:szCs w:val="21"/>
                    </w:rPr>
                    <w:t>小时平均</w:t>
                  </w:r>
                </w:p>
              </w:tc>
              <w:tc>
                <w:tcPr>
                  <w:tcW w:w="710" w:type="pct"/>
                </w:tcPr>
                <w:p w14:paraId="2796A0A5" w14:textId="77777777" w:rsidR="00233D58" w:rsidRPr="00CF2CF2" w:rsidRDefault="00720997">
                  <w:pPr>
                    <w:pStyle w:val="a3"/>
                    <w:ind w:firstLineChars="0" w:firstLine="0"/>
                    <w:jc w:val="center"/>
                    <w:rPr>
                      <w:sz w:val="21"/>
                      <w:szCs w:val="21"/>
                    </w:rPr>
                  </w:pPr>
                  <w:r w:rsidRPr="00CF2CF2">
                    <w:rPr>
                      <w:sz w:val="21"/>
                      <w:szCs w:val="21"/>
                    </w:rPr>
                    <w:t>0.6</w:t>
                  </w:r>
                </w:p>
              </w:tc>
              <w:tc>
                <w:tcPr>
                  <w:tcW w:w="655" w:type="pct"/>
                </w:tcPr>
                <w:p w14:paraId="589DAD09" w14:textId="77777777" w:rsidR="00233D58" w:rsidRPr="00CF2CF2" w:rsidRDefault="00720997">
                  <w:pPr>
                    <w:pStyle w:val="a3"/>
                    <w:ind w:firstLineChars="0" w:firstLine="0"/>
                    <w:rPr>
                      <w:sz w:val="21"/>
                      <w:szCs w:val="21"/>
                    </w:rPr>
                  </w:pPr>
                  <w:r w:rsidRPr="00CF2CF2">
                    <w:rPr>
                      <w:sz w:val="21"/>
                      <w:szCs w:val="21"/>
                    </w:rPr>
                    <w:t>48.667</w:t>
                  </w:r>
                </w:p>
              </w:tc>
              <w:tc>
                <w:tcPr>
                  <w:tcW w:w="910" w:type="pct"/>
                </w:tcPr>
                <w:p w14:paraId="34041CF8" w14:textId="77777777" w:rsidR="00233D58" w:rsidRPr="00CF2CF2" w:rsidRDefault="00720997">
                  <w:pPr>
                    <w:pStyle w:val="a3"/>
                    <w:ind w:firstLineChars="0" w:firstLine="0"/>
                    <w:jc w:val="center"/>
                    <w:rPr>
                      <w:sz w:val="21"/>
                      <w:szCs w:val="21"/>
                    </w:rPr>
                  </w:pPr>
                  <w:r w:rsidRPr="00CF2CF2">
                    <w:rPr>
                      <w:sz w:val="21"/>
                      <w:szCs w:val="21"/>
                    </w:rPr>
                    <w:t>0.0259~0.292</w:t>
                  </w:r>
                </w:p>
              </w:tc>
              <w:tc>
                <w:tcPr>
                  <w:tcW w:w="433" w:type="pct"/>
                </w:tcPr>
                <w:p w14:paraId="1CD822BF" w14:textId="77777777" w:rsidR="00233D58" w:rsidRPr="00CF2CF2" w:rsidRDefault="00720997">
                  <w:pPr>
                    <w:pStyle w:val="a3"/>
                    <w:ind w:firstLineChars="0" w:firstLine="0"/>
                    <w:jc w:val="center"/>
                    <w:rPr>
                      <w:sz w:val="21"/>
                      <w:szCs w:val="21"/>
                    </w:rPr>
                  </w:pPr>
                  <w:r w:rsidRPr="00CF2CF2">
                    <w:rPr>
                      <w:sz w:val="21"/>
                      <w:szCs w:val="21"/>
                    </w:rPr>
                    <w:t>达标</w:t>
                  </w:r>
                </w:p>
              </w:tc>
            </w:tr>
            <w:tr w:rsidR="000C7541" w:rsidRPr="00CF2CF2" w14:paraId="3924B11C" w14:textId="77777777" w:rsidTr="0073484B">
              <w:trPr>
                <w:trHeight w:val="149"/>
              </w:trPr>
              <w:tc>
                <w:tcPr>
                  <w:tcW w:w="1054" w:type="pct"/>
                  <w:tcBorders>
                    <w:bottom w:val="single" w:sz="12" w:space="0" w:color="auto"/>
                  </w:tcBorders>
                  <w:vAlign w:val="center"/>
                </w:tcPr>
                <w:p w14:paraId="34DDD5C5" w14:textId="77777777" w:rsidR="00233D58" w:rsidRPr="00CF2CF2" w:rsidRDefault="00720997">
                  <w:pPr>
                    <w:rPr>
                      <w:szCs w:val="21"/>
                    </w:rPr>
                  </w:pPr>
                  <w:r w:rsidRPr="00CF2CF2">
                    <w:rPr>
                      <w:szCs w:val="21"/>
                    </w:rPr>
                    <w:t>宣叶郑营</w:t>
                  </w:r>
                </w:p>
              </w:tc>
              <w:tc>
                <w:tcPr>
                  <w:tcW w:w="551" w:type="pct"/>
                  <w:tcBorders>
                    <w:bottom w:val="single" w:sz="12" w:space="0" w:color="auto"/>
                  </w:tcBorders>
                </w:tcPr>
                <w:p w14:paraId="3D5EBF95" w14:textId="77777777" w:rsidR="00233D58" w:rsidRPr="00CF2CF2" w:rsidRDefault="00720997">
                  <w:pPr>
                    <w:rPr>
                      <w:szCs w:val="21"/>
                    </w:rPr>
                  </w:pPr>
                  <w:r w:rsidRPr="00CF2CF2">
                    <w:rPr>
                      <w:szCs w:val="21"/>
                    </w:rPr>
                    <w:t>TVOC</w:t>
                  </w:r>
                </w:p>
              </w:tc>
              <w:tc>
                <w:tcPr>
                  <w:tcW w:w="682" w:type="pct"/>
                  <w:vMerge/>
                  <w:tcBorders>
                    <w:bottom w:val="single" w:sz="12" w:space="0" w:color="auto"/>
                  </w:tcBorders>
                </w:tcPr>
                <w:p w14:paraId="76E888DF" w14:textId="77777777" w:rsidR="00233D58" w:rsidRPr="00CF2CF2" w:rsidRDefault="00233D58">
                  <w:pPr>
                    <w:jc w:val="center"/>
                    <w:rPr>
                      <w:szCs w:val="21"/>
                    </w:rPr>
                  </w:pPr>
                </w:p>
              </w:tc>
              <w:tc>
                <w:tcPr>
                  <w:tcW w:w="710" w:type="pct"/>
                  <w:tcBorders>
                    <w:bottom w:val="single" w:sz="12" w:space="0" w:color="auto"/>
                  </w:tcBorders>
                </w:tcPr>
                <w:p w14:paraId="51D7D9BB" w14:textId="77777777" w:rsidR="00233D58" w:rsidRPr="00CF2CF2" w:rsidRDefault="00720997">
                  <w:pPr>
                    <w:pStyle w:val="a3"/>
                    <w:ind w:firstLineChars="0" w:firstLine="0"/>
                    <w:jc w:val="center"/>
                    <w:rPr>
                      <w:sz w:val="21"/>
                      <w:szCs w:val="21"/>
                    </w:rPr>
                  </w:pPr>
                  <w:r w:rsidRPr="00CF2CF2">
                    <w:rPr>
                      <w:sz w:val="21"/>
                      <w:szCs w:val="21"/>
                    </w:rPr>
                    <w:t>0.6</w:t>
                  </w:r>
                </w:p>
              </w:tc>
              <w:tc>
                <w:tcPr>
                  <w:tcW w:w="655" w:type="pct"/>
                  <w:tcBorders>
                    <w:bottom w:val="single" w:sz="12" w:space="0" w:color="auto"/>
                  </w:tcBorders>
                </w:tcPr>
                <w:p w14:paraId="60C8CB8D" w14:textId="77777777" w:rsidR="00233D58" w:rsidRPr="00CF2CF2" w:rsidRDefault="00720997">
                  <w:pPr>
                    <w:pStyle w:val="a3"/>
                    <w:ind w:firstLineChars="0" w:firstLine="0"/>
                    <w:rPr>
                      <w:sz w:val="21"/>
                      <w:szCs w:val="21"/>
                    </w:rPr>
                  </w:pPr>
                  <w:r w:rsidRPr="00CF2CF2">
                    <w:rPr>
                      <w:sz w:val="21"/>
                      <w:szCs w:val="21"/>
                    </w:rPr>
                    <w:t>6.067</w:t>
                  </w:r>
                </w:p>
              </w:tc>
              <w:tc>
                <w:tcPr>
                  <w:tcW w:w="910" w:type="pct"/>
                  <w:tcBorders>
                    <w:bottom w:val="single" w:sz="12" w:space="0" w:color="auto"/>
                  </w:tcBorders>
                </w:tcPr>
                <w:p w14:paraId="1235BA4A" w14:textId="77777777" w:rsidR="00233D58" w:rsidRPr="00CF2CF2" w:rsidRDefault="00720997">
                  <w:pPr>
                    <w:pStyle w:val="a3"/>
                    <w:ind w:firstLineChars="0" w:firstLine="0"/>
                    <w:jc w:val="center"/>
                    <w:rPr>
                      <w:sz w:val="21"/>
                      <w:szCs w:val="21"/>
                    </w:rPr>
                  </w:pPr>
                  <w:r w:rsidRPr="00CF2CF2">
                    <w:rPr>
                      <w:sz w:val="21"/>
                      <w:szCs w:val="21"/>
                    </w:rPr>
                    <w:t>0.0104~0.0424</w:t>
                  </w:r>
                </w:p>
              </w:tc>
              <w:tc>
                <w:tcPr>
                  <w:tcW w:w="433" w:type="pct"/>
                  <w:tcBorders>
                    <w:bottom w:val="single" w:sz="12" w:space="0" w:color="auto"/>
                  </w:tcBorders>
                </w:tcPr>
                <w:p w14:paraId="32386919" w14:textId="77777777" w:rsidR="00233D58" w:rsidRPr="00CF2CF2" w:rsidRDefault="00720997">
                  <w:pPr>
                    <w:pStyle w:val="a3"/>
                    <w:ind w:firstLineChars="0" w:firstLine="0"/>
                    <w:jc w:val="center"/>
                    <w:rPr>
                      <w:sz w:val="21"/>
                      <w:szCs w:val="21"/>
                    </w:rPr>
                  </w:pPr>
                  <w:r w:rsidRPr="00CF2CF2">
                    <w:rPr>
                      <w:sz w:val="21"/>
                      <w:szCs w:val="21"/>
                    </w:rPr>
                    <w:t>达标</w:t>
                  </w:r>
                </w:p>
              </w:tc>
            </w:tr>
          </w:tbl>
          <w:p w14:paraId="4FAB4E85" w14:textId="77777777" w:rsidR="00233D58" w:rsidRPr="00CF2CF2" w:rsidRDefault="00720997">
            <w:pPr>
              <w:spacing w:before="41" w:line="360" w:lineRule="auto"/>
              <w:ind w:right="36" w:firstLineChars="200" w:firstLine="480"/>
              <w:jc w:val="left"/>
              <w:rPr>
                <w:sz w:val="24"/>
              </w:rPr>
            </w:pPr>
            <w:r w:rsidRPr="00CF2CF2">
              <w:rPr>
                <w:sz w:val="24"/>
              </w:rPr>
              <w:t>根据上表检测可知，</w:t>
            </w:r>
            <w:r w:rsidRPr="00CF2CF2">
              <w:rPr>
                <w:sz w:val="24"/>
              </w:rPr>
              <w:t>TVOC</w:t>
            </w:r>
            <w:r w:rsidRPr="00CF2CF2">
              <w:rPr>
                <w:sz w:val="24"/>
              </w:rPr>
              <w:t>监测结果能满足《环境影响评价技术导则大气环境》（</w:t>
            </w:r>
            <w:r w:rsidRPr="00CF2CF2">
              <w:rPr>
                <w:sz w:val="24"/>
              </w:rPr>
              <w:t>HJ2.2-2018</w:t>
            </w:r>
            <w:r w:rsidRPr="00CF2CF2">
              <w:rPr>
                <w:sz w:val="24"/>
              </w:rPr>
              <w:t>）附录</w:t>
            </w:r>
            <w:r w:rsidRPr="00CF2CF2">
              <w:rPr>
                <w:sz w:val="24"/>
              </w:rPr>
              <w:t>D</w:t>
            </w:r>
            <w:r w:rsidRPr="00CF2CF2">
              <w:rPr>
                <w:sz w:val="24"/>
              </w:rPr>
              <w:t>中标准要求。项目周边环境空气质量良好。</w:t>
            </w:r>
          </w:p>
          <w:p w14:paraId="79F02BDD" w14:textId="2C5741C4" w:rsidR="00233D58" w:rsidRPr="00CF2CF2" w:rsidRDefault="000C7541" w:rsidP="000C7541">
            <w:pPr>
              <w:tabs>
                <w:tab w:val="left" w:pos="1620"/>
              </w:tabs>
              <w:adjustRightInd w:val="0"/>
              <w:snapToGrid w:val="0"/>
              <w:spacing w:line="360" w:lineRule="auto"/>
              <w:ind w:firstLineChars="200" w:firstLine="482"/>
              <w:rPr>
                <w:b/>
                <w:kern w:val="0"/>
                <w:sz w:val="24"/>
              </w:rPr>
            </w:pPr>
            <w:r w:rsidRPr="00CF2CF2">
              <w:rPr>
                <w:rFonts w:hint="eastAsia"/>
                <w:b/>
                <w:kern w:val="0"/>
                <w:sz w:val="24"/>
              </w:rPr>
              <w:t>2</w:t>
            </w:r>
            <w:r w:rsidRPr="00CF2CF2">
              <w:rPr>
                <w:b/>
                <w:kern w:val="0"/>
                <w:sz w:val="24"/>
              </w:rPr>
              <w:t>.</w:t>
            </w:r>
            <w:r w:rsidR="00720997" w:rsidRPr="00CF2CF2">
              <w:rPr>
                <w:b/>
                <w:kern w:val="0"/>
                <w:sz w:val="24"/>
              </w:rPr>
              <w:t>地表水环境质量现状</w:t>
            </w:r>
          </w:p>
          <w:p w14:paraId="0DCFBE8A" w14:textId="77777777" w:rsidR="00233D58" w:rsidRPr="00CF2CF2" w:rsidRDefault="00720997">
            <w:pPr>
              <w:spacing w:before="43" w:line="360" w:lineRule="auto"/>
              <w:ind w:right="36" w:firstLineChars="200" w:firstLine="480"/>
              <w:jc w:val="left"/>
              <w:rPr>
                <w:bCs/>
                <w:sz w:val="24"/>
              </w:rPr>
            </w:pPr>
            <w:r w:rsidRPr="00CF2CF2">
              <w:rPr>
                <w:bCs/>
                <w:sz w:val="24"/>
              </w:rPr>
              <w:t>根据《</w:t>
            </w:r>
            <w:r w:rsidRPr="00CF2CF2">
              <w:rPr>
                <w:bCs/>
                <w:sz w:val="24"/>
              </w:rPr>
              <w:t>2020</w:t>
            </w:r>
            <w:r w:rsidRPr="00CF2CF2">
              <w:rPr>
                <w:bCs/>
                <w:sz w:val="24"/>
              </w:rPr>
              <w:t>年南京市环境状况公报》，</w:t>
            </w:r>
            <w:r w:rsidRPr="00CF2CF2">
              <w:rPr>
                <w:bCs/>
                <w:sz w:val="24"/>
              </w:rPr>
              <w:t>2020</w:t>
            </w:r>
            <w:r w:rsidRPr="00CF2CF2">
              <w:rPr>
                <w:bCs/>
                <w:sz w:val="24"/>
              </w:rPr>
              <w:t>年全市水环境质量持续优良，纳入《江苏省</w:t>
            </w:r>
            <w:r w:rsidRPr="00CF2CF2">
              <w:rPr>
                <w:bCs/>
                <w:sz w:val="24"/>
              </w:rPr>
              <w:t>“</w:t>
            </w:r>
            <w:r w:rsidRPr="00CF2CF2">
              <w:rPr>
                <w:bCs/>
                <w:sz w:val="24"/>
              </w:rPr>
              <w:t>十三五</w:t>
            </w:r>
            <w:r w:rsidRPr="00CF2CF2">
              <w:rPr>
                <w:bCs/>
                <w:sz w:val="24"/>
              </w:rPr>
              <w:t>”</w:t>
            </w:r>
            <w:r w:rsidRPr="00CF2CF2">
              <w:rPr>
                <w:bCs/>
                <w:sz w:val="24"/>
              </w:rPr>
              <w:t>水环境质量考核目标》的</w:t>
            </w:r>
            <w:r w:rsidRPr="00CF2CF2">
              <w:rPr>
                <w:bCs/>
                <w:sz w:val="24"/>
              </w:rPr>
              <w:t>22</w:t>
            </w:r>
            <w:r w:rsidRPr="00CF2CF2">
              <w:rPr>
                <w:bCs/>
                <w:sz w:val="24"/>
              </w:rPr>
              <w:t>个地表水断面水质全部达标，水质优良（</w:t>
            </w:r>
            <w:r w:rsidRPr="00CF2CF2">
              <w:rPr>
                <w:bCs/>
                <w:sz w:val="24"/>
              </w:rPr>
              <w:t>Ⅲ</w:t>
            </w:r>
            <w:r w:rsidRPr="00CF2CF2">
              <w:rPr>
                <w:bCs/>
                <w:sz w:val="24"/>
              </w:rPr>
              <w:t>类及以上）断面比例</w:t>
            </w:r>
            <w:r w:rsidRPr="00CF2CF2">
              <w:rPr>
                <w:bCs/>
                <w:sz w:val="24"/>
              </w:rPr>
              <w:t>100%</w:t>
            </w:r>
            <w:r w:rsidRPr="00CF2CF2">
              <w:rPr>
                <w:bCs/>
                <w:sz w:val="24"/>
              </w:rPr>
              <w:t>，无丧失使用功能（劣</w:t>
            </w:r>
            <w:r w:rsidRPr="00CF2CF2">
              <w:rPr>
                <w:bCs/>
                <w:sz w:val="24"/>
              </w:rPr>
              <w:t>Ⅴ</w:t>
            </w:r>
            <w:r w:rsidRPr="00CF2CF2">
              <w:rPr>
                <w:bCs/>
                <w:sz w:val="24"/>
              </w:rPr>
              <w:t>类）断面。</w:t>
            </w:r>
          </w:p>
          <w:p w14:paraId="75CD7458" w14:textId="77777777" w:rsidR="00233D58" w:rsidRPr="00CF2CF2" w:rsidRDefault="00720997">
            <w:pPr>
              <w:spacing w:before="43" w:line="360" w:lineRule="auto"/>
              <w:ind w:right="36" w:firstLineChars="200" w:firstLine="480"/>
              <w:jc w:val="left"/>
              <w:rPr>
                <w:b/>
                <w:bCs/>
                <w:sz w:val="24"/>
              </w:rPr>
            </w:pPr>
            <w:proofErr w:type="gramStart"/>
            <w:r w:rsidRPr="00CF2CF2">
              <w:rPr>
                <w:bCs/>
                <w:sz w:val="24"/>
              </w:rPr>
              <w:t>滁</w:t>
            </w:r>
            <w:proofErr w:type="gramEnd"/>
            <w:r w:rsidRPr="00CF2CF2">
              <w:rPr>
                <w:bCs/>
                <w:sz w:val="24"/>
              </w:rPr>
              <w:t>河干流南京段水质总体状况为轻度污染，</w:t>
            </w:r>
            <w:r w:rsidRPr="00CF2CF2">
              <w:rPr>
                <w:bCs/>
                <w:sz w:val="24"/>
              </w:rPr>
              <w:t>7</w:t>
            </w:r>
            <w:r w:rsidRPr="00CF2CF2">
              <w:rPr>
                <w:bCs/>
                <w:sz w:val="24"/>
              </w:rPr>
              <w:t>个监测断面中，水质</w:t>
            </w:r>
            <w:r w:rsidRPr="00CF2CF2">
              <w:rPr>
                <w:bCs/>
                <w:sz w:val="24"/>
              </w:rPr>
              <w:t>Ⅲ</w:t>
            </w:r>
            <w:r w:rsidRPr="00CF2CF2">
              <w:rPr>
                <w:bCs/>
                <w:sz w:val="24"/>
              </w:rPr>
              <w:t>类及以上断面比例为</w:t>
            </w:r>
            <w:r w:rsidRPr="00CF2CF2">
              <w:rPr>
                <w:bCs/>
                <w:sz w:val="24"/>
              </w:rPr>
              <w:t>71.4%</w:t>
            </w:r>
            <w:r w:rsidRPr="00CF2CF2">
              <w:rPr>
                <w:bCs/>
                <w:sz w:val="24"/>
              </w:rPr>
              <w:t>，</w:t>
            </w:r>
            <w:r w:rsidRPr="00CF2CF2">
              <w:rPr>
                <w:bCs/>
                <w:sz w:val="24"/>
              </w:rPr>
              <w:t>Ⅳ-Ⅴ</w:t>
            </w:r>
            <w:r w:rsidRPr="00CF2CF2">
              <w:rPr>
                <w:bCs/>
                <w:sz w:val="24"/>
              </w:rPr>
              <w:t>类断面比例为</w:t>
            </w:r>
            <w:r w:rsidRPr="00CF2CF2">
              <w:rPr>
                <w:bCs/>
                <w:sz w:val="24"/>
              </w:rPr>
              <w:t>28.6%</w:t>
            </w:r>
            <w:r w:rsidRPr="00CF2CF2">
              <w:rPr>
                <w:bCs/>
                <w:sz w:val="24"/>
              </w:rPr>
              <w:t>，无劣</w:t>
            </w:r>
            <w:r w:rsidRPr="00CF2CF2">
              <w:rPr>
                <w:bCs/>
                <w:sz w:val="24"/>
              </w:rPr>
              <w:t>Ⅴ</w:t>
            </w:r>
            <w:r w:rsidRPr="00CF2CF2">
              <w:rPr>
                <w:bCs/>
                <w:sz w:val="24"/>
              </w:rPr>
              <w:t>类水。根据《南京六合</w:t>
            </w:r>
            <w:r w:rsidRPr="00CF2CF2">
              <w:rPr>
                <w:bCs/>
                <w:sz w:val="24"/>
              </w:rPr>
              <w:lastRenderedPageBreak/>
              <w:t>经济开发区环境影响评价区域评估报告》，</w:t>
            </w:r>
            <w:r w:rsidRPr="00CF2CF2">
              <w:rPr>
                <w:bCs/>
                <w:sz w:val="24"/>
              </w:rPr>
              <w:t>2020</w:t>
            </w:r>
            <w:r w:rsidRPr="00CF2CF2">
              <w:rPr>
                <w:bCs/>
                <w:sz w:val="24"/>
              </w:rPr>
              <w:t>年</w:t>
            </w:r>
            <w:r w:rsidRPr="00CF2CF2">
              <w:rPr>
                <w:bCs/>
                <w:sz w:val="24"/>
              </w:rPr>
              <w:t>4</w:t>
            </w:r>
            <w:r w:rsidRPr="00CF2CF2">
              <w:rPr>
                <w:bCs/>
                <w:sz w:val="24"/>
              </w:rPr>
              <w:t>月</w:t>
            </w:r>
            <w:r w:rsidRPr="00CF2CF2">
              <w:rPr>
                <w:bCs/>
                <w:sz w:val="24"/>
              </w:rPr>
              <w:t>9</w:t>
            </w:r>
            <w:r w:rsidRPr="00CF2CF2">
              <w:rPr>
                <w:bCs/>
                <w:sz w:val="24"/>
              </w:rPr>
              <w:t>日</w:t>
            </w:r>
            <w:r w:rsidRPr="00CF2CF2">
              <w:rPr>
                <w:bCs/>
                <w:sz w:val="24"/>
              </w:rPr>
              <w:t>~4</w:t>
            </w:r>
            <w:r w:rsidRPr="00CF2CF2">
              <w:rPr>
                <w:bCs/>
                <w:sz w:val="24"/>
              </w:rPr>
              <w:t>月</w:t>
            </w:r>
            <w:r w:rsidRPr="00CF2CF2">
              <w:rPr>
                <w:bCs/>
                <w:sz w:val="24"/>
              </w:rPr>
              <w:t>11</w:t>
            </w:r>
            <w:r w:rsidRPr="00CF2CF2">
              <w:rPr>
                <w:bCs/>
                <w:sz w:val="24"/>
              </w:rPr>
              <w:t>日对</w:t>
            </w:r>
            <w:proofErr w:type="gramStart"/>
            <w:r w:rsidRPr="00CF2CF2">
              <w:rPr>
                <w:bCs/>
                <w:sz w:val="24"/>
              </w:rPr>
              <w:t>滁</w:t>
            </w:r>
            <w:proofErr w:type="gramEnd"/>
            <w:r w:rsidRPr="00CF2CF2">
              <w:rPr>
                <w:bCs/>
                <w:sz w:val="24"/>
              </w:rPr>
              <w:t>河（</w:t>
            </w:r>
            <w:proofErr w:type="gramStart"/>
            <w:r w:rsidRPr="00CF2CF2">
              <w:rPr>
                <w:bCs/>
                <w:sz w:val="24"/>
              </w:rPr>
              <w:t>六合区污水处理厂排</w:t>
            </w:r>
            <w:proofErr w:type="gramEnd"/>
            <w:r w:rsidRPr="00CF2CF2">
              <w:rPr>
                <w:bCs/>
                <w:sz w:val="24"/>
              </w:rPr>
              <w:t>口下游</w:t>
            </w:r>
            <w:r w:rsidRPr="00CF2CF2">
              <w:rPr>
                <w:bCs/>
                <w:sz w:val="24"/>
              </w:rPr>
              <w:t>1000</w:t>
            </w:r>
            <w:r w:rsidRPr="00CF2CF2">
              <w:rPr>
                <w:bCs/>
                <w:sz w:val="24"/>
              </w:rPr>
              <w:t>米）断面进行水质监测，监测结果如下</w:t>
            </w:r>
            <w:r w:rsidRPr="00CF2CF2">
              <w:rPr>
                <w:b/>
                <w:bCs/>
                <w:sz w:val="24"/>
              </w:rPr>
              <w:t>：</w:t>
            </w:r>
          </w:p>
          <w:p w14:paraId="65F5475B" w14:textId="77777777" w:rsidR="00233D58" w:rsidRPr="00CF2CF2" w:rsidRDefault="00720997">
            <w:pPr>
              <w:jc w:val="center"/>
              <w:rPr>
                <w:b/>
                <w:bCs/>
                <w:szCs w:val="21"/>
              </w:rPr>
            </w:pPr>
            <w:r w:rsidRPr="00CF2CF2">
              <w:rPr>
                <w:b/>
                <w:bCs/>
                <w:szCs w:val="21"/>
              </w:rPr>
              <w:t>表</w:t>
            </w:r>
            <w:r w:rsidRPr="00CF2CF2">
              <w:rPr>
                <w:b/>
                <w:bCs/>
                <w:szCs w:val="21"/>
              </w:rPr>
              <w:t>3-5</w:t>
            </w:r>
            <w:r w:rsidRPr="00CF2CF2">
              <w:rPr>
                <w:b/>
                <w:bCs/>
                <w:szCs w:val="21"/>
              </w:rPr>
              <w:tab/>
            </w:r>
            <w:r w:rsidRPr="00CF2CF2">
              <w:rPr>
                <w:b/>
                <w:bCs/>
                <w:szCs w:val="21"/>
              </w:rPr>
              <w:t>地表水环境质量现状监测结果</w:t>
            </w:r>
          </w:p>
          <w:tbl>
            <w:tblPr>
              <w:tblStyle w:val="afe"/>
              <w:tblW w:w="4998" w:type="pct"/>
              <w:jc w:val="center"/>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305"/>
              <w:gridCol w:w="1358"/>
              <w:gridCol w:w="1358"/>
              <w:gridCol w:w="906"/>
              <w:gridCol w:w="858"/>
              <w:gridCol w:w="810"/>
              <w:gridCol w:w="1013"/>
              <w:gridCol w:w="760"/>
            </w:tblGrid>
            <w:tr w:rsidR="000C7541" w:rsidRPr="00CF2CF2" w14:paraId="70E497BD" w14:textId="77777777" w:rsidTr="0073484B">
              <w:trPr>
                <w:trHeight w:val="278"/>
                <w:jc w:val="center"/>
              </w:trPr>
              <w:tc>
                <w:tcPr>
                  <w:tcW w:w="779" w:type="pct"/>
                  <w:vMerge w:val="restart"/>
                  <w:tcBorders>
                    <w:top w:val="single" w:sz="12" w:space="0" w:color="auto"/>
                  </w:tcBorders>
                  <w:vAlign w:val="center"/>
                </w:tcPr>
                <w:p w14:paraId="0DBF63C6" w14:textId="77777777" w:rsidR="00233D58" w:rsidRPr="00CF2CF2" w:rsidRDefault="00720997" w:rsidP="000C7541">
                  <w:pPr>
                    <w:pStyle w:val="TableParagraph"/>
                    <w:adjustRightInd w:val="0"/>
                    <w:snapToGrid w:val="0"/>
                    <w:jc w:val="center"/>
                    <w:rPr>
                      <w:rFonts w:ascii="Times New Roman" w:hAnsi="Times New Roman"/>
                      <w:b/>
                      <w:bCs/>
                      <w:sz w:val="21"/>
                      <w:szCs w:val="21"/>
                    </w:rPr>
                  </w:pPr>
                  <w:r w:rsidRPr="00CF2CF2">
                    <w:rPr>
                      <w:rFonts w:ascii="Times New Roman" w:hAnsi="Times New Roman"/>
                      <w:b/>
                      <w:bCs/>
                      <w:sz w:val="21"/>
                      <w:szCs w:val="21"/>
                    </w:rPr>
                    <w:t>河流名称</w:t>
                  </w:r>
                </w:p>
              </w:tc>
              <w:tc>
                <w:tcPr>
                  <w:tcW w:w="811" w:type="pct"/>
                  <w:vMerge w:val="restart"/>
                  <w:tcBorders>
                    <w:top w:val="single" w:sz="12" w:space="0" w:color="auto"/>
                  </w:tcBorders>
                  <w:vAlign w:val="center"/>
                </w:tcPr>
                <w:p w14:paraId="0263641F" w14:textId="77777777" w:rsidR="00233D58" w:rsidRPr="00CF2CF2" w:rsidRDefault="00720997" w:rsidP="000C7541">
                  <w:pPr>
                    <w:pStyle w:val="TableParagraph"/>
                    <w:adjustRightInd w:val="0"/>
                    <w:snapToGrid w:val="0"/>
                    <w:jc w:val="center"/>
                    <w:rPr>
                      <w:rFonts w:ascii="Times New Roman" w:hAnsi="Times New Roman"/>
                      <w:b/>
                      <w:bCs/>
                      <w:sz w:val="21"/>
                      <w:szCs w:val="21"/>
                    </w:rPr>
                  </w:pPr>
                  <w:r w:rsidRPr="00CF2CF2">
                    <w:rPr>
                      <w:rFonts w:ascii="Times New Roman" w:hAnsi="Times New Roman"/>
                      <w:b/>
                      <w:bCs/>
                      <w:sz w:val="21"/>
                      <w:szCs w:val="21"/>
                    </w:rPr>
                    <w:t>监测断面</w:t>
                  </w:r>
                </w:p>
              </w:tc>
              <w:tc>
                <w:tcPr>
                  <w:tcW w:w="811" w:type="pct"/>
                  <w:vMerge w:val="restart"/>
                  <w:tcBorders>
                    <w:top w:val="single" w:sz="12" w:space="0" w:color="auto"/>
                  </w:tcBorders>
                  <w:vAlign w:val="center"/>
                </w:tcPr>
                <w:p w14:paraId="3A04ADCA" w14:textId="77777777" w:rsidR="00233D58" w:rsidRPr="00CF2CF2" w:rsidRDefault="00720997" w:rsidP="000C7541">
                  <w:pPr>
                    <w:pStyle w:val="TableParagraph"/>
                    <w:adjustRightInd w:val="0"/>
                    <w:snapToGrid w:val="0"/>
                    <w:jc w:val="center"/>
                    <w:rPr>
                      <w:rFonts w:ascii="Times New Roman" w:hAnsi="Times New Roman"/>
                      <w:b/>
                      <w:bCs/>
                      <w:sz w:val="21"/>
                      <w:szCs w:val="21"/>
                    </w:rPr>
                  </w:pPr>
                  <w:r w:rsidRPr="00CF2CF2">
                    <w:rPr>
                      <w:rFonts w:ascii="Times New Roman" w:hAnsi="Times New Roman"/>
                      <w:b/>
                      <w:bCs/>
                      <w:sz w:val="21"/>
                      <w:szCs w:val="21"/>
                    </w:rPr>
                    <w:t>项目</w:t>
                  </w:r>
                </w:p>
              </w:tc>
              <w:tc>
                <w:tcPr>
                  <w:tcW w:w="2596" w:type="pct"/>
                  <w:gridSpan w:val="5"/>
                  <w:tcBorders>
                    <w:top w:val="single" w:sz="12" w:space="0" w:color="auto"/>
                    <w:bottom w:val="single" w:sz="2" w:space="0" w:color="auto"/>
                    <w:right w:val="single" w:sz="4" w:space="0" w:color="auto"/>
                  </w:tcBorders>
                  <w:vAlign w:val="center"/>
                </w:tcPr>
                <w:p w14:paraId="608BDE86" w14:textId="77777777" w:rsidR="00233D58" w:rsidRPr="00CF2CF2" w:rsidRDefault="00720997" w:rsidP="000C7541">
                  <w:pPr>
                    <w:pStyle w:val="TableParagraph"/>
                    <w:adjustRightInd w:val="0"/>
                    <w:snapToGrid w:val="0"/>
                    <w:jc w:val="center"/>
                    <w:rPr>
                      <w:rFonts w:ascii="Times New Roman" w:hAnsi="Times New Roman"/>
                      <w:b/>
                      <w:bCs/>
                      <w:sz w:val="21"/>
                      <w:szCs w:val="21"/>
                    </w:rPr>
                  </w:pPr>
                  <w:r w:rsidRPr="00CF2CF2">
                    <w:rPr>
                      <w:rFonts w:ascii="Times New Roman" w:hAnsi="Times New Roman"/>
                      <w:b/>
                      <w:bCs/>
                      <w:sz w:val="21"/>
                      <w:szCs w:val="21"/>
                    </w:rPr>
                    <w:t>监测因子（单位：</w:t>
                  </w:r>
                  <w:r w:rsidRPr="00CF2CF2">
                    <w:rPr>
                      <w:rFonts w:ascii="Times New Roman" w:hAnsi="Times New Roman"/>
                      <w:b/>
                      <w:bCs/>
                      <w:sz w:val="21"/>
                      <w:szCs w:val="21"/>
                    </w:rPr>
                    <w:t>mg/L</w:t>
                  </w:r>
                  <w:r w:rsidRPr="00CF2CF2">
                    <w:rPr>
                      <w:rFonts w:ascii="Times New Roman" w:hAnsi="Times New Roman"/>
                      <w:b/>
                      <w:bCs/>
                      <w:sz w:val="21"/>
                      <w:szCs w:val="21"/>
                    </w:rPr>
                    <w:t>，</w:t>
                  </w:r>
                  <w:r w:rsidRPr="00CF2CF2">
                    <w:rPr>
                      <w:rFonts w:ascii="Times New Roman" w:hAnsi="Times New Roman"/>
                      <w:b/>
                      <w:bCs/>
                      <w:sz w:val="21"/>
                      <w:szCs w:val="21"/>
                    </w:rPr>
                    <w:t>pH</w:t>
                  </w:r>
                  <w:r w:rsidRPr="00CF2CF2">
                    <w:rPr>
                      <w:rFonts w:ascii="Times New Roman" w:hAnsi="Times New Roman"/>
                      <w:b/>
                      <w:bCs/>
                      <w:sz w:val="21"/>
                      <w:szCs w:val="21"/>
                    </w:rPr>
                    <w:t>无量纲）</w:t>
                  </w:r>
                </w:p>
              </w:tc>
            </w:tr>
            <w:tr w:rsidR="000C7541" w:rsidRPr="00CF2CF2" w14:paraId="395BD6FC" w14:textId="77777777" w:rsidTr="0073484B">
              <w:trPr>
                <w:trHeight w:val="191"/>
                <w:jc w:val="center"/>
              </w:trPr>
              <w:tc>
                <w:tcPr>
                  <w:tcW w:w="779" w:type="pct"/>
                  <w:vMerge/>
                  <w:tcBorders>
                    <w:bottom w:val="single" w:sz="4" w:space="0" w:color="auto"/>
                  </w:tcBorders>
                  <w:vAlign w:val="center"/>
                </w:tcPr>
                <w:p w14:paraId="0C9E1E6E" w14:textId="77777777" w:rsidR="00233D58" w:rsidRPr="00CF2CF2" w:rsidRDefault="00233D58" w:rsidP="000C7541">
                  <w:pPr>
                    <w:adjustRightInd w:val="0"/>
                    <w:snapToGrid w:val="0"/>
                    <w:jc w:val="center"/>
                    <w:rPr>
                      <w:b/>
                      <w:bCs/>
                      <w:szCs w:val="21"/>
                    </w:rPr>
                  </w:pPr>
                </w:p>
              </w:tc>
              <w:tc>
                <w:tcPr>
                  <w:tcW w:w="811" w:type="pct"/>
                  <w:vMerge/>
                  <w:tcBorders>
                    <w:bottom w:val="single" w:sz="4" w:space="0" w:color="auto"/>
                  </w:tcBorders>
                  <w:vAlign w:val="center"/>
                </w:tcPr>
                <w:p w14:paraId="290223AD" w14:textId="77777777" w:rsidR="00233D58" w:rsidRPr="00CF2CF2" w:rsidRDefault="00233D58" w:rsidP="000C7541">
                  <w:pPr>
                    <w:adjustRightInd w:val="0"/>
                    <w:snapToGrid w:val="0"/>
                    <w:jc w:val="center"/>
                    <w:rPr>
                      <w:b/>
                      <w:bCs/>
                      <w:szCs w:val="21"/>
                    </w:rPr>
                  </w:pPr>
                </w:p>
              </w:tc>
              <w:tc>
                <w:tcPr>
                  <w:tcW w:w="811" w:type="pct"/>
                  <w:vMerge/>
                  <w:vAlign w:val="center"/>
                </w:tcPr>
                <w:p w14:paraId="521F62C9" w14:textId="77777777" w:rsidR="00233D58" w:rsidRPr="00CF2CF2" w:rsidRDefault="00233D58" w:rsidP="000C7541">
                  <w:pPr>
                    <w:adjustRightInd w:val="0"/>
                    <w:snapToGrid w:val="0"/>
                    <w:jc w:val="center"/>
                    <w:rPr>
                      <w:b/>
                      <w:bCs/>
                      <w:szCs w:val="21"/>
                    </w:rPr>
                  </w:pPr>
                </w:p>
              </w:tc>
              <w:tc>
                <w:tcPr>
                  <w:tcW w:w="541" w:type="pct"/>
                  <w:tcBorders>
                    <w:top w:val="single" w:sz="2" w:space="0" w:color="auto"/>
                  </w:tcBorders>
                  <w:vAlign w:val="center"/>
                </w:tcPr>
                <w:p w14:paraId="191DA90A" w14:textId="77777777" w:rsidR="00233D58" w:rsidRPr="00CF2CF2" w:rsidRDefault="00720997" w:rsidP="000C7541">
                  <w:pPr>
                    <w:adjustRightInd w:val="0"/>
                    <w:snapToGrid w:val="0"/>
                    <w:jc w:val="center"/>
                    <w:rPr>
                      <w:b/>
                      <w:bCs/>
                      <w:szCs w:val="21"/>
                    </w:rPr>
                  </w:pPr>
                  <w:r w:rsidRPr="00CF2CF2">
                    <w:rPr>
                      <w:b/>
                      <w:bCs/>
                      <w:szCs w:val="21"/>
                    </w:rPr>
                    <w:t>pH</w:t>
                  </w:r>
                </w:p>
              </w:tc>
              <w:tc>
                <w:tcPr>
                  <w:tcW w:w="512" w:type="pct"/>
                  <w:tcBorders>
                    <w:top w:val="single" w:sz="2" w:space="0" w:color="auto"/>
                  </w:tcBorders>
                  <w:vAlign w:val="center"/>
                </w:tcPr>
                <w:p w14:paraId="21EAAD51" w14:textId="77777777" w:rsidR="00233D58" w:rsidRPr="00CF2CF2" w:rsidRDefault="00720997" w:rsidP="000C7541">
                  <w:pPr>
                    <w:adjustRightInd w:val="0"/>
                    <w:snapToGrid w:val="0"/>
                    <w:jc w:val="center"/>
                    <w:rPr>
                      <w:b/>
                      <w:bCs/>
                      <w:szCs w:val="21"/>
                    </w:rPr>
                  </w:pPr>
                  <w:r w:rsidRPr="00CF2CF2">
                    <w:rPr>
                      <w:b/>
                      <w:bCs/>
                      <w:szCs w:val="21"/>
                    </w:rPr>
                    <w:t>COD</w:t>
                  </w:r>
                </w:p>
              </w:tc>
              <w:tc>
                <w:tcPr>
                  <w:tcW w:w="484" w:type="pct"/>
                  <w:tcBorders>
                    <w:top w:val="single" w:sz="2" w:space="0" w:color="auto"/>
                  </w:tcBorders>
                  <w:vAlign w:val="center"/>
                </w:tcPr>
                <w:p w14:paraId="4307B73F" w14:textId="77777777" w:rsidR="00233D58" w:rsidRPr="00CF2CF2" w:rsidRDefault="00720997" w:rsidP="000C7541">
                  <w:pPr>
                    <w:adjustRightInd w:val="0"/>
                    <w:snapToGrid w:val="0"/>
                    <w:jc w:val="center"/>
                    <w:rPr>
                      <w:b/>
                      <w:bCs/>
                      <w:szCs w:val="21"/>
                    </w:rPr>
                  </w:pPr>
                  <w:r w:rsidRPr="00CF2CF2">
                    <w:rPr>
                      <w:b/>
                      <w:bCs/>
                      <w:szCs w:val="21"/>
                    </w:rPr>
                    <w:t>SS</w:t>
                  </w:r>
                </w:p>
              </w:tc>
              <w:tc>
                <w:tcPr>
                  <w:tcW w:w="605" w:type="pct"/>
                  <w:tcBorders>
                    <w:top w:val="single" w:sz="2" w:space="0" w:color="auto"/>
                  </w:tcBorders>
                  <w:vAlign w:val="center"/>
                </w:tcPr>
                <w:p w14:paraId="1A0DB5EB" w14:textId="77777777" w:rsidR="00233D58" w:rsidRPr="00CF2CF2" w:rsidRDefault="00720997" w:rsidP="000C7541">
                  <w:pPr>
                    <w:adjustRightInd w:val="0"/>
                    <w:snapToGrid w:val="0"/>
                    <w:jc w:val="center"/>
                    <w:rPr>
                      <w:b/>
                      <w:bCs/>
                      <w:szCs w:val="21"/>
                    </w:rPr>
                  </w:pPr>
                  <w:r w:rsidRPr="00CF2CF2">
                    <w:rPr>
                      <w:b/>
                      <w:bCs/>
                      <w:szCs w:val="21"/>
                    </w:rPr>
                    <w:t>NH3-N</w:t>
                  </w:r>
                </w:p>
              </w:tc>
              <w:tc>
                <w:tcPr>
                  <w:tcW w:w="452" w:type="pct"/>
                  <w:tcBorders>
                    <w:top w:val="single" w:sz="2" w:space="0" w:color="auto"/>
                    <w:right w:val="single" w:sz="4" w:space="0" w:color="auto"/>
                  </w:tcBorders>
                  <w:vAlign w:val="center"/>
                </w:tcPr>
                <w:p w14:paraId="1B08BD88" w14:textId="77777777" w:rsidR="00233D58" w:rsidRPr="00CF2CF2" w:rsidRDefault="00720997" w:rsidP="000C7541">
                  <w:pPr>
                    <w:adjustRightInd w:val="0"/>
                    <w:snapToGrid w:val="0"/>
                    <w:jc w:val="center"/>
                    <w:rPr>
                      <w:b/>
                      <w:bCs/>
                      <w:szCs w:val="21"/>
                    </w:rPr>
                  </w:pPr>
                  <w:r w:rsidRPr="00CF2CF2">
                    <w:rPr>
                      <w:b/>
                      <w:bCs/>
                      <w:szCs w:val="21"/>
                    </w:rPr>
                    <w:t>TP</w:t>
                  </w:r>
                </w:p>
              </w:tc>
            </w:tr>
            <w:tr w:rsidR="000C7541" w:rsidRPr="00CF2CF2" w14:paraId="60D08272" w14:textId="77777777" w:rsidTr="0073484B">
              <w:trPr>
                <w:jc w:val="center"/>
              </w:trPr>
              <w:tc>
                <w:tcPr>
                  <w:tcW w:w="779" w:type="pct"/>
                  <w:vMerge w:val="restart"/>
                  <w:tcBorders>
                    <w:top w:val="single" w:sz="4" w:space="0" w:color="auto"/>
                  </w:tcBorders>
                  <w:vAlign w:val="center"/>
                </w:tcPr>
                <w:p w14:paraId="0B7374F2" w14:textId="77777777" w:rsidR="00233D58" w:rsidRPr="00CF2CF2" w:rsidRDefault="00720997" w:rsidP="000C7541">
                  <w:pPr>
                    <w:adjustRightInd w:val="0"/>
                    <w:snapToGrid w:val="0"/>
                    <w:jc w:val="center"/>
                    <w:rPr>
                      <w:b/>
                      <w:bCs/>
                      <w:szCs w:val="21"/>
                    </w:rPr>
                  </w:pPr>
                  <w:proofErr w:type="gramStart"/>
                  <w:r w:rsidRPr="00CF2CF2">
                    <w:t>滁</w:t>
                  </w:r>
                  <w:proofErr w:type="gramEnd"/>
                  <w:r w:rsidRPr="00CF2CF2">
                    <w:t>河</w:t>
                  </w:r>
                </w:p>
              </w:tc>
              <w:tc>
                <w:tcPr>
                  <w:tcW w:w="811" w:type="pct"/>
                  <w:vMerge w:val="restart"/>
                  <w:tcBorders>
                    <w:top w:val="single" w:sz="4" w:space="0" w:color="auto"/>
                  </w:tcBorders>
                  <w:vAlign w:val="center"/>
                </w:tcPr>
                <w:p w14:paraId="675A16E4" w14:textId="77777777" w:rsidR="00233D58" w:rsidRPr="00CF2CF2" w:rsidRDefault="00720997" w:rsidP="000C7541">
                  <w:pPr>
                    <w:adjustRightInd w:val="0"/>
                    <w:snapToGrid w:val="0"/>
                    <w:jc w:val="center"/>
                  </w:pPr>
                  <w:proofErr w:type="gramStart"/>
                  <w:r w:rsidRPr="00CF2CF2">
                    <w:t>滁</w:t>
                  </w:r>
                  <w:proofErr w:type="gramEnd"/>
                  <w:r w:rsidRPr="00CF2CF2">
                    <w:t>河（</w:t>
                  </w:r>
                  <w:proofErr w:type="gramStart"/>
                  <w:r w:rsidRPr="00CF2CF2">
                    <w:t>六合区污水处理厂排</w:t>
                  </w:r>
                  <w:proofErr w:type="gramEnd"/>
                  <w:r w:rsidRPr="00CF2CF2">
                    <w:t>口下游</w:t>
                  </w:r>
                  <w:r w:rsidRPr="00CF2CF2">
                    <w:t>1000</w:t>
                  </w:r>
                  <w:r w:rsidRPr="00CF2CF2">
                    <w:t>米）</w:t>
                  </w:r>
                </w:p>
                <w:p w14:paraId="062D24C3" w14:textId="77777777" w:rsidR="00233D58" w:rsidRPr="00CF2CF2" w:rsidRDefault="00233D58" w:rsidP="000C7541">
                  <w:pPr>
                    <w:adjustRightInd w:val="0"/>
                    <w:snapToGrid w:val="0"/>
                    <w:jc w:val="center"/>
                  </w:pPr>
                </w:p>
              </w:tc>
              <w:tc>
                <w:tcPr>
                  <w:tcW w:w="811" w:type="pct"/>
                  <w:vAlign w:val="center"/>
                </w:tcPr>
                <w:p w14:paraId="0CE810F4" w14:textId="77777777" w:rsidR="00233D58" w:rsidRPr="00CF2CF2" w:rsidRDefault="00720997" w:rsidP="000C7541">
                  <w:pPr>
                    <w:adjustRightInd w:val="0"/>
                    <w:snapToGrid w:val="0"/>
                    <w:jc w:val="center"/>
                    <w:rPr>
                      <w:szCs w:val="21"/>
                    </w:rPr>
                  </w:pPr>
                  <w:r w:rsidRPr="00CF2CF2">
                    <w:rPr>
                      <w:szCs w:val="21"/>
                    </w:rPr>
                    <w:t>最小值</w:t>
                  </w:r>
                </w:p>
              </w:tc>
              <w:tc>
                <w:tcPr>
                  <w:tcW w:w="541" w:type="pct"/>
                  <w:vAlign w:val="center"/>
                </w:tcPr>
                <w:p w14:paraId="3DDF1863" w14:textId="77777777" w:rsidR="00233D58" w:rsidRPr="00CF2CF2" w:rsidRDefault="00720997" w:rsidP="000C7541">
                  <w:pPr>
                    <w:adjustRightInd w:val="0"/>
                    <w:snapToGrid w:val="0"/>
                    <w:jc w:val="center"/>
                    <w:rPr>
                      <w:szCs w:val="21"/>
                    </w:rPr>
                  </w:pPr>
                  <w:r w:rsidRPr="00CF2CF2">
                    <w:rPr>
                      <w:szCs w:val="21"/>
                    </w:rPr>
                    <w:t>7.2</w:t>
                  </w:r>
                </w:p>
              </w:tc>
              <w:tc>
                <w:tcPr>
                  <w:tcW w:w="512" w:type="pct"/>
                  <w:vAlign w:val="center"/>
                </w:tcPr>
                <w:p w14:paraId="32B76D33" w14:textId="77777777" w:rsidR="00233D58" w:rsidRPr="00CF2CF2" w:rsidRDefault="00720997" w:rsidP="000C7541">
                  <w:pPr>
                    <w:adjustRightInd w:val="0"/>
                    <w:snapToGrid w:val="0"/>
                    <w:jc w:val="center"/>
                    <w:rPr>
                      <w:szCs w:val="21"/>
                    </w:rPr>
                  </w:pPr>
                  <w:r w:rsidRPr="00CF2CF2">
                    <w:rPr>
                      <w:szCs w:val="21"/>
                    </w:rPr>
                    <w:t>23</w:t>
                  </w:r>
                </w:p>
              </w:tc>
              <w:tc>
                <w:tcPr>
                  <w:tcW w:w="484" w:type="pct"/>
                  <w:vAlign w:val="center"/>
                </w:tcPr>
                <w:p w14:paraId="41E51232" w14:textId="77777777" w:rsidR="00233D58" w:rsidRPr="00CF2CF2" w:rsidRDefault="00720997" w:rsidP="000C7541">
                  <w:pPr>
                    <w:adjustRightInd w:val="0"/>
                    <w:snapToGrid w:val="0"/>
                    <w:jc w:val="center"/>
                    <w:rPr>
                      <w:szCs w:val="21"/>
                    </w:rPr>
                  </w:pPr>
                  <w:r w:rsidRPr="00CF2CF2">
                    <w:rPr>
                      <w:szCs w:val="21"/>
                    </w:rPr>
                    <w:t>11</w:t>
                  </w:r>
                </w:p>
              </w:tc>
              <w:tc>
                <w:tcPr>
                  <w:tcW w:w="605" w:type="pct"/>
                  <w:vAlign w:val="center"/>
                </w:tcPr>
                <w:p w14:paraId="0BF7EBBF" w14:textId="77777777" w:rsidR="00233D58" w:rsidRPr="00CF2CF2" w:rsidRDefault="00720997" w:rsidP="000C7541">
                  <w:pPr>
                    <w:adjustRightInd w:val="0"/>
                    <w:snapToGrid w:val="0"/>
                    <w:jc w:val="center"/>
                    <w:rPr>
                      <w:szCs w:val="21"/>
                    </w:rPr>
                  </w:pPr>
                  <w:r w:rsidRPr="00CF2CF2">
                    <w:rPr>
                      <w:szCs w:val="21"/>
                    </w:rPr>
                    <w:t>0.396</w:t>
                  </w:r>
                </w:p>
              </w:tc>
              <w:tc>
                <w:tcPr>
                  <w:tcW w:w="452" w:type="pct"/>
                  <w:vAlign w:val="center"/>
                </w:tcPr>
                <w:p w14:paraId="411BC139" w14:textId="77777777" w:rsidR="00233D58" w:rsidRPr="00CF2CF2" w:rsidRDefault="00720997" w:rsidP="000C7541">
                  <w:pPr>
                    <w:adjustRightInd w:val="0"/>
                    <w:snapToGrid w:val="0"/>
                    <w:jc w:val="center"/>
                    <w:rPr>
                      <w:szCs w:val="21"/>
                    </w:rPr>
                  </w:pPr>
                  <w:r w:rsidRPr="00CF2CF2">
                    <w:rPr>
                      <w:szCs w:val="21"/>
                    </w:rPr>
                    <w:t>0.116</w:t>
                  </w:r>
                </w:p>
              </w:tc>
            </w:tr>
            <w:tr w:rsidR="000C7541" w:rsidRPr="00CF2CF2" w14:paraId="5BC2EC25" w14:textId="77777777" w:rsidTr="0073484B">
              <w:trPr>
                <w:jc w:val="center"/>
              </w:trPr>
              <w:tc>
                <w:tcPr>
                  <w:tcW w:w="779" w:type="pct"/>
                  <w:vMerge/>
                  <w:vAlign w:val="center"/>
                </w:tcPr>
                <w:p w14:paraId="3A2927FB" w14:textId="77777777" w:rsidR="00233D58" w:rsidRPr="00CF2CF2" w:rsidRDefault="00233D58" w:rsidP="000C7541">
                  <w:pPr>
                    <w:adjustRightInd w:val="0"/>
                    <w:snapToGrid w:val="0"/>
                    <w:jc w:val="center"/>
                    <w:rPr>
                      <w:b/>
                      <w:bCs/>
                      <w:szCs w:val="21"/>
                    </w:rPr>
                  </w:pPr>
                </w:p>
              </w:tc>
              <w:tc>
                <w:tcPr>
                  <w:tcW w:w="811" w:type="pct"/>
                  <w:vMerge/>
                  <w:vAlign w:val="center"/>
                </w:tcPr>
                <w:p w14:paraId="57EF967C" w14:textId="77777777" w:rsidR="00233D58" w:rsidRPr="00CF2CF2" w:rsidRDefault="00233D58" w:rsidP="000C7541">
                  <w:pPr>
                    <w:adjustRightInd w:val="0"/>
                    <w:snapToGrid w:val="0"/>
                    <w:jc w:val="center"/>
                    <w:rPr>
                      <w:b/>
                      <w:bCs/>
                      <w:szCs w:val="21"/>
                    </w:rPr>
                  </w:pPr>
                </w:p>
              </w:tc>
              <w:tc>
                <w:tcPr>
                  <w:tcW w:w="811" w:type="pct"/>
                  <w:vAlign w:val="center"/>
                </w:tcPr>
                <w:p w14:paraId="1D6CE5C5" w14:textId="77777777" w:rsidR="00233D58" w:rsidRPr="00CF2CF2" w:rsidRDefault="00720997" w:rsidP="000C7541">
                  <w:pPr>
                    <w:adjustRightInd w:val="0"/>
                    <w:snapToGrid w:val="0"/>
                    <w:jc w:val="center"/>
                    <w:rPr>
                      <w:szCs w:val="21"/>
                    </w:rPr>
                  </w:pPr>
                  <w:r w:rsidRPr="00CF2CF2">
                    <w:rPr>
                      <w:szCs w:val="21"/>
                    </w:rPr>
                    <w:t>最大值</w:t>
                  </w:r>
                </w:p>
              </w:tc>
              <w:tc>
                <w:tcPr>
                  <w:tcW w:w="541" w:type="pct"/>
                  <w:vAlign w:val="center"/>
                </w:tcPr>
                <w:p w14:paraId="75B77E6B" w14:textId="77777777" w:rsidR="00233D58" w:rsidRPr="00CF2CF2" w:rsidRDefault="00720997" w:rsidP="000C7541">
                  <w:pPr>
                    <w:adjustRightInd w:val="0"/>
                    <w:snapToGrid w:val="0"/>
                    <w:jc w:val="center"/>
                    <w:rPr>
                      <w:szCs w:val="21"/>
                    </w:rPr>
                  </w:pPr>
                  <w:r w:rsidRPr="00CF2CF2">
                    <w:rPr>
                      <w:szCs w:val="21"/>
                    </w:rPr>
                    <w:t>7.22</w:t>
                  </w:r>
                </w:p>
              </w:tc>
              <w:tc>
                <w:tcPr>
                  <w:tcW w:w="512" w:type="pct"/>
                  <w:vAlign w:val="center"/>
                </w:tcPr>
                <w:p w14:paraId="1B79D67E" w14:textId="77777777" w:rsidR="00233D58" w:rsidRPr="00CF2CF2" w:rsidRDefault="00720997" w:rsidP="000C7541">
                  <w:pPr>
                    <w:adjustRightInd w:val="0"/>
                    <w:snapToGrid w:val="0"/>
                    <w:jc w:val="center"/>
                    <w:rPr>
                      <w:szCs w:val="21"/>
                    </w:rPr>
                  </w:pPr>
                  <w:r w:rsidRPr="00CF2CF2">
                    <w:rPr>
                      <w:szCs w:val="21"/>
                    </w:rPr>
                    <w:t>29</w:t>
                  </w:r>
                </w:p>
              </w:tc>
              <w:tc>
                <w:tcPr>
                  <w:tcW w:w="484" w:type="pct"/>
                  <w:vAlign w:val="center"/>
                </w:tcPr>
                <w:p w14:paraId="2C2670EC" w14:textId="77777777" w:rsidR="00233D58" w:rsidRPr="00CF2CF2" w:rsidRDefault="00720997" w:rsidP="000C7541">
                  <w:pPr>
                    <w:adjustRightInd w:val="0"/>
                    <w:snapToGrid w:val="0"/>
                    <w:jc w:val="center"/>
                    <w:rPr>
                      <w:szCs w:val="21"/>
                    </w:rPr>
                  </w:pPr>
                  <w:r w:rsidRPr="00CF2CF2">
                    <w:rPr>
                      <w:szCs w:val="21"/>
                    </w:rPr>
                    <w:t>13</w:t>
                  </w:r>
                </w:p>
              </w:tc>
              <w:tc>
                <w:tcPr>
                  <w:tcW w:w="605" w:type="pct"/>
                  <w:vAlign w:val="center"/>
                </w:tcPr>
                <w:p w14:paraId="59C6DCB5" w14:textId="77777777" w:rsidR="00233D58" w:rsidRPr="00CF2CF2" w:rsidRDefault="00720997" w:rsidP="000C7541">
                  <w:pPr>
                    <w:adjustRightInd w:val="0"/>
                    <w:snapToGrid w:val="0"/>
                    <w:jc w:val="center"/>
                    <w:rPr>
                      <w:szCs w:val="21"/>
                    </w:rPr>
                  </w:pPr>
                  <w:r w:rsidRPr="00CF2CF2">
                    <w:rPr>
                      <w:szCs w:val="21"/>
                    </w:rPr>
                    <w:t>0.418</w:t>
                  </w:r>
                </w:p>
              </w:tc>
              <w:tc>
                <w:tcPr>
                  <w:tcW w:w="452" w:type="pct"/>
                  <w:vAlign w:val="center"/>
                </w:tcPr>
                <w:p w14:paraId="3D0DF6D4" w14:textId="77777777" w:rsidR="00233D58" w:rsidRPr="00CF2CF2" w:rsidRDefault="00720997" w:rsidP="000C7541">
                  <w:pPr>
                    <w:adjustRightInd w:val="0"/>
                    <w:snapToGrid w:val="0"/>
                    <w:jc w:val="center"/>
                    <w:rPr>
                      <w:szCs w:val="21"/>
                    </w:rPr>
                  </w:pPr>
                  <w:r w:rsidRPr="00CF2CF2">
                    <w:rPr>
                      <w:szCs w:val="21"/>
                    </w:rPr>
                    <w:t>0.133</w:t>
                  </w:r>
                </w:p>
              </w:tc>
            </w:tr>
            <w:tr w:rsidR="000C7541" w:rsidRPr="00CF2CF2" w14:paraId="4AA7B598" w14:textId="77777777" w:rsidTr="0073484B">
              <w:trPr>
                <w:jc w:val="center"/>
              </w:trPr>
              <w:tc>
                <w:tcPr>
                  <w:tcW w:w="779" w:type="pct"/>
                  <w:vMerge/>
                  <w:vAlign w:val="center"/>
                </w:tcPr>
                <w:p w14:paraId="5FEA2C12" w14:textId="77777777" w:rsidR="00233D58" w:rsidRPr="00CF2CF2" w:rsidRDefault="00233D58" w:rsidP="000C7541">
                  <w:pPr>
                    <w:adjustRightInd w:val="0"/>
                    <w:snapToGrid w:val="0"/>
                    <w:jc w:val="center"/>
                    <w:rPr>
                      <w:b/>
                      <w:bCs/>
                      <w:szCs w:val="21"/>
                    </w:rPr>
                  </w:pPr>
                </w:p>
              </w:tc>
              <w:tc>
                <w:tcPr>
                  <w:tcW w:w="811" w:type="pct"/>
                  <w:vMerge/>
                  <w:vAlign w:val="center"/>
                </w:tcPr>
                <w:p w14:paraId="35A98635" w14:textId="77777777" w:rsidR="00233D58" w:rsidRPr="00CF2CF2" w:rsidRDefault="00233D58" w:rsidP="000C7541">
                  <w:pPr>
                    <w:adjustRightInd w:val="0"/>
                    <w:snapToGrid w:val="0"/>
                    <w:jc w:val="center"/>
                    <w:rPr>
                      <w:b/>
                      <w:bCs/>
                      <w:szCs w:val="21"/>
                    </w:rPr>
                  </w:pPr>
                </w:p>
              </w:tc>
              <w:tc>
                <w:tcPr>
                  <w:tcW w:w="811" w:type="pct"/>
                  <w:vAlign w:val="center"/>
                </w:tcPr>
                <w:p w14:paraId="438E66A9" w14:textId="77777777" w:rsidR="00233D58" w:rsidRPr="00CF2CF2" w:rsidRDefault="00720997" w:rsidP="000C7541">
                  <w:pPr>
                    <w:adjustRightInd w:val="0"/>
                    <w:snapToGrid w:val="0"/>
                    <w:jc w:val="center"/>
                    <w:rPr>
                      <w:szCs w:val="21"/>
                    </w:rPr>
                  </w:pPr>
                  <w:r w:rsidRPr="00CF2CF2">
                    <w:rPr>
                      <w:szCs w:val="21"/>
                    </w:rPr>
                    <w:t>标准值</w:t>
                  </w:r>
                </w:p>
              </w:tc>
              <w:tc>
                <w:tcPr>
                  <w:tcW w:w="541" w:type="pct"/>
                  <w:vAlign w:val="center"/>
                </w:tcPr>
                <w:p w14:paraId="49053F34" w14:textId="77777777" w:rsidR="00233D58" w:rsidRPr="00CF2CF2" w:rsidRDefault="00720997" w:rsidP="000C7541">
                  <w:pPr>
                    <w:adjustRightInd w:val="0"/>
                    <w:snapToGrid w:val="0"/>
                    <w:jc w:val="center"/>
                    <w:rPr>
                      <w:szCs w:val="21"/>
                    </w:rPr>
                  </w:pPr>
                  <w:r w:rsidRPr="00CF2CF2">
                    <w:rPr>
                      <w:szCs w:val="21"/>
                    </w:rPr>
                    <w:t>7.21</w:t>
                  </w:r>
                </w:p>
              </w:tc>
              <w:tc>
                <w:tcPr>
                  <w:tcW w:w="512" w:type="pct"/>
                  <w:vAlign w:val="center"/>
                </w:tcPr>
                <w:p w14:paraId="6956979D" w14:textId="77777777" w:rsidR="00233D58" w:rsidRPr="00CF2CF2" w:rsidRDefault="00720997" w:rsidP="000C7541">
                  <w:pPr>
                    <w:adjustRightInd w:val="0"/>
                    <w:snapToGrid w:val="0"/>
                    <w:jc w:val="center"/>
                    <w:rPr>
                      <w:szCs w:val="21"/>
                    </w:rPr>
                  </w:pPr>
                  <w:r w:rsidRPr="00CF2CF2">
                    <w:rPr>
                      <w:szCs w:val="21"/>
                    </w:rPr>
                    <w:t>26</w:t>
                  </w:r>
                </w:p>
              </w:tc>
              <w:tc>
                <w:tcPr>
                  <w:tcW w:w="484" w:type="pct"/>
                  <w:vAlign w:val="center"/>
                </w:tcPr>
                <w:p w14:paraId="3A034730" w14:textId="77777777" w:rsidR="00233D58" w:rsidRPr="00CF2CF2" w:rsidRDefault="00720997" w:rsidP="000C7541">
                  <w:pPr>
                    <w:adjustRightInd w:val="0"/>
                    <w:snapToGrid w:val="0"/>
                    <w:jc w:val="center"/>
                    <w:rPr>
                      <w:szCs w:val="21"/>
                    </w:rPr>
                  </w:pPr>
                  <w:r w:rsidRPr="00CF2CF2">
                    <w:rPr>
                      <w:szCs w:val="21"/>
                    </w:rPr>
                    <w:t>12</w:t>
                  </w:r>
                </w:p>
              </w:tc>
              <w:tc>
                <w:tcPr>
                  <w:tcW w:w="605" w:type="pct"/>
                  <w:vAlign w:val="center"/>
                </w:tcPr>
                <w:p w14:paraId="2ACEDE85" w14:textId="77777777" w:rsidR="00233D58" w:rsidRPr="00CF2CF2" w:rsidRDefault="00720997" w:rsidP="000C7541">
                  <w:pPr>
                    <w:adjustRightInd w:val="0"/>
                    <w:snapToGrid w:val="0"/>
                    <w:jc w:val="center"/>
                    <w:rPr>
                      <w:szCs w:val="21"/>
                    </w:rPr>
                  </w:pPr>
                  <w:r w:rsidRPr="00CF2CF2">
                    <w:rPr>
                      <w:szCs w:val="21"/>
                    </w:rPr>
                    <w:t>0.406</w:t>
                  </w:r>
                </w:p>
              </w:tc>
              <w:tc>
                <w:tcPr>
                  <w:tcW w:w="452" w:type="pct"/>
                  <w:vAlign w:val="center"/>
                </w:tcPr>
                <w:p w14:paraId="5D3B653D" w14:textId="77777777" w:rsidR="00233D58" w:rsidRPr="00CF2CF2" w:rsidRDefault="00720997" w:rsidP="000C7541">
                  <w:pPr>
                    <w:adjustRightInd w:val="0"/>
                    <w:snapToGrid w:val="0"/>
                    <w:jc w:val="center"/>
                    <w:rPr>
                      <w:szCs w:val="21"/>
                    </w:rPr>
                  </w:pPr>
                  <w:r w:rsidRPr="00CF2CF2">
                    <w:rPr>
                      <w:szCs w:val="21"/>
                    </w:rPr>
                    <w:t>0.124</w:t>
                  </w:r>
                </w:p>
              </w:tc>
            </w:tr>
            <w:tr w:rsidR="000C7541" w:rsidRPr="00CF2CF2" w14:paraId="38BE5B46" w14:textId="77777777" w:rsidTr="0073484B">
              <w:trPr>
                <w:trHeight w:val="90"/>
                <w:jc w:val="center"/>
              </w:trPr>
              <w:tc>
                <w:tcPr>
                  <w:tcW w:w="779" w:type="pct"/>
                  <w:vMerge/>
                  <w:vAlign w:val="center"/>
                </w:tcPr>
                <w:p w14:paraId="1EEE594B" w14:textId="77777777" w:rsidR="00233D58" w:rsidRPr="00CF2CF2" w:rsidRDefault="00233D58" w:rsidP="000C7541">
                  <w:pPr>
                    <w:adjustRightInd w:val="0"/>
                    <w:snapToGrid w:val="0"/>
                    <w:jc w:val="center"/>
                    <w:rPr>
                      <w:b/>
                      <w:bCs/>
                      <w:szCs w:val="21"/>
                    </w:rPr>
                  </w:pPr>
                </w:p>
              </w:tc>
              <w:tc>
                <w:tcPr>
                  <w:tcW w:w="811" w:type="pct"/>
                  <w:vMerge/>
                  <w:vAlign w:val="center"/>
                </w:tcPr>
                <w:p w14:paraId="38E45A41" w14:textId="77777777" w:rsidR="00233D58" w:rsidRPr="00CF2CF2" w:rsidRDefault="00233D58" w:rsidP="000C7541">
                  <w:pPr>
                    <w:adjustRightInd w:val="0"/>
                    <w:snapToGrid w:val="0"/>
                    <w:jc w:val="center"/>
                    <w:rPr>
                      <w:b/>
                      <w:bCs/>
                      <w:szCs w:val="21"/>
                    </w:rPr>
                  </w:pPr>
                </w:p>
              </w:tc>
              <w:tc>
                <w:tcPr>
                  <w:tcW w:w="811" w:type="pct"/>
                  <w:vAlign w:val="center"/>
                </w:tcPr>
                <w:p w14:paraId="2B673872" w14:textId="77777777" w:rsidR="00233D58" w:rsidRPr="00CF2CF2" w:rsidRDefault="00720997" w:rsidP="000C7541">
                  <w:pPr>
                    <w:adjustRightInd w:val="0"/>
                    <w:snapToGrid w:val="0"/>
                    <w:jc w:val="center"/>
                    <w:rPr>
                      <w:szCs w:val="21"/>
                    </w:rPr>
                  </w:pPr>
                  <w:r w:rsidRPr="00CF2CF2">
                    <w:rPr>
                      <w:szCs w:val="21"/>
                    </w:rPr>
                    <w:t>超标率</w:t>
                  </w:r>
                  <w:r w:rsidRPr="00CF2CF2">
                    <w:rPr>
                      <w:szCs w:val="21"/>
                    </w:rPr>
                    <w:t>%</w:t>
                  </w:r>
                </w:p>
              </w:tc>
              <w:tc>
                <w:tcPr>
                  <w:tcW w:w="541" w:type="pct"/>
                  <w:vAlign w:val="center"/>
                </w:tcPr>
                <w:p w14:paraId="31ED362C" w14:textId="77777777" w:rsidR="00233D58" w:rsidRPr="00CF2CF2" w:rsidRDefault="00720997" w:rsidP="000C7541">
                  <w:pPr>
                    <w:adjustRightInd w:val="0"/>
                    <w:snapToGrid w:val="0"/>
                    <w:jc w:val="center"/>
                    <w:rPr>
                      <w:szCs w:val="21"/>
                    </w:rPr>
                  </w:pPr>
                  <w:r w:rsidRPr="00CF2CF2">
                    <w:rPr>
                      <w:szCs w:val="21"/>
                    </w:rPr>
                    <w:t>0</w:t>
                  </w:r>
                </w:p>
              </w:tc>
              <w:tc>
                <w:tcPr>
                  <w:tcW w:w="512" w:type="pct"/>
                  <w:vAlign w:val="center"/>
                </w:tcPr>
                <w:p w14:paraId="7443F7C5" w14:textId="77777777" w:rsidR="00233D58" w:rsidRPr="00CF2CF2" w:rsidRDefault="00720997" w:rsidP="000C7541">
                  <w:pPr>
                    <w:adjustRightInd w:val="0"/>
                    <w:snapToGrid w:val="0"/>
                    <w:jc w:val="center"/>
                    <w:rPr>
                      <w:szCs w:val="21"/>
                    </w:rPr>
                  </w:pPr>
                  <w:r w:rsidRPr="00CF2CF2">
                    <w:rPr>
                      <w:szCs w:val="21"/>
                    </w:rPr>
                    <w:t>0</w:t>
                  </w:r>
                </w:p>
              </w:tc>
              <w:tc>
                <w:tcPr>
                  <w:tcW w:w="484" w:type="pct"/>
                  <w:vAlign w:val="center"/>
                </w:tcPr>
                <w:p w14:paraId="6E852CD6" w14:textId="77777777" w:rsidR="00233D58" w:rsidRPr="00CF2CF2" w:rsidRDefault="00720997" w:rsidP="000C7541">
                  <w:pPr>
                    <w:adjustRightInd w:val="0"/>
                    <w:snapToGrid w:val="0"/>
                    <w:jc w:val="center"/>
                    <w:rPr>
                      <w:szCs w:val="21"/>
                    </w:rPr>
                  </w:pPr>
                  <w:r w:rsidRPr="00CF2CF2">
                    <w:rPr>
                      <w:szCs w:val="21"/>
                    </w:rPr>
                    <w:t>0</w:t>
                  </w:r>
                </w:p>
              </w:tc>
              <w:tc>
                <w:tcPr>
                  <w:tcW w:w="605" w:type="pct"/>
                  <w:vAlign w:val="center"/>
                </w:tcPr>
                <w:p w14:paraId="0615F9B8" w14:textId="77777777" w:rsidR="00233D58" w:rsidRPr="00CF2CF2" w:rsidRDefault="00720997" w:rsidP="000C7541">
                  <w:pPr>
                    <w:adjustRightInd w:val="0"/>
                    <w:snapToGrid w:val="0"/>
                    <w:jc w:val="center"/>
                    <w:rPr>
                      <w:szCs w:val="21"/>
                    </w:rPr>
                  </w:pPr>
                  <w:r w:rsidRPr="00CF2CF2">
                    <w:rPr>
                      <w:szCs w:val="21"/>
                    </w:rPr>
                    <w:t>0</w:t>
                  </w:r>
                </w:p>
              </w:tc>
              <w:tc>
                <w:tcPr>
                  <w:tcW w:w="452" w:type="pct"/>
                  <w:vAlign w:val="center"/>
                </w:tcPr>
                <w:p w14:paraId="1419B195" w14:textId="77777777" w:rsidR="00233D58" w:rsidRPr="00CF2CF2" w:rsidRDefault="00720997" w:rsidP="000C7541">
                  <w:pPr>
                    <w:adjustRightInd w:val="0"/>
                    <w:snapToGrid w:val="0"/>
                    <w:jc w:val="center"/>
                    <w:rPr>
                      <w:szCs w:val="21"/>
                    </w:rPr>
                  </w:pPr>
                  <w:r w:rsidRPr="00CF2CF2">
                    <w:rPr>
                      <w:szCs w:val="21"/>
                    </w:rPr>
                    <w:t>0</w:t>
                  </w:r>
                </w:p>
              </w:tc>
            </w:tr>
            <w:tr w:rsidR="000C7541" w:rsidRPr="00CF2CF2" w14:paraId="6CC642FA" w14:textId="77777777" w:rsidTr="0073484B">
              <w:trPr>
                <w:jc w:val="center"/>
              </w:trPr>
              <w:tc>
                <w:tcPr>
                  <w:tcW w:w="779" w:type="pct"/>
                  <w:vMerge/>
                  <w:vAlign w:val="center"/>
                </w:tcPr>
                <w:p w14:paraId="79C06478" w14:textId="77777777" w:rsidR="00233D58" w:rsidRPr="00CF2CF2" w:rsidRDefault="00233D58" w:rsidP="000C7541">
                  <w:pPr>
                    <w:adjustRightInd w:val="0"/>
                    <w:snapToGrid w:val="0"/>
                    <w:jc w:val="center"/>
                    <w:rPr>
                      <w:b/>
                      <w:bCs/>
                      <w:szCs w:val="21"/>
                    </w:rPr>
                  </w:pPr>
                </w:p>
              </w:tc>
              <w:tc>
                <w:tcPr>
                  <w:tcW w:w="811" w:type="pct"/>
                  <w:vMerge/>
                  <w:vAlign w:val="center"/>
                </w:tcPr>
                <w:p w14:paraId="64DB39D7" w14:textId="77777777" w:rsidR="00233D58" w:rsidRPr="00CF2CF2" w:rsidRDefault="00233D58" w:rsidP="000C7541">
                  <w:pPr>
                    <w:adjustRightInd w:val="0"/>
                    <w:snapToGrid w:val="0"/>
                    <w:jc w:val="center"/>
                    <w:rPr>
                      <w:b/>
                      <w:bCs/>
                      <w:szCs w:val="21"/>
                    </w:rPr>
                  </w:pPr>
                </w:p>
              </w:tc>
              <w:tc>
                <w:tcPr>
                  <w:tcW w:w="811" w:type="pct"/>
                  <w:vAlign w:val="center"/>
                </w:tcPr>
                <w:p w14:paraId="4946DCD3" w14:textId="77777777" w:rsidR="00233D58" w:rsidRPr="00CF2CF2" w:rsidRDefault="00720997" w:rsidP="000C7541">
                  <w:pPr>
                    <w:adjustRightInd w:val="0"/>
                    <w:snapToGrid w:val="0"/>
                    <w:jc w:val="center"/>
                    <w:rPr>
                      <w:szCs w:val="21"/>
                    </w:rPr>
                  </w:pPr>
                  <w:r w:rsidRPr="00CF2CF2">
                    <w:rPr>
                      <w:szCs w:val="21"/>
                    </w:rPr>
                    <w:t>标准指数</w:t>
                  </w:r>
                </w:p>
              </w:tc>
              <w:tc>
                <w:tcPr>
                  <w:tcW w:w="541" w:type="pct"/>
                  <w:vAlign w:val="center"/>
                </w:tcPr>
                <w:p w14:paraId="3E925DD3" w14:textId="77777777" w:rsidR="00233D58" w:rsidRPr="00CF2CF2" w:rsidRDefault="00720997" w:rsidP="000C7541">
                  <w:pPr>
                    <w:adjustRightInd w:val="0"/>
                    <w:snapToGrid w:val="0"/>
                    <w:jc w:val="center"/>
                    <w:rPr>
                      <w:szCs w:val="21"/>
                    </w:rPr>
                  </w:pPr>
                  <w:r w:rsidRPr="00CF2CF2">
                    <w:rPr>
                      <w:szCs w:val="21"/>
                    </w:rPr>
                    <w:t>0.105</w:t>
                  </w:r>
                </w:p>
              </w:tc>
              <w:tc>
                <w:tcPr>
                  <w:tcW w:w="512" w:type="pct"/>
                  <w:vAlign w:val="center"/>
                </w:tcPr>
                <w:p w14:paraId="102632F5" w14:textId="77777777" w:rsidR="00233D58" w:rsidRPr="00CF2CF2" w:rsidRDefault="00720997" w:rsidP="000C7541">
                  <w:pPr>
                    <w:adjustRightInd w:val="0"/>
                    <w:snapToGrid w:val="0"/>
                    <w:jc w:val="center"/>
                    <w:rPr>
                      <w:szCs w:val="21"/>
                    </w:rPr>
                  </w:pPr>
                  <w:r w:rsidRPr="00CF2CF2">
                    <w:rPr>
                      <w:szCs w:val="21"/>
                    </w:rPr>
                    <w:t>0.87</w:t>
                  </w:r>
                </w:p>
              </w:tc>
              <w:tc>
                <w:tcPr>
                  <w:tcW w:w="484" w:type="pct"/>
                  <w:vAlign w:val="center"/>
                </w:tcPr>
                <w:p w14:paraId="247DA989" w14:textId="77777777" w:rsidR="00233D58" w:rsidRPr="00CF2CF2" w:rsidRDefault="00720997" w:rsidP="000C7541">
                  <w:pPr>
                    <w:adjustRightInd w:val="0"/>
                    <w:snapToGrid w:val="0"/>
                    <w:jc w:val="center"/>
                    <w:rPr>
                      <w:szCs w:val="21"/>
                    </w:rPr>
                  </w:pPr>
                  <w:r w:rsidRPr="00CF2CF2">
                    <w:rPr>
                      <w:szCs w:val="21"/>
                    </w:rPr>
                    <w:t>0.21</w:t>
                  </w:r>
                </w:p>
              </w:tc>
              <w:tc>
                <w:tcPr>
                  <w:tcW w:w="605" w:type="pct"/>
                  <w:vAlign w:val="center"/>
                </w:tcPr>
                <w:p w14:paraId="03DDC005" w14:textId="77777777" w:rsidR="00233D58" w:rsidRPr="00CF2CF2" w:rsidRDefault="00720997" w:rsidP="000C7541">
                  <w:pPr>
                    <w:adjustRightInd w:val="0"/>
                    <w:snapToGrid w:val="0"/>
                    <w:jc w:val="center"/>
                    <w:rPr>
                      <w:szCs w:val="21"/>
                    </w:rPr>
                  </w:pPr>
                  <w:r w:rsidRPr="00CF2CF2">
                    <w:rPr>
                      <w:szCs w:val="21"/>
                    </w:rPr>
                    <w:t>0.41</w:t>
                  </w:r>
                </w:p>
              </w:tc>
              <w:tc>
                <w:tcPr>
                  <w:tcW w:w="452" w:type="pct"/>
                  <w:vAlign w:val="center"/>
                </w:tcPr>
                <w:p w14:paraId="6D1C2BB9" w14:textId="77777777" w:rsidR="00233D58" w:rsidRPr="00CF2CF2" w:rsidRDefault="00720997" w:rsidP="000C7541">
                  <w:pPr>
                    <w:adjustRightInd w:val="0"/>
                    <w:snapToGrid w:val="0"/>
                    <w:jc w:val="center"/>
                    <w:rPr>
                      <w:szCs w:val="21"/>
                    </w:rPr>
                  </w:pPr>
                  <w:r w:rsidRPr="00CF2CF2">
                    <w:rPr>
                      <w:szCs w:val="21"/>
                    </w:rPr>
                    <w:t>0.41</w:t>
                  </w:r>
                </w:p>
              </w:tc>
            </w:tr>
            <w:tr w:rsidR="000C7541" w:rsidRPr="00CF2CF2" w14:paraId="6637D211" w14:textId="77777777" w:rsidTr="0073484B">
              <w:trPr>
                <w:jc w:val="center"/>
              </w:trPr>
              <w:tc>
                <w:tcPr>
                  <w:tcW w:w="779" w:type="pct"/>
                  <w:vMerge/>
                  <w:tcBorders>
                    <w:bottom w:val="single" w:sz="12" w:space="0" w:color="auto"/>
                  </w:tcBorders>
                  <w:vAlign w:val="center"/>
                </w:tcPr>
                <w:p w14:paraId="0D046AE2" w14:textId="77777777" w:rsidR="00233D58" w:rsidRPr="00CF2CF2" w:rsidRDefault="00233D58" w:rsidP="000C7541">
                  <w:pPr>
                    <w:adjustRightInd w:val="0"/>
                    <w:snapToGrid w:val="0"/>
                    <w:jc w:val="center"/>
                    <w:rPr>
                      <w:b/>
                      <w:bCs/>
                      <w:szCs w:val="21"/>
                    </w:rPr>
                  </w:pPr>
                </w:p>
              </w:tc>
              <w:tc>
                <w:tcPr>
                  <w:tcW w:w="811" w:type="pct"/>
                  <w:vMerge/>
                  <w:tcBorders>
                    <w:bottom w:val="single" w:sz="12" w:space="0" w:color="auto"/>
                  </w:tcBorders>
                  <w:vAlign w:val="center"/>
                </w:tcPr>
                <w:p w14:paraId="7D850F87" w14:textId="77777777" w:rsidR="00233D58" w:rsidRPr="00CF2CF2" w:rsidRDefault="00233D58" w:rsidP="000C7541">
                  <w:pPr>
                    <w:adjustRightInd w:val="0"/>
                    <w:snapToGrid w:val="0"/>
                    <w:jc w:val="center"/>
                    <w:rPr>
                      <w:b/>
                      <w:bCs/>
                      <w:szCs w:val="21"/>
                    </w:rPr>
                  </w:pPr>
                </w:p>
              </w:tc>
              <w:tc>
                <w:tcPr>
                  <w:tcW w:w="811" w:type="pct"/>
                  <w:tcBorders>
                    <w:bottom w:val="single" w:sz="12" w:space="0" w:color="auto"/>
                  </w:tcBorders>
                  <w:vAlign w:val="center"/>
                </w:tcPr>
                <w:p w14:paraId="74B1AD6B" w14:textId="77777777" w:rsidR="00233D58" w:rsidRPr="00CF2CF2" w:rsidRDefault="00720997" w:rsidP="000C7541">
                  <w:pPr>
                    <w:adjustRightInd w:val="0"/>
                    <w:snapToGrid w:val="0"/>
                    <w:jc w:val="center"/>
                    <w:rPr>
                      <w:szCs w:val="21"/>
                    </w:rPr>
                  </w:pPr>
                  <w:r w:rsidRPr="00CF2CF2">
                    <w:rPr>
                      <w:szCs w:val="21"/>
                    </w:rPr>
                    <w:t>IV</w:t>
                  </w:r>
                  <w:r w:rsidRPr="00CF2CF2">
                    <w:rPr>
                      <w:szCs w:val="21"/>
                    </w:rPr>
                    <w:t>类标准</w:t>
                  </w:r>
                </w:p>
              </w:tc>
              <w:tc>
                <w:tcPr>
                  <w:tcW w:w="541" w:type="pct"/>
                  <w:tcBorders>
                    <w:bottom w:val="single" w:sz="12" w:space="0" w:color="auto"/>
                  </w:tcBorders>
                  <w:vAlign w:val="center"/>
                </w:tcPr>
                <w:p w14:paraId="5F56D9FB" w14:textId="77777777" w:rsidR="00233D58" w:rsidRPr="00CF2CF2" w:rsidRDefault="00720997" w:rsidP="000C7541">
                  <w:pPr>
                    <w:adjustRightInd w:val="0"/>
                    <w:snapToGrid w:val="0"/>
                    <w:jc w:val="center"/>
                    <w:rPr>
                      <w:szCs w:val="21"/>
                    </w:rPr>
                  </w:pPr>
                  <w:r w:rsidRPr="00CF2CF2">
                    <w:rPr>
                      <w:szCs w:val="21"/>
                    </w:rPr>
                    <w:t>6-9</w:t>
                  </w:r>
                </w:p>
              </w:tc>
              <w:tc>
                <w:tcPr>
                  <w:tcW w:w="512" w:type="pct"/>
                  <w:tcBorders>
                    <w:bottom w:val="single" w:sz="12" w:space="0" w:color="auto"/>
                  </w:tcBorders>
                  <w:vAlign w:val="center"/>
                </w:tcPr>
                <w:p w14:paraId="21F5529E" w14:textId="77777777" w:rsidR="00233D58" w:rsidRPr="00CF2CF2" w:rsidRDefault="00720997" w:rsidP="000C7541">
                  <w:pPr>
                    <w:adjustRightInd w:val="0"/>
                    <w:snapToGrid w:val="0"/>
                    <w:jc w:val="center"/>
                    <w:rPr>
                      <w:szCs w:val="21"/>
                    </w:rPr>
                  </w:pPr>
                  <w:r w:rsidRPr="00CF2CF2">
                    <w:rPr>
                      <w:szCs w:val="21"/>
                    </w:rPr>
                    <w:t>30</w:t>
                  </w:r>
                </w:p>
              </w:tc>
              <w:tc>
                <w:tcPr>
                  <w:tcW w:w="484" w:type="pct"/>
                  <w:tcBorders>
                    <w:bottom w:val="single" w:sz="12" w:space="0" w:color="auto"/>
                  </w:tcBorders>
                  <w:vAlign w:val="center"/>
                </w:tcPr>
                <w:p w14:paraId="5B6F4878" w14:textId="77777777" w:rsidR="00233D58" w:rsidRPr="00CF2CF2" w:rsidRDefault="00720997" w:rsidP="000C7541">
                  <w:pPr>
                    <w:adjustRightInd w:val="0"/>
                    <w:snapToGrid w:val="0"/>
                    <w:jc w:val="center"/>
                    <w:rPr>
                      <w:szCs w:val="21"/>
                    </w:rPr>
                  </w:pPr>
                  <w:r w:rsidRPr="00CF2CF2">
                    <w:rPr>
                      <w:szCs w:val="21"/>
                    </w:rPr>
                    <w:t>60</w:t>
                  </w:r>
                </w:p>
              </w:tc>
              <w:tc>
                <w:tcPr>
                  <w:tcW w:w="605" w:type="pct"/>
                  <w:tcBorders>
                    <w:bottom w:val="single" w:sz="12" w:space="0" w:color="auto"/>
                  </w:tcBorders>
                  <w:vAlign w:val="center"/>
                </w:tcPr>
                <w:p w14:paraId="573C11F6" w14:textId="77777777" w:rsidR="00233D58" w:rsidRPr="00CF2CF2" w:rsidRDefault="00720997" w:rsidP="000C7541">
                  <w:pPr>
                    <w:adjustRightInd w:val="0"/>
                    <w:snapToGrid w:val="0"/>
                    <w:jc w:val="center"/>
                    <w:rPr>
                      <w:szCs w:val="21"/>
                    </w:rPr>
                  </w:pPr>
                  <w:r w:rsidRPr="00CF2CF2">
                    <w:rPr>
                      <w:szCs w:val="21"/>
                    </w:rPr>
                    <w:t>0.3</w:t>
                  </w:r>
                </w:p>
              </w:tc>
              <w:tc>
                <w:tcPr>
                  <w:tcW w:w="452" w:type="pct"/>
                  <w:tcBorders>
                    <w:bottom w:val="single" w:sz="12" w:space="0" w:color="auto"/>
                  </w:tcBorders>
                  <w:vAlign w:val="center"/>
                </w:tcPr>
                <w:p w14:paraId="3689F990" w14:textId="77777777" w:rsidR="00233D58" w:rsidRPr="00CF2CF2" w:rsidRDefault="00720997" w:rsidP="000C7541">
                  <w:pPr>
                    <w:adjustRightInd w:val="0"/>
                    <w:snapToGrid w:val="0"/>
                    <w:jc w:val="center"/>
                    <w:rPr>
                      <w:szCs w:val="21"/>
                    </w:rPr>
                  </w:pPr>
                  <w:r w:rsidRPr="00CF2CF2">
                    <w:rPr>
                      <w:szCs w:val="21"/>
                    </w:rPr>
                    <w:t>0.3</w:t>
                  </w:r>
                </w:p>
              </w:tc>
            </w:tr>
          </w:tbl>
          <w:p w14:paraId="0682BE54" w14:textId="77777777" w:rsidR="00233D58" w:rsidRPr="00CF2CF2" w:rsidRDefault="00720997">
            <w:pPr>
              <w:spacing w:line="360" w:lineRule="auto"/>
              <w:ind w:firstLineChars="200" w:firstLine="488"/>
              <w:rPr>
                <w:b/>
                <w:bCs/>
                <w:sz w:val="24"/>
              </w:rPr>
            </w:pPr>
            <w:r w:rsidRPr="00CF2CF2">
              <w:rPr>
                <w:spacing w:val="2"/>
                <w:sz w:val="24"/>
              </w:rPr>
              <w:t>由监测数据可知，</w:t>
            </w:r>
            <w:proofErr w:type="gramStart"/>
            <w:r w:rsidRPr="00CF2CF2">
              <w:rPr>
                <w:spacing w:val="2"/>
                <w:sz w:val="24"/>
              </w:rPr>
              <w:t>滁</w:t>
            </w:r>
            <w:proofErr w:type="gramEnd"/>
            <w:r w:rsidRPr="00CF2CF2">
              <w:rPr>
                <w:spacing w:val="2"/>
                <w:sz w:val="24"/>
              </w:rPr>
              <w:t>河（</w:t>
            </w:r>
            <w:proofErr w:type="gramStart"/>
            <w:r w:rsidRPr="00CF2CF2">
              <w:rPr>
                <w:spacing w:val="2"/>
                <w:sz w:val="24"/>
              </w:rPr>
              <w:t>六合区污水处理厂排</w:t>
            </w:r>
            <w:proofErr w:type="gramEnd"/>
            <w:r w:rsidRPr="00CF2CF2">
              <w:rPr>
                <w:spacing w:val="2"/>
                <w:sz w:val="24"/>
              </w:rPr>
              <w:t>口下游</w:t>
            </w:r>
            <w:r w:rsidRPr="00CF2CF2">
              <w:rPr>
                <w:spacing w:val="2"/>
                <w:sz w:val="24"/>
              </w:rPr>
              <w:t>1000</w:t>
            </w:r>
            <w:r w:rsidRPr="00CF2CF2">
              <w:rPr>
                <w:spacing w:val="2"/>
                <w:sz w:val="24"/>
              </w:rPr>
              <w:t>米）断面的所有监测因子均达到《地表水环境质量标准》（</w:t>
            </w:r>
            <w:r w:rsidRPr="00CF2CF2">
              <w:rPr>
                <w:spacing w:val="2"/>
                <w:sz w:val="24"/>
              </w:rPr>
              <w:t>GB3838-2002</w:t>
            </w:r>
            <w:r w:rsidRPr="00CF2CF2">
              <w:rPr>
                <w:spacing w:val="2"/>
                <w:sz w:val="24"/>
              </w:rPr>
              <w:t>）</w:t>
            </w:r>
            <w:r w:rsidRPr="00CF2CF2">
              <w:rPr>
                <w:spacing w:val="2"/>
                <w:sz w:val="24"/>
              </w:rPr>
              <w:t>IV</w:t>
            </w:r>
            <w:r w:rsidRPr="00CF2CF2">
              <w:rPr>
                <w:spacing w:val="2"/>
                <w:sz w:val="24"/>
              </w:rPr>
              <w:t>类标准（悬浮物指标执行水利部试行标准《地表水资源质量标准》（</w:t>
            </w:r>
            <w:r w:rsidRPr="00CF2CF2">
              <w:rPr>
                <w:spacing w:val="2"/>
                <w:sz w:val="24"/>
              </w:rPr>
              <w:t>SL63-94</w:t>
            </w:r>
            <w:r w:rsidRPr="00CF2CF2">
              <w:rPr>
                <w:spacing w:val="2"/>
                <w:sz w:val="24"/>
              </w:rPr>
              <w:t>）</w:t>
            </w:r>
          </w:p>
          <w:p w14:paraId="60CC626C" w14:textId="77777777" w:rsidR="00233D58" w:rsidRPr="00CF2CF2" w:rsidRDefault="00720997">
            <w:pPr>
              <w:pStyle w:val="TableParagraph"/>
              <w:spacing w:before="62" w:line="360" w:lineRule="auto"/>
              <w:ind w:leftChars="200" w:left="420" w:right="99"/>
              <w:rPr>
                <w:rFonts w:ascii="Times New Roman" w:hAnsi="Times New Roman"/>
                <w:b/>
                <w:bCs/>
                <w:w w:val="99"/>
                <w:sz w:val="24"/>
                <w:szCs w:val="24"/>
              </w:rPr>
            </w:pPr>
            <w:r w:rsidRPr="00CF2CF2">
              <w:rPr>
                <w:rFonts w:ascii="Times New Roman" w:hAnsi="Times New Roman"/>
                <w:b/>
                <w:bCs/>
                <w:sz w:val="24"/>
                <w:szCs w:val="24"/>
              </w:rPr>
              <w:t>3</w:t>
            </w:r>
            <w:r w:rsidRPr="00CF2CF2">
              <w:rPr>
                <w:rFonts w:ascii="Times New Roman" w:hAnsi="Times New Roman"/>
                <w:b/>
                <w:bCs/>
                <w:sz w:val="24"/>
                <w:szCs w:val="24"/>
              </w:rPr>
              <w:t>、声环境质量现状</w:t>
            </w:r>
          </w:p>
          <w:p w14:paraId="1BE8B522" w14:textId="77777777" w:rsidR="00233D58" w:rsidRPr="00CF2CF2" w:rsidRDefault="00720997">
            <w:pPr>
              <w:pStyle w:val="TableParagraph"/>
              <w:spacing w:before="62" w:line="360" w:lineRule="auto"/>
              <w:ind w:right="99" w:firstLineChars="200" w:firstLine="488"/>
              <w:rPr>
                <w:rFonts w:ascii="Times New Roman" w:hAnsi="Times New Roman"/>
                <w:spacing w:val="2"/>
                <w:kern w:val="2"/>
                <w:sz w:val="24"/>
                <w:szCs w:val="24"/>
              </w:rPr>
            </w:pPr>
            <w:r w:rsidRPr="00CF2CF2">
              <w:rPr>
                <w:rFonts w:ascii="Times New Roman" w:hAnsi="Times New Roman"/>
                <w:spacing w:val="2"/>
                <w:kern w:val="2"/>
                <w:sz w:val="24"/>
                <w:szCs w:val="24"/>
              </w:rPr>
              <w:t>根据《</w:t>
            </w:r>
            <w:r w:rsidRPr="00CF2CF2">
              <w:rPr>
                <w:rFonts w:ascii="Times New Roman" w:hAnsi="Times New Roman"/>
                <w:spacing w:val="2"/>
                <w:kern w:val="2"/>
                <w:sz w:val="24"/>
                <w:szCs w:val="24"/>
              </w:rPr>
              <w:t>2020</w:t>
            </w:r>
            <w:r w:rsidRPr="00CF2CF2">
              <w:rPr>
                <w:rFonts w:ascii="Times New Roman" w:hAnsi="Times New Roman"/>
                <w:spacing w:val="2"/>
                <w:kern w:val="2"/>
                <w:sz w:val="24"/>
                <w:szCs w:val="24"/>
              </w:rPr>
              <w:t>年南京市环境状况公报》，全市区域噪声监测点位</w:t>
            </w:r>
            <w:r w:rsidRPr="00CF2CF2">
              <w:rPr>
                <w:rFonts w:ascii="Times New Roman" w:hAnsi="Times New Roman"/>
                <w:spacing w:val="2"/>
                <w:kern w:val="2"/>
                <w:sz w:val="24"/>
                <w:szCs w:val="24"/>
              </w:rPr>
              <w:t>539</w:t>
            </w:r>
            <w:r w:rsidRPr="00CF2CF2">
              <w:rPr>
                <w:rFonts w:ascii="Times New Roman" w:hAnsi="Times New Roman"/>
                <w:spacing w:val="2"/>
                <w:kern w:val="2"/>
                <w:sz w:val="24"/>
                <w:szCs w:val="24"/>
              </w:rPr>
              <w:t>个。城区区域环境噪声均值为</w:t>
            </w:r>
            <w:r w:rsidRPr="00CF2CF2">
              <w:rPr>
                <w:rFonts w:ascii="Times New Roman" w:hAnsi="Times New Roman"/>
                <w:spacing w:val="2"/>
                <w:kern w:val="2"/>
                <w:sz w:val="24"/>
                <w:szCs w:val="24"/>
              </w:rPr>
              <w:t>53.9</w:t>
            </w:r>
            <w:r w:rsidRPr="00CF2CF2">
              <w:rPr>
                <w:rFonts w:ascii="Times New Roman" w:hAnsi="Times New Roman"/>
                <w:spacing w:val="2"/>
                <w:kern w:val="2"/>
                <w:sz w:val="24"/>
                <w:szCs w:val="24"/>
              </w:rPr>
              <w:t>分贝，同比上升</w:t>
            </w:r>
            <w:r w:rsidRPr="00CF2CF2">
              <w:rPr>
                <w:rFonts w:ascii="Times New Roman" w:hAnsi="Times New Roman"/>
                <w:spacing w:val="2"/>
                <w:kern w:val="2"/>
                <w:sz w:val="24"/>
                <w:szCs w:val="24"/>
              </w:rPr>
              <w:t>0.3</w:t>
            </w:r>
            <w:r w:rsidRPr="00CF2CF2">
              <w:rPr>
                <w:rFonts w:ascii="Times New Roman" w:hAnsi="Times New Roman"/>
                <w:spacing w:val="2"/>
                <w:kern w:val="2"/>
                <w:sz w:val="24"/>
                <w:szCs w:val="24"/>
              </w:rPr>
              <w:t>分贝；郊区区域环境噪声</w:t>
            </w:r>
            <w:r w:rsidRPr="00CF2CF2">
              <w:rPr>
                <w:rFonts w:ascii="Times New Roman" w:hAnsi="Times New Roman"/>
                <w:spacing w:val="2"/>
                <w:kern w:val="2"/>
                <w:sz w:val="24"/>
                <w:szCs w:val="24"/>
              </w:rPr>
              <w:t>52.8</w:t>
            </w:r>
            <w:r w:rsidRPr="00CF2CF2">
              <w:rPr>
                <w:rFonts w:ascii="Times New Roman" w:hAnsi="Times New Roman"/>
                <w:spacing w:val="2"/>
                <w:kern w:val="2"/>
                <w:sz w:val="24"/>
                <w:szCs w:val="24"/>
              </w:rPr>
              <w:t>分贝，同比下降</w:t>
            </w:r>
            <w:r w:rsidRPr="00CF2CF2">
              <w:rPr>
                <w:rFonts w:ascii="Times New Roman" w:hAnsi="Times New Roman"/>
                <w:spacing w:val="2"/>
                <w:kern w:val="2"/>
                <w:sz w:val="24"/>
                <w:szCs w:val="24"/>
              </w:rPr>
              <w:t>0.7</w:t>
            </w:r>
            <w:r w:rsidRPr="00CF2CF2">
              <w:rPr>
                <w:rFonts w:ascii="Times New Roman" w:hAnsi="Times New Roman"/>
                <w:spacing w:val="2"/>
                <w:kern w:val="2"/>
                <w:sz w:val="24"/>
                <w:szCs w:val="24"/>
              </w:rPr>
              <w:t>分贝。全市交通噪声监测点位</w:t>
            </w:r>
            <w:r w:rsidRPr="00CF2CF2">
              <w:rPr>
                <w:rFonts w:ascii="Times New Roman" w:hAnsi="Times New Roman"/>
                <w:spacing w:val="2"/>
                <w:kern w:val="2"/>
                <w:sz w:val="24"/>
                <w:szCs w:val="24"/>
              </w:rPr>
              <w:t>247</w:t>
            </w:r>
            <w:r w:rsidRPr="00CF2CF2">
              <w:rPr>
                <w:rFonts w:ascii="Times New Roman" w:hAnsi="Times New Roman"/>
                <w:spacing w:val="2"/>
                <w:kern w:val="2"/>
                <w:sz w:val="24"/>
                <w:szCs w:val="24"/>
              </w:rPr>
              <w:t>个。城区交通噪声均值为</w:t>
            </w:r>
            <w:r w:rsidRPr="00CF2CF2">
              <w:rPr>
                <w:rFonts w:ascii="Times New Roman" w:hAnsi="Times New Roman"/>
                <w:spacing w:val="2"/>
                <w:kern w:val="2"/>
                <w:sz w:val="24"/>
                <w:szCs w:val="24"/>
              </w:rPr>
              <w:t>67.7</w:t>
            </w:r>
            <w:r w:rsidRPr="00CF2CF2">
              <w:rPr>
                <w:rFonts w:ascii="Times New Roman" w:hAnsi="Times New Roman"/>
                <w:spacing w:val="2"/>
                <w:kern w:val="2"/>
                <w:sz w:val="24"/>
                <w:szCs w:val="24"/>
              </w:rPr>
              <w:t>分贝，同比上升</w:t>
            </w:r>
            <w:r w:rsidRPr="00CF2CF2">
              <w:rPr>
                <w:rFonts w:ascii="Times New Roman" w:hAnsi="Times New Roman"/>
                <w:spacing w:val="2"/>
                <w:kern w:val="2"/>
                <w:sz w:val="24"/>
                <w:szCs w:val="24"/>
              </w:rPr>
              <w:t>0.3</w:t>
            </w:r>
            <w:r w:rsidRPr="00CF2CF2">
              <w:rPr>
                <w:rFonts w:ascii="Times New Roman" w:hAnsi="Times New Roman"/>
                <w:spacing w:val="2"/>
                <w:kern w:val="2"/>
                <w:sz w:val="24"/>
                <w:szCs w:val="24"/>
              </w:rPr>
              <w:t>分贝，郊区交通噪声</w:t>
            </w:r>
            <w:r w:rsidRPr="00CF2CF2">
              <w:rPr>
                <w:rFonts w:ascii="Times New Roman" w:hAnsi="Times New Roman"/>
                <w:spacing w:val="2"/>
                <w:kern w:val="2"/>
                <w:sz w:val="24"/>
                <w:szCs w:val="24"/>
              </w:rPr>
              <w:t>65.3</w:t>
            </w:r>
            <w:r w:rsidRPr="00CF2CF2">
              <w:rPr>
                <w:rFonts w:ascii="Times New Roman" w:hAnsi="Times New Roman"/>
                <w:spacing w:val="2"/>
                <w:kern w:val="2"/>
                <w:sz w:val="24"/>
                <w:szCs w:val="24"/>
              </w:rPr>
              <w:t>分贝，同比下降</w:t>
            </w:r>
            <w:r w:rsidRPr="00CF2CF2">
              <w:rPr>
                <w:rFonts w:ascii="Times New Roman" w:hAnsi="Times New Roman"/>
                <w:spacing w:val="2"/>
                <w:kern w:val="2"/>
                <w:sz w:val="24"/>
                <w:szCs w:val="24"/>
              </w:rPr>
              <w:t>2.0</w:t>
            </w:r>
            <w:r w:rsidRPr="00CF2CF2">
              <w:rPr>
                <w:rFonts w:ascii="Times New Roman" w:hAnsi="Times New Roman"/>
                <w:spacing w:val="2"/>
                <w:kern w:val="2"/>
                <w:sz w:val="24"/>
                <w:szCs w:val="24"/>
              </w:rPr>
              <w:t>分贝。全市功能区噪声监测点位</w:t>
            </w:r>
            <w:r w:rsidRPr="00CF2CF2">
              <w:rPr>
                <w:rFonts w:ascii="Times New Roman" w:hAnsi="Times New Roman"/>
                <w:spacing w:val="2"/>
                <w:kern w:val="2"/>
                <w:sz w:val="24"/>
                <w:szCs w:val="24"/>
              </w:rPr>
              <w:t>28</w:t>
            </w:r>
            <w:r w:rsidRPr="00CF2CF2">
              <w:rPr>
                <w:rFonts w:ascii="Times New Roman" w:hAnsi="Times New Roman"/>
                <w:spacing w:val="2"/>
                <w:kern w:val="2"/>
                <w:sz w:val="24"/>
                <w:szCs w:val="24"/>
              </w:rPr>
              <w:t>个。昼间噪声达标率为</w:t>
            </w:r>
            <w:r w:rsidRPr="00CF2CF2">
              <w:rPr>
                <w:rFonts w:ascii="Times New Roman" w:hAnsi="Times New Roman"/>
                <w:spacing w:val="2"/>
                <w:kern w:val="2"/>
                <w:sz w:val="24"/>
                <w:szCs w:val="24"/>
              </w:rPr>
              <w:t>99.1</w:t>
            </w:r>
            <w:r w:rsidRPr="00CF2CF2">
              <w:rPr>
                <w:rFonts w:ascii="Times New Roman" w:hAnsi="Times New Roman"/>
                <w:spacing w:val="2"/>
                <w:kern w:val="2"/>
                <w:sz w:val="24"/>
                <w:szCs w:val="24"/>
              </w:rPr>
              <w:t>％，同比持平，夜间噪声达标率为</w:t>
            </w:r>
            <w:r w:rsidRPr="00CF2CF2">
              <w:rPr>
                <w:rFonts w:ascii="Times New Roman" w:hAnsi="Times New Roman"/>
                <w:spacing w:val="2"/>
                <w:kern w:val="2"/>
                <w:sz w:val="24"/>
                <w:szCs w:val="24"/>
              </w:rPr>
              <w:t>93.8%</w:t>
            </w:r>
            <w:r w:rsidRPr="00CF2CF2">
              <w:rPr>
                <w:rFonts w:ascii="Times New Roman" w:hAnsi="Times New Roman"/>
                <w:spacing w:val="2"/>
                <w:kern w:val="2"/>
                <w:sz w:val="24"/>
                <w:szCs w:val="24"/>
              </w:rPr>
              <w:t>，同比上升</w:t>
            </w:r>
            <w:r w:rsidRPr="00CF2CF2">
              <w:rPr>
                <w:rFonts w:ascii="Times New Roman" w:hAnsi="Times New Roman"/>
                <w:spacing w:val="2"/>
                <w:kern w:val="2"/>
                <w:sz w:val="24"/>
                <w:szCs w:val="24"/>
              </w:rPr>
              <w:t>5.4</w:t>
            </w:r>
            <w:r w:rsidRPr="00CF2CF2">
              <w:rPr>
                <w:rFonts w:ascii="Times New Roman" w:hAnsi="Times New Roman"/>
                <w:spacing w:val="2"/>
                <w:kern w:val="2"/>
                <w:sz w:val="24"/>
                <w:szCs w:val="24"/>
              </w:rPr>
              <w:t>个百分点。</w:t>
            </w:r>
          </w:p>
          <w:p w14:paraId="4979A268" w14:textId="77777777" w:rsidR="00233D58" w:rsidRPr="00CF2CF2" w:rsidRDefault="00720997">
            <w:pPr>
              <w:pStyle w:val="TableParagraph"/>
              <w:spacing w:before="62" w:line="360" w:lineRule="auto"/>
              <w:ind w:right="99" w:firstLineChars="200" w:firstLine="488"/>
              <w:rPr>
                <w:rFonts w:ascii="Times New Roman" w:hAnsi="Times New Roman"/>
                <w:spacing w:val="2"/>
                <w:kern w:val="2"/>
                <w:sz w:val="24"/>
                <w:szCs w:val="24"/>
              </w:rPr>
            </w:pPr>
            <w:r w:rsidRPr="00CF2CF2">
              <w:rPr>
                <w:rFonts w:ascii="Times New Roman" w:hAnsi="Times New Roman"/>
                <w:spacing w:val="2"/>
                <w:kern w:val="2"/>
                <w:sz w:val="24"/>
                <w:szCs w:val="24"/>
              </w:rPr>
              <w:t>根据《南京六合经济开发区环境影响评价区域评估报告》可供直接引用的监测数据，开发区内及周边各监测点位能满足《声环境质量标准》（</w:t>
            </w:r>
            <w:r w:rsidRPr="00CF2CF2">
              <w:rPr>
                <w:rFonts w:ascii="Times New Roman" w:hAnsi="Times New Roman"/>
                <w:spacing w:val="2"/>
                <w:kern w:val="2"/>
                <w:sz w:val="24"/>
                <w:szCs w:val="24"/>
              </w:rPr>
              <w:t>GB3096-2008</w:t>
            </w:r>
            <w:r w:rsidRPr="00CF2CF2">
              <w:rPr>
                <w:rFonts w:ascii="Times New Roman" w:hAnsi="Times New Roman"/>
                <w:spacing w:val="2"/>
                <w:kern w:val="2"/>
                <w:sz w:val="24"/>
                <w:szCs w:val="24"/>
              </w:rPr>
              <w:t>）</w:t>
            </w:r>
            <w:r w:rsidRPr="00CF2CF2">
              <w:rPr>
                <w:rFonts w:ascii="Times New Roman" w:hAnsi="Times New Roman"/>
                <w:spacing w:val="2"/>
                <w:kern w:val="2"/>
                <w:sz w:val="24"/>
                <w:szCs w:val="24"/>
              </w:rPr>
              <w:t>2</w:t>
            </w:r>
            <w:r w:rsidRPr="00CF2CF2">
              <w:rPr>
                <w:rFonts w:ascii="Times New Roman" w:hAnsi="Times New Roman"/>
                <w:spacing w:val="2"/>
                <w:kern w:val="2"/>
                <w:sz w:val="24"/>
                <w:szCs w:val="24"/>
              </w:rPr>
              <w:t>类标准。</w:t>
            </w:r>
          </w:p>
          <w:p w14:paraId="5A584D71" w14:textId="77777777" w:rsidR="00233D58" w:rsidRPr="00CF2CF2" w:rsidRDefault="00720997">
            <w:pPr>
              <w:pStyle w:val="TableParagraph"/>
              <w:spacing w:before="62" w:line="360" w:lineRule="auto"/>
              <w:ind w:leftChars="200" w:left="420" w:right="99"/>
              <w:rPr>
                <w:rFonts w:ascii="Times New Roman" w:hAnsi="Times New Roman"/>
                <w:b/>
                <w:bCs/>
                <w:sz w:val="24"/>
                <w:szCs w:val="24"/>
              </w:rPr>
            </w:pPr>
            <w:r w:rsidRPr="00CF2CF2">
              <w:rPr>
                <w:rFonts w:ascii="Times New Roman" w:hAnsi="Times New Roman"/>
                <w:b/>
                <w:bCs/>
                <w:sz w:val="24"/>
                <w:szCs w:val="24"/>
              </w:rPr>
              <w:t>4</w:t>
            </w:r>
            <w:r w:rsidRPr="00CF2CF2">
              <w:rPr>
                <w:rFonts w:ascii="Times New Roman" w:hAnsi="Times New Roman"/>
                <w:b/>
                <w:bCs/>
                <w:sz w:val="24"/>
                <w:szCs w:val="24"/>
              </w:rPr>
              <w:t>、土壤环境</w:t>
            </w:r>
          </w:p>
          <w:p w14:paraId="089FC3D7" w14:textId="77777777" w:rsidR="00233D58" w:rsidRPr="00CF2CF2" w:rsidRDefault="00720997">
            <w:pPr>
              <w:pStyle w:val="TableParagraph"/>
              <w:spacing w:before="62" w:line="360" w:lineRule="auto"/>
              <w:ind w:right="99" w:firstLineChars="200" w:firstLine="480"/>
              <w:jc w:val="both"/>
              <w:rPr>
                <w:rFonts w:ascii="Times New Roman" w:hAnsi="Times New Roman"/>
                <w:sz w:val="24"/>
                <w:szCs w:val="24"/>
              </w:rPr>
            </w:pPr>
            <w:r w:rsidRPr="00CF2CF2">
              <w:rPr>
                <w:rFonts w:ascii="Times New Roman" w:hAnsi="Times New Roman"/>
                <w:sz w:val="24"/>
                <w:szCs w:val="24"/>
              </w:rPr>
              <w:t>根据《南京六合经济开发区环境影响评价区域评估报告》中监测数据，开发区内</w:t>
            </w:r>
            <w:r w:rsidRPr="00CF2CF2">
              <w:rPr>
                <w:rFonts w:ascii="Times New Roman" w:hAnsi="Times New Roman"/>
                <w:sz w:val="24"/>
                <w:szCs w:val="24"/>
              </w:rPr>
              <w:t>T1-T5</w:t>
            </w:r>
            <w:r w:rsidRPr="00CF2CF2">
              <w:rPr>
                <w:rFonts w:ascii="Times New Roman" w:hAnsi="Times New Roman"/>
                <w:sz w:val="24"/>
                <w:szCs w:val="24"/>
              </w:rPr>
              <w:t>点位重金属检测因子的检测数据分别分析并与《土壤环境质量建设用地土壤污染风险管控标准（试行）》（</w:t>
            </w:r>
            <w:r w:rsidRPr="00CF2CF2">
              <w:rPr>
                <w:rFonts w:ascii="Times New Roman" w:hAnsi="Times New Roman"/>
                <w:sz w:val="24"/>
                <w:szCs w:val="24"/>
              </w:rPr>
              <w:t>GB36600-2018</w:t>
            </w:r>
            <w:r w:rsidRPr="00CF2CF2">
              <w:rPr>
                <w:rFonts w:ascii="Times New Roman" w:hAnsi="Times New Roman"/>
                <w:sz w:val="24"/>
                <w:szCs w:val="24"/>
              </w:rPr>
              <w:t>）建设用地土壤污染风险筛选值和管制值（基本项目）第二类用地进行比对，各项数值均低于第二类用地筛选值，即土壤中重金属含量均符合《土壤环境质量建设用地土壤污染风险管控标准（试行）》（</w:t>
            </w:r>
            <w:r w:rsidRPr="00CF2CF2">
              <w:rPr>
                <w:rFonts w:ascii="Times New Roman" w:hAnsi="Times New Roman"/>
                <w:sz w:val="24"/>
                <w:szCs w:val="24"/>
              </w:rPr>
              <w:t>GB36600-2018</w:t>
            </w:r>
            <w:r w:rsidRPr="00CF2CF2">
              <w:rPr>
                <w:rFonts w:ascii="Times New Roman" w:hAnsi="Times New Roman"/>
                <w:sz w:val="24"/>
                <w:szCs w:val="24"/>
              </w:rPr>
              <w:t>）中建设用地土壤污染风险第二类用</w:t>
            </w:r>
            <w:r w:rsidRPr="00CF2CF2">
              <w:rPr>
                <w:rFonts w:ascii="Times New Roman" w:hAnsi="Times New Roman"/>
                <w:sz w:val="24"/>
                <w:szCs w:val="24"/>
              </w:rPr>
              <w:lastRenderedPageBreak/>
              <w:t>地指标。</w:t>
            </w:r>
            <w:r w:rsidRPr="00CF2CF2">
              <w:rPr>
                <w:rFonts w:ascii="Times New Roman" w:hAnsi="Times New Roman"/>
                <w:sz w:val="24"/>
                <w:szCs w:val="24"/>
              </w:rPr>
              <w:t>T1-T5</w:t>
            </w:r>
            <w:r w:rsidRPr="00CF2CF2">
              <w:rPr>
                <w:rFonts w:ascii="Times New Roman" w:hAnsi="Times New Roman"/>
                <w:sz w:val="24"/>
                <w:szCs w:val="24"/>
              </w:rPr>
              <w:t>点位内土壤中挥发性有机物与半挥发性有机物中</w:t>
            </w:r>
            <w:r w:rsidRPr="00CF2CF2">
              <w:rPr>
                <w:rFonts w:ascii="Times New Roman" w:hAnsi="Times New Roman"/>
                <w:sz w:val="24"/>
                <w:szCs w:val="24"/>
              </w:rPr>
              <w:t>38</w:t>
            </w:r>
            <w:r w:rsidRPr="00CF2CF2">
              <w:rPr>
                <w:rFonts w:ascii="Times New Roman" w:hAnsi="Times New Roman"/>
                <w:sz w:val="24"/>
                <w:szCs w:val="24"/>
              </w:rPr>
              <w:t>项检测因子的检测数据分析，土壤半挥发性有机物含量、挥发性有机物含量检测分析数据均达标。</w:t>
            </w:r>
            <w:r w:rsidRPr="00CF2CF2">
              <w:rPr>
                <w:rFonts w:ascii="Times New Roman" w:hAnsi="Times New Roman"/>
                <w:sz w:val="24"/>
                <w:szCs w:val="24"/>
              </w:rPr>
              <w:t>T6-T7</w:t>
            </w:r>
            <w:r w:rsidRPr="00CF2CF2">
              <w:rPr>
                <w:rFonts w:ascii="Times New Roman" w:hAnsi="Times New Roman"/>
                <w:sz w:val="24"/>
                <w:szCs w:val="24"/>
              </w:rPr>
              <w:t>检测数据分别分析并与《土壤环境质量农用地土壤污染风险管控标准（试行）》（</w:t>
            </w:r>
            <w:r w:rsidRPr="00CF2CF2">
              <w:rPr>
                <w:rFonts w:ascii="Times New Roman" w:hAnsi="Times New Roman"/>
                <w:sz w:val="24"/>
                <w:szCs w:val="24"/>
              </w:rPr>
              <w:t>GB15618-2018</w:t>
            </w:r>
            <w:r w:rsidRPr="00CF2CF2">
              <w:rPr>
                <w:rFonts w:ascii="Times New Roman" w:hAnsi="Times New Roman"/>
                <w:sz w:val="24"/>
                <w:szCs w:val="24"/>
              </w:rPr>
              <w:t>）农用地土壤污染风险筛选值进行比对，各项数值均低于筛选值，即土壤中重金属含量均符合《土壤环境质量农用地土壤污染风险管控标准（试行）》（</w:t>
            </w:r>
            <w:r w:rsidRPr="00CF2CF2">
              <w:rPr>
                <w:rFonts w:ascii="Times New Roman" w:hAnsi="Times New Roman"/>
                <w:sz w:val="24"/>
                <w:szCs w:val="24"/>
              </w:rPr>
              <w:t>GB15618-2018</w:t>
            </w:r>
            <w:r w:rsidRPr="00CF2CF2">
              <w:rPr>
                <w:rFonts w:ascii="Times New Roman" w:hAnsi="Times New Roman"/>
                <w:sz w:val="24"/>
                <w:szCs w:val="24"/>
              </w:rPr>
              <w:t>）中农用地土壤污染风险筛选值指标。本项目所在区域土壤质量良好。</w:t>
            </w:r>
          </w:p>
          <w:p w14:paraId="7428D622" w14:textId="77777777" w:rsidR="00233D58" w:rsidRPr="00CF2CF2" w:rsidRDefault="00720997">
            <w:pPr>
              <w:pStyle w:val="TableParagraph"/>
              <w:spacing w:before="62" w:line="360" w:lineRule="auto"/>
              <w:ind w:leftChars="200" w:left="420" w:right="99"/>
              <w:rPr>
                <w:rFonts w:ascii="Times New Roman" w:hAnsi="Times New Roman"/>
                <w:b/>
                <w:bCs/>
                <w:sz w:val="24"/>
                <w:szCs w:val="24"/>
              </w:rPr>
            </w:pPr>
            <w:r w:rsidRPr="00CF2CF2">
              <w:rPr>
                <w:rFonts w:ascii="Times New Roman" w:hAnsi="Times New Roman"/>
                <w:b/>
                <w:bCs/>
                <w:sz w:val="24"/>
                <w:szCs w:val="24"/>
              </w:rPr>
              <w:t>5</w:t>
            </w:r>
            <w:r w:rsidRPr="00CF2CF2">
              <w:rPr>
                <w:rFonts w:ascii="Times New Roman" w:hAnsi="Times New Roman"/>
                <w:b/>
                <w:bCs/>
                <w:sz w:val="24"/>
                <w:szCs w:val="24"/>
              </w:rPr>
              <w:t>、地下水环境</w:t>
            </w:r>
          </w:p>
          <w:p w14:paraId="5DABDE0C" w14:textId="448C986E" w:rsidR="00233D58" w:rsidRPr="00CF2CF2" w:rsidRDefault="00720997">
            <w:pPr>
              <w:pStyle w:val="TableParagraph"/>
              <w:spacing w:before="62" w:line="360" w:lineRule="auto"/>
              <w:ind w:right="99" w:firstLineChars="200" w:firstLine="480"/>
              <w:jc w:val="both"/>
              <w:rPr>
                <w:rFonts w:ascii="Times New Roman" w:hAnsi="Times New Roman"/>
                <w:sz w:val="21"/>
                <w:szCs w:val="21"/>
              </w:rPr>
            </w:pPr>
            <w:r w:rsidRPr="00CF2CF2">
              <w:rPr>
                <w:rFonts w:ascii="Times New Roman" w:hAnsi="Times New Roman"/>
                <w:sz w:val="24"/>
                <w:szCs w:val="24"/>
              </w:rPr>
              <w:t>本次地下水环境现状调查引用《南京六合经济开发区环境影响评价区域评估报告》中监测数据，龙池片区区域地下水的各因子除高锰酸盐指数为</w:t>
            </w:r>
            <w:r w:rsidRPr="00CF2CF2">
              <w:rPr>
                <w:rFonts w:ascii="Times New Roman" w:hAnsi="Times New Roman"/>
                <w:sz w:val="24"/>
                <w:szCs w:val="24"/>
              </w:rPr>
              <w:t>Ⅳ</w:t>
            </w:r>
            <w:r w:rsidRPr="00CF2CF2">
              <w:rPr>
                <w:rFonts w:ascii="Times New Roman" w:hAnsi="Times New Roman"/>
                <w:sz w:val="24"/>
                <w:szCs w:val="24"/>
              </w:rPr>
              <w:t>类外，其余各项因子均能满足《地下水质量标准》（</w:t>
            </w:r>
            <w:r w:rsidRPr="00CF2CF2">
              <w:rPr>
                <w:rFonts w:ascii="Times New Roman" w:hAnsi="Times New Roman"/>
                <w:sz w:val="24"/>
                <w:szCs w:val="24"/>
              </w:rPr>
              <w:t>GB/T14848-2017</w:t>
            </w:r>
            <w:r w:rsidRPr="00CF2CF2">
              <w:rPr>
                <w:rFonts w:ascii="Times New Roman" w:hAnsi="Times New Roman"/>
                <w:sz w:val="24"/>
                <w:szCs w:val="24"/>
              </w:rPr>
              <w:t>）中</w:t>
            </w:r>
            <w:r w:rsidRPr="00CF2CF2">
              <w:rPr>
                <w:rFonts w:ascii="Times New Roman" w:hAnsi="Times New Roman"/>
                <w:sz w:val="24"/>
                <w:szCs w:val="24"/>
              </w:rPr>
              <w:t>Ⅲ</w:t>
            </w:r>
            <w:r w:rsidRPr="00CF2CF2">
              <w:rPr>
                <w:rFonts w:ascii="Times New Roman" w:hAnsi="Times New Roman"/>
                <w:sz w:val="24"/>
                <w:szCs w:val="24"/>
              </w:rPr>
              <w:t>类标准，区域地下水环境质量较好</w:t>
            </w:r>
            <w:r w:rsidR="000C7541" w:rsidRPr="00CF2CF2">
              <w:rPr>
                <w:rFonts w:ascii="Times New Roman" w:hAnsi="Times New Roman" w:hint="eastAsia"/>
                <w:sz w:val="24"/>
                <w:szCs w:val="24"/>
              </w:rPr>
              <w:t>。</w:t>
            </w:r>
          </w:p>
        </w:tc>
      </w:tr>
      <w:tr w:rsidR="00F512E3" w:rsidRPr="00CF2CF2" w14:paraId="290BE822" w14:textId="77777777" w:rsidTr="0073484B">
        <w:trPr>
          <w:trHeight w:val="5486"/>
          <w:jc w:val="center"/>
        </w:trPr>
        <w:tc>
          <w:tcPr>
            <w:tcW w:w="398" w:type="dxa"/>
            <w:vAlign w:val="center"/>
          </w:tcPr>
          <w:p w14:paraId="2C9D154E" w14:textId="77777777" w:rsidR="00233D58" w:rsidRPr="00CF2CF2" w:rsidRDefault="00720997">
            <w:pPr>
              <w:adjustRightInd w:val="0"/>
              <w:snapToGrid w:val="0"/>
              <w:jc w:val="center"/>
              <w:rPr>
                <w:kern w:val="0"/>
                <w:sz w:val="24"/>
              </w:rPr>
            </w:pPr>
            <w:r w:rsidRPr="00CF2CF2">
              <w:rPr>
                <w:kern w:val="0"/>
                <w:sz w:val="24"/>
              </w:rPr>
              <w:lastRenderedPageBreak/>
              <w:t>环境</w:t>
            </w:r>
          </w:p>
          <w:p w14:paraId="21471A8B" w14:textId="77777777" w:rsidR="00233D58" w:rsidRPr="00CF2CF2" w:rsidRDefault="00720997">
            <w:pPr>
              <w:adjustRightInd w:val="0"/>
              <w:snapToGrid w:val="0"/>
              <w:jc w:val="center"/>
              <w:rPr>
                <w:kern w:val="0"/>
                <w:sz w:val="24"/>
              </w:rPr>
            </w:pPr>
            <w:r w:rsidRPr="00CF2CF2">
              <w:rPr>
                <w:kern w:val="0"/>
                <w:sz w:val="24"/>
              </w:rPr>
              <w:t>保护</w:t>
            </w:r>
          </w:p>
          <w:p w14:paraId="3FD20BBB" w14:textId="77777777" w:rsidR="00233D58" w:rsidRPr="00CF2CF2" w:rsidRDefault="00720997">
            <w:pPr>
              <w:adjustRightInd w:val="0"/>
              <w:snapToGrid w:val="0"/>
              <w:jc w:val="center"/>
              <w:rPr>
                <w:kern w:val="0"/>
                <w:sz w:val="24"/>
              </w:rPr>
            </w:pPr>
            <w:r w:rsidRPr="00CF2CF2">
              <w:rPr>
                <w:kern w:val="0"/>
                <w:sz w:val="24"/>
              </w:rPr>
              <w:t>目标</w:t>
            </w:r>
          </w:p>
        </w:tc>
        <w:tc>
          <w:tcPr>
            <w:tcW w:w="8592" w:type="dxa"/>
            <w:vAlign w:val="center"/>
          </w:tcPr>
          <w:p w14:paraId="7818D87A" w14:textId="77777777" w:rsidR="00233D58" w:rsidRPr="00CF2CF2" w:rsidRDefault="00720997">
            <w:pPr>
              <w:adjustRightInd w:val="0"/>
              <w:snapToGrid w:val="0"/>
              <w:spacing w:line="360" w:lineRule="auto"/>
              <w:ind w:firstLineChars="200" w:firstLine="482"/>
              <w:rPr>
                <w:b/>
                <w:bCs/>
                <w:sz w:val="24"/>
              </w:rPr>
            </w:pPr>
            <w:r w:rsidRPr="00CF2CF2">
              <w:rPr>
                <w:b/>
                <w:bCs/>
                <w:sz w:val="24"/>
              </w:rPr>
              <w:t>1</w:t>
            </w:r>
            <w:r w:rsidRPr="00CF2CF2">
              <w:rPr>
                <w:b/>
                <w:bCs/>
                <w:sz w:val="24"/>
              </w:rPr>
              <w:t>、大气环境</w:t>
            </w:r>
          </w:p>
          <w:p w14:paraId="6C35AE76" w14:textId="77777777" w:rsidR="00233D58" w:rsidRPr="00CF2CF2" w:rsidRDefault="00720997">
            <w:pPr>
              <w:adjustRightInd w:val="0"/>
              <w:snapToGrid w:val="0"/>
              <w:spacing w:line="360" w:lineRule="auto"/>
              <w:ind w:firstLineChars="200" w:firstLine="480"/>
              <w:rPr>
                <w:sz w:val="24"/>
              </w:rPr>
            </w:pPr>
            <w:r w:rsidRPr="00CF2CF2">
              <w:rPr>
                <w:sz w:val="24"/>
              </w:rPr>
              <w:t>建设项目位于南京市六合经济开发区六新路以北、龙须湖路以西，根据现场勘查，项目周边</w:t>
            </w:r>
            <w:r w:rsidRPr="00CF2CF2">
              <w:rPr>
                <w:sz w:val="24"/>
              </w:rPr>
              <w:t>500m</w:t>
            </w:r>
            <w:r w:rsidRPr="00CF2CF2">
              <w:rPr>
                <w:sz w:val="24"/>
              </w:rPr>
              <w:t>范围内大气环境保护目标见表</w:t>
            </w:r>
            <w:r w:rsidRPr="00CF2CF2">
              <w:rPr>
                <w:sz w:val="24"/>
              </w:rPr>
              <w:t>3-</w:t>
            </w:r>
            <w:r w:rsidRPr="00CF2CF2">
              <w:rPr>
                <w:rFonts w:hint="eastAsia"/>
                <w:sz w:val="24"/>
              </w:rPr>
              <w:t>6</w:t>
            </w:r>
            <w:r w:rsidRPr="00CF2CF2">
              <w:rPr>
                <w:sz w:val="24"/>
              </w:rPr>
              <w:t>及附图</w:t>
            </w:r>
            <w:r w:rsidRPr="00CF2CF2">
              <w:rPr>
                <w:sz w:val="24"/>
              </w:rPr>
              <w:t>2</w:t>
            </w:r>
            <w:r w:rsidRPr="00CF2CF2">
              <w:rPr>
                <w:sz w:val="24"/>
              </w:rPr>
              <w:t>。</w:t>
            </w:r>
          </w:p>
          <w:p w14:paraId="6272E5AB" w14:textId="77777777" w:rsidR="00233D58" w:rsidRPr="00CF2CF2" w:rsidRDefault="00720997">
            <w:pPr>
              <w:adjustRightInd w:val="0"/>
              <w:snapToGrid w:val="0"/>
              <w:ind w:firstLineChars="200" w:firstLine="422"/>
              <w:jc w:val="center"/>
              <w:rPr>
                <w:b/>
                <w:bCs/>
                <w:szCs w:val="21"/>
              </w:rPr>
            </w:pPr>
            <w:bookmarkStart w:id="20" w:name="_Hlk45025584"/>
            <w:r w:rsidRPr="00CF2CF2">
              <w:rPr>
                <w:b/>
                <w:bCs/>
                <w:szCs w:val="21"/>
              </w:rPr>
              <w:t>表</w:t>
            </w:r>
            <w:r w:rsidRPr="00CF2CF2">
              <w:rPr>
                <w:b/>
                <w:bCs/>
                <w:szCs w:val="21"/>
              </w:rPr>
              <w:t>3-</w:t>
            </w:r>
            <w:r w:rsidRPr="00CF2CF2">
              <w:rPr>
                <w:rFonts w:hint="eastAsia"/>
                <w:b/>
                <w:bCs/>
                <w:szCs w:val="21"/>
              </w:rPr>
              <w:t>6</w:t>
            </w:r>
            <w:r w:rsidRPr="00CF2CF2">
              <w:rPr>
                <w:b/>
                <w:bCs/>
                <w:szCs w:val="21"/>
              </w:rPr>
              <w:t>大气环境保护目标表</w:t>
            </w:r>
            <w:bookmarkEnd w:id="20"/>
          </w:p>
          <w:tbl>
            <w:tblPr>
              <w:tblW w:w="4995"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441"/>
              <w:gridCol w:w="1416"/>
              <w:gridCol w:w="1319"/>
              <w:gridCol w:w="1560"/>
              <w:gridCol w:w="666"/>
              <w:gridCol w:w="1838"/>
              <w:gridCol w:w="597"/>
              <w:gridCol w:w="531"/>
            </w:tblGrid>
            <w:tr w:rsidR="000C7541" w:rsidRPr="00CF2CF2" w14:paraId="4CE5A860" w14:textId="77777777" w:rsidTr="0073484B">
              <w:trPr>
                <w:trHeight w:val="340"/>
              </w:trPr>
              <w:tc>
                <w:tcPr>
                  <w:tcW w:w="338" w:type="pct"/>
                  <w:vMerge w:val="restart"/>
                  <w:vAlign w:val="center"/>
                </w:tcPr>
                <w:p w14:paraId="6CE1B440" w14:textId="77777777" w:rsidR="00233D58" w:rsidRPr="00CF2CF2" w:rsidRDefault="00720997">
                  <w:pPr>
                    <w:jc w:val="center"/>
                    <w:rPr>
                      <w:b/>
                      <w:bCs/>
                      <w:szCs w:val="21"/>
                    </w:rPr>
                  </w:pPr>
                  <w:r w:rsidRPr="00CF2CF2">
                    <w:rPr>
                      <w:b/>
                      <w:bCs/>
                      <w:szCs w:val="21"/>
                    </w:rPr>
                    <w:t>环境要素</w:t>
                  </w:r>
                </w:p>
              </w:tc>
              <w:tc>
                <w:tcPr>
                  <w:tcW w:w="1510" w:type="pct"/>
                  <w:gridSpan w:val="2"/>
                  <w:vAlign w:val="center"/>
                </w:tcPr>
                <w:p w14:paraId="29CCE101" w14:textId="77777777" w:rsidR="00233D58" w:rsidRPr="00CF2CF2" w:rsidRDefault="00720997">
                  <w:pPr>
                    <w:jc w:val="center"/>
                    <w:rPr>
                      <w:b/>
                      <w:bCs/>
                      <w:szCs w:val="21"/>
                    </w:rPr>
                  </w:pPr>
                  <w:r w:rsidRPr="00CF2CF2">
                    <w:rPr>
                      <w:b/>
                      <w:bCs/>
                      <w:szCs w:val="21"/>
                    </w:rPr>
                    <w:t>坐标（经纬度）</w:t>
                  </w:r>
                </w:p>
              </w:tc>
              <w:tc>
                <w:tcPr>
                  <w:tcW w:w="1006" w:type="pct"/>
                  <w:vMerge w:val="restart"/>
                  <w:vAlign w:val="center"/>
                </w:tcPr>
                <w:p w14:paraId="33E0B09E" w14:textId="77777777" w:rsidR="00233D58" w:rsidRPr="00CF2CF2" w:rsidRDefault="00720997">
                  <w:pPr>
                    <w:jc w:val="center"/>
                    <w:rPr>
                      <w:b/>
                      <w:bCs/>
                      <w:szCs w:val="21"/>
                    </w:rPr>
                  </w:pPr>
                  <w:r w:rsidRPr="00CF2CF2">
                    <w:rPr>
                      <w:b/>
                      <w:bCs/>
                      <w:szCs w:val="21"/>
                    </w:rPr>
                    <w:t>保护对象</w:t>
                  </w:r>
                </w:p>
              </w:tc>
              <w:tc>
                <w:tcPr>
                  <w:tcW w:w="472" w:type="pct"/>
                  <w:vMerge w:val="restart"/>
                  <w:vAlign w:val="center"/>
                </w:tcPr>
                <w:p w14:paraId="4DE45B4A" w14:textId="77777777" w:rsidR="00233D58" w:rsidRPr="00CF2CF2" w:rsidRDefault="00720997">
                  <w:pPr>
                    <w:jc w:val="center"/>
                    <w:rPr>
                      <w:b/>
                      <w:bCs/>
                      <w:szCs w:val="21"/>
                    </w:rPr>
                  </w:pPr>
                  <w:r w:rsidRPr="00CF2CF2">
                    <w:rPr>
                      <w:b/>
                      <w:bCs/>
                      <w:szCs w:val="21"/>
                    </w:rPr>
                    <w:t>保护</w:t>
                  </w:r>
                </w:p>
                <w:p w14:paraId="4C8F0112" w14:textId="77777777" w:rsidR="00233D58" w:rsidRPr="00CF2CF2" w:rsidRDefault="00720997">
                  <w:pPr>
                    <w:jc w:val="center"/>
                    <w:rPr>
                      <w:b/>
                      <w:bCs/>
                      <w:szCs w:val="21"/>
                    </w:rPr>
                  </w:pPr>
                  <w:r w:rsidRPr="00CF2CF2">
                    <w:rPr>
                      <w:b/>
                      <w:bCs/>
                      <w:szCs w:val="21"/>
                    </w:rPr>
                    <w:t>内容</w:t>
                  </w:r>
                </w:p>
              </w:tc>
              <w:tc>
                <w:tcPr>
                  <w:tcW w:w="883" w:type="pct"/>
                  <w:vMerge w:val="restart"/>
                  <w:vAlign w:val="center"/>
                </w:tcPr>
                <w:p w14:paraId="2528EB8E" w14:textId="77777777" w:rsidR="00233D58" w:rsidRPr="00CF2CF2" w:rsidRDefault="00720997">
                  <w:pPr>
                    <w:jc w:val="center"/>
                    <w:rPr>
                      <w:b/>
                      <w:bCs/>
                      <w:szCs w:val="21"/>
                    </w:rPr>
                  </w:pPr>
                  <w:r w:rsidRPr="00CF2CF2">
                    <w:rPr>
                      <w:b/>
                      <w:bCs/>
                      <w:szCs w:val="21"/>
                    </w:rPr>
                    <w:t>环境功能区</w:t>
                  </w:r>
                </w:p>
              </w:tc>
              <w:tc>
                <w:tcPr>
                  <w:tcW w:w="430" w:type="pct"/>
                  <w:vMerge w:val="restart"/>
                  <w:vAlign w:val="center"/>
                </w:tcPr>
                <w:p w14:paraId="2DE15C29" w14:textId="77777777" w:rsidR="00233D58" w:rsidRPr="00CF2CF2" w:rsidRDefault="00720997">
                  <w:pPr>
                    <w:jc w:val="center"/>
                    <w:rPr>
                      <w:b/>
                      <w:bCs/>
                      <w:szCs w:val="21"/>
                    </w:rPr>
                  </w:pPr>
                  <w:r w:rsidRPr="00CF2CF2">
                    <w:rPr>
                      <w:b/>
                      <w:bCs/>
                      <w:szCs w:val="21"/>
                    </w:rPr>
                    <w:t>相对厂址方位</w:t>
                  </w:r>
                </w:p>
              </w:tc>
              <w:tc>
                <w:tcPr>
                  <w:tcW w:w="359" w:type="pct"/>
                  <w:vMerge w:val="restart"/>
                  <w:vAlign w:val="center"/>
                </w:tcPr>
                <w:p w14:paraId="399965DD" w14:textId="77777777" w:rsidR="00233D58" w:rsidRPr="00CF2CF2" w:rsidRDefault="00720997">
                  <w:pPr>
                    <w:rPr>
                      <w:b/>
                      <w:bCs/>
                      <w:szCs w:val="21"/>
                    </w:rPr>
                  </w:pPr>
                  <w:r w:rsidRPr="00CF2CF2">
                    <w:rPr>
                      <w:b/>
                      <w:bCs/>
                      <w:szCs w:val="21"/>
                    </w:rPr>
                    <w:t>相对厂界距离</w:t>
                  </w:r>
                  <w:r w:rsidRPr="00CF2CF2">
                    <w:rPr>
                      <w:b/>
                      <w:bCs/>
                      <w:szCs w:val="21"/>
                    </w:rPr>
                    <w:t>/m</w:t>
                  </w:r>
                </w:p>
              </w:tc>
            </w:tr>
            <w:tr w:rsidR="000C7541" w:rsidRPr="00CF2CF2" w14:paraId="5ABD5670" w14:textId="77777777" w:rsidTr="0073484B">
              <w:trPr>
                <w:trHeight w:val="1290"/>
              </w:trPr>
              <w:tc>
                <w:tcPr>
                  <w:tcW w:w="338" w:type="pct"/>
                  <w:vMerge/>
                  <w:vAlign w:val="center"/>
                </w:tcPr>
                <w:p w14:paraId="21794398" w14:textId="77777777" w:rsidR="00233D58" w:rsidRPr="00CF2CF2" w:rsidRDefault="00233D58">
                  <w:pPr>
                    <w:jc w:val="center"/>
                    <w:rPr>
                      <w:szCs w:val="21"/>
                    </w:rPr>
                  </w:pPr>
                </w:p>
              </w:tc>
              <w:tc>
                <w:tcPr>
                  <w:tcW w:w="781" w:type="pct"/>
                  <w:vAlign w:val="center"/>
                </w:tcPr>
                <w:p w14:paraId="4422D418" w14:textId="77777777" w:rsidR="00233D58" w:rsidRPr="00CF2CF2" w:rsidRDefault="00720997">
                  <w:pPr>
                    <w:jc w:val="center"/>
                    <w:rPr>
                      <w:b/>
                      <w:bCs/>
                      <w:szCs w:val="21"/>
                    </w:rPr>
                  </w:pPr>
                  <w:r w:rsidRPr="00CF2CF2">
                    <w:rPr>
                      <w:b/>
                      <w:bCs/>
                      <w:szCs w:val="21"/>
                    </w:rPr>
                    <w:t>X</w:t>
                  </w:r>
                </w:p>
              </w:tc>
              <w:tc>
                <w:tcPr>
                  <w:tcW w:w="728" w:type="pct"/>
                  <w:vAlign w:val="center"/>
                </w:tcPr>
                <w:p w14:paraId="072F6734" w14:textId="77777777" w:rsidR="00233D58" w:rsidRPr="00CF2CF2" w:rsidRDefault="00720997">
                  <w:pPr>
                    <w:jc w:val="center"/>
                    <w:rPr>
                      <w:b/>
                      <w:bCs/>
                      <w:szCs w:val="21"/>
                    </w:rPr>
                  </w:pPr>
                  <w:r w:rsidRPr="00CF2CF2">
                    <w:rPr>
                      <w:b/>
                      <w:bCs/>
                      <w:szCs w:val="21"/>
                    </w:rPr>
                    <w:t>Y</w:t>
                  </w:r>
                </w:p>
              </w:tc>
              <w:tc>
                <w:tcPr>
                  <w:tcW w:w="1006" w:type="pct"/>
                  <w:vMerge/>
                  <w:vAlign w:val="center"/>
                </w:tcPr>
                <w:p w14:paraId="4096D822" w14:textId="77777777" w:rsidR="00233D58" w:rsidRPr="00CF2CF2" w:rsidRDefault="00233D58">
                  <w:pPr>
                    <w:jc w:val="center"/>
                    <w:rPr>
                      <w:szCs w:val="21"/>
                    </w:rPr>
                  </w:pPr>
                </w:p>
              </w:tc>
              <w:tc>
                <w:tcPr>
                  <w:tcW w:w="472" w:type="pct"/>
                  <w:vMerge/>
                  <w:vAlign w:val="center"/>
                </w:tcPr>
                <w:p w14:paraId="75EE6A90" w14:textId="77777777" w:rsidR="00233D58" w:rsidRPr="00CF2CF2" w:rsidRDefault="00233D58">
                  <w:pPr>
                    <w:jc w:val="center"/>
                    <w:rPr>
                      <w:szCs w:val="21"/>
                    </w:rPr>
                  </w:pPr>
                </w:p>
              </w:tc>
              <w:tc>
                <w:tcPr>
                  <w:tcW w:w="883" w:type="pct"/>
                  <w:vMerge/>
                  <w:vAlign w:val="center"/>
                </w:tcPr>
                <w:p w14:paraId="567B0AD3" w14:textId="77777777" w:rsidR="00233D58" w:rsidRPr="00CF2CF2" w:rsidRDefault="00233D58">
                  <w:pPr>
                    <w:jc w:val="center"/>
                    <w:rPr>
                      <w:szCs w:val="21"/>
                    </w:rPr>
                  </w:pPr>
                </w:p>
              </w:tc>
              <w:tc>
                <w:tcPr>
                  <w:tcW w:w="430" w:type="pct"/>
                  <w:vMerge/>
                  <w:vAlign w:val="center"/>
                </w:tcPr>
                <w:p w14:paraId="495B2BE0" w14:textId="77777777" w:rsidR="00233D58" w:rsidRPr="00CF2CF2" w:rsidRDefault="00233D58">
                  <w:pPr>
                    <w:jc w:val="center"/>
                    <w:rPr>
                      <w:szCs w:val="21"/>
                    </w:rPr>
                  </w:pPr>
                </w:p>
              </w:tc>
              <w:tc>
                <w:tcPr>
                  <w:tcW w:w="359" w:type="pct"/>
                  <w:vMerge/>
                  <w:vAlign w:val="center"/>
                </w:tcPr>
                <w:p w14:paraId="49AF0771" w14:textId="77777777" w:rsidR="00233D58" w:rsidRPr="00CF2CF2" w:rsidRDefault="00233D58">
                  <w:pPr>
                    <w:jc w:val="center"/>
                    <w:rPr>
                      <w:szCs w:val="21"/>
                    </w:rPr>
                  </w:pPr>
                </w:p>
              </w:tc>
            </w:tr>
            <w:tr w:rsidR="000C7541" w:rsidRPr="00CF2CF2" w14:paraId="61A61CED" w14:textId="77777777" w:rsidTr="0073484B">
              <w:trPr>
                <w:trHeight w:val="232"/>
              </w:trPr>
              <w:tc>
                <w:tcPr>
                  <w:tcW w:w="338" w:type="pct"/>
                  <w:vMerge w:val="restart"/>
                  <w:vAlign w:val="center"/>
                </w:tcPr>
                <w:p w14:paraId="2CA9DF1B" w14:textId="77777777" w:rsidR="00233D58" w:rsidRPr="00CF2CF2" w:rsidRDefault="00720997">
                  <w:pPr>
                    <w:jc w:val="center"/>
                    <w:rPr>
                      <w:szCs w:val="21"/>
                    </w:rPr>
                  </w:pPr>
                  <w:r w:rsidRPr="00CF2CF2">
                    <w:rPr>
                      <w:szCs w:val="21"/>
                    </w:rPr>
                    <w:t>空气环境</w:t>
                  </w:r>
                </w:p>
              </w:tc>
              <w:tc>
                <w:tcPr>
                  <w:tcW w:w="781" w:type="pct"/>
                  <w:vAlign w:val="center"/>
                </w:tcPr>
                <w:p w14:paraId="0BE0CF2D" w14:textId="77777777" w:rsidR="00233D58" w:rsidRPr="00CF2CF2" w:rsidRDefault="00720997">
                  <w:pPr>
                    <w:jc w:val="center"/>
                    <w:rPr>
                      <w:szCs w:val="21"/>
                    </w:rPr>
                  </w:pPr>
                  <w:r w:rsidRPr="00CF2CF2">
                    <w:rPr>
                      <w:szCs w:val="21"/>
                    </w:rPr>
                    <w:t>118.77625630</w:t>
                  </w:r>
                </w:p>
              </w:tc>
              <w:tc>
                <w:tcPr>
                  <w:tcW w:w="728" w:type="pct"/>
                  <w:vAlign w:val="center"/>
                </w:tcPr>
                <w:p w14:paraId="4A78A5F2" w14:textId="77777777" w:rsidR="00233D58" w:rsidRPr="00CF2CF2" w:rsidRDefault="00720997">
                  <w:pPr>
                    <w:jc w:val="center"/>
                    <w:rPr>
                      <w:szCs w:val="21"/>
                    </w:rPr>
                  </w:pPr>
                  <w:r w:rsidRPr="00CF2CF2">
                    <w:rPr>
                      <w:szCs w:val="21"/>
                    </w:rPr>
                    <w:t>32.31111466</w:t>
                  </w:r>
                </w:p>
              </w:tc>
              <w:tc>
                <w:tcPr>
                  <w:tcW w:w="1006" w:type="pct"/>
                  <w:vAlign w:val="center"/>
                </w:tcPr>
                <w:p w14:paraId="11832263" w14:textId="77777777" w:rsidR="00233D58" w:rsidRPr="00CF2CF2" w:rsidRDefault="00720997">
                  <w:pPr>
                    <w:jc w:val="center"/>
                    <w:rPr>
                      <w:szCs w:val="21"/>
                    </w:rPr>
                  </w:pPr>
                  <w:r w:rsidRPr="00CF2CF2">
                    <w:rPr>
                      <w:szCs w:val="21"/>
                    </w:rPr>
                    <w:t>快速路西侧居民村</w:t>
                  </w:r>
                </w:p>
              </w:tc>
              <w:tc>
                <w:tcPr>
                  <w:tcW w:w="472" w:type="pct"/>
                  <w:vAlign w:val="center"/>
                </w:tcPr>
                <w:p w14:paraId="6ECAF1E6" w14:textId="77777777" w:rsidR="00233D58" w:rsidRPr="00CF2CF2" w:rsidRDefault="00720997">
                  <w:pPr>
                    <w:jc w:val="center"/>
                    <w:rPr>
                      <w:szCs w:val="21"/>
                    </w:rPr>
                  </w:pPr>
                  <w:r w:rsidRPr="00CF2CF2">
                    <w:rPr>
                      <w:szCs w:val="21"/>
                    </w:rPr>
                    <w:t>300</w:t>
                  </w:r>
                  <w:r w:rsidRPr="00CF2CF2">
                    <w:rPr>
                      <w:szCs w:val="21"/>
                    </w:rPr>
                    <w:t>人</w:t>
                  </w:r>
                </w:p>
              </w:tc>
              <w:tc>
                <w:tcPr>
                  <w:tcW w:w="883" w:type="pct"/>
                  <w:vMerge w:val="restart"/>
                  <w:vAlign w:val="center"/>
                </w:tcPr>
                <w:p w14:paraId="7AAEFEC2" w14:textId="77777777" w:rsidR="00233D58" w:rsidRPr="00CF2CF2" w:rsidRDefault="00720997">
                  <w:pPr>
                    <w:jc w:val="center"/>
                    <w:rPr>
                      <w:szCs w:val="21"/>
                    </w:rPr>
                  </w:pPr>
                  <w:r w:rsidRPr="00CF2CF2">
                    <w:rPr>
                      <w:szCs w:val="21"/>
                    </w:rPr>
                    <w:t>《环境空气质量标准》（</w:t>
                  </w:r>
                  <w:r w:rsidRPr="00CF2CF2">
                    <w:rPr>
                      <w:szCs w:val="21"/>
                    </w:rPr>
                    <w:t>GB3095-2012</w:t>
                  </w:r>
                  <w:r w:rsidRPr="00CF2CF2">
                    <w:rPr>
                      <w:szCs w:val="21"/>
                    </w:rPr>
                    <w:t>）二级</w:t>
                  </w:r>
                </w:p>
              </w:tc>
              <w:tc>
                <w:tcPr>
                  <w:tcW w:w="430" w:type="pct"/>
                  <w:vAlign w:val="center"/>
                </w:tcPr>
                <w:p w14:paraId="26706292" w14:textId="77777777" w:rsidR="00233D58" w:rsidRPr="00CF2CF2" w:rsidRDefault="00720997">
                  <w:pPr>
                    <w:jc w:val="center"/>
                    <w:rPr>
                      <w:szCs w:val="21"/>
                    </w:rPr>
                  </w:pPr>
                  <w:r w:rsidRPr="00CF2CF2">
                    <w:rPr>
                      <w:szCs w:val="21"/>
                    </w:rPr>
                    <w:t>WS</w:t>
                  </w:r>
                </w:p>
              </w:tc>
              <w:tc>
                <w:tcPr>
                  <w:tcW w:w="359" w:type="pct"/>
                  <w:vAlign w:val="center"/>
                </w:tcPr>
                <w:p w14:paraId="40824BE3" w14:textId="77777777" w:rsidR="00233D58" w:rsidRPr="00CF2CF2" w:rsidRDefault="00720997">
                  <w:pPr>
                    <w:jc w:val="center"/>
                    <w:rPr>
                      <w:szCs w:val="21"/>
                    </w:rPr>
                  </w:pPr>
                  <w:r w:rsidRPr="00CF2CF2">
                    <w:rPr>
                      <w:szCs w:val="21"/>
                    </w:rPr>
                    <w:t>200</w:t>
                  </w:r>
                </w:p>
              </w:tc>
            </w:tr>
            <w:tr w:rsidR="000C7541" w:rsidRPr="00CF2CF2" w14:paraId="652FF562" w14:textId="77777777" w:rsidTr="0073484B">
              <w:trPr>
                <w:trHeight w:val="232"/>
              </w:trPr>
              <w:tc>
                <w:tcPr>
                  <w:tcW w:w="338" w:type="pct"/>
                  <w:vMerge/>
                  <w:vAlign w:val="center"/>
                </w:tcPr>
                <w:p w14:paraId="3CB0ABA8" w14:textId="77777777" w:rsidR="00233D58" w:rsidRPr="00CF2CF2" w:rsidRDefault="00233D58">
                  <w:pPr>
                    <w:jc w:val="center"/>
                    <w:rPr>
                      <w:szCs w:val="21"/>
                    </w:rPr>
                  </w:pPr>
                </w:p>
              </w:tc>
              <w:tc>
                <w:tcPr>
                  <w:tcW w:w="781" w:type="pct"/>
                  <w:vAlign w:val="center"/>
                </w:tcPr>
                <w:p w14:paraId="60B613A9" w14:textId="77777777" w:rsidR="00233D58" w:rsidRPr="00CF2CF2" w:rsidRDefault="00720997">
                  <w:pPr>
                    <w:jc w:val="center"/>
                    <w:rPr>
                      <w:szCs w:val="21"/>
                    </w:rPr>
                  </w:pPr>
                  <w:r w:rsidRPr="00CF2CF2">
                    <w:rPr>
                      <w:szCs w:val="21"/>
                    </w:rPr>
                    <w:t>118.77704725</w:t>
                  </w:r>
                </w:p>
              </w:tc>
              <w:tc>
                <w:tcPr>
                  <w:tcW w:w="728" w:type="pct"/>
                  <w:vAlign w:val="center"/>
                </w:tcPr>
                <w:p w14:paraId="441D2D1C" w14:textId="77777777" w:rsidR="00233D58" w:rsidRPr="00CF2CF2" w:rsidRDefault="00720997">
                  <w:pPr>
                    <w:jc w:val="center"/>
                    <w:rPr>
                      <w:szCs w:val="21"/>
                    </w:rPr>
                  </w:pPr>
                  <w:r w:rsidRPr="00CF2CF2">
                    <w:rPr>
                      <w:szCs w:val="21"/>
                    </w:rPr>
                    <w:t>32.31666603</w:t>
                  </w:r>
                </w:p>
              </w:tc>
              <w:tc>
                <w:tcPr>
                  <w:tcW w:w="1006" w:type="pct"/>
                  <w:vAlign w:val="center"/>
                </w:tcPr>
                <w:p w14:paraId="2E586889" w14:textId="77777777" w:rsidR="00233D58" w:rsidRPr="00CF2CF2" w:rsidRDefault="00720997">
                  <w:pPr>
                    <w:jc w:val="center"/>
                    <w:rPr>
                      <w:szCs w:val="21"/>
                    </w:rPr>
                  </w:pPr>
                  <w:r w:rsidRPr="00CF2CF2">
                    <w:rPr>
                      <w:szCs w:val="21"/>
                    </w:rPr>
                    <w:t>袁陆村</w:t>
                  </w:r>
                </w:p>
              </w:tc>
              <w:tc>
                <w:tcPr>
                  <w:tcW w:w="472" w:type="pct"/>
                  <w:vAlign w:val="center"/>
                </w:tcPr>
                <w:p w14:paraId="10AF0FB0" w14:textId="77777777" w:rsidR="00233D58" w:rsidRPr="00CF2CF2" w:rsidRDefault="00720997">
                  <w:pPr>
                    <w:jc w:val="center"/>
                    <w:rPr>
                      <w:szCs w:val="21"/>
                    </w:rPr>
                  </w:pPr>
                  <w:r w:rsidRPr="00CF2CF2">
                    <w:rPr>
                      <w:szCs w:val="21"/>
                    </w:rPr>
                    <w:t>500</w:t>
                  </w:r>
                  <w:r w:rsidRPr="00CF2CF2">
                    <w:rPr>
                      <w:szCs w:val="21"/>
                    </w:rPr>
                    <w:t>人</w:t>
                  </w:r>
                </w:p>
              </w:tc>
              <w:tc>
                <w:tcPr>
                  <w:tcW w:w="883" w:type="pct"/>
                  <w:vMerge/>
                  <w:vAlign w:val="center"/>
                </w:tcPr>
                <w:p w14:paraId="26F98418" w14:textId="77777777" w:rsidR="00233D58" w:rsidRPr="00CF2CF2" w:rsidRDefault="00233D58">
                  <w:pPr>
                    <w:jc w:val="center"/>
                    <w:rPr>
                      <w:szCs w:val="21"/>
                    </w:rPr>
                  </w:pPr>
                </w:p>
              </w:tc>
              <w:tc>
                <w:tcPr>
                  <w:tcW w:w="430" w:type="pct"/>
                  <w:vAlign w:val="center"/>
                </w:tcPr>
                <w:p w14:paraId="4D4D4630" w14:textId="77777777" w:rsidR="00233D58" w:rsidRPr="00CF2CF2" w:rsidRDefault="00720997">
                  <w:pPr>
                    <w:jc w:val="center"/>
                    <w:rPr>
                      <w:szCs w:val="21"/>
                    </w:rPr>
                  </w:pPr>
                  <w:r w:rsidRPr="00CF2CF2">
                    <w:rPr>
                      <w:szCs w:val="21"/>
                    </w:rPr>
                    <w:t>NW</w:t>
                  </w:r>
                </w:p>
              </w:tc>
              <w:tc>
                <w:tcPr>
                  <w:tcW w:w="359" w:type="pct"/>
                  <w:vAlign w:val="center"/>
                </w:tcPr>
                <w:p w14:paraId="288A857E" w14:textId="77777777" w:rsidR="00233D58" w:rsidRPr="00CF2CF2" w:rsidRDefault="00720997">
                  <w:pPr>
                    <w:jc w:val="center"/>
                    <w:rPr>
                      <w:szCs w:val="21"/>
                    </w:rPr>
                  </w:pPr>
                  <w:r w:rsidRPr="00CF2CF2">
                    <w:rPr>
                      <w:szCs w:val="21"/>
                    </w:rPr>
                    <w:t>160</w:t>
                  </w:r>
                </w:p>
              </w:tc>
            </w:tr>
            <w:tr w:rsidR="000C7541" w:rsidRPr="00CF2CF2" w14:paraId="227BDA1E" w14:textId="77777777" w:rsidTr="0073484B">
              <w:trPr>
                <w:trHeight w:val="232"/>
              </w:trPr>
              <w:tc>
                <w:tcPr>
                  <w:tcW w:w="338" w:type="pct"/>
                  <w:vMerge/>
                  <w:vAlign w:val="center"/>
                </w:tcPr>
                <w:p w14:paraId="7BE59CCB" w14:textId="77777777" w:rsidR="00233D58" w:rsidRPr="00CF2CF2" w:rsidRDefault="00233D58">
                  <w:pPr>
                    <w:jc w:val="center"/>
                    <w:rPr>
                      <w:szCs w:val="21"/>
                    </w:rPr>
                  </w:pPr>
                </w:p>
              </w:tc>
              <w:tc>
                <w:tcPr>
                  <w:tcW w:w="781" w:type="pct"/>
                  <w:vAlign w:val="center"/>
                </w:tcPr>
                <w:p w14:paraId="32BD230A" w14:textId="77777777" w:rsidR="00233D58" w:rsidRPr="00CF2CF2" w:rsidRDefault="00720997">
                  <w:pPr>
                    <w:jc w:val="center"/>
                    <w:rPr>
                      <w:szCs w:val="21"/>
                    </w:rPr>
                  </w:pPr>
                  <w:r w:rsidRPr="00CF2CF2">
                    <w:rPr>
                      <w:szCs w:val="21"/>
                    </w:rPr>
                    <w:t>118.78733038</w:t>
                  </w:r>
                </w:p>
              </w:tc>
              <w:tc>
                <w:tcPr>
                  <w:tcW w:w="728" w:type="pct"/>
                  <w:vAlign w:val="center"/>
                </w:tcPr>
                <w:p w14:paraId="1CF603E3" w14:textId="77777777" w:rsidR="00233D58" w:rsidRPr="00CF2CF2" w:rsidRDefault="00720997">
                  <w:pPr>
                    <w:jc w:val="center"/>
                    <w:rPr>
                      <w:szCs w:val="21"/>
                    </w:rPr>
                  </w:pPr>
                  <w:r w:rsidRPr="00CF2CF2">
                    <w:rPr>
                      <w:szCs w:val="21"/>
                    </w:rPr>
                    <w:t>32.31922239</w:t>
                  </w:r>
                </w:p>
              </w:tc>
              <w:tc>
                <w:tcPr>
                  <w:tcW w:w="1006" w:type="pct"/>
                  <w:vAlign w:val="center"/>
                </w:tcPr>
                <w:p w14:paraId="24FFD95C" w14:textId="77777777" w:rsidR="00233D58" w:rsidRPr="00CF2CF2" w:rsidRDefault="00720997">
                  <w:pPr>
                    <w:jc w:val="center"/>
                    <w:rPr>
                      <w:szCs w:val="21"/>
                    </w:rPr>
                  </w:pPr>
                  <w:r w:rsidRPr="00CF2CF2">
                    <w:rPr>
                      <w:szCs w:val="21"/>
                    </w:rPr>
                    <w:t>云华雅园</w:t>
                  </w:r>
                </w:p>
              </w:tc>
              <w:tc>
                <w:tcPr>
                  <w:tcW w:w="472" w:type="pct"/>
                  <w:vAlign w:val="center"/>
                </w:tcPr>
                <w:p w14:paraId="06425340" w14:textId="77777777" w:rsidR="00233D58" w:rsidRPr="00CF2CF2" w:rsidRDefault="00720997">
                  <w:pPr>
                    <w:jc w:val="center"/>
                    <w:rPr>
                      <w:szCs w:val="21"/>
                    </w:rPr>
                  </w:pPr>
                  <w:r w:rsidRPr="00CF2CF2">
                    <w:rPr>
                      <w:szCs w:val="21"/>
                    </w:rPr>
                    <w:t>5000</w:t>
                  </w:r>
                  <w:r w:rsidRPr="00CF2CF2">
                    <w:rPr>
                      <w:szCs w:val="21"/>
                    </w:rPr>
                    <w:t>人</w:t>
                  </w:r>
                </w:p>
              </w:tc>
              <w:tc>
                <w:tcPr>
                  <w:tcW w:w="883" w:type="pct"/>
                  <w:vMerge/>
                  <w:vAlign w:val="center"/>
                </w:tcPr>
                <w:p w14:paraId="398073E6" w14:textId="77777777" w:rsidR="00233D58" w:rsidRPr="00CF2CF2" w:rsidRDefault="00233D58">
                  <w:pPr>
                    <w:jc w:val="center"/>
                    <w:rPr>
                      <w:szCs w:val="21"/>
                    </w:rPr>
                  </w:pPr>
                </w:p>
              </w:tc>
              <w:tc>
                <w:tcPr>
                  <w:tcW w:w="430" w:type="pct"/>
                  <w:vAlign w:val="center"/>
                </w:tcPr>
                <w:p w14:paraId="0FEB1A7F" w14:textId="77777777" w:rsidR="00233D58" w:rsidRPr="00CF2CF2" w:rsidRDefault="00720997">
                  <w:pPr>
                    <w:jc w:val="center"/>
                    <w:rPr>
                      <w:szCs w:val="21"/>
                    </w:rPr>
                  </w:pPr>
                  <w:r w:rsidRPr="00CF2CF2">
                    <w:rPr>
                      <w:szCs w:val="21"/>
                    </w:rPr>
                    <w:t>NE</w:t>
                  </w:r>
                </w:p>
              </w:tc>
              <w:tc>
                <w:tcPr>
                  <w:tcW w:w="359" w:type="pct"/>
                  <w:vAlign w:val="center"/>
                </w:tcPr>
                <w:p w14:paraId="496428BE" w14:textId="77777777" w:rsidR="00233D58" w:rsidRPr="00CF2CF2" w:rsidRDefault="00720997">
                  <w:pPr>
                    <w:jc w:val="center"/>
                    <w:rPr>
                      <w:szCs w:val="21"/>
                    </w:rPr>
                  </w:pPr>
                  <w:r w:rsidRPr="00CF2CF2">
                    <w:rPr>
                      <w:szCs w:val="21"/>
                    </w:rPr>
                    <w:t>230</w:t>
                  </w:r>
                </w:p>
              </w:tc>
            </w:tr>
            <w:tr w:rsidR="000C7541" w:rsidRPr="00CF2CF2" w14:paraId="6A346DD4" w14:textId="77777777" w:rsidTr="0073484B">
              <w:trPr>
                <w:trHeight w:val="232"/>
              </w:trPr>
              <w:tc>
                <w:tcPr>
                  <w:tcW w:w="338" w:type="pct"/>
                  <w:vMerge/>
                  <w:vAlign w:val="center"/>
                </w:tcPr>
                <w:p w14:paraId="046B6341" w14:textId="77777777" w:rsidR="00233D58" w:rsidRPr="00CF2CF2" w:rsidRDefault="00233D58">
                  <w:pPr>
                    <w:jc w:val="center"/>
                    <w:rPr>
                      <w:szCs w:val="21"/>
                    </w:rPr>
                  </w:pPr>
                </w:p>
              </w:tc>
              <w:tc>
                <w:tcPr>
                  <w:tcW w:w="781" w:type="pct"/>
                  <w:vAlign w:val="center"/>
                </w:tcPr>
                <w:p w14:paraId="26CB6A7D" w14:textId="77777777" w:rsidR="00233D58" w:rsidRPr="00CF2CF2" w:rsidRDefault="00720997">
                  <w:pPr>
                    <w:jc w:val="center"/>
                    <w:rPr>
                      <w:szCs w:val="21"/>
                    </w:rPr>
                  </w:pPr>
                  <w:r w:rsidRPr="00CF2CF2">
                    <w:rPr>
                      <w:szCs w:val="21"/>
                    </w:rPr>
                    <w:t>118.77229789</w:t>
                  </w:r>
                </w:p>
              </w:tc>
              <w:tc>
                <w:tcPr>
                  <w:tcW w:w="728" w:type="pct"/>
                  <w:vAlign w:val="center"/>
                </w:tcPr>
                <w:p w14:paraId="64C107E3" w14:textId="77777777" w:rsidR="00233D58" w:rsidRPr="00CF2CF2" w:rsidRDefault="00720997">
                  <w:pPr>
                    <w:jc w:val="center"/>
                    <w:rPr>
                      <w:szCs w:val="21"/>
                    </w:rPr>
                  </w:pPr>
                  <w:r w:rsidRPr="00CF2CF2">
                    <w:rPr>
                      <w:szCs w:val="21"/>
                    </w:rPr>
                    <w:t>32.30746724</w:t>
                  </w:r>
                </w:p>
              </w:tc>
              <w:tc>
                <w:tcPr>
                  <w:tcW w:w="1006" w:type="pct"/>
                  <w:vAlign w:val="center"/>
                </w:tcPr>
                <w:p w14:paraId="5C587E6F" w14:textId="77777777" w:rsidR="00233D58" w:rsidRPr="00CF2CF2" w:rsidRDefault="00720997">
                  <w:pPr>
                    <w:jc w:val="center"/>
                    <w:rPr>
                      <w:szCs w:val="21"/>
                    </w:rPr>
                  </w:pPr>
                  <w:proofErr w:type="gramStart"/>
                  <w:r w:rsidRPr="00CF2CF2">
                    <w:rPr>
                      <w:szCs w:val="21"/>
                    </w:rPr>
                    <w:t>宣叶村</w:t>
                  </w:r>
                  <w:proofErr w:type="gramEnd"/>
                </w:p>
              </w:tc>
              <w:tc>
                <w:tcPr>
                  <w:tcW w:w="472" w:type="pct"/>
                  <w:vAlign w:val="center"/>
                </w:tcPr>
                <w:p w14:paraId="49F7428A" w14:textId="77777777" w:rsidR="00233D58" w:rsidRPr="00CF2CF2" w:rsidRDefault="00720997">
                  <w:pPr>
                    <w:jc w:val="center"/>
                    <w:rPr>
                      <w:szCs w:val="21"/>
                    </w:rPr>
                  </w:pPr>
                  <w:r w:rsidRPr="00CF2CF2">
                    <w:rPr>
                      <w:szCs w:val="21"/>
                    </w:rPr>
                    <w:t>500</w:t>
                  </w:r>
                  <w:r w:rsidRPr="00CF2CF2">
                    <w:rPr>
                      <w:szCs w:val="21"/>
                    </w:rPr>
                    <w:t>人</w:t>
                  </w:r>
                </w:p>
              </w:tc>
              <w:tc>
                <w:tcPr>
                  <w:tcW w:w="883" w:type="pct"/>
                  <w:vMerge/>
                  <w:vAlign w:val="center"/>
                </w:tcPr>
                <w:p w14:paraId="2DC07649" w14:textId="77777777" w:rsidR="00233D58" w:rsidRPr="00CF2CF2" w:rsidRDefault="00233D58">
                  <w:pPr>
                    <w:jc w:val="center"/>
                    <w:rPr>
                      <w:szCs w:val="21"/>
                    </w:rPr>
                  </w:pPr>
                </w:p>
              </w:tc>
              <w:tc>
                <w:tcPr>
                  <w:tcW w:w="430" w:type="pct"/>
                  <w:vAlign w:val="center"/>
                </w:tcPr>
                <w:p w14:paraId="4B86934E" w14:textId="77777777" w:rsidR="00233D58" w:rsidRPr="00CF2CF2" w:rsidRDefault="00720997">
                  <w:pPr>
                    <w:jc w:val="center"/>
                    <w:rPr>
                      <w:szCs w:val="21"/>
                    </w:rPr>
                  </w:pPr>
                  <w:r w:rsidRPr="00CF2CF2">
                    <w:rPr>
                      <w:szCs w:val="21"/>
                    </w:rPr>
                    <w:t>WS</w:t>
                  </w:r>
                </w:p>
              </w:tc>
              <w:tc>
                <w:tcPr>
                  <w:tcW w:w="359" w:type="pct"/>
                  <w:vAlign w:val="center"/>
                </w:tcPr>
                <w:p w14:paraId="04CDE770" w14:textId="77777777" w:rsidR="00233D58" w:rsidRPr="00CF2CF2" w:rsidRDefault="00720997">
                  <w:pPr>
                    <w:jc w:val="center"/>
                    <w:rPr>
                      <w:szCs w:val="21"/>
                    </w:rPr>
                  </w:pPr>
                  <w:r w:rsidRPr="00CF2CF2">
                    <w:rPr>
                      <w:szCs w:val="21"/>
                    </w:rPr>
                    <w:t>476</w:t>
                  </w:r>
                </w:p>
              </w:tc>
            </w:tr>
          </w:tbl>
          <w:p w14:paraId="78665C6B" w14:textId="77777777" w:rsidR="00233D58" w:rsidRPr="00CF2CF2" w:rsidRDefault="00720997">
            <w:pPr>
              <w:adjustRightInd w:val="0"/>
              <w:snapToGrid w:val="0"/>
              <w:spacing w:line="360" w:lineRule="auto"/>
              <w:ind w:firstLineChars="200" w:firstLine="482"/>
              <w:rPr>
                <w:b/>
                <w:bCs/>
                <w:sz w:val="24"/>
              </w:rPr>
            </w:pPr>
            <w:r w:rsidRPr="00CF2CF2">
              <w:rPr>
                <w:b/>
                <w:bCs/>
                <w:sz w:val="24"/>
              </w:rPr>
              <w:t>2</w:t>
            </w:r>
            <w:r w:rsidRPr="00CF2CF2">
              <w:rPr>
                <w:b/>
                <w:bCs/>
                <w:sz w:val="24"/>
              </w:rPr>
              <w:t>、声环境</w:t>
            </w:r>
          </w:p>
          <w:p w14:paraId="09F45F20" w14:textId="77777777" w:rsidR="00233D58" w:rsidRPr="00CF2CF2" w:rsidRDefault="00720997">
            <w:pPr>
              <w:adjustRightInd w:val="0"/>
              <w:snapToGrid w:val="0"/>
              <w:spacing w:line="360" w:lineRule="auto"/>
              <w:ind w:firstLineChars="200" w:firstLine="480"/>
              <w:rPr>
                <w:sz w:val="24"/>
              </w:rPr>
            </w:pPr>
            <w:r w:rsidRPr="00CF2CF2">
              <w:rPr>
                <w:sz w:val="24"/>
              </w:rPr>
              <w:t>项目位于南京市六合经济开发区六新路以北、龙须湖路以西，项目周边</w:t>
            </w:r>
            <w:r w:rsidRPr="00CF2CF2">
              <w:rPr>
                <w:sz w:val="24"/>
              </w:rPr>
              <w:t>50</w:t>
            </w:r>
            <w:r w:rsidRPr="00CF2CF2">
              <w:rPr>
                <w:sz w:val="24"/>
              </w:rPr>
              <w:t>米范围内无噪声敏感点。</w:t>
            </w:r>
          </w:p>
          <w:p w14:paraId="7EF1F19D" w14:textId="77777777" w:rsidR="00233D58" w:rsidRPr="00CF2CF2" w:rsidRDefault="00720997">
            <w:pPr>
              <w:adjustRightInd w:val="0"/>
              <w:snapToGrid w:val="0"/>
              <w:spacing w:line="360" w:lineRule="auto"/>
              <w:ind w:firstLineChars="200" w:firstLine="482"/>
              <w:rPr>
                <w:b/>
                <w:bCs/>
                <w:sz w:val="24"/>
              </w:rPr>
            </w:pPr>
            <w:r w:rsidRPr="00CF2CF2">
              <w:rPr>
                <w:b/>
                <w:bCs/>
                <w:sz w:val="24"/>
              </w:rPr>
              <w:t>3</w:t>
            </w:r>
            <w:r w:rsidRPr="00CF2CF2">
              <w:rPr>
                <w:b/>
                <w:bCs/>
                <w:sz w:val="24"/>
              </w:rPr>
              <w:t>、地下水环境</w:t>
            </w:r>
          </w:p>
          <w:p w14:paraId="22CF0D92" w14:textId="77777777" w:rsidR="00233D58" w:rsidRPr="00CF2CF2" w:rsidRDefault="00720997">
            <w:pPr>
              <w:adjustRightInd w:val="0"/>
              <w:snapToGrid w:val="0"/>
              <w:spacing w:line="360" w:lineRule="auto"/>
              <w:ind w:firstLineChars="200" w:firstLine="480"/>
              <w:rPr>
                <w:sz w:val="24"/>
              </w:rPr>
            </w:pPr>
            <w:r w:rsidRPr="00CF2CF2">
              <w:rPr>
                <w:sz w:val="24"/>
              </w:rPr>
              <w:t>厂界外</w:t>
            </w:r>
            <w:r w:rsidRPr="00CF2CF2">
              <w:rPr>
                <w:sz w:val="24"/>
              </w:rPr>
              <w:t>500</w:t>
            </w:r>
            <w:r w:rsidRPr="00CF2CF2">
              <w:rPr>
                <w:sz w:val="24"/>
              </w:rPr>
              <w:t>米范围内无地下水集中式饮用水水源和热水、矿泉水、温泉等特殊地下水资源。</w:t>
            </w:r>
          </w:p>
          <w:p w14:paraId="7C48657D" w14:textId="77777777" w:rsidR="00233D58" w:rsidRPr="00CF2CF2" w:rsidRDefault="00720997">
            <w:pPr>
              <w:adjustRightInd w:val="0"/>
              <w:snapToGrid w:val="0"/>
              <w:spacing w:line="360" w:lineRule="auto"/>
              <w:ind w:firstLineChars="200" w:firstLine="482"/>
              <w:rPr>
                <w:b/>
                <w:bCs/>
                <w:sz w:val="24"/>
              </w:rPr>
            </w:pPr>
            <w:r w:rsidRPr="00CF2CF2">
              <w:rPr>
                <w:b/>
                <w:bCs/>
                <w:sz w:val="24"/>
              </w:rPr>
              <w:t>4</w:t>
            </w:r>
            <w:r w:rsidRPr="00CF2CF2">
              <w:rPr>
                <w:b/>
                <w:bCs/>
                <w:sz w:val="24"/>
              </w:rPr>
              <w:t>、生态环境</w:t>
            </w:r>
          </w:p>
          <w:p w14:paraId="006A693F" w14:textId="77777777" w:rsidR="00233D58" w:rsidRPr="00CF2CF2" w:rsidRDefault="00720997">
            <w:pPr>
              <w:adjustRightInd w:val="0"/>
              <w:snapToGrid w:val="0"/>
              <w:spacing w:line="360" w:lineRule="auto"/>
              <w:ind w:firstLineChars="200" w:firstLine="480"/>
              <w:rPr>
                <w:sz w:val="24"/>
              </w:rPr>
            </w:pPr>
            <w:r w:rsidRPr="00CF2CF2">
              <w:rPr>
                <w:sz w:val="24"/>
              </w:rPr>
              <w:t>本项目用地范围内无生态环境保护目标。</w:t>
            </w:r>
          </w:p>
          <w:p w14:paraId="0D543AAE" w14:textId="77777777" w:rsidR="00233D58" w:rsidRPr="00CF2CF2" w:rsidRDefault="00233D58">
            <w:pPr>
              <w:pStyle w:val="afc"/>
              <w:ind w:firstLine="240"/>
              <w:rPr>
                <w:sz w:val="24"/>
                <w:szCs w:val="24"/>
              </w:rPr>
            </w:pPr>
          </w:p>
          <w:p w14:paraId="735BDFCE" w14:textId="77777777" w:rsidR="00233D58" w:rsidRPr="00CF2CF2" w:rsidRDefault="00233D58">
            <w:pPr>
              <w:pStyle w:val="afc"/>
              <w:ind w:firstLine="240"/>
              <w:rPr>
                <w:sz w:val="24"/>
                <w:szCs w:val="24"/>
              </w:rPr>
            </w:pPr>
          </w:p>
          <w:p w14:paraId="26A5C8D4" w14:textId="77777777" w:rsidR="00233D58" w:rsidRPr="00CF2CF2" w:rsidRDefault="00233D58">
            <w:pPr>
              <w:pStyle w:val="afc"/>
              <w:ind w:firstLine="240"/>
              <w:rPr>
                <w:sz w:val="24"/>
                <w:szCs w:val="24"/>
              </w:rPr>
            </w:pPr>
          </w:p>
          <w:p w14:paraId="411626EF" w14:textId="77777777" w:rsidR="00233D58" w:rsidRPr="00CF2CF2" w:rsidRDefault="00233D58">
            <w:pPr>
              <w:pStyle w:val="afc"/>
              <w:ind w:firstLine="240"/>
              <w:rPr>
                <w:sz w:val="24"/>
                <w:szCs w:val="24"/>
              </w:rPr>
            </w:pPr>
          </w:p>
          <w:p w14:paraId="09E08854" w14:textId="77777777" w:rsidR="00233D58" w:rsidRPr="00CF2CF2" w:rsidRDefault="00233D58">
            <w:pPr>
              <w:pStyle w:val="afc"/>
              <w:ind w:firstLine="240"/>
              <w:rPr>
                <w:sz w:val="24"/>
                <w:szCs w:val="24"/>
              </w:rPr>
            </w:pPr>
          </w:p>
          <w:p w14:paraId="05DAA868" w14:textId="77777777" w:rsidR="00233D58" w:rsidRPr="00CF2CF2" w:rsidRDefault="00233D58">
            <w:pPr>
              <w:pStyle w:val="afc"/>
              <w:ind w:firstLine="240"/>
              <w:rPr>
                <w:sz w:val="24"/>
                <w:szCs w:val="24"/>
              </w:rPr>
            </w:pPr>
          </w:p>
          <w:p w14:paraId="307B3F80" w14:textId="77777777" w:rsidR="00233D58" w:rsidRPr="00CF2CF2" w:rsidRDefault="00233D58">
            <w:pPr>
              <w:pStyle w:val="afc"/>
              <w:ind w:firstLine="240"/>
              <w:rPr>
                <w:sz w:val="24"/>
                <w:szCs w:val="24"/>
              </w:rPr>
            </w:pPr>
          </w:p>
          <w:p w14:paraId="033FE14D" w14:textId="77777777" w:rsidR="00233D58" w:rsidRPr="00CF2CF2" w:rsidRDefault="00233D58">
            <w:pPr>
              <w:pStyle w:val="afc"/>
              <w:ind w:firstLine="240"/>
              <w:rPr>
                <w:sz w:val="24"/>
                <w:szCs w:val="24"/>
              </w:rPr>
            </w:pPr>
          </w:p>
          <w:p w14:paraId="44B30B9B" w14:textId="77777777" w:rsidR="00233D58" w:rsidRPr="00CF2CF2" w:rsidRDefault="00233D58">
            <w:pPr>
              <w:pStyle w:val="afc"/>
              <w:ind w:firstLine="240"/>
              <w:rPr>
                <w:sz w:val="24"/>
                <w:szCs w:val="24"/>
              </w:rPr>
            </w:pPr>
          </w:p>
          <w:p w14:paraId="23D121D7" w14:textId="77777777" w:rsidR="00233D58" w:rsidRPr="00CF2CF2" w:rsidRDefault="00233D58">
            <w:pPr>
              <w:pStyle w:val="afc"/>
              <w:ind w:firstLineChars="0" w:firstLine="0"/>
              <w:rPr>
                <w:sz w:val="24"/>
                <w:szCs w:val="24"/>
              </w:rPr>
            </w:pPr>
          </w:p>
        </w:tc>
      </w:tr>
      <w:tr w:rsidR="00F512E3" w:rsidRPr="00CF2CF2" w14:paraId="10A2937B" w14:textId="77777777" w:rsidTr="0073484B">
        <w:trPr>
          <w:trHeight w:val="1087"/>
          <w:jc w:val="center"/>
        </w:trPr>
        <w:tc>
          <w:tcPr>
            <w:tcW w:w="398" w:type="dxa"/>
            <w:tcMar>
              <w:left w:w="28" w:type="dxa"/>
              <w:right w:w="28" w:type="dxa"/>
            </w:tcMar>
            <w:vAlign w:val="center"/>
          </w:tcPr>
          <w:p w14:paraId="48D52E94" w14:textId="77777777" w:rsidR="00233D58" w:rsidRPr="00CF2CF2" w:rsidRDefault="00720997">
            <w:pPr>
              <w:adjustRightInd w:val="0"/>
              <w:snapToGrid w:val="0"/>
              <w:jc w:val="center"/>
              <w:rPr>
                <w:kern w:val="0"/>
                <w:sz w:val="24"/>
              </w:rPr>
            </w:pPr>
            <w:r w:rsidRPr="00CF2CF2">
              <w:rPr>
                <w:kern w:val="0"/>
                <w:sz w:val="24"/>
              </w:rPr>
              <w:lastRenderedPageBreak/>
              <w:t>污染</w:t>
            </w:r>
          </w:p>
          <w:p w14:paraId="3568AF85" w14:textId="77777777" w:rsidR="00233D58" w:rsidRPr="00CF2CF2" w:rsidRDefault="00720997">
            <w:pPr>
              <w:adjustRightInd w:val="0"/>
              <w:snapToGrid w:val="0"/>
              <w:jc w:val="center"/>
              <w:rPr>
                <w:kern w:val="0"/>
                <w:sz w:val="24"/>
              </w:rPr>
            </w:pPr>
            <w:r w:rsidRPr="00CF2CF2">
              <w:rPr>
                <w:kern w:val="0"/>
                <w:sz w:val="24"/>
              </w:rPr>
              <w:t>物排</w:t>
            </w:r>
          </w:p>
          <w:p w14:paraId="0C224D4C" w14:textId="77777777" w:rsidR="00233D58" w:rsidRPr="00CF2CF2" w:rsidRDefault="00720997">
            <w:pPr>
              <w:adjustRightInd w:val="0"/>
              <w:snapToGrid w:val="0"/>
              <w:jc w:val="center"/>
              <w:rPr>
                <w:kern w:val="0"/>
                <w:sz w:val="24"/>
              </w:rPr>
            </w:pPr>
            <w:r w:rsidRPr="00CF2CF2">
              <w:rPr>
                <w:kern w:val="0"/>
                <w:sz w:val="24"/>
              </w:rPr>
              <w:t>放控</w:t>
            </w:r>
          </w:p>
          <w:p w14:paraId="1AFC1722" w14:textId="77777777" w:rsidR="00233D58" w:rsidRPr="00CF2CF2" w:rsidRDefault="00720997">
            <w:pPr>
              <w:adjustRightInd w:val="0"/>
              <w:snapToGrid w:val="0"/>
              <w:jc w:val="center"/>
              <w:rPr>
                <w:kern w:val="0"/>
                <w:sz w:val="24"/>
              </w:rPr>
            </w:pPr>
            <w:r w:rsidRPr="00CF2CF2">
              <w:rPr>
                <w:kern w:val="0"/>
                <w:sz w:val="24"/>
              </w:rPr>
              <w:t>制标</w:t>
            </w:r>
          </w:p>
          <w:p w14:paraId="54102182" w14:textId="77777777" w:rsidR="00233D58" w:rsidRPr="00CF2CF2" w:rsidRDefault="00720997">
            <w:pPr>
              <w:adjustRightInd w:val="0"/>
              <w:snapToGrid w:val="0"/>
              <w:jc w:val="center"/>
              <w:rPr>
                <w:kern w:val="0"/>
                <w:szCs w:val="21"/>
              </w:rPr>
            </w:pPr>
            <w:r w:rsidRPr="00CF2CF2">
              <w:rPr>
                <w:kern w:val="0"/>
                <w:sz w:val="24"/>
              </w:rPr>
              <w:t>准</w:t>
            </w:r>
          </w:p>
        </w:tc>
        <w:tc>
          <w:tcPr>
            <w:tcW w:w="8592" w:type="dxa"/>
            <w:vAlign w:val="center"/>
          </w:tcPr>
          <w:p w14:paraId="09E24DE0" w14:textId="77777777" w:rsidR="00233D58" w:rsidRPr="00CF2CF2" w:rsidRDefault="00720997">
            <w:pPr>
              <w:tabs>
                <w:tab w:val="left" w:pos="5142"/>
              </w:tabs>
              <w:adjustRightInd w:val="0"/>
              <w:snapToGrid w:val="0"/>
              <w:spacing w:line="360" w:lineRule="auto"/>
              <w:ind w:firstLineChars="200" w:firstLine="482"/>
              <w:rPr>
                <w:b/>
                <w:snapToGrid w:val="0"/>
                <w:kern w:val="0"/>
                <w:sz w:val="24"/>
              </w:rPr>
            </w:pPr>
            <w:r w:rsidRPr="00CF2CF2">
              <w:rPr>
                <w:b/>
                <w:snapToGrid w:val="0"/>
                <w:kern w:val="0"/>
                <w:sz w:val="24"/>
              </w:rPr>
              <w:t>1</w:t>
            </w:r>
            <w:r w:rsidRPr="00CF2CF2">
              <w:rPr>
                <w:b/>
                <w:snapToGrid w:val="0"/>
                <w:kern w:val="0"/>
                <w:sz w:val="24"/>
              </w:rPr>
              <w:t>、大气污染物排放标准</w:t>
            </w:r>
          </w:p>
          <w:p w14:paraId="49D22F17" w14:textId="714FD896" w:rsidR="00233D58" w:rsidRPr="00CF2CF2" w:rsidRDefault="00720997">
            <w:pPr>
              <w:adjustRightInd w:val="0"/>
              <w:snapToGrid w:val="0"/>
              <w:spacing w:beforeLines="50" w:before="120" w:line="360" w:lineRule="auto"/>
              <w:ind w:firstLineChars="200" w:firstLine="480"/>
              <w:rPr>
                <w:sz w:val="24"/>
                <w:szCs w:val="32"/>
              </w:rPr>
            </w:pPr>
            <w:r w:rsidRPr="00CF2CF2">
              <w:rPr>
                <w:sz w:val="24"/>
              </w:rPr>
              <w:t>本项目属于</w:t>
            </w:r>
            <w:r w:rsidRPr="00CF2CF2">
              <w:rPr>
                <w:sz w:val="24"/>
              </w:rPr>
              <w:t>C3841</w:t>
            </w:r>
            <w:proofErr w:type="gramStart"/>
            <w:r w:rsidRPr="00CF2CF2">
              <w:rPr>
                <w:sz w:val="24"/>
              </w:rPr>
              <w:t>锂</w:t>
            </w:r>
            <w:proofErr w:type="gramEnd"/>
            <w:r w:rsidRPr="00CF2CF2">
              <w:rPr>
                <w:sz w:val="24"/>
              </w:rPr>
              <w:t>离子电池制造，本项目</w:t>
            </w:r>
            <w:r w:rsidRPr="0073484B">
              <w:rPr>
                <w:sz w:val="24"/>
              </w:rPr>
              <w:t>废气主要来源于投料产生的无组织颗粒物、</w:t>
            </w:r>
            <w:r w:rsidR="0030617E" w:rsidRPr="0073484B">
              <w:rPr>
                <w:sz w:val="24"/>
              </w:rPr>
              <w:t>涂布烘干</w:t>
            </w:r>
            <w:r w:rsidR="00531232" w:rsidRPr="0073484B">
              <w:rPr>
                <w:rFonts w:hint="eastAsia"/>
                <w:sz w:val="24"/>
              </w:rPr>
              <w:t>工段逸散</w:t>
            </w:r>
            <w:r w:rsidR="0073484B" w:rsidRPr="0073484B">
              <w:rPr>
                <w:rFonts w:hint="eastAsia"/>
                <w:sz w:val="24"/>
              </w:rPr>
              <w:t>无组织</w:t>
            </w:r>
            <w:r w:rsidRPr="0073484B">
              <w:rPr>
                <w:sz w:val="24"/>
              </w:rPr>
              <w:t>非甲烷总烃</w:t>
            </w:r>
            <w:r w:rsidR="0073484B" w:rsidRPr="0073484B">
              <w:rPr>
                <w:rFonts w:hint="eastAsia"/>
                <w:sz w:val="24"/>
              </w:rPr>
              <w:t>废气，</w:t>
            </w:r>
            <w:r w:rsidRPr="0073484B">
              <w:rPr>
                <w:sz w:val="24"/>
              </w:rPr>
              <w:t>执行《电池工业污染物排放标准》（</w:t>
            </w:r>
            <w:r w:rsidRPr="0073484B">
              <w:rPr>
                <w:sz w:val="24"/>
              </w:rPr>
              <w:t>GB30484-2013</w:t>
            </w:r>
            <w:r w:rsidRPr="0073484B">
              <w:rPr>
                <w:sz w:val="24"/>
              </w:rPr>
              <w:t>）执行</w:t>
            </w:r>
            <w:r w:rsidR="0073484B" w:rsidRPr="0073484B">
              <w:rPr>
                <w:rFonts w:hint="eastAsia"/>
                <w:sz w:val="24"/>
              </w:rPr>
              <w:t>表</w:t>
            </w:r>
            <w:r w:rsidR="0073484B" w:rsidRPr="0073484B">
              <w:rPr>
                <w:rFonts w:hint="eastAsia"/>
                <w:sz w:val="24"/>
              </w:rPr>
              <w:t>6</w:t>
            </w:r>
            <w:r w:rsidRPr="0073484B">
              <w:rPr>
                <w:sz w:val="24"/>
              </w:rPr>
              <w:t>相关标准。</w:t>
            </w:r>
          </w:p>
          <w:p w14:paraId="1F655F59" w14:textId="0085C04C" w:rsidR="00233D58" w:rsidRPr="00CF2CF2" w:rsidRDefault="00720997">
            <w:pPr>
              <w:adjustRightInd w:val="0"/>
              <w:snapToGrid w:val="0"/>
              <w:spacing w:beforeLines="50" w:before="120"/>
              <w:ind w:firstLineChars="200" w:firstLine="480"/>
              <w:rPr>
                <w:sz w:val="24"/>
              </w:rPr>
            </w:pPr>
            <w:r w:rsidRPr="00CF2CF2">
              <w:rPr>
                <w:sz w:val="24"/>
              </w:rPr>
              <w:t>具体标准值见表</w:t>
            </w:r>
            <w:r w:rsidRPr="00CF2CF2">
              <w:rPr>
                <w:sz w:val="24"/>
              </w:rPr>
              <w:t>3-</w:t>
            </w:r>
            <w:r w:rsidRPr="00CF2CF2">
              <w:rPr>
                <w:rFonts w:hint="eastAsia"/>
                <w:sz w:val="24"/>
              </w:rPr>
              <w:t>7</w:t>
            </w:r>
            <w:r w:rsidRPr="00CF2CF2">
              <w:rPr>
                <w:sz w:val="24"/>
              </w:rPr>
              <w:t>。</w:t>
            </w:r>
          </w:p>
          <w:p w14:paraId="0F079295" w14:textId="77777777" w:rsidR="00233D58" w:rsidRPr="00CF2CF2" w:rsidRDefault="00720997">
            <w:pPr>
              <w:kinsoku w:val="0"/>
              <w:adjustRightInd w:val="0"/>
              <w:snapToGrid w:val="0"/>
              <w:jc w:val="center"/>
              <w:rPr>
                <w:b/>
                <w:bCs/>
                <w:szCs w:val="21"/>
              </w:rPr>
            </w:pPr>
            <w:r w:rsidRPr="00CF2CF2">
              <w:rPr>
                <w:b/>
                <w:bCs/>
                <w:szCs w:val="21"/>
              </w:rPr>
              <w:t>表</w:t>
            </w:r>
            <w:r w:rsidRPr="00CF2CF2">
              <w:rPr>
                <w:b/>
                <w:bCs/>
                <w:szCs w:val="21"/>
              </w:rPr>
              <w:t>3-</w:t>
            </w:r>
            <w:r w:rsidRPr="00CF2CF2">
              <w:rPr>
                <w:rFonts w:hint="eastAsia"/>
                <w:b/>
                <w:bCs/>
                <w:szCs w:val="21"/>
              </w:rPr>
              <w:t>7</w:t>
            </w:r>
            <w:r w:rsidRPr="00CF2CF2">
              <w:rPr>
                <w:b/>
                <w:bCs/>
                <w:szCs w:val="21"/>
              </w:rPr>
              <w:t>项目废气排放标准限值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70"/>
              <w:gridCol w:w="2320"/>
              <w:gridCol w:w="4386"/>
            </w:tblGrid>
            <w:tr w:rsidR="0073484B" w:rsidRPr="00CF2CF2" w14:paraId="5D38544E" w14:textId="77777777" w:rsidTr="0073484B">
              <w:trPr>
                <w:trHeight w:val="620"/>
                <w:jc w:val="center"/>
              </w:trPr>
              <w:tc>
                <w:tcPr>
                  <w:tcW w:w="997" w:type="pct"/>
                  <w:vAlign w:val="center"/>
                </w:tcPr>
                <w:p w14:paraId="308F08EA" w14:textId="77777777" w:rsidR="0073484B" w:rsidRPr="00CF2CF2" w:rsidRDefault="0073484B">
                  <w:pPr>
                    <w:jc w:val="center"/>
                    <w:rPr>
                      <w:b/>
                      <w:bCs/>
                      <w:szCs w:val="21"/>
                    </w:rPr>
                  </w:pPr>
                  <w:r w:rsidRPr="00CF2CF2">
                    <w:rPr>
                      <w:b/>
                      <w:bCs/>
                      <w:szCs w:val="21"/>
                    </w:rPr>
                    <w:t>指标</w:t>
                  </w:r>
                </w:p>
              </w:tc>
              <w:tc>
                <w:tcPr>
                  <w:tcW w:w="1385" w:type="pct"/>
                  <w:vAlign w:val="center"/>
                </w:tcPr>
                <w:p w14:paraId="47E5D342" w14:textId="77777777" w:rsidR="0073484B" w:rsidRPr="00CF2CF2" w:rsidRDefault="0073484B">
                  <w:pPr>
                    <w:jc w:val="center"/>
                    <w:rPr>
                      <w:b/>
                      <w:bCs/>
                      <w:szCs w:val="21"/>
                    </w:rPr>
                  </w:pPr>
                  <w:r w:rsidRPr="00CF2CF2">
                    <w:rPr>
                      <w:b/>
                      <w:bCs/>
                      <w:szCs w:val="21"/>
                    </w:rPr>
                    <w:t>企业边界大气污染浓度限值</w:t>
                  </w:r>
                  <w:r w:rsidRPr="00CF2CF2">
                    <w:rPr>
                      <w:b/>
                      <w:bCs/>
                      <w:szCs w:val="21"/>
                    </w:rPr>
                    <w:t>mg/</w:t>
                  </w:r>
                  <w:r w:rsidRPr="00CF2CF2">
                    <w:rPr>
                      <w:rFonts w:hint="eastAsia"/>
                      <w:b/>
                      <w:bCs/>
                      <w:szCs w:val="21"/>
                    </w:rPr>
                    <w:t>m</w:t>
                  </w:r>
                  <w:r w:rsidRPr="00CF2CF2">
                    <w:rPr>
                      <w:rFonts w:hint="eastAsia"/>
                      <w:b/>
                      <w:bCs/>
                      <w:szCs w:val="21"/>
                      <w:vertAlign w:val="superscript"/>
                    </w:rPr>
                    <w:t>3</w:t>
                  </w:r>
                </w:p>
              </w:tc>
              <w:tc>
                <w:tcPr>
                  <w:tcW w:w="2618" w:type="pct"/>
                  <w:vAlign w:val="center"/>
                </w:tcPr>
                <w:p w14:paraId="56E6542E" w14:textId="77777777" w:rsidR="0073484B" w:rsidRPr="00CF2CF2" w:rsidRDefault="0073484B">
                  <w:pPr>
                    <w:jc w:val="center"/>
                    <w:rPr>
                      <w:b/>
                      <w:bCs/>
                      <w:szCs w:val="21"/>
                    </w:rPr>
                  </w:pPr>
                  <w:r w:rsidRPr="00CF2CF2">
                    <w:rPr>
                      <w:b/>
                      <w:bCs/>
                      <w:szCs w:val="21"/>
                    </w:rPr>
                    <w:t>来源</w:t>
                  </w:r>
                </w:p>
              </w:tc>
            </w:tr>
            <w:tr w:rsidR="0073484B" w:rsidRPr="00CF2CF2" w14:paraId="0AD30E5F" w14:textId="77777777" w:rsidTr="0073484B">
              <w:trPr>
                <w:trHeight w:val="189"/>
                <w:jc w:val="center"/>
              </w:trPr>
              <w:tc>
                <w:tcPr>
                  <w:tcW w:w="997" w:type="pct"/>
                  <w:vAlign w:val="center"/>
                </w:tcPr>
                <w:p w14:paraId="55072E3E" w14:textId="77777777" w:rsidR="0073484B" w:rsidRPr="00CF2CF2" w:rsidRDefault="0073484B">
                  <w:pPr>
                    <w:jc w:val="center"/>
                    <w:rPr>
                      <w:szCs w:val="21"/>
                    </w:rPr>
                  </w:pPr>
                  <w:r w:rsidRPr="00CF2CF2">
                    <w:rPr>
                      <w:szCs w:val="21"/>
                    </w:rPr>
                    <w:t>颗粒物</w:t>
                  </w:r>
                </w:p>
              </w:tc>
              <w:tc>
                <w:tcPr>
                  <w:tcW w:w="1385" w:type="pct"/>
                  <w:vAlign w:val="center"/>
                </w:tcPr>
                <w:p w14:paraId="2021F069" w14:textId="77777777" w:rsidR="0073484B" w:rsidRPr="00CF2CF2" w:rsidRDefault="0073484B">
                  <w:pPr>
                    <w:jc w:val="center"/>
                    <w:rPr>
                      <w:szCs w:val="21"/>
                    </w:rPr>
                  </w:pPr>
                  <w:r w:rsidRPr="00CF2CF2">
                    <w:rPr>
                      <w:szCs w:val="21"/>
                    </w:rPr>
                    <w:t>2.0</w:t>
                  </w:r>
                </w:p>
              </w:tc>
              <w:tc>
                <w:tcPr>
                  <w:tcW w:w="2618" w:type="pct"/>
                  <w:vMerge w:val="restart"/>
                  <w:vAlign w:val="center"/>
                </w:tcPr>
                <w:p w14:paraId="5110C143" w14:textId="06D7BF4E" w:rsidR="0073484B" w:rsidRPr="00CF2CF2" w:rsidRDefault="0073484B">
                  <w:pPr>
                    <w:jc w:val="center"/>
                    <w:rPr>
                      <w:szCs w:val="21"/>
                    </w:rPr>
                  </w:pPr>
                  <w:r w:rsidRPr="00CF2CF2">
                    <w:rPr>
                      <w:szCs w:val="21"/>
                    </w:rPr>
                    <w:t>《电池工业污染物排放标准》</w:t>
                  </w:r>
                  <w:r w:rsidRPr="00CF2CF2">
                    <w:rPr>
                      <w:szCs w:val="21"/>
                    </w:rPr>
                    <w:t>(GB30484-2013)</w:t>
                  </w:r>
                  <w:r w:rsidRPr="00CF2CF2">
                    <w:rPr>
                      <w:szCs w:val="21"/>
                    </w:rPr>
                    <w:t>表</w:t>
                  </w:r>
                  <w:r w:rsidRPr="00CF2CF2">
                    <w:rPr>
                      <w:szCs w:val="21"/>
                    </w:rPr>
                    <w:t>6</w:t>
                  </w:r>
                  <w:r w:rsidRPr="00CF2CF2">
                    <w:rPr>
                      <w:szCs w:val="21"/>
                    </w:rPr>
                    <w:t>标准</w:t>
                  </w:r>
                </w:p>
              </w:tc>
            </w:tr>
            <w:tr w:rsidR="0073484B" w:rsidRPr="00CF2CF2" w14:paraId="1923D420" w14:textId="77777777" w:rsidTr="0073484B">
              <w:trPr>
                <w:trHeight w:val="244"/>
                <w:jc w:val="center"/>
              </w:trPr>
              <w:tc>
                <w:tcPr>
                  <w:tcW w:w="997" w:type="pct"/>
                  <w:vAlign w:val="center"/>
                </w:tcPr>
                <w:p w14:paraId="5DDAFC9F" w14:textId="77777777" w:rsidR="0073484B" w:rsidRPr="00CF2CF2" w:rsidRDefault="0073484B">
                  <w:pPr>
                    <w:jc w:val="center"/>
                    <w:rPr>
                      <w:szCs w:val="21"/>
                    </w:rPr>
                  </w:pPr>
                  <w:r w:rsidRPr="00CF2CF2">
                    <w:rPr>
                      <w:szCs w:val="21"/>
                    </w:rPr>
                    <w:t>非甲烷总烃</w:t>
                  </w:r>
                </w:p>
              </w:tc>
              <w:tc>
                <w:tcPr>
                  <w:tcW w:w="1385" w:type="pct"/>
                  <w:vAlign w:val="center"/>
                </w:tcPr>
                <w:p w14:paraId="4A99552F" w14:textId="77777777" w:rsidR="0073484B" w:rsidRPr="00CF2CF2" w:rsidRDefault="0073484B">
                  <w:pPr>
                    <w:jc w:val="center"/>
                    <w:rPr>
                      <w:szCs w:val="21"/>
                    </w:rPr>
                  </w:pPr>
                  <w:r w:rsidRPr="00CF2CF2">
                    <w:rPr>
                      <w:szCs w:val="21"/>
                    </w:rPr>
                    <w:t>3.0</w:t>
                  </w:r>
                </w:p>
              </w:tc>
              <w:tc>
                <w:tcPr>
                  <w:tcW w:w="2618" w:type="pct"/>
                  <w:vMerge/>
                  <w:vAlign w:val="center"/>
                </w:tcPr>
                <w:p w14:paraId="7765D831" w14:textId="77777777" w:rsidR="0073484B" w:rsidRPr="00CF2CF2" w:rsidRDefault="0073484B">
                  <w:pPr>
                    <w:jc w:val="center"/>
                    <w:rPr>
                      <w:szCs w:val="21"/>
                    </w:rPr>
                  </w:pPr>
                </w:p>
              </w:tc>
            </w:tr>
          </w:tbl>
          <w:p w14:paraId="49871DE5" w14:textId="3D509752" w:rsidR="00233D58" w:rsidRPr="00CF2CF2" w:rsidRDefault="00720997">
            <w:pPr>
              <w:adjustRightInd w:val="0"/>
              <w:snapToGrid w:val="0"/>
              <w:spacing w:beforeLines="50" w:before="120" w:line="360" w:lineRule="auto"/>
              <w:ind w:firstLineChars="300" w:firstLine="720"/>
              <w:rPr>
                <w:sz w:val="24"/>
              </w:rPr>
            </w:pPr>
            <w:r w:rsidRPr="00CF2CF2">
              <w:rPr>
                <w:sz w:val="24"/>
              </w:rPr>
              <w:t>厂内无组织非甲烷总烃执行《挥发性有机物无组织排放控制标准》</w:t>
            </w:r>
            <w:r w:rsidRPr="00CF2CF2">
              <w:rPr>
                <w:sz w:val="24"/>
              </w:rPr>
              <w:t>(GB37822-2019)</w:t>
            </w:r>
            <w:r w:rsidRPr="00CF2CF2">
              <w:rPr>
                <w:sz w:val="24"/>
              </w:rPr>
              <w:t>中非甲烷总烃无组织排放浓度限值。具体标准值详见表</w:t>
            </w:r>
            <w:r w:rsidRPr="00CF2CF2">
              <w:rPr>
                <w:sz w:val="24"/>
              </w:rPr>
              <w:t>3-</w:t>
            </w:r>
            <w:r w:rsidR="00C8011E" w:rsidRPr="00CF2CF2">
              <w:rPr>
                <w:sz w:val="24"/>
              </w:rPr>
              <w:t>8</w:t>
            </w:r>
            <w:r w:rsidRPr="00CF2CF2">
              <w:rPr>
                <w:sz w:val="24"/>
              </w:rPr>
              <w:t>。</w:t>
            </w:r>
          </w:p>
          <w:p w14:paraId="5F92B467" w14:textId="05D28ABD" w:rsidR="00233D58" w:rsidRPr="00CF2CF2" w:rsidRDefault="00720997">
            <w:pPr>
              <w:kinsoku w:val="0"/>
              <w:adjustRightInd w:val="0"/>
              <w:snapToGrid w:val="0"/>
              <w:jc w:val="center"/>
              <w:rPr>
                <w:b/>
                <w:bCs/>
                <w:szCs w:val="21"/>
              </w:rPr>
            </w:pPr>
            <w:r w:rsidRPr="00CF2CF2">
              <w:rPr>
                <w:b/>
                <w:bCs/>
                <w:szCs w:val="21"/>
              </w:rPr>
              <w:t>表</w:t>
            </w:r>
            <w:r w:rsidRPr="00CF2CF2">
              <w:rPr>
                <w:b/>
                <w:bCs/>
                <w:szCs w:val="21"/>
              </w:rPr>
              <w:t>3-</w:t>
            </w:r>
            <w:r w:rsidR="00C8011E" w:rsidRPr="00CF2CF2">
              <w:rPr>
                <w:b/>
                <w:bCs/>
                <w:szCs w:val="21"/>
              </w:rPr>
              <w:t xml:space="preserve">8 </w:t>
            </w:r>
            <w:r w:rsidRPr="00CF2CF2">
              <w:rPr>
                <w:b/>
                <w:bCs/>
                <w:szCs w:val="21"/>
              </w:rPr>
              <w:t>非甲烷总烃无组织排放限值</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86"/>
              <w:gridCol w:w="1701"/>
              <w:gridCol w:w="2771"/>
              <w:gridCol w:w="2515"/>
            </w:tblGrid>
            <w:tr w:rsidR="00C8011E" w:rsidRPr="00CF2CF2" w14:paraId="63D1CEF1" w14:textId="77777777" w:rsidTr="0073484B">
              <w:trPr>
                <w:trHeight w:val="235"/>
                <w:jc w:val="center"/>
              </w:trPr>
              <w:tc>
                <w:tcPr>
                  <w:tcW w:w="827" w:type="pct"/>
                  <w:vAlign w:val="center"/>
                </w:tcPr>
                <w:p w14:paraId="1A1FC7EF" w14:textId="77777777" w:rsidR="00233D58" w:rsidRPr="00CF2CF2" w:rsidRDefault="00720997" w:rsidP="00C8011E">
                  <w:pPr>
                    <w:jc w:val="center"/>
                    <w:rPr>
                      <w:b/>
                      <w:bCs/>
                      <w:szCs w:val="21"/>
                    </w:rPr>
                  </w:pPr>
                  <w:r w:rsidRPr="00CF2CF2">
                    <w:rPr>
                      <w:b/>
                      <w:bCs/>
                      <w:szCs w:val="21"/>
                    </w:rPr>
                    <w:t>污染物项目</w:t>
                  </w:r>
                </w:p>
              </w:tc>
              <w:tc>
                <w:tcPr>
                  <w:tcW w:w="1016" w:type="pct"/>
                  <w:vAlign w:val="center"/>
                </w:tcPr>
                <w:p w14:paraId="5045E09C" w14:textId="77777777" w:rsidR="00233D58" w:rsidRPr="00CF2CF2" w:rsidRDefault="00720997" w:rsidP="00C8011E">
                  <w:pPr>
                    <w:jc w:val="center"/>
                    <w:rPr>
                      <w:b/>
                      <w:bCs/>
                      <w:szCs w:val="21"/>
                    </w:rPr>
                  </w:pPr>
                  <w:r w:rsidRPr="00CF2CF2">
                    <w:rPr>
                      <w:b/>
                      <w:spacing w:val="6"/>
                      <w:position w:val="10"/>
                      <w:szCs w:val="21"/>
                    </w:rPr>
                    <w:t>特别排放限值</w:t>
                  </w:r>
                </w:p>
              </w:tc>
              <w:tc>
                <w:tcPr>
                  <w:tcW w:w="1654" w:type="pct"/>
                  <w:vAlign w:val="center"/>
                </w:tcPr>
                <w:p w14:paraId="23C690C6" w14:textId="77777777" w:rsidR="00233D58" w:rsidRPr="00CF2CF2" w:rsidRDefault="00720997" w:rsidP="00C8011E">
                  <w:pPr>
                    <w:jc w:val="center"/>
                    <w:rPr>
                      <w:b/>
                      <w:bCs/>
                      <w:szCs w:val="21"/>
                    </w:rPr>
                  </w:pPr>
                  <w:r w:rsidRPr="00CF2CF2">
                    <w:rPr>
                      <w:b/>
                      <w:bCs/>
                      <w:szCs w:val="21"/>
                    </w:rPr>
                    <w:t>限值含义</w:t>
                  </w:r>
                </w:p>
              </w:tc>
              <w:tc>
                <w:tcPr>
                  <w:tcW w:w="1501" w:type="pct"/>
                  <w:vAlign w:val="center"/>
                </w:tcPr>
                <w:p w14:paraId="13ACB614" w14:textId="77777777" w:rsidR="00233D58" w:rsidRPr="00CF2CF2" w:rsidRDefault="00720997" w:rsidP="00C8011E">
                  <w:pPr>
                    <w:jc w:val="center"/>
                    <w:rPr>
                      <w:b/>
                      <w:bCs/>
                      <w:szCs w:val="21"/>
                    </w:rPr>
                  </w:pPr>
                  <w:r w:rsidRPr="00CF2CF2">
                    <w:rPr>
                      <w:b/>
                      <w:bCs/>
                      <w:szCs w:val="21"/>
                    </w:rPr>
                    <w:t>无组织排放监控位置</w:t>
                  </w:r>
                </w:p>
              </w:tc>
            </w:tr>
            <w:tr w:rsidR="00C8011E" w:rsidRPr="00CF2CF2" w14:paraId="34E5EF72" w14:textId="77777777" w:rsidTr="0073484B">
              <w:trPr>
                <w:trHeight w:val="229"/>
                <w:jc w:val="center"/>
              </w:trPr>
              <w:tc>
                <w:tcPr>
                  <w:tcW w:w="827" w:type="pct"/>
                  <w:vMerge w:val="restart"/>
                  <w:vAlign w:val="center"/>
                </w:tcPr>
                <w:p w14:paraId="02FCDDCE" w14:textId="77777777" w:rsidR="00233D58" w:rsidRPr="00CF2CF2" w:rsidRDefault="00720997" w:rsidP="00C8011E">
                  <w:pPr>
                    <w:jc w:val="center"/>
                    <w:rPr>
                      <w:szCs w:val="21"/>
                    </w:rPr>
                  </w:pPr>
                  <w:r w:rsidRPr="00CF2CF2">
                    <w:rPr>
                      <w:szCs w:val="21"/>
                    </w:rPr>
                    <w:t>非甲烷总烃（</w:t>
                  </w:r>
                  <w:r w:rsidRPr="00CF2CF2">
                    <w:rPr>
                      <w:szCs w:val="21"/>
                    </w:rPr>
                    <w:t>NMHC</w:t>
                  </w:r>
                  <w:r w:rsidRPr="00CF2CF2">
                    <w:rPr>
                      <w:szCs w:val="21"/>
                    </w:rPr>
                    <w:t>）</w:t>
                  </w:r>
                </w:p>
              </w:tc>
              <w:tc>
                <w:tcPr>
                  <w:tcW w:w="1016" w:type="pct"/>
                  <w:vAlign w:val="center"/>
                </w:tcPr>
                <w:p w14:paraId="39D5CAAE" w14:textId="77777777" w:rsidR="00233D58" w:rsidRPr="00CF2CF2" w:rsidRDefault="00720997" w:rsidP="00C8011E">
                  <w:pPr>
                    <w:jc w:val="center"/>
                    <w:rPr>
                      <w:szCs w:val="21"/>
                    </w:rPr>
                  </w:pPr>
                  <w:r w:rsidRPr="00CF2CF2">
                    <w:rPr>
                      <w:szCs w:val="21"/>
                    </w:rPr>
                    <w:t>6</w:t>
                  </w:r>
                </w:p>
              </w:tc>
              <w:tc>
                <w:tcPr>
                  <w:tcW w:w="1654" w:type="pct"/>
                  <w:vAlign w:val="center"/>
                </w:tcPr>
                <w:p w14:paraId="59CD3A72" w14:textId="77777777" w:rsidR="00233D58" w:rsidRPr="00CF2CF2" w:rsidRDefault="00720997" w:rsidP="00C8011E">
                  <w:pPr>
                    <w:jc w:val="center"/>
                    <w:rPr>
                      <w:szCs w:val="21"/>
                    </w:rPr>
                  </w:pPr>
                  <w:r w:rsidRPr="00CF2CF2">
                    <w:rPr>
                      <w:szCs w:val="21"/>
                    </w:rPr>
                    <w:t>监控处</w:t>
                  </w:r>
                  <w:r w:rsidRPr="00CF2CF2">
                    <w:rPr>
                      <w:szCs w:val="21"/>
                    </w:rPr>
                    <w:t>1h</w:t>
                  </w:r>
                  <w:r w:rsidRPr="00CF2CF2">
                    <w:rPr>
                      <w:szCs w:val="21"/>
                    </w:rPr>
                    <w:t>平均浓度值</w:t>
                  </w:r>
                </w:p>
              </w:tc>
              <w:tc>
                <w:tcPr>
                  <w:tcW w:w="1501" w:type="pct"/>
                  <w:vMerge w:val="restart"/>
                  <w:vAlign w:val="center"/>
                </w:tcPr>
                <w:p w14:paraId="314811F7" w14:textId="77777777" w:rsidR="00233D58" w:rsidRPr="00CF2CF2" w:rsidRDefault="00720997" w:rsidP="00C8011E">
                  <w:pPr>
                    <w:jc w:val="center"/>
                    <w:rPr>
                      <w:szCs w:val="21"/>
                    </w:rPr>
                  </w:pPr>
                  <w:r w:rsidRPr="00CF2CF2">
                    <w:rPr>
                      <w:szCs w:val="21"/>
                    </w:rPr>
                    <w:t>《挥发性有机物无组织排放控制标准》</w:t>
                  </w:r>
                  <w:r w:rsidRPr="00CF2CF2">
                    <w:rPr>
                      <w:szCs w:val="21"/>
                    </w:rPr>
                    <w:t>(GB37822-2019)</w:t>
                  </w:r>
                </w:p>
              </w:tc>
            </w:tr>
            <w:tr w:rsidR="00C8011E" w:rsidRPr="00CF2CF2" w14:paraId="14FECF78" w14:textId="77777777" w:rsidTr="0073484B">
              <w:trPr>
                <w:trHeight w:val="371"/>
                <w:jc w:val="center"/>
              </w:trPr>
              <w:tc>
                <w:tcPr>
                  <w:tcW w:w="827" w:type="pct"/>
                  <w:vMerge/>
                  <w:vAlign w:val="center"/>
                </w:tcPr>
                <w:p w14:paraId="741FC386" w14:textId="77777777" w:rsidR="00233D58" w:rsidRPr="00CF2CF2" w:rsidRDefault="00233D58" w:rsidP="00C8011E">
                  <w:pPr>
                    <w:jc w:val="center"/>
                    <w:rPr>
                      <w:szCs w:val="21"/>
                    </w:rPr>
                  </w:pPr>
                </w:p>
              </w:tc>
              <w:tc>
                <w:tcPr>
                  <w:tcW w:w="1016" w:type="pct"/>
                  <w:vAlign w:val="center"/>
                </w:tcPr>
                <w:p w14:paraId="019CE717" w14:textId="77777777" w:rsidR="00233D58" w:rsidRPr="00CF2CF2" w:rsidRDefault="00720997" w:rsidP="00C8011E">
                  <w:pPr>
                    <w:jc w:val="center"/>
                    <w:rPr>
                      <w:szCs w:val="21"/>
                    </w:rPr>
                  </w:pPr>
                  <w:r w:rsidRPr="00CF2CF2">
                    <w:rPr>
                      <w:szCs w:val="21"/>
                    </w:rPr>
                    <w:t>20</w:t>
                  </w:r>
                </w:p>
              </w:tc>
              <w:tc>
                <w:tcPr>
                  <w:tcW w:w="1654" w:type="pct"/>
                  <w:vAlign w:val="center"/>
                </w:tcPr>
                <w:p w14:paraId="7B5A171F" w14:textId="77777777" w:rsidR="00233D58" w:rsidRPr="00CF2CF2" w:rsidRDefault="00720997" w:rsidP="00C8011E">
                  <w:pPr>
                    <w:jc w:val="center"/>
                    <w:rPr>
                      <w:szCs w:val="21"/>
                    </w:rPr>
                  </w:pPr>
                  <w:r w:rsidRPr="00CF2CF2">
                    <w:rPr>
                      <w:szCs w:val="21"/>
                    </w:rPr>
                    <w:t>监控点处任意一次浓度值</w:t>
                  </w:r>
                </w:p>
              </w:tc>
              <w:tc>
                <w:tcPr>
                  <w:tcW w:w="1501" w:type="pct"/>
                  <w:vMerge/>
                  <w:vAlign w:val="center"/>
                </w:tcPr>
                <w:p w14:paraId="4A360230" w14:textId="77777777" w:rsidR="00233D58" w:rsidRPr="00CF2CF2" w:rsidRDefault="00233D58" w:rsidP="00C8011E">
                  <w:pPr>
                    <w:jc w:val="center"/>
                    <w:rPr>
                      <w:szCs w:val="21"/>
                    </w:rPr>
                  </w:pPr>
                </w:p>
              </w:tc>
            </w:tr>
          </w:tbl>
          <w:p w14:paraId="0E69F4E1" w14:textId="77777777" w:rsidR="00233D58" w:rsidRPr="00CF2CF2" w:rsidRDefault="00720997">
            <w:pPr>
              <w:tabs>
                <w:tab w:val="left" w:pos="5142"/>
              </w:tabs>
              <w:adjustRightInd w:val="0"/>
              <w:snapToGrid w:val="0"/>
              <w:spacing w:line="360" w:lineRule="auto"/>
              <w:ind w:firstLineChars="200" w:firstLine="482"/>
              <w:rPr>
                <w:b/>
                <w:bCs/>
                <w:sz w:val="24"/>
              </w:rPr>
            </w:pPr>
            <w:r w:rsidRPr="00CF2CF2">
              <w:rPr>
                <w:b/>
                <w:bCs/>
                <w:sz w:val="24"/>
              </w:rPr>
              <w:t>2</w:t>
            </w:r>
            <w:r w:rsidRPr="00CF2CF2">
              <w:rPr>
                <w:b/>
                <w:bCs/>
                <w:sz w:val="24"/>
              </w:rPr>
              <w:t>、废水排放标准</w:t>
            </w:r>
          </w:p>
          <w:p w14:paraId="11E41DC1" w14:textId="77777777" w:rsidR="00233D58" w:rsidRPr="00CF2CF2" w:rsidRDefault="00720997">
            <w:pPr>
              <w:adjustRightInd w:val="0"/>
              <w:snapToGrid w:val="0"/>
              <w:spacing w:line="360" w:lineRule="auto"/>
              <w:ind w:firstLineChars="200" w:firstLine="480"/>
              <w:rPr>
                <w:sz w:val="24"/>
              </w:rPr>
            </w:pPr>
            <w:r w:rsidRPr="00CF2CF2">
              <w:rPr>
                <w:sz w:val="24"/>
              </w:rPr>
              <w:t>本项目废水主要为生活污水和工业废水（电池清洗废水），工业废水经过厂</w:t>
            </w:r>
            <w:r w:rsidRPr="00CF2CF2">
              <w:rPr>
                <w:sz w:val="24"/>
              </w:rPr>
              <w:lastRenderedPageBreak/>
              <w:t>内自建污水处理站处理后与经化粪池处理预处理后的生活污水共同接管</w:t>
            </w:r>
            <w:proofErr w:type="gramStart"/>
            <w:r w:rsidRPr="00CF2CF2">
              <w:rPr>
                <w:sz w:val="24"/>
              </w:rPr>
              <w:t>六合区</w:t>
            </w:r>
            <w:proofErr w:type="gramEnd"/>
            <w:r w:rsidRPr="00CF2CF2">
              <w:rPr>
                <w:sz w:val="24"/>
              </w:rPr>
              <w:t>污水处理厂。本项目工业废水预处理后废水排放限值执行《电池工业污染物排放标准》</w:t>
            </w:r>
            <w:r w:rsidRPr="00CF2CF2">
              <w:rPr>
                <w:sz w:val="24"/>
              </w:rPr>
              <w:t>(GB30484-2013)</w:t>
            </w:r>
            <w:r w:rsidRPr="00CF2CF2">
              <w:rPr>
                <w:sz w:val="24"/>
              </w:rPr>
              <w:t>间接排放限值。</w:t>
            </w:r>
          </w:p>
          <w:p w14:paraId="7756298F" w14:textId="4C78CB90" w:rsidR="00233D58" w:rsidRPr="00CF2CF2" w:rsidRDefault="00720997">
            <w:pPr>
              <w:adjustRightInd w:val="0"/>
              <w:snapToGrid w:val="0"/>
              <w:spacing w:line="360" w:lineRule="auto"/>
              <w:ind w:firstLineChars="200" w:firstLine="480"/>
              <w:rPr>
                <w:b/>
                <w:sz w:val="24"/>
              </w:rPr>
            </w:pPr>
            <w:proofErr w:type="gramStart"/>
            <w:r w:rsidRPr="00CF2CF2">
              <w:rPr>
                <w:sz w:val="24"/>
              </w:rPr>
              <w:t>六合区</w:t>
            </w:r>
            <w:proofErr w:type="gramEnd"/>
            <w:r w:rsidRPr="00CF2CF2">
              <w:rPr>
                <w:sz w:val="24"/>
              </w:rPr>
              <w:t>污水处理厂接管标准为《污水综合排放标准》（</w:t>
            </w:r>
            <w:r w:rsidRPr="00CF2CF2">
              <w:rPr>
                <w:sz w:val="24"/>
              </w:rPr>
              <w:t>GB8978-1996</w:t>
            </w:r>
            <w:r w:rsidRPr="00CF2CF2">
              <w:rPr>
                <w:sz w:val="24"/>
              </w:rPr>
              <w:t>）三级标准。其中氨氮、总氮和总磷执行《污水排入城镇下水道水质标准》</w:t>
            </w:r>
            <w:r w:rsidRPr="00CF2CF2">
              <w:rPr>
                <w:sz w:val="24"/>
              </w:rPr>
              <w:t>(GB/T31962-2015)</w:t>
            </w:r>
            <w:r w:rsidRPr="00CF2CF2">
              <w:rPr>
                <w:sz w:val="24"/>
              </w:rPr>
              <w:t>表</w:t>
            </w:r>
            <w:r w:rsidRPr="00CF2CF2">
              <w:rPr>
                <w:sz w:val="24"/>
              </w:rPr>
              <w:t>1</w:t>
            </w:r>
            <w:r w:rsidRPr="00CF2CF2">
              <w:rPr>
                <w:sz w:val="24"/>
              </w:rPr>
              <w:t>中</w:t>
            </w:r>
            <w:r w:rsidRPr="00CF2CF2">
              <w:rPr>
                <w:sz w:val="24"/>
              </w:rPr>
              <w:t>B</w:t>
            </w:r>
            <w:r w:rsidRPr="00CF2CF2">
              <w:rPr>
                <w:sz w:val="24"/>
              </w:rPr>
              <w:t>等级标准。</w:t>
            </w:r>
            <w:proofErr w:type="gramStart"/>
            <w:r w:rsidRPr="00CF2CF2">
              <w:rPr>
                <w:sz w:val="24"/>
              </w:rPr>
              <w:t>六合区</w:t>
            </w:r>
            <w:proofErr w:type="gramEnd"/>
            <w:r w:rsidRPr="00CF2CF2">
              <w:rPr>
                <w:sz w:val="24"/>
              </w:rPr>
              <w:t>污水处理厂尾水出水执行《城镇污水处理厂污染物排放标准》（</w:t>
            </w:r>
            <w:r w:rsidRPr="00CF2CF2">
              <w:rPr>
                <w:sz w:val="24"/>
              </w:rPr>
              <w:t>GB18918-2002</w:t>
            </w:r>
            <w:r w:rsidRPr="00CF2CF2">
              <w:rPr>
                <w:sz w:val="24"/>
              </w:rPr>
              <w:t>）一级</w:t>
            </w:r>
            <w:r w:rsidRPr="00CF2CF2">
              <w:rPr>
                <w:sz w:val="24"/>
              </w:rPr>
              <w:t>A</w:t>
            </w:r>
            <w:r w:rsidRPr="00CF2CF2">
              <w:rPr>
                <w:sz w:val="24"/>
              </w:rPr>
              <w:t>标准。具体数值见表</w:t>
            </w:r>
            <w:r w:rsidRPr="00CF2CF2">
              <w:rPr>
                <w:sz w:val="24"/>
              </w:rPr>
              <w:t>3-</w:t>
            </w:r>
            <w:r w:rsidR="00C8011E" w:rsidRPr="00CF2CF2">
              <w:rPr>
                <w:sz w:val="24"/>
              </w:rPr>
              <w:t>9</w:t>
            </w:r>
            <w:r w:rsidRPr="00CF2CF2">
              <w:rPr>
                <w:rFonts w:hint="eastAsia"/>
                <w:sz w:val="24"/>
              </w:rPr>
              <w:t>，表</w:t>
            </w:r>
            <w:r w:rsidRPr="00CF2CF2">
              <w:rPr>
                <w:rFonts w:hint="eastAsia"/>
                <w:sz w:val="24"/>
              </w:rPr>
              <w:t>3-1</w:t>
            </w:r>
            <w:r w:rsidR="00C8011E" w:rsidRPr="00CF2CF2">
              <w:rPr>
                <w:sz w:val="24"/>
              </w:rPr>
              <w:t>0</w:t>
            </w:r>
            <w:r w:rsidRPr="00CF2CF2">
              <w:rPr>
                <w:sz w:val="24"/>
              </w:rPr>
              <w:t>。</w:t>
            </w:r>
          </w:p>
          <w:p w14:paraId="3F8558D9" w14:textId="61F182D1" w:rsidR="00233D58" w:rsidRPr="00CF2CF2" w:rsidRDefault="00720997">
            <w:pPr>
              <w:jc w:val="center"/>
              <w:rPr>
                <w:b/>
                <w:szCs w:val="21"/>
              </w:rPr>
            </w:pPr>
            <w:r w:rsidRPr="00CF2CF2">
              <w:rPr>
                <w:b/>
                <w:szCs w:val="21"/>
              </w:rPr>
              <w:t>表</w:t>
            </w:r>
            <w:r w:rsidRPr="00CF2CF2">
              <w:rPr>
                <w:b/>
                <w:szCs w:val="21"/>
              </w:rPr>
              <w:t>3-</w:t>
            </w:r>
            <w:r w:rsidR="00C8011E" w:rsidRPr="00CF2CF2">
              <w:rPr>
                <w:b/>
                <w:szCs w:val="21"/>
              </w:rPr>
              <w:t>9</w:t>
            </w:r>
            <w:r w:rsidRPr="00CF2CF2">
              <w:rPr>
                <w:b/>
                <w:szCs w:val="21"/>
              </w:rPr>
              <w:t>电池行业废水排放标准限值</w:t>
            </w:r>
            <w:r w:rsidRPr="00CF2CF2">
              <w:rPr>
                <w:b/>
                <w:szCs w:val="21"/>
              </w:rPr>
              <w:t>(</w:t>
            </w:r>
            <w:r w:rsidRPr="00CF2CF2">
              <w:rPr>
                <w:b/>
                <w:szCs w:val="21"/>
              </w:rPr>
              <w:t>单位：</w:t>
            </w:r>
            <w:r w:rsidRPr="00CF2CF2">
              <w:rPr>
                <w:b/>
                <w:szCs w:val="21"/>
              </w:rPr>
              <w:t>mg/l)</w:t>
            </w:r>
          </w:p>
          <w:tbl>
            <w:tblPr>
              <w:tblW w:w="4998" w:type="pct"/>
              <w:jc w:val="center"/>
              <w:tblBorders>
                <w:top w:val="single" w:sz="12" w:space="0" w:color="auto"/>
                <w:bottom w:val="single" w:sz="12" w:space="0" w:color="auto"/>
                <w:insideH w:val="single" w:sz="4" w:space="0" w:color="auto"/>
                <w:insideV w:val="single" w:sz="6" w:space="0" w:color="auto"/>
              </w:tblBorders>
              <w:tblLook w:val="04A0" w:firstRow="1" w:lastRow="0" w:firstColumn="1" w:lastColumn="0" w:noHBand="0" w:noVBand="1"/>
            </w:tblPr>
            <w:tblGrid>
              <w:gridCol w:w="1664"/>
              <w:gridCol w:w="1833"/>
              <w:gridCol w:w="1765"/>
              <w:gridCol w:w="3111"/>
            </w:tblGrid>
            <w:tr w:rsidR="00C8011E" w:rsidRPr="00CF2CF2" w14:paraId="61E61C27" w14:textId="77777777" w:rsidTr="0073484B">
              <w:trPr>
                <w:trHeight w:val="50"/>
                <w:jc w:val="center"/>
              </w:trPr>
              <w:tc>
                <w:tcPr>
                  <w:tcW w:w="993" w:type="pct"/>
                  <w:vAlign w:val="center"/>
                </w:tcPr>
                <w:p w14:paraId="79AE4715" w14:textId="77777777" w:rsidR="00233D58" w:rsidRPr="00CF2CF2" w:rsidRDefault="00720997">
                  <w:pPr>
                    <w:snapToGrid w:val="0"/>
                    <w:jc w:val="center"/>
                    <w:rPr>
                      <w:b/>
                      <w:szCs w:val="21"/>
                    </w:rPr>
                  </w:pPr>
                  <w:r w:rsidRPr="00CF2CF2">
                    <w:rPr>
                      <w:b/>
                      <w:szCs w:val="21"/>
                    </w:rPr>
                    <w:t>类别</w:t>
                  </w:r>
                </w:p>
              </w:tc>
              <w:tc>
                <w:tcPr>
                  <w:tcW w:w="1094" w:type="pct"/>
                  <w:vAlign w:val="center"/>
                </w:tcPr>
                <w:p w14:paraId="2DE9F10F" w14:textId="77777777" w:rsidR="00233D58" w:rsidRPr="00CF2CF2" w:rsidRDefault="00720997">
                  <w:pPr>
                    <w:snapToGrid w:val="0"/>
                    <w:jc w:val="center"/>
                    <w:rPr>
                      <w:b/>
                      <w:szCs w:val="21"/>
                    </w:rPr>
                  </w:pPr>
                  <w:r w:rsidRPr="00CF2CF2">
                    <w:rPr>
                      <w:b/>
                      <w:szCs w:val="21"/>
                    </w:rPr>
                    <w:t>项目</w:t>
                  </w:r>
                </w:p>
              </w:tc>
              <w:tc>
                <w:tcPr>
                  <w:tcW w:w="1054" w:type="pct"/>
                  <w:vAlign w:val="center"/>
                </w:tcPr>
                <w:p w14:paraId="02D18CD1" w14:textId="77777777" w:rsidR="00233D58" w:rsidRPr="00CF2CF2" w:rsidRDefault="00720997">
                  <w:pPr>
                    <w:snapToGrid w:val="0"/>
                    <w:jc w:val="center"/>
                    <w:rPr>
                      <w:b/>
                      <w:szCs w:val="21"/>
                    </w:rPr>
                  </w:pPr>
                  <w:r w:rsidRPr="00CF2CF2">
                    <w:rPr>
                      <w:b/>
                      <w:szCs w:val="21"/>
                    </w:rPr>
                    <w:t>标准值</w:t>
                  </w:r>
                </w:p>
              </w:tc>
              <w:tc>
                <w:tcPr>
                  <w:tcW w:w="1857" w:type="pct"/>
                  <w:vAlign w:val="center"/>
                </w:tcPr>
                <w:p w14:paraId="3C13E287" w14:textId="77777777" w:rsidR="00233D58" w:rsidRPr="00CF2CF2" w:rsidRDefault="00720997">
                  <w:pPr>
                    <w:snapToGrid w:val="0"/>
                    <w:jc w:val="center"/>
                    <w:rPr>
                      <w:b/>
                      <w:szCs w:val="21"/>
                    </w:rPr>
                  </w:pPr>
                  <w:r w:rsidRPr="00CF2CF2">
                    <w:rPr>
                      <w:b/>
                      <w:szCs w:val="21"/>
                    </w:rPr>
                    <w:t>标准来源和依据</w:t>
                  </w:r>
                </w:p>
              </w:tc>
            </w:tr>
            <w:tr w:rsidR="00C8011E" w:rsidRPr="00CF2CF2" w14:paraId="088443E8" w14:textId="77777777" w:rsidTr="0073484B">
              <w:trPr>
                <w:trHeight w:val="211"/>
                <w:jc w:val="center"/>
              </w:trPr>
              <w:tc>
                <w:tcPr>
                  <w:tcW w:w="993" w:type="pct"/>
                  <w:vMerge w:val="restart"/>
                  <w:vAlign w:val="center"/>
                </w:tcPr>
                <w:p w14:paraId="53D2DD1B" w14:textId="77777777" w:rsidR="00233D58" w:rsidRPr="00CF2CF2" w:rsidRDefault="00720997">
                  <w:pPr>
                    <w:snapToGrid w:val="0"/>
                    <w:jc w:val="center"/>
                    <w:rPr>
                      <w:b/>
                      <w:szCs w:val="21"/>
                    </w:rPr>
                  </w:pPr>
                  <w:r w:rsidRPr="00CF2CF2">
                    <w:rPr>
                      <w:szCs w:val="21"/>
                    </w:rPr>
                    <w:t>锂电池行业</w:t>
                  </w:r>
                </w:p>
              </w:tc>
              <w:tc>
                <w:tcPr>
                  <w:tcW w:w="1094" w:type="pct"/>
                  <w:vAlign w:val="center"/>
                </w:tcPr>
                <w:p w14:paraId="5B7945F3" w14:textId="77777777" w:rsidR="00233D58" w:rsidRPr="00CF2CF2" w:rsidRDefault="00720997">
                  <w:pPr>
                    <w:snapToGrid w:val="0"/>
                    <w:jc w:val="center"/>
                    <w:rPr>
                      <w:szCs w:val="21"/>
                    </w:rPr>
                  </w:pPr>
                  <w:r w:rsidRPr="00CF2CF2">
                    <w:rPr>
                      <w:szCs w:val="21"/>
                    </w:rPr>
                    <w:t>pH</w:t>
                  </w:r>
                </w:p>
              </w:tc>
              <w:tc>
                <w:tcPr>
                  <w:tcW w:w="1054" w:type="pct"/>
                  <w:vAlign w:val="center"/>
                </w:tcPr>
                <w:p w14:paraId="567D5FC1" w14:textId="77777777" w:rsidR="00233D58" w:rsidRPr="00CF2CF2" w:rsidRDefault="00720997">
                  <w:pPr>
                    <w:snapToGrid w:val="0"/>
                    <w:jc w:val="center"/>
                    <w:rPr>
                      <w:szCs w:val="21"/>
                    </w:rPr>
                  </w:pPr>
                  <w:r w:rsidRPr="00CF2CF2">
                    <w:rPr>
                      <w:szCs w:val="21"/>
                    </w:rPr>
                    <w:t>6</w:t>
                  </w:r>
                  <w:r w:rsidRPr="00CF2CF2">
                    <w:rPr>
                      <w:szCs w:val="21"/>
                    </w:rPr>
                    <w:t>～</w:t>
                  </w:r>
                  <w:r w:rsidRPr="00CF2CF2">
                    <w:rPr>
                      <w:szCs w:val="21"/>
                    </w:rPr>
                    <w:t>9</w:t>
                  </w:r>
                </w:p>
              </w:tc>
              <w:tc>
                <w:tcPr>
                  <w:tcW w:w="1857" w:type="pct"/>
                  <w:vMerge w:val="restart"/>
                  <w:vAlign w:val="center"/>
                </w:tcPr>
                <w:p w14:paraId="22CF5F35" w14:textId="77777777" w:rsidR="00233D58" w:rsidRPr="00CF2CF2" w:rsidRDefault="00720997">
                  <w:pPr>
                    <w:jc w:val="left"/>
                    <w:rPr>
                      <w:szCs w:val="21"/>
                    </w:rPr>
                  </w:pPr>
                  <w:r w:rsidRPr="00CF2CF2">
                    <w:rPr>
                      <w:szCs w:val="21"/>
                    </w:rPr>
                    <w:t>《电池工业污染物排放标准》</w:t>
                  </w:r>
                  <w:r w:rsidRPr="00CF2CF2">
                    <w:rPr>
                      <w:szCs w:val="21"/>
                    </w:rPr>
                    <w:t>(GB30484-2013)</w:t>
                  </w:r>
                  <w:r w:rsidRPr="00CF2CF2">
                    <w:rPr>
                      <w:szCs w:val="21"/>
                    </w:rPr>
                    <w:t>表</w:t>
                  </w:r>
                  <w:r w:rsidRPr="00CF2CF2">
                    <w:rPr>
                      <w:szCs w:val="21"/>
                    </w:rPr>
                    <w:t>2</w:t>
                  </w:r>
                </w:p>
              </w:tc>
            </w:tr>
            <w:tr w:rsidR="00C8011E" w:rsidRPr="00CF2CF2" w14:paraId="1F2E55F3" w14:textId="77777777" w:rsidTr="0073484B">
              <w:trPr>
                <w:trHeight w:val="196"/>
                <w:jc w:val="center"/>
              </w:trPr>
              <w:tc>
                <w:tcPr>
                  <w:tcW w:w="993" w:type="pct"/>
                  <w:vMerge/>
                  <w:vAlign w:val="center"/>
                </w:tcPr>
                <w:p w14:paraId="552DD1FA" w14:textId="77777777" w:rsidR="00233D58" w:rsidRPr="00CF2CF2" w:rsidRDefault="00233D58">
                  <w:pPr>
                    <w:pStyle w:val="TableParagraph"/>
                    <w:kinsoku w:val="0"/>
                    <w:overflowPunct w:val="0"/>
                    <w:jc w:val="center"/>
                    <w:rPr>
                      <w:rFonts w:ascii="Times New Roman" w:hAnsi="Times New Roman"/>
                      <w:sz w:val="21"/>
                      <w:szCs w:val="21"/>
                    </w:rPr>
                  </w:pPr>
                </w:p>
              </w:tc>
              <w:tc>
                <w:tcPr>
                  <w:tcW w:w="1094" w:type="pct"/>
                  <w:vAlign w:val="center"/>
                </w:tcPr>
                <w:p w14:paraId="59DD5496"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COD</w:t>
                  </w:r>
                </w:p>
              </w:tc>
              <w:tc>
                <w:tcPr>
                  <w:tcW w:w="1054" w:type="pct"/>
                  <w:vAlign w:val="center"/>
                </w:tcPr>
                <w:p w14:paraId="1B02E67F"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150</w:t>
                  </w:r>
                </w:p>
              </w:tc>
              <w:tc>
                <w:tcPr>
                  <w:tcW w:w="1857" w:type="pct"/>
                  <w:vMerge/>
                  <w:vAlign w:val="center"/>
                </w:tcPr>
                <w:p w14:paraId="59514E1B"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2400D1D9" w14:textId="77777777" w:rsidTr="0073484B">
              <w:trPr>
                <w:trHeight w:val="210"/>
                <w:jc w:val="center"/>
              </w:trPr>
              <w:tc>
                <w:tcPr>
                  <w:tcW w:w="993" w:type="pct"/>
                  <w:vMerge/>
                  <w:vAlign w:val="center"/>
                </w:tcPr>
                <w:p w14:paraId="4FA41395"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64901FD5"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SS</w:t>
                  </w:r>
                </w:p>
              </w:tc>
              <w:tc>
                <w:tcPr>
                  <w:tcW w:w="1054" w:type="pct"/>
                  <w:vAlign w:val="center"/>
                </w:tcPr>
                <w:p w14:paraId="08220D04"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140</w:t>
                  </w:r>
                </w:p>
              </w:tc>
              <w:tc>
                <w:tcPr>
                  <w:tcW w:w="1857" w:type="pct"/>
                  <w:vMerge/>
                  <w:vAlign w:val="center"/>
                </w:tcPr>
                <w:p w14:paraId="1D5A15BE"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5D2F688A" w14:textId="77777777" w:rsidTr="0073484B">
              <w:trPr>
                <w:trHeight w:val="328"/>
                <w:jc w:val="center"/>
              </w:trPr>
              <w:tc>
                <w:tcPr>
                  <w:tcW w:w="993" w:type="pct"/>
                  <w:vMerge/>
                  <w:vAlign w:val="center"/>
                </w:tcPr>
                <w:p w14:paraId="4E7F31AC"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00A16409"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总磷（以</w:t>
                  </w:r>
                  <w:r w:rsidRPr="00CF2CF2">
                    <w:rPr>
                      <w:rFonts w:ascii="Times New Roman" w:hAnsi="Times New Roman"/>
                      <w:kern w:val="2"/>
                      <w:sz w:val="21"/>
                      <w:szCs w:val="21"/>
                    </w:rPr>
                    <w:t>P</w:t>
                  </w:r>
                  <w:r w:rsidRPr="00CF2CF2">
                    <w:rPr>
                      <w:rFonts w:ascii="Times New Roman" w:hAnsi="Times New Roman"/>
                      <w:kern w:val="2"/>
                      <w:sz w:val="21"/>
                      <w:szCs w:val="21"/>
                    </w:rPr>
                    <w:t>计）</w:t>
                  </w:r>
                </w:p>
              </w:tc>
              <w:tc>
                <w:tcPr>
                  <w:tcW w:w="1054" w:type="pct"/>
                  <w:vAlign w:val="center"/>
                </w:tcPr>
                <w:p w14:paraId="4A876ADC"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2.0</w:t>
                  </w:r>
                </w:p>
              </w:tc>
              <w:tc>
                <w:tcPr>
                  <w:tcW w:w="1857" w:type="pct"/>
                  <w:vMerge/>
                  <w:vAlign w:val="center"/>
                </w:tcPr>
                <w:p w14:paraId="481B5F9A" w14:textId="77777777" w:rsidR="00233D58" w:rsidRPr="00CF2CF2" w:rsidRDefault="00233D58">
                  <w:pPr>
                    <w:jc w:val="left"/>
                    <w:rPr>
                      <w:szCs w:val="21"/>
                    </w:rPr>
                  </w:pPr>
                </w:p>
              </w:tc>
            </w:tr>
            <w:tr w:rsidR="00C8011E" w:rsidRPr="00CF2CF2" w14:paraId="7D0EA544" w14:textId="77777777" w:rsidTr="0073484B">
              <w:trPr>
                <w:trHeight w:val="202"/>
                <w:jc w:val="center"/>
              </w:trPr>
              <w:tc>
                <w:tcPr>
                  <w:tcW w:w="993" w:type="pct"/>
                  <w:vMerge/>
                  <w:vAlign w:val="center"/>
                </w:tcPr>
                <w:p w14:paraId="7ECA6EEA"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370DFFB8"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氨氮</w:t>
                  </w:r>
                </w:p>
              </w:tc>
              <w:tc>
                <w:tcPr>
                  <w:tcW w:w="1054" w:type="pct"/>
                  <w:vAlign w:val="center"/>
                </w:tcPr>
                <w:p w14:paraId="2F18014C"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30</w:t>
                  </w:r>
                </w:p>
              </w:tc>
              <w:tc>
                <w:tcPr>
                  <w:tcW w:w="1857" w:type="pct"/>
                  <w:vMerge/>
                  <w:vAlign w:val="center"/>
                </w:tcPr>
                <w:p w14:paraId="46F69714"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36848658" w14:textId="77777777" w:rsidTr="0073484B">
              <w:trPr>
                <w:trHeight w:val="359"/>
                <w:jc w:val="center"/>
              </w:trPr>
              <w:tc>
                <w:tcPr>
                  <w:tcW w:w="993" w:type="pct"/>
                  <w:vMerge/>
                  <w:vAlign w:val="center"/>
                </w:tcPr>
                <w:p w14:paraId="35E71B17"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7E06FEB8"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总氮（以</w:t>
                  </w:r>
                  <w:r w:rsidRPr="00CF2CF2">
                    <w:rPr>
                      <w:rFonts w:ascii="Times New Roman" w:hAnsi="Times New Roman"/>
                      <w:kern w:val="2"/>
                      <w:sz w:val="21"/>
                      <w:szCs w:val="21"/>
                    </w:rPr>
                    <w:t>N</w:t>
                  </w:r>
                  <w:r w:rsidRPr="00CF2CF2">
                    <w:rPr>
                      <w:rFonts w:ascii="Times New Roman" w:hAnsi="Times New Roman"/>
                      <w:kern w:val="2"/>
                      <w:sz w:val="21"/>
                      <w:szCs w:val="21"/>
                    </w:rPr>
                    <w:t>计）</w:t>
                  </w:r>
                </w:p>
              </w:tc>
              <w:tc>
                <w:tcPr>
                  <w:tcW w:w="1054" w:type="pct"/>
                  <w:vAlign w:val="center"/>
                </w:tcPr>
                <w:p w14:paraId="6D66CFFA" w14:textId="77777777" w:rsidR="00233D58" w:rsidRPr="00CF2CF2" w:rsidRDefault="00720997">
                  <w:pPr>
                    <w:pStyle w:val="TableParagraph"/>
                    <w:kinsoku w:val="0"/>
                    <w:overflowPunct w:val="0"/>
                    <w:jc w:val="center"/>
                    <w:rPr>
                      <w:rFonts w:ascii="Times New Roman" w:hAnsi="Times New Roman"/>
                      <w:sz w:val="21"/>
                      <w:szCs w:val="21"/>
                    </w:rPr>
                  </w:pPr>
                  <w:r w:rsidRPr="00CF2CF2">
                    <w:rPr>
                      <w:rFonts w:ascii="Times New Roman" w:hAnsi="Times New Roman"/>
                      <w:sz w:val="21"/>
                      <w:szCs w:val="21"/>
                    </w:rPr>
                    <w:t>40</w:t>
                  </w:r>
                </w:p>
              </w:tc>
              <w:tc>
                <w:tcPr>
                  <w:tcW w:w="1857" w:type="pct"/>
                  <w:vMerge/>
                  <w:vAlign w:val="center"/>
                </w:tcPr>
                <w:p w14:paraId="1C45A2D5" w14:textId="77777777" w:rsidR="00233D58" w:rsidRPr="00CF2CF2" w:rsidRDefault="00233D58">
                  <w:pPr>
                    <w:pStyle w:val="TableParagraph"/>
                    <w:kinsoku w:val="0"/>
                    <w:overflowPunct w:val="0"/>
                    <w:jc w:val="center"/>
                    <w:rPr>
                      <w:rFonts w:ascii="Times New Roman" w:hAnsi="Times New Roman"/>
                      <w:kern w:val="2"/>
                      <w:sz w:val="21"/>
                      <w:szCs w:val="21"/>
                    </w:rPr>
                  </w:pPr>
                </w:p>
              </w:tc>
            </w:tr>
          </w:tbl>
          <w:p w14:paraId="6CF89424" w14:textId="3ECB6CDA" w:rsidR="00233D58" w:rsidRPr="00CF2CF2" w:rsidRDefault="00720997">
            <w:pPr>
              <w:jc w:val="center"/>
              <w:rPr>
                <w:b/>
                <w:szCs w:val="21"/>
              </w:rPr>
            </w:pPr>
            <w:r w:rsidRPr="00CF2CF2">
              <w:rPr>
                <w:b/>
                <w:szCs w:val="21"/>
              </w:rPr>
              <w:t>表</w:t>
            </w:r>
            <w:r w:rsidRPr="00CF2CF2">
              <w:rPr>
                <w:b/>
                <w:szCs w:val="21"/>
              </w:rPr>
              <w:t>3-</w:t>
            </w:r>
            <w:r w:rsidRPr="00CF2CF2">
              <w:rPr>
                <w:rFonts w:hint="eastAsia"/>
                <w:b/>
                <w:szCs w:val="21"/>
              </w:rPr>
              <w:t>1</w:t>
            </w:r>
            <w:r w:rsidR="00C8011E" w:rsidRPr="00CF2CF2">
              <w:rPr>
                <w:b/>
                <w:szCs w:val="21"/>
              </w:rPr>
              <w:t>0</w:t>
            </w:r>
            <w:proofErr w:type="gramStart"/>
            <w:r w:rsidRPr="00CF2CF2">
              <w:rPr>
                <w:b/>
                <w:szCs w:val="21"/>
              </w:rPr>
              <w:t>六合区</w:t>
            </w:r>
            <w:proofErr w:type="gramEnd"/>
            <w:r w:rsidRPr="00CF2CF2">
              <w:rPr>
                <w:b/>
                <w:szCs w:val="21"/>
              </w:rPr>
              <w:t>污水处理厂废水接管标准和排放标准限值</w:t>
            </w:r>
            <w:r w:rsidRPr="00CF2CF2">
              <w:rPr>
                <w:b/>
                <w:szCs w:val="21"/>
              </w:rPr>
              <w:t>(</w:t>
            </w:r>
            <w:r w:rsidRPr="00CF2CF2">
              <w:rPr>
                <w:b/>
                <w:szCs w:val="21"/>
              </w:rPr>
              <w:t>单位：</w:t>
            </w:r>
            <w:r w:rsidRPr="00CF2CF2">
              <w:rPr>
                <w:b/>
                <w:szCs w:val="21"/>
              </w:rPr>
              <w:t>mg/l)</w:t>
            </w:r>
          </w:p>
          <w:tbl>
            <w:tblPr>
              <w:tblW w:w="4998" w:type="pct"/>
              <w:jc w:val="center"/>
              <w:tblBorders>
                <w:top w:val="single" w:sz="12" w:space="0" w:color="auto"/>
                <w:bottom w:val="single" w:sz="12" w:space="0" w:color="auto"/>
                <w:insideH w:val="single" w:sz="4" w:space="0" w:color="auto"/>
                <w:insideV w:val="single" w:sz="6" w:space="0" w:color="auto"/>
              </w:tblBorders>
              <w:tblLook w:val="04A0" w:firstRow="1" w:lastRow="0" w:firstColumn="1" w:lastColumn="0" w:noHBand="0" w:noVBand="1"/>
            </w:tblPr>
            <w:tblGrid>
              <w:gridCol w:w="1664"/>
              <w:gridCol w:w="1833"/>
              <w:gridCol w:w="1765"/>
              <w:gridCol w:w="3111"/>
            </w:tblGrid>
            <w:tr w:rsidR="00C8011E" w:rsidRPr="00CF2CF2" w14:paraId="7B9F4287" w14:textId="77777777" w:rsidTr="0073484B">
              <w:trPr>
                <w:trHeight w:val="50"/>
                <w:jc w:val="center"/>
              </w:trPr>
              <w:tc>
                <w:tcPr>
                  <w:tcW w:w="993" w:type="pct"/>
                  <w:vAlign w:val="center"/>
                </w:tcPr>
                <w:p w14:paraId="17581461" w14:textId="77777777" w:rsidR="00233D58" w:rsidRPr="00CF2CF2" w:rsidRDefault="00720997">
                  <w:pPr>
                    <w:snapToGrid w:val="0"/>
                    <w:jc w:val="center"/>
                    <w:rPr>
                      <w:b/>
                      <w:szCs w:val="21"/>
                    </w:rPr>
                  </w:pPr>
                  <w:r w:rsidRPr="00CF2CF2">
                    <w:rPr>
                      <w:b/>
                      <w:szCs w:val="21"/>
                    </w:rPr>
                    <w:t>类别</w:t>
                  </w:r>
                </w:p>
              </w:tc>
              <w:tc>
                <w:tcPr>
                  <w:tcW w:w="1094" w:type="pct"/>
                  <w:vAlign w:val="center"/>
                </w:tcPr>
                <w:p w14:paraId="291284E9" w14:textId="77777777" w:rsidR="00233D58" w:rsidRPr="00CF2CF2" w:rsidRDefault="00720997">
                  <w:pPr>
                    <w:snapToGrid w:val="0"/>
                    <w:jc w:val="center"/>
                    <w:rPr>
                      <w:b/>
                      <w:szCs w:val="21"/>
                    </w:rPr>
                  </w:pPr>
                  <w:r w:rsidRPr="00CF2CF2">
                    <w:rPr>
                      <w:b/>
                      <w:szCs w:val="21"/>
                    </w:rPr>
                    <w:t>项目</w:t>
                  </w:r>
                </w:p>
              </w:tc>
              <w:tc>
                <w:tcPr>
                  <w:tcW w:w="1054" w:type="pct"/>
                  <w:vAlign w:val="center"/>
                </w:tcPr>
                <w:p w14:paraId="4681B6E9" w14:textId="77777777" w:rsidR="00233D58" w:rsidRPr="00CF2CF2" w:rsidRDefault="00720997">
                  <w:pPr>
                    <w:snapToGrid w:val="0"/>
                    <w:jc w:val="center"/>
                    <w:rPr>
                      <w:b/>
                      <w:szCs w:val="21"/>
                    </w:rPr>
                  </w:pPr>
                  <w:r w:rsidRPr="00CF2CF2">
                    <w:rPr>
                      <w:b/>
                      <w:szCs w:val="21"/>
                    </w:rPr>
                    <w:t>标准值</w:t>
                  </w:r>
                </w:p>
              </w:tc>
              <w:tc>
                <w:tcPr>
                  <w:tcW w:w="1857" w:type="pct"/>
                  <w:vAlign w:val="center"/>
                </w:tcPr>
                <w:p w14:paraId="7952E16E" w14:textId="77777777" w:rsidR="00233D58" w:rsidRPr="00CF2CF2" w:rsidRDefault="00720997">
                  <w:pPr>
                    <w:snapToGrid w:val="0"/>
                    <w:jc w:val="center"/>
                    <w:rPr>
                      <w:b/>
                      <w:szCs w:val="21"/>
                    </w:rPr>
                  </w:pPr>
                  <w:r w:rsidRPr="00CF2CF2">
                    <w:rPr>
                      <w:b/>
                      <w:szCs w:val="21"/>
                    </w:rPr>
                    <w:t>标准来源和依据</w:t>
                  </w:r>
                </w:p>
              </w:tc>
            </w:tr>
            <w:tr w:rsidR="00C8011E" w:rsidRPr="00CF2CF2" w14:paraId="1F85B466" w14:textId="77777777" w:rsidTr="0073484B">
              <w:trPr>
                <w:trHeight w:val="211"/>
                <w:jc w:val="center"/>
              </w:trPr>
              <w:tc>
                <w:tcPr>
                  <w:tcW w:w="993" w:type="pct"/>
                  <w:vMerge w:val="restart"/>
                  <w:vAlign w:val="center"/>
                </w:tcPr>
                <w:p w14:paraId="27C821C4" w14:textId="77777777" w:rsidR="00233D58" w:rsidRPr="00CF2CF2" w:rsidRDefault="00720997">
                  <w:pPr>
                    <w:snapToGrid w:val="0"/>
                    <w:rPr>
                      <w:b/>
                      <w:szCs w:val="21"/>
                    </w:rPr>
                  </w:pPr>
                  <w:proofErr w:type="gramStart"/>
                  <w:r w:rsidRPr="00CF2CF2">
                    <w:rPr>
                      <w:szCs w:val="21"/>
                    </w:rPr>
                    <w:t>六合区</w:t>
                  </w:r>
                  <w:proofErr w:type="gramEnd"/>
                  <w:r w:rsidRPr="00CF2CF2">
                    <w:rPr>
                      <w:szCs w:val="21"/>
                    </w:rPr>
                    <w:t>污水处理厂接管标准（本项目）</w:t>
                  </w:r>
                </w:p>
              </w:tc>
              <w:tc>
                <w:tcPr>
                  <w:tcW w:w="1094" w:type="pct"/>
                  <w:vAlign w:val="center"/>
                </w:tcPr>
                <w:p w14:paraId="43C42542" w14:textId="77777777" w:rsidR="00233D58" w:rsidRPr="00CF2CF2" w:rsidRDefault="00720997">
                  <w:pPr>
                    <w:snapToGrid w:val="0"/>
                    <w:jc w:val="center"/>
                    <w:rPr>
                      <w:szCs w:val="21"/>
                    </w:rPr>
                  </w:pPr>
                  <w:r w:rsidRPr="00CF2CF2">
                    <w:rPr>
                      <w:szCs w:val="21"/>
                    </w:rPr>
                    <w:t>pH</w:t>
                  </w:r>
                </w:p>
              </w:tc>
              <w:tc>
                <w:tcPr>
                  <w:tcW w:w="1054" w:type="pct"/>
                  <w:vAlign w:val="center"/>
                </w:tcPr>
                <w:p w14:paraId="56D632A3" w14:textId="77777777" w:rsidR="00233D58" w:rsidRPr="00CF2CF2" w:rsidRDefault="00720997">
                  <w:pPr>
                    <w:snapToGrid w:val="0"/>
                    <w:jc w:val="center"/>
                    <w:rPr>
                      <w:szCs w:val="21"/>
                    </w:rPr>
                  </w:pPr>
                  <w:r w:rsidRPr="00CF2CF2">
                    <w:rPr>
                      <w:szCs w:val="21"/>
                    </w:rPr>
                    <w:t>6</w:t>
                  </w:r>
                  <w:r w:rsidRPr="00CF2CF2">
                    <w:rPr>
                      <w:szCs w:val="21"/>
                    </w:rPr>
                    <w:t>～</w:t>
                  </w:r>
                  <w:r w:rsidRPr="00CF2CF2">
                    <w:rPr>
                      <w:szCs w:val="21"/>
                    </w:rPr>
                    <w:t>9</w:t>
                  </w:r>
                </w:p>
              </w:tc>
              <w:tc>
                <w:tcPr>
                  <w:tcW w:w="1857" w:type="pct"/>
                  <w:vMerge w:val="restart"/>
                  <w:vAlign w:val="center"/>
                </w:tcPr>
                <w:p w14:paraId="72617300" w14:textId="77777777" w:rsidR="00233D58" w:rsidRPr="00CF2CF2" w:rsidRDefault="00720997">
                  <w:pPr>
                    <w:snapToGrid w:val="0"/>
                    <w:jc w:val="left"/>
                    <w:rPr>
                      <w:szCs w:val="21"/>
                    </w:rPr>
                  </w:pPr>
                  <w:r w:rsidRPr="00CF2CF2">
                    <w:rPr>
                      <w:szCs w:val="21"/>
                    </w:rPr>
                    <w:t>《污水综合排放标准》（</w:t>
                  </w:r>
                  <w:r w:rsidRPr="00CF2CF2">
                    <w:rPr>
                      <w:szCs w:val="21"/>
                    </w:rPr>
                    <w:t>GB8978-1996</w:t>
                  </w:r>
                  <w:r w:rsidRPr="00CF2CF2">
                    <w:rPr>
                      <w:szCs w:val="21"/>
                    </w:rPr>
                    <w:t>）三级标准</w:t>
                  </w:r>
                </w:p>
              </w:tc>
            </w:tr>
            <w:tr w:rsidR="00C8011E" w:rsidRPr="00CF2CF2" w14:paraId="6793F6A0" w14:textId="77777777" w:rsidTr="0073484B">
              <w:trPr>
                <w:trHeight w:val="196"/>
                <w:jc w:val="center"/>
              </w:trPr>
              <w:tc>
                <w:tcPr>
                  <w:tcW w:w="993" w:type="pct"/>
                  <w:vMerge/>
                  <w:vAlign w:val="center"/>
                </w:tcPr>
                <w:p w14:paraId="67666805" w14:textId="77777777" w:rsidR="00233D58" w:rsidRPr="00CF2CF2" w:rsidRDefault="00233D58">
                  <w:pPr>
                    <w:pStyle w:val="TableParagraph"/>
                    <w:kinsoku w:val="0"/>
                    <w:overflowPunct w:val="0"/>
                    <w:jc w:val="center"/>
                    <w:rPr>
                      <w:rFonts w:ascii="Times New Roman" w:hAnsi="Times New Roman"/>
                      <w:sz w:val="21"/>
                      <w:szCs w:val="21"/>
                    </w:rPr>
                  </w:pPr>
                </w:p>
              </w:tc>
              <w:tc>
                <w:tcPr>
                  <w:tcW w:w="1094" w:type="pct"/>
                  <w:vAlign w:val="center"/>
                </w:tcPr>
                <w:p w14:paraId="5EB18625"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COD</w:t>
                  </w:r>
                </w:p>
              </w:tc>
              <w:tc>
                <w:tcPr>
                  <w:tcW w:w="1054" w:type="pct"/>
                  <w:vAlign w:val="center"/>
                </w:tcPr>
                <w:p w14:paraId="5B741CB8"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≤500</w:t>
                  </w:r>
                </w:p>
              </w:tc>
              <w:tc>
                <w:tcPr>
                  <w:tcW w:w="1857" w:type="pct"/>
                  <w:vMerge/>
                  <w:vAlign w:val="center"/>
                </w:tcPr>
                <w:p w14:paraId="107EB289"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4A20169F" w14:textId="77777777" w:rsidTr="0073484B">
              <w:trPr>
                <w:trHeight w:val="169"/>
                <w:jc w:val="center"/>
              </w:trPr>
              <w:tc>
                <w:tcPr>
                  <w:tcW w:w="993" w:type="pct"/>
                  <w:vMerge/>
                  <w:vAlign w:val="center"/>
                </w:tcPr>
                <w:p w14:paraId="3269558E"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0E0404FA"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SS</w:t>
                  </w:r>
                </w:p>
              </w:tc>
              <w:tc>
                <w:tcPr>
                  <w:tcW w:w="1054" w:type="pct"/>
                  <w:vAlign w:val="center"/>
                </w:tcPr>
                <w:p w14:paraId="4B3F9CDF"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≤400</w:t>
                  </w:r>
                </w:p>
              </w:tc>
              <w:tc>
                <w:tcPr>
                  <w:tcW w:w="1857" w:type="pct"/>
                  <w:vMerge/>
                  <w:vAlign w:val="center"/>
                </w:tcPr>
                <w:p w14:paraId="6271FDBD"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67D7C819" w14:textId="77777777" w:rsidTr="0073484B">
              <w:trPr>
                <w:trHeight w:val="90"/>
                <w:jc w:val="center"/>
              </w:trPr>
              <w:tc>
                <w:tcPr>
                  <w:tcW w:w="993" w:type="pct"/>
                  <w:vMerge/>
                  <w:vAlign w:val="center"/>
                </w:tcPr>
                <w:p w14:paraId="4C10BF3B"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398522BC"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总磷（以</w:t>
                  </w:r>
                  <w:r w:rsidRPr="00CF2CF2">
                    <w:rPr>
                      <w:rFonts w:ascii="Times New Roman" w:hAnsi="Times New Roman"/>
                      <w:kern w:val="2"/>
                      <w:sz w:val="21"/>
                      <w:szCs w:val="21"/>
                    </w:rPr>
                    <w:t>P</w:t>
                  </w:r>
                  <w:r w:rsidRPr="00CF2CF2">
                    <w:rPr>
                      <w:rFonts w:ascii="Times New Roman" w:hAnsi="Times New Roman"/>
                      <w:kern w:val="2"/>
                      <w:sz w:val="21"/>
                      <w:szCs w:val="21"/>
                    </w:rPr>
                    <w:t>计）</w:t>
                  </w:r>
                </w:p>
              </w:tc>
              <w:tc>
                <w:tcPr>
                  <w:tcW w:w="1054" w:type="pct"/>
                  <w:vAlign w:val="center"/>
                </w:tcPr>
                <w:p w14:paraId="43925A24"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≤8</w:t>
                  </w:r>
                </w:p>
              </w:tc>
              <w:tc>
                <w:tcPr>
                  <w:tcW w:w="1857" w:type="pct"/>
                  <w:vMerge w:val="restart"/>
                  <w:vAlign w:val="center"/>
                </w:tcPr>
                <w:p w14:paraId="6098FABB" w14:textId="77777777" w:rsidR="00233D58" w:rsidRPr="00CF2CF2" w:rsidRDefault="00720997">
                  <w:pPr>
                    <w:jc w:val="left"/>
                    <w:rPr>
                      <w:szCs w:val="21"/>
                    </w:rPr>
                  </w:pPr>
                  <w:r w:rsidRPr="00CF2CF2">
                    <w:rPr>
                      <w:szCs w:val="21"/>
                    </w:rPr>
                    <w:t>《污水排入城镇下水道水质标准》</w:t>
                  </w:r>
                  <w:r w:rsidRPr="00CF2CF2">
                    <w:rPr>
                      <w:szCs w:val="21"/>
                    </w:rPr>
                    <w:t>(GB/T31962-2015)</w:t>
                  </w:r>
                  <w:r w:rsidRPr="00CF2CF2">
                    <w:rPr>
                      <w:szCs w:val="21"/>
                    </w:rPr>
                    <w:t>表</w:t>
                  </w:r>
                  <w:r w:rsidRPr="00CF2CF2">
                    <w:rPr>
                      <w:szCs w:val="21"/>
                    </w:rPr>
                    <w:t>1</w:t>
                  </w:r>
                  <w:r w:rsidRPr="00CF2CF2">
                    <w:rPr>
                      <w:szCs w:val="21"/>
                    </w:rPr>
                    <w:t>中</w:t>
                  </w:r>
                  <w:r w:rsidRPr="00CF2CF2">
                    <w:rPr>
                      <w:szCs w:val="21"/>
                    </w:rPr>
                    <w:t>B</w:t>
                  </w:r>
                  <w:r w:rsidRPr="00CF2CF2">
                    <w:rPr>
                      <w:szCs w:val="21"/>
                    </w:rPr>
                    <w:t>等级标准</w:t>
                  </w:r>
                </w:p>
              </w:tc>
            </w:tr>
            <w:tr w:rsidR="00C8011E" w:rsidRPr="00CF2CF2" w14:paraId="483C932B" w14:textId="77777777" w:rsidTr="0073484B">
              <w:trPr>
                <w:trHeight w:val="202"/>
                <w:jc w:val="center"/>
              </w:trPr>
              <w:tc>
                <w:tcPr>
                  <w:tcW w:w="993" w:type="pct"/>
                  <w:vMerge/>
                  <w:vAlign w:val="center"/>
                </w:tcPr>
                <w:p w14:paraId="5C246410"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7B1F92C0"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氨氮</w:t>
                  </w:r>
                </w:p>
              </w:tc>
              <w:tc>
                <w:tcPr>
                  <w:tcW w:w="1054" w:type="pct"/>
                  <w:vAlign w:val="center"/>
                </w:tcPr>
                <w:p w14:paraId="054DC0E5"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≤45</w:t>
                  </w:r>
                </w:p>
              </w:tc>
              <w:tc>
                <w:tcPr>
                  <w:tcW w:w="1857" w:type="pct"/>
                  <w:vMerge/>
                  <w:vAlign w:val="center"/>
                </w:tcPr>
                <w:p w14:paraId="12EDCF76"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615C2321" w14:textId="77777777" w:rsidTr="0073484B">
              <w:trPr>
                <w:trHeight w:val="359"/>
                <w:jc w:val="center"/>
              </w:trPr>
              <w:tc>
                <w:tcPr>
                  <w:tcW w:w="993" w:type="pct"/>
                  <w:vMerge/>
                  <w:vAlign w:val="center"/>
                </w:tcPr>
                <w:p w14:paraId="56E6C664" w14:textId="77777777" w:rsidR="00233D58" w:rsidRPr="00CF2CF2" w:rsidRDefault="00233D58">
                  <w:pPr>
                    <w:pStyle w:val="TableParagraph"/>
                    <w:kinsoku w:val="0"/>
                    <w:overflowPunct w:val="0"/>
                    <w:jc w:val="center"/>
                    <w:rPr>
                      <w:rFonts w:ascii="Times New Roman" w:hAnsi="Times New Roman"/>
                      <w:kern w:val="2"/>
                      <w:sz w:val="21"/>
                      <w:szCs w:val="21"/>
                    </w:rPr>
                  </w:pPr>
                </w:p>
              </w:tc>
              <w:tc>
                <w:tcPr>
                  <w:tcW w:w="1094" w:type="pct"/>
                  <w:vAlign w:val="center"/>
                </w:tcPr>
                <w:p w14:paraId="6E55C823"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总氮（以</w:t>
                  </w:r>
                  <w:r w:rsidRPr="00CF2CF2">
                    <w:rPr>
                      <w:rFonts w:ascii="Times New Roman" w:hAnsi="Times New Roman"/>
                      <w:kern w:val="2"/>
                      <w:sz w:val="21"/>
                      <w:szCs w:val="21"/>
                    </w:rPr>
                    <w:t>N</w:t>
                  </w:r>
                  <w:r w:rsidRPr="00CF2CF2">
                    <w:rPr>
                      <w:rFonts w:ascii="Times New Roman" w:hAnsi="Times New Roman"/>
                      <w:kern w:val="2"/>
                      <w:sz w:val="21"/>
                      <w:szCs w:val="21"/>
                    </w:rPr>
                    <w:t>计）</w:t>
                  </w:r>
                </w:p>
              </w:tc>
              <w:tc>
                <w:tcPr>
                  <w:tcW w:w="1054" w:type="pct"/>
                  <w:vAlign w:val="center"/>
                </w:tcPr>
                <w:p w14:paraId="6BEBD070" w14:textId="77777777" w:rsidR="00233D58" w:rsidRPr="00CF2CF2" w:rsidRDefault="00720997">
                  <w:pPr>
                    <w:pStyle w:val="TableParagraph"/>
                    <w:kinsoku w:val="0"/>
                    <w:overflowPunct w:val="0"/>
                    <w:jc w:val="center"/>
                    <w:rPr>
                      <w:rFonts w:ascii="Times New Roman" w:hAnsi="Times New Roman"/>
                      <w:sz w:val="21"/>
                      <w:szCs w:val="21"/>
                    </w:rPr>
                  </w:pPr>
                  <w:r w:rsidRPr="00CF2CF2">
                    <w:rPr>
                      <w:rFonts w:ascii="Times New Roman" w:hAnsi="Times New Roman"/>
                      <w:sz w:val="21"/>
                      <w:szCs w:val="21"/>
                    </w:rPr>
                    <w:t>≤70</w:t>
                  </w:r>
                </w:p>
              </w:tc>
              <w:tc>
                <w:tcPr>
                  <w:tcW w:w="1857" w:type="pct"/>
                  <w:vMerge/>
                  <w:vAlign w:val="center"/>
                </w:tcPr>
                <w:p w14:paraId="50A83DEA" w14:textId="77777777" w:rsidR="00233D58" w:rsidRPr="00CF2CF2" w:rsidRDefault="00233D58">
                  <w:pPr>
                    <w:pStyle w:val="TableParagraph"/>
                    <w:kinsoku w:val="0"/>
                    <w:overflowPunct w:val="0"/>
                    <w:jc w:val="center"/>
                    <w:rPr>
                      <w:rFonts w:ascii="Times New Roman" w:hAnsi="Times New Roman"/>
                      <w:kern w:val="2"/>
                      <w:sz w:val="21"/>
                      <w:szCs w:val="21"/>
                    </w:rPr>
                  </w:pPr>
                </w:p>
              </w:tc>
            </w:tr>
            <w:tr w:rsidR="00C8011E" w:rsidRPr="00CF2CF2" w14:paraId="662901D0" w14:textId="77777777" w:rsidTr="0073484B">
              <w:trPr>
                <w:trHeight w:val="296"/>
                <w:jc w:val="center"/>
              </w:trPr>
              <w:tc>
                <w:tcPr>
                  <w:tcW w:w="993" w:type="pct"/>
                  <w:vMerge w:val="restart"/>
                  <w:vAlign w:val="center"/>
                </w:tcPr>
                <w:p w14:paraId="26BCA320" w14:textId="77777777" w:rsidR="00233D58" w:rsidRPr="00CF2CF2" w:rsidRDefault="00720997">
                  <w:pPr>
                    <w:snapToGrid w:val="0"/>
                    <w:jc w:val="center"/>
                    <w:rPr>
                      <w:szCs w:val="21"/>
                    </w:rPr>
                  </w:pPr>
                  <w:proofErr w:type="gramStart"/>
                  <w:r w:rsidRPr="00CF2CF2">
                    <w:rPr>
                      <w:szCs w:val="21"/>
                    </w:rPr>
                    <w:t>六合区</w:t>
                  </w:r>
                  <w:proofErr w:type="gramEnd"/>
                  <w:r w:rsidRPr="00CF2CF2">
                    <w:rPr>
                      <w:szCs w:val="21"/>
                    </w:rPr>
                    <w:t>污水处理厂出水标准</w:t>
                  </w:r>
                </w:p>
              </w:tc>
              <w:tc>
                <w:tcPr>
                  <w:tcW w:w="1094" w:type="pct"/>
                  <w:vAlign w:val="center"/>
                </w:tcPr>
                <w:p w14:paraId="2DCAB8F3" w14:textId="77777777" w:rsidR="00233D58" w:rsidRPr="00CF2CF2" w:rsidRDefault="00720997">
                  <w:pPr>
                    <w:snapToGrid w:val="0"/>
                    <w:jc w:val="center"/>
                    <w:rPr>
                      <w:szCs w:val="21"/>
                    </w:rPr>
                  </w:pPr>
                  <w:r w:rsidRPr="00CF2CF2">
                    <w:rPr>
                      <w:szCs w:val="21"/>
                    </w:rPr>
                    <w:t>pH</w:t>
                  </w:r>
                </w:p>
              </w:tc>
              <w:tc>
                <w:tcPr>
                  <w:tcW w:w="1054" w:type="pct"/>
                  <w:vAlign w:val="center"/>
                </w:tcPr>
                <w:p w14:paraId="55261034" w14:textId="77777777" w:rsidR="00233D58" w:rsidRPr="00CF2CF2" w:rsidRDefault="00720997">
                  <w:pPr>
                    <w:snapToGrid w:val="0"/>
                    <w:jc w:val="center"/>
                    <w:rPr>
                      <w:szCs w:val="21"/>
                    </w:rPr>
                  </w:pPr>
                  <w:r w:rsidRPr="00CF2CF2">
                    <w:rPr>
                      <w:szCs w:val="21"/>
                    </w:rPr>
                    <w:t>6</w:t>
                  </w:r>
                  <w:r w:rsidRPr="00CF2CF2">
                    <w:rPr>
                      <w:szCs w:val="21"/>
                    </w:rPr>
                    <w:t>～</w:t>
                  </w:r>
                  <w:r w:rsidRPr="00CF2CF2">
                    <w:rPr>
                      <w:szCs w:val="21"/>
                    </w:rPr>
                    <w:t>9</w:t>
                  </w:r>
                </w:p>
              </w:tc>
              <w:tc>
                <w:tcPr>
                  <w:tcW w:w="1857" w:type="pct"/>
                  <w:vMerge w:val="restart"/>
                  <w:vAlign w:val="center"/>
                </w:tcPr>
                <w:p w14:paraId="30487122" w14:textId="77777777" w:rsidR="00233D58" w:rsidRPr="00CF2CF2" w:rsidRDefault="00720997">
                  <w:pPr>
                    <w:snapToGrid w:val="0"/>
                    <w:jc w:val="center"/>
                    <w:rPr>
                      <w:szCs w:val="21"/>
                    </w:rPr>
                  </w:pPr>
                  <w:r w:rsidRPr="00CF2CF2">
                    <w:rPr>
                      <w:szCs w:val="21"/>
                    </w:rPr>
                    <w:t>《城镇污水处理厂污染物排放标准》（</w:t>
                  </w:r>
                  <w:r w:rsidRPr="00CF2CF2">
                    <w:rPr>
                      <w:szCs w:val="21"/>
                    </w:rPr>
                    <w:t>GB18918-2002</w:t>
                  </w:r>
                  <w:r w:rsidRPr="00CF2CF2">
                    <w:rPr>
                      <w:szCs w:val="21"/>
                    </w:rPr>
                    <w:t>）一级</w:t>
                  </w:r>
                  <w:r w:rsidRPr="00CF2CF2">
                    <w:rPr>
                      <w:szCs w:val="21"/>
                    </w:rPr>
                    <w:t>A</w:t>
                  </w:r>
                  <w:r w:rsidRPr="00CF2CF2">
                    <w:rPr>
                      <w:szCs w:val="21"/>
                    </w:rPr>
                    <w:t>标准</w:t>
                  </w:r>
                </w:p>
              </w:tc>
            </w:tr>
            <w:tr w:rsidR="00C8011E" w:rsidRPr="00CF2CF2" w14:paraId="5701573E" w14:textId="77777777" w:rsidTr="0073484B">
              <w:trPr>
                <w:trHeight w:val="90"/>
                <w:jc w:val="center"/>
              </w:trPr>
              <w:tc>
                <w:tcPr>
                  <w:tcW w:w="993" w:type="pct"/>
                  <w:vMerge/>
                  <w:vAlign w:val="center"/>
                </w:tcPr>
                <w:p w14:paraId="4E3767F2" w14:textId="77777777" w:rsidR="00233D58" w:rsidRPr="00CF2CF2" w:rsidRDefault="00233D58">
                  <w:pPr>
                    <w:snapToGrid w:val="0"/>
                    <w:jc w:val="center"/>
                    <w:rPr>
                      <w:szCs w:val="21"/>
                    </w:rPr>
                  </w:pPr>
                </w:p>
              </w:tc>
              <w:tc>
                <w:tcPr>
                  <w:tcW w:w="1094" w:type="pct"/>
                  <w:vAlign w:val="center"/>
                </w:tcPr>
                <w:p w14:paraId="3E9B9185"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COD</w:t>
                  </w:r>
                </w:p>
              </w:tc>
              <w:tc>
                <w:tcPr>
                  <w:tcW w:w="1054" w:type="pct"/>
                  <w:vAlign w:val="center"/>
                </w:tcPr>
                <w:p w14:paraId="712A76A7"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≤50</w:t>
                  </w:r>
                </w:p>
              </w:tc>
              <w:tc>
                <w:tcPr>
                  <w:tcW w:w="1857" w:type="pct"/>
                  <w:vMerge/>
                  <w:vAlign w:val="center"/>
                </w:tcPr>
                <w:p w14:paraId="0516CE9F" w14:textId="77777777" w:rsidR="00233D58" w:rsidRPr="00CF2CF2" w:rsidRDefault="00233D58">
                  <w:pPr>
                    <w:snapToGrid w:val="0"/>
                    <w:jc w:val="center"/>
                    <w:rPr>
                      <w:szCs w:val="21"/>
                    </w:rPr>
                  </w:pPr>
                </w:p>
              </w:tc>
            </w:tr>
            <w:tr w:rsidR="00C8011E" w:rsidRPr="00CF2CF2" w14:paraId="269929F7" w14:textId="77777777" w:rsidTr="0073484B">
              <w:trPr>
                <w:trHeight w:val="90"/>
                <w:jc w:val="center"/>
              </w:trPr>
              <w:tc>
                <w:tcPr>
                  <w:tcW w:w="993" w:type="pct"/>
                  <w:vMerge/>
                  <w:vAlign w:val="center"/>
                </w:tcPr>
                <w:p w14:paraId="697CC92D" w14:textId="77777777" w:rsidR="00233D58" w:rsidRPr="00CF2CF2" w:rsidRDefault="00233D58">
                  <w:pPr>
                    <w:snapToGrid w:val="0"/>
                    <w:jc w:val="center"/>
                    <w:rPr>
                      <w:szCs w:val="21"/>
                    </w:rPr>
                  </w:pPr>
                </w:p>
              </w:tc>
              <w:tc>
                <w:tcPr>
                  <w:tcW w:w="1094" w:type="pct"/>
                  <w:vAlign w:val="center"/>
                </w:tcPr>
                <w:p w14:paraId="733EB383"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SS</w:t>
                  </w:r>
                </w:p>
              </w:tc>
              <w:tc>
                <w:tcPr>
                  <w:tcW w:w="1054" w:type="pct"/>
                  <w:vAlign w:val="center"/>
                </w:tcPr>
                <w:p w14:paraId="4779A592"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≤10</w:t>
                  </w:r>
                </w:p>
              </w:tc>
              <w:tc>
                <w:tcPr>
                  <w:tcW w:w="1857" w:type="pct"/>
                  <w:vMerge/>
                  <w:vAlign w:val="center"/>
                </w:tcPr>
                <w:p w14:paraId="20D1AAFB" w14:textId="77777777" w:rsidR="00233D58" w:rsidRPr="00CF2CF2" w:rsidRDefault="00233D58">
                  <w:pPr>
                    <w:snapToGrid w:val="0"/>
                    <w:jc w:val="center"/>
                    <w:rPr>
                      <w:szCs w:val="21"/>
                    </w:rPr>
                  </w:pPr>
                </w:p>
              </w:tc>
            </w:tr>
            <w:tr w:rsidR="00C8011E" w:rsidRPr="00CF2CF2" w14:paraId="0EDF9F85" w14:textId="77777777" w:rsidTr="0073484B">
              <w:trPr>
                <w:trHeight w:val="202"/>
                <w:jc w:val="center"/>
              </w:trPr>
              <w:tc>
                <w:tcPr>
                  <w:tcW w:w="993" w:type="pct"/>
                  <w:vMerge/>
                  <w:vAlign w:val="center"/>
                </w:tcPr>
                <w:p w14:paraId="5CEBA6D8" w14:textId="77777777" w:rsidR="00233D58" w:rsidRPr="00CF2CF2" w:rsidRDefault="00233D58">
                  <w:pPr>
                    <w:snapToGrid w:val="0"/>
                    <w:jc w:val="center"/>
                    <w:rPr>
                      <w:szCs w:val="21"/>
                    </w:rPr>
                  </w:pPr>
                </w:p>
              </w:tc>
              <w:tc>
                <w:tcPr>
                  <w:tcW w:w="1094" w:type="pct"/>
                  <w:vAlign w:val="center"/>
                </w:tcPr>
                <w:p w14:paraId="576C9C8F"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总磷（以</w:t>
                  </w:r>
                  <w:r w:rsidRPr="00CF2CF2">
                    <w:rPr>
                      <w:rFonts w:ascii="Times New Roman" w:hAnsi="Times New Roman"/>
                      <w:kern w:val="2"/>
                      <w:sz w:val="21"/>
                      <w:szCs w:val="21"/>
                    </w:rPr>
                    <w:t>P</w:t>
                  </w:r>
                  <w:r w:rsidRPr="00CF2CF2">
                    <w:rPr>
                      <w:rFonts w:ascii="Times New Roman" w:hAnsi="Times New Roman"/>
                      <w:kern w:val="2"/>
                      <w:sz w:val="21"/>
                      <w:szCs w:val="21"/>
                    </w:rPr>
                    <w:t>计）</w:t>
                  </w:r>
                </w:p>
              </w:tc>
              <w:tc>
                <w:tcPr>
                  <w:tcW w:w="1054" w:type="pct"/>
                  <w:vAlign w:val="center"/>
                </w:tcPr>
                <w:p w14:paraId="7CBF0FF5"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≤0.5</w:t>
                  </w:r>
                </w:p>
              </w:tc>
              <w:tc>
                <w:tcPr>
                  <w:tcW w:w="1857" w:type="pct"/>
                  <w:vMerge/>
                  <w:vAlign w:val="center"/>
                </w:tcPr>
                <w:p w14:paraId="48D42D6E" w14:textId="77777777" w:rsidR="00233D58" w:rsidRPr="00CF2CF2" w:rsidRDefault="00233D58">
                  <w:pPr>
                    <w:snapToGrid w:val="0"/>
                    <w:jc w:val="center"/>
                    <w:rPr>
                      <w:szCs w:val="21"/>
                    </w:rPr>
                  </w:pPr>
                </w:p>
              </w:tc>
            </w:tr>
            <w:tr w:rsidR="00C8011E" w:rsidRPr="00CF2CF2" w14:paraId="11A803F4" w14:textId="77777777" w:rsidTr="0073484B">
              <w:trPr>
                <w:trHeight w:val="217"/>
                <w:jc w:val="center"/>
              </w:trPr>
              <w:tc>
                <w:tcPr>
                  <w:tcW w:w="993" w:type="pct"/>
                  <w:vMerge/>
                  <w:vAlign w:val="center"/>
                </w:tcPr>
                <w:p w14:paraId="33F75A87" w14:textId="77777777" w:rsidR="00233D58" w:rsidRPr="00CF2CF2" w:rsidRDefault="00233D58">
                  <w:pPr>
                    <w:snapToGrid w:val="0"/>
                    <w:jc w:val="center"/>
                    <w:rPr>
                      <w:szCs w:val="21"/>
                    </w:rPr>
                  </w:pPr>
                </w:p>
              </w:tc>
              <w:tc>
                <w:tcPr>
                  <w:tcW w:w="1094" w:type="pct"/>
                  <w:vAlign w:val="center"/>
                </w:tcPr>
                <w:p w14:paraId="3358C323"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氨氮</w:t>
                  </w:r>
                </w:p>
              </w:tc>
              <w:tc>
                <w:tcPr>
                  <w:tcW w:w="1054" w:type="pct"/>
                  <w:vAlign w:val="center"/>
                </w:tcPr>
                <w:p w14:paraId="6F42E43D"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sz w:val="21"/>
                      <w:szCs w:val="21"/>
                    </w:rPr>
                    <w:t>≤5</w:t>
                  </w:r>
                  <w:r w:rsidRPr="00CF2CF2">
                    <w:rPr>
                      <w:rFonts w:ascii="Times New Roman" w:hAnsi="Times New Roman"/>
                      <w:sz w:val="21"/>
                      <w:szCs w:val="21"/>
                    </w:rPr>
                    <w:t>（</w:t>
                  </w:r>
                  <w:r w:rsidRPr="00CF2CF2">
                    <w:rPr>
                      <w:rFonts w:ascii="Times New Roman" w:hAnsi="Times New Roman"/>
                      <w:sz w:val="21"/>
                      <w:szCs w:val="21"/>
                    </w:rPr>
                    <w:t>8</w:t>
                  </w:r>
                  <w:r w:rsidRPr="00CF2CF2">
                    <w:rPr>
                      <w:rFonts w:ascii="Times New Roman" w:hAnsi="Times New Roman"/>
                      <w:sz w:val="21"/>
                      <w:szCs w:val="21"/>
                    </w:rPr>
                    <w:t>）</w:t>
                  </w:r>
                </w:p>
              </w:tc>
              <w:tc>
                <w:tcPr>
                  <w:tcW w:w="1857" w:type="pct"/>
                  <w:vMerge/>
                  <w:vAlign w:val="center"/>
                </w:tcPr>
                <w:p w14:paraId="743ADFC8" w14:textId="77777777" w:rsidR="00233D58" w:rsidRPr="00CF2CF2" w:rsidRDefault="00233D58">
                  <w:pPr>
                    <w:snapToGrid w:val="0"/>
                    <w:jc w:val="center"/>
                    <w:rPr>
                      <w:szCs w:val="21"/>
                    </w:rPr>
                  </w:pPr>
                </w:p>
              </w:tc>
            </w:tr>
            <w:tr w:rsidR="00C8011E" w:rsidRPr="00CF2CF2" w14:paraId="0CB27499" w14:textId="77777777" w:rsidTr="0073484B">
              <w:trPr>
                <w:trHeight w:val="90"/>
                <w:jc w:val="center"/>
              </w:trPr>
              <w:tc>
                <w:tcPr>
                  <w:tcW w:w="993" w:type="pct"/>
                  <w:vMerge/>
                  <w:vAlign w:val="center"/>
                </w:tcPr>
                <w:p w14:paraId="75AC6AB3" w14:textId="77777777" w:rsidR="00233D58" w:rsidRPr="00CF2CF2" w:rsidRDefault="00233D58">
                  <w:pPr>
                    <w:snapToGrid w:val="0"/>
                    <w:jc w:val="center"/>
                    <w:rPr>
                      <w:szCs w:val="21"/>
                    </w:rPr>
                  </w:pPr>
                </w:p>
              </w:tc>
              <w:tc>
                <w:tcPr>
                  <w:tcW w:w="1094" w:type="pct"/>
                  <w:vAlign w:val="center"/>
                </w:tcPr>
                <w:p w14:paraId="728644AB"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石油类</w:t>
                  </w:r>
                </w:p>
              </w:tc>
              <w:tc>
                <w:tcPr>
                  <w:tcW w:w="1054" w:type="pct"/>
                  <w:vAlign w:val="center"/>
                </w:tcPr>
                <w:p w14:paraId="240546D7" w14:textId="77777777" w:rsidR="00233D58" w:rsidRPr="00CF2CF2" w:rsidRDefault="00720997">
                  <w:pPr>
                    <w:pStyle w:val="TableParagraph"/>
                    <w:kinsoku w:val="0"/>
                    <w:overflowPunct w:val="0"/>
                    <w:jc w:val="center"/>
                    <w:rPr>
                      <w:rFonts w:ascii="Times New Roman" w:hAnsi="Times New Roman"/>
                      <w:sz w:val="21"/>
                      <w:szCs w:val="21"/>
                    </w:rPr>
                  </w:pPr>
                  <w:r w:rsidRPr="00CF2CF2">
                    <w:rPr>
                      <w:rFonts w:ascii="Times New Roman" w:hAnsi="Times New Roman"/>
                      <w:sz w:val="21"/>
                      <w:szCs w:val="21"/>
                    </w:rPr>
                    <w:t>1.0</w:t>
                  </w:r>
                </w:p>
              </w:tc>
              <w:tc>
                <w:tcPr>
                  <w:tcW w:w="1857" w:type="pct"/>
                  <w:vMerge/>
                  <w:vAlign w:val="center"/>
                </w:tcPr>
                <w:p w14:paraId="797B5D2D" w14:textId="77777777" w:rsidR="00233D58" w:rsidRPr="00CF2CF2" w:rsidRDefault="00233D58">
                  <w:pPr>
                    <w:snapToGrid w:val="0"/>
                    <w:jc w:val="center"/>
                    <w:rPr>
                      <w:szCs w:val="21"/>
                    </w:rPr>
                  </w:pPr>
                </w:p>
              </w:tc>
            </w:tr>
            <w:tr w:rsidR="00C8011E" w:rsidRPr="00CF2CF2" w14:paraId="29368DF3" w14:textId="77777777" w:rsidTr="0073484B">
              <w:trPr>
                <w:trHeight w:val="155"/>
                <w:jc w:val="center"/>
              </w:trPr>
              <w:tc>
                <w:tcPr>
                  <w:tcW w:w="993" w:type="pct"/>
                  <w:vMerge/>
                  <w:vAlign w:val="center"/>
                </w:tcPr>
                <w:p w14:paraId="352FBEC4" w14:textId="77777777" w:rsidR="00233D58" w:rsidRPr="00CF2CF2" w:rsidRDefault="00233D58">
                  <w:pPr>
                    <w:snapToGrid w:val="0"/>
                    <w:jc w:val="center"/>
                    <w:rPr>
                      <w:szCs w:val="21"/>
                    </w:rPr>
                  </w:pPr>
                </w:p>
              </w:tc>
              <w:tc>
                <w:tcPr>
                  <w:tcW w:w="1094" w:type="pct"/>
                  <w:vAlign w:val="center"/>
                </w:tcPr>
                <w:p w14:paraId="03B62CFD" w14:textId="77777777" w:rsidR="00233D58" w:rsidRPr="00CF2CF2" w:rsidRDefault="00720997">
                  <w:pPr>
                    <w:pStyle w:val="TableParagraph"/>
                    <w:kinsoku w:val="0"/>
                    <w:overflowPunct w:val="0"/>
                    <w:jc w:val="center"/>
                    <w:rPr>
                      <w:rFonts w:ascii="Times New Roman" w:hAnsi="Times New Roman"/>
                      <w:kern w:val="2"/>
                      <w:sz w:val="21"/>
                      <w:szCs w:val="21"/>
                    </w:rPr>
                  </w:pPr>
                  <w:r w:rsidRPr="00CF2CF2">
                    <w:rPr>
                      <w:rFonts w:ascii="Times New Roman" w:hAnsi="Times New Roman"/>
                      <w:kern w:val="2"/>
                      <w:sz w:val="21"/>
                      <w:szCs w:val="21"/>
                    </w:rPr>
                    <w:t>总氮（以</w:t>
                  </w:r>
                  <w:r w:rsidRPr="00CF2CF2">
                    <w:rPr>
                      <w:rFonts w:ascii="Times New Roman" w:hAnsi="Times New Roman"/>
                      <w:kern w:val="2"/>
                      <w:sz w:val="21"/>
                      <w:szCs w:val="21"/>
                    </w:rPr>
                    <w:t>N</w:t>
                  </w:r>
                  <w:r w:rsidRPr="00CF2CF2">
                    <w:rPr>
                      <w:rFonts w:ascii="Times New Roman" w:hAnsi="Times New Roman"/>
                      <w:kern w:val="2"/>
                      <w:sz w:val="21"/>
                      <w:szCs w:val="21"/>
                    </w:rPr>
                    <w:t>计）</w:t>
                  </w:r>
                </w:p>
              </w:tc>
              <w:tc>
                <w:tcPr>
                  <w:tcW w:w="1054" w:type="pct"/>
                  <w:vAlign w:val="center"/>
                </w:tcPr>
                <w:p w14:paraId="7EE899D5" w14:textId="77777777" w:rsidR="00233D58" w:rsidRPr="00CF2CF2" w:rsidRDefault="00720997">
                  <w:pPr>
                    <w:pStyle w:val="TableParagraph"/>
                    <w:kinsoku w:val="0"/>
                    <w:overflowPunct w:val="0"/>
                    <w:jc w:val="center"/>
                    <w:rPr>
                      <w:rFonts w:ascii="Times New Roman" w:hAnsi="Times New Roman"/>
                      <w:sz w:val="21"/>
                      <w:szCs w:val="21"/>
                    </w:rPr>
                  </w:pPr>
                  <w:r w:rsidRPr="00CF2CF2">
                    <w:rPr>
                      <w:rFonts w:ascii="Times New Roman" w:hAnsi="Times New Roman"/>
                      <w:sz w:val="21"/>
                      <w:szCs w:val="21"/>
                    </w:rPr>
                    <w:t>≤15</w:t>
                  </w:r>
                </w:p>
              </w:tc>
              <w:tc>
                <w:tcPr>
                  <w:tcW w:w="1857" w:type="pct"/>
                  <w:vMerge/>
                  <w:vAlign w:val="center"/>
                </w:tcPr>
                <w:p w14:paraId="3C627BDC" w14:textId="77777777" w:rsidR="00233D58" w:rsidRPr="00CF2CF2" w:rsidRDefault="00233D58">
                  <w:pPr>
                    <w:snapToGrid w:val="0"/>
                    <w:jc w:val="center"/>
                    <w:rPr>
                      <w:szCs w:val="21"/>
                    </w:rPr>
                  </w:pPr>
                </w:p>
              </w:tc>
            </w:tr>
          </w:tbl>
          <w:p w14:paraId="2CF073C0" w14:textId="77777777" w:rsidR="00233D58" w:rsidRPr="00CF2CF2" w:rsidRDefault="00720997">
            <w:pPr>
              <w:adjustRightInd w:val="0"/>
              <w:snapToGrid w:val="0"/>
              <w:spacing w:line="360" w:lineRule="auto"/>
              <w:ind w:firstLineChars="200" w:firstLine="361"/>
              <w:rPr>
                <w:b/>
                <w:szCs w:val="21"/>
              </w:rPr>
            </w:pPr>
            <w:r w:rsidRPr="00CF2CF2">
              <w:rPr>
                <w:b/>
                <w:sz w:val="18"/>
                <w:szCs w:val="18"/>
              </w:rPr>
              <w:t>注：</w:t>
            </w:r>
            <w:r w:rsidRPr="00CF2CF2">
              <w:rPr>
                <w:b/>
                <w:sz w:val="18"/>
                <w:szCs w:val="18"/>
              </w:rPr>
              <w:t>*</w:t>
            </w:r>
            <w:r w:rsidRPr="00CF2CF2">
              <w:rPr>
                <w:b/>
                <w:sz w:val="18"/>
                <w:szCs w:val="18"/>
              </w:rPr>
              <w:t>括号外数值为水温</w:t>
            </w:r>
            <w:r w:rsidRPr="00CF2CF2">
              <w:rPr>
                <w:b/>
                <w:sz w:val="18"/>
                <w:szCs w:val="18"/>
              </w:rPr>
              <w:t>&gt;12℃</w:t>
            </w:r>
            <w:r w:rsidRPr="00CF2CF2">
              <w:rPr>
                <w:b/>
                <w:sz w:val="18"/>
                <w:szCs w:val="18"/>
              </w:rPr>
              <w:t>时的控制指标，括号内数值为水温</w:t>
            </w:r>
            <w:r w:rsidRPr="00CF2CF2">
              <w:rPr>
                <w:b/>
                <w:sz w:val="18"/>
                <w:szCs w:val="18"/>
              </w:rPr>
              <w:t>≤12℃</w:t>
            </w:r>
            <w:r w:rsidRPr="00CF2CF2">
              <w:rPr>
                <w:b/>
                <w:sz w:val="18"/>
                <w:szCs w:val="18"/>
              </w:rPr>
              <w:t>时的控制指标。</w:t>
            </w:r>
          </w:p>
          <w:p w14:paraId="1F9569BD" w14:textId="77777777" w:rsidR="00233D58" w:rsidRPr="00CF2CF2" w:rsidRDefault="00720997">
            <w:pPr>
              <w:tabs>
                <w:tab w:val="left" w:pos="5142"/>
              </w:tabs>
              <w:adjustRightInd w:val="0"/>
              <w:snapToGrid w:val="0"/>
              <w:spacing w:line="360" w:lineRule="auto"/>
              <w:ind w:firstLineChars="200" w:firstLine="482"/>
              <w:rPr>
                <w:b/>
                <w:bCs/>
                <w:sz w:val="24"/>
              </w:rPr>
            </w:pPr>
            <w:r w:rsidRPr="00CF2CF2">
              <w:rPr>
                <w:b/>
                <w:bCs/>
                <w:sz w:val="24"/>
              </w:rPr>
              <w:t>3</w:t>
            </w:r>
            <w:r w:rsidRPr="00CF2CF2">
              <w:rPr>
                <w:b/>
                <w:bCs/>
                <w:sz w:val="24"/>
              </w:rPr>
              <w:t>、噪声排放标准</w:t>
            </w:r>
          </w:p>
          <w:p w14:paraId="42063B19" w14:textId="7D0E010C" w:rsidR="00233D58" w:rsidRPr="00CF2CF2" w:rsidRDefault="00720997">
            <w:pPr>
              <w:tabs>
                <w:tab w:val="left" w:pos="5142"/>
              </w:tabs>
              <w:snapToGrid w:val="0"/>
              <w:spacing w:line="360" w:lineRule="auto"/>
              <w:ind w:firstLine="482"/>
              <w:rPr>
                <w:sz w:val="24"/>
              </w:rPr>
            </w:pPr>
            <w:r w:rsidRPr="00CF2CF2">
              <w:rPr>
                <w:sz w:val="24"/>
              </w:rPr>
              <w:t>根据《南京市声环境功能区划分调整方案》，本项目厂界噪声排放执行《工业企业厂界环境噪声排放标准》（</w:t>
            </w:r>
            <w:r w:rsidRPr="00CF2CF2">
              <w:rPr>
                <w:sz w:val="24"/>
              </w:rPr>
              <w:t>GB12348-2008</w:t>
            </w:r>
            <w:r w:rsidRPr="00CF2CF2">
              <w:rPr>
                <w:sz w:val="24"/>
              </w:rPr>
              <w:t>）</w:t>
            </w:r>
            <w:r w:rsidR="00C8011E" w:rsidRPr="00CF2CF2">
              <w:rPr>
                <w:sz w:val="24"/>
              </w:rPr>
              <w:t>3</w:t>
            </w:r>
            <w:r w:rsidRPr="00CF2CF2">
              <w:rPr>
                <w:sz w:val="24"/>
              </w:rPr>
              <w:t>类标准，施工期执行《建筑施工场界环境噪声排放标准》（</w:t>
            </w:r>
            <w:r w:rsidRPr="00CF2CF2">
              <w:rPr>
                <w:sz w:val="24"/>
              </w:rPr>
              <w:t>GB12523-2011</w:t>
            </w:r>
            <w:r w:rsidRPr="00CF2CF2">
              <w:rPr>
                <w:sz w:val="24"/>
              </w:rPr>
              <w:t>）；具体数值见表</w:t>
            </w:r>
            <w:r w:rsidRPr="00CF2CF2">
              <w:rPr>
                <w:sz w:val="24"/>
              </w:rPr>
              <w:t>3-</w:t>
            </w:r>
            <w:r w:rsidRPr="00CF2CF2">
              <w:rPr>
                <w:rFonts w:hint="eastAsia"/>
                <w:sz w:val="24"/>
              </w:rPr>
              <w:t>12</w:t>
            </w:r>
            <w:r w:rsidRPr="00CF2CF2">
              <w:rPr>
                <w:sz w:val="24"/>
              </w:rPr>
              <w:t>。</w:t>
            </w:r>
          </w:p>
          <w:p w14:paraId="1BA969C3" w14:textId="77777777" w:rsidR="00586866" w:rsidRDefault="00586866">
            <w:pPr>
              <w:pStyle w:val="a3"/>
              <w:adjustRightInd w:val="0"/>
              <w:snapToGrid w:val="0"/>
              <w:ind w:firstLineChars="0" w:firstLine="0"/>
              <w:jc w:val="center"/>
              <w:rPr>
                <w:b/>
                <w:bCs/>
                <w:sz w:val="21"/>
                <w:szCs w:val="21"/>
              </w:rPr>
            </w:pPr>
          </w:p>
          <w:p w14:paraId="0415F3D8" w14:textId="5748B736" w:rsidR="00233D58" w:rsidRPr="00CF2CF2" w:rsidRDefault="00720997">
            <w:pPr>
              <w:pStyle w:val="a3"/>
              <w:adjustRightInd w:val="0"/>
              <w:snapToGrid w:val="0"/>
              <w:ind w:firstLineChars="0" w:firstLine="0"/>
              <w:jc w:val="center"/>
              <w:rPr>
                <w:b/>
                <w:bCs/>
                <w:sz w:val="21"/>
                <w:szCs w:val="21"/>
              </w:rPr>
            </w:pPr>
            <w:r w:rsidRPr="00CF2CF2">
              <w:rPr>
                <w:b/>
                <w:bCs/>
                <w:sz w:val="21"/>
                <w:szCs w:val="21"/>
              </w:rPr>
              <w:lastRenderedPageBreak/>
              <w:t>表</w:t>
            </w:r>
            <w:r w:rsidRPr="00CF2CF2">
              <w:rPr>
                <w:b/>
                <w:bCs/>
                <w:sz w:val="21"/>
                <w:szCs w:val="21"/>
              </w:rPr>
              <w:t>3-</w:t>
            </w:r>
            <w:r w:rsidRPr="00CF2CF2">
              <w:rPr>
                <w:rFonts w:hint="eastAsia"/>
                <w:b/>
                <w:bCs/>
                <w:sz w:val="21"/>
                <w:szCs w:val="21"/>
              </w:rPr>
              <w:t>12</w:t>
            </w:r>
            <w:r w:rsidRPr="00CF2CF2">
              <w:rPr>
                <w:b/>
                <w:bCs/>
                <w:sz w:val="21"/>
                <w:szCs w:val="21"/>
              </w:rPr>
              <w:t>工业企业厂界环境噪声排放标准值</w:t>
            </w:r>
            <w:r w:rsidRPr="00CF2CF2">
              <w:rPr>
                <w:b/>
                <w:sz w:val="21"/>
                <w:szCs w:val="21"/>
              </w:rPr>
              <w:t>单位：</w:t>
            </w:r>
            <w:r w:rsidRPr="00CF2CF2">
              <w:rPr>
                <w:b/>
                <w:sz w:val="21"/>
                <w:szCs w:val="21"/>
              </w:rPr>
              <w:t>dB(A)</w:t>
            </w:r>
          </w:p>
          <w:tbl>
            <w:tblPr>
              <w:tblW w:w="0" w:type="auto"/>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502"/>
              <w:gridCol w:w="1502"/>
              <w:gridCol w:w="1237"/>
              <w:gridCol w:w="3920"/>
            </w:tblGrid>
            <w:tr w:rsidR="00C8011E" w:rsidRPr="00CF2CF2" w14:paraId="56EC8F90" w14:textId="77777777" w:rsidTr="0073484B">
              <w:trPr>
                <w:trHeight w:val="239"/>
                <w:jc w:val="center"/>
              </w:trPr>
              <w:tc>
                <w:tcPr>
                  <w:tcW w:w="1502" w:type="dxa"/>
                  <w:vAlign w:val="center"/>
                </w:tcPr>
                <w:p w14:paraId="59385D10" w14:textId="77777777" w:rsidR="00233D58" w:rsidRPr="00CF2CF2" w:rsidRDefault="00720997">
                  <w:pPr>
                    <w:adjustRightInd w:val="0"/>
                    <w:snapToGrid w:val="0"/>
                    <w:jc w:val="center"/>
                    <w:rPr>
                      <w:b/>
                      <w:bCs/>
                      <w:szCs w:val="21"/>
                    </w:rPr>
                  </w:pPr>
                  <w:r w:rsidRPr="00CF2CF2">
                    <w:rPr>
                      <w:b/>
                      <w:bCs/>
                      <w:szCs w:val="21"/>
                    </w:rPr>
                    <w:t>类别</w:t>
                  </w:r>
                </w:p>
              </w:tc>
              <w:tc>
                <w:tcPr>
                  <w:tcW w:w="1502" w:type="dxa"/>
                  <w:vAlign w:val="center"/>
                </w:tcPr>
                <w:p w14:paraId="62572679" w14:textId="77777777" w:rsidR="00233D58" w:rsidRPr="00CF2CF2" w:rsidRDefault="00720997">
                  <w:pPr>
                    <w:adjustRightInd w:val="0"/>
                    <w:snapToGrid w:val="0"/>
                    <w:jc w:val="center"/>
                    <w:rPr>
                      <w:b/>
                      <w:bCs/>
                      <w:szCs w:val="21"/>
                    </w:rPr>
                  </w:pPr>
                  <w:r w:rsidRPr="00CF2CF2">
                    <w:rPr>
                      <w:b/>
                      <w:bCs/>
                      <w:szCs w:val="21"/>
                    </w:rPr>
                    <w:t>昼间</w:t>
                  </w:r>
                </w:p>
              </w:tc>
              <w:tc>
                <w:tcPr>
                  <w:tcW w:w="1237" w:type="dxa"/>
                  <w:vAlign w:val="center"/>
                </w:tcPr>
                <w:p w14:paraId="446BCCDE" w14:textId="77777777" w:rsidR="00233D58" w:rsidRPr="00CF2CF2" w:rsidRDefault="00720997">
                  <w:pPr>
                    <w:adjustRightInd w:val="0"/>
                    <w:snapToGrid w:val="0"/>
                    <w:jc w:val="center"/>
                    <w:rPr>
                      <w:b/>
                      <w:bCs/>
                      <w:szCs w:val="21"/>
                    </w:rPr>
                  </w:pPr>
                  <w:r w:rsidRPr="00CF2CF2">
                    <w:rPr>
                      <w:b/>
                      <w:bCs/>
                      <w:szCs w:val="21"/>
                    </w:rPr>
                    <w:t>夜间</w:t>
                  </w:r>
                </w:p>
              </w:tc>
              <w:tc>
                <w:tcPr>
                  <w:tcW w:w="3920" w:type="dxa"/>
                  <w:vAlign w:val="center"/>
                </w:tcPr>
                <w:p w14:paraId="769F437A" w14:textId="77777777" w:rsidR="00233D58" w:rsidRPr="00CF2CF2" w:rsidRDefault="00720997">
                  <w:pPr>
                    <w:adjustRightInd w:val="0"/>
                    <w:snapToGrid w:val="0"/>
                    <w:jc w:val="center"/>
                    <w:rPr>
                      <w:b/>
                      <w:bCs/>
                      <w:szCs w:val="21"/>
                    </w:rPr>
                  </w:pPr>
                  <w:r w:rsidRPr="00CF2CF2">
                    <w:rPr>
                      <w:b/>
                      <w:bCs/>
                      <w:szCs w:val="21"/>
                    </w:rPr>
                    <w:t>标准来源</w:t>
                  </w:r>
                </w:p>
              </w:tc>
            </w:tr>
            <w:tr w:rsidR="00C8011E" w:rsidRPr="00CF2CF2" w14:paraId="5ED20FB9" w14:textId="77777777" w:rsidTr="0073484B">
              <w:trPr>
                <w:trHeight w:val="356"/>
                <w:jc w:val="center"/>
              </w:trPr>
              <w:tc>
                <w:tcPr>
                  <w:tcW w:w="1502" w:type="dxa"/>
                  <w:vAlign w:val="center"/>
                </w:tcPr>
                <w:p w14:paraId="4C4C650C" w14:textId="77777777" w:rsidR="00233D58" w:rsidRPr="00CF2CF2" w:rsidRDefault="00720997">
                  <w:pPr>
                    <w:jc w:val="center"/>
                    <w:rPr>
                      <w:bCs/>
                      <w:szCs w:val="21"/>
                    </w:rPr>
                  </w:pPr>
                  <w:r w:rsidRPr="00CF2CF2">
                    <w:rPr>
                      <w:bCs/>
                      <w:szCs w:val="21"/>
                    </w:rPr>
                    <w:t>营运期</w:t>
                  </w:r>
                </w:p>
              </w:tc>
              <w:tc>
                <w:tcPr>
                  <w:tcW w:w="1502" w:type="dxa"/>
                  <w:vAlign w:val="center"/>
                </w:tcPr>
                <w:p w14:paraId="29CD601E" w14:textId="68B79152" w:rsidR="00233D58" w:rsidRPr="00CF2CF2" w:rsidRDefault="00720997">
                  <w:pPr>
                    <w:jc w:val="center"/>
                    <w:rPr>
                      <w:bCs/>
                      <w:szCs w:val="21"/>
                    </w:rPr>
                  </w:pPr>
                  <w:r w:rsidRPr="00CF2CF2">
                    <w:rPr>
                      <w:bCs/>
                      <w:szCs w:val="21"/>
                    </w:rPr>
                    <w:t>6</w:t>
                  </w:r>
                  <w:r w:rsidR="00C8011E" w:rsidRPr="00CF2CF2">
                    <w:rPr>
                      <w:bCs/>
                      <w:szCs w:val="21"/>
                    </w:rPr>
                    <w:t>5</w:t>
                  </w:r>
                </w:p>
              </w:tc>
              <w:tc>
                <w:tcPr>
                  <w:tcW w:w="1237" w:type="dxa"/>
                  <w:vAlign w:val="center"/>
                </w:tcPr>
                <w:p w14:paraId="46ED21CF" w14:textId="2143C180" w:rsidR="00233D58" w:rsidRPr="00CF2CF2" w:rsidRDefault="00720997">
                  <w:pPr>
                    <w:jc w:val="center"/>
                    <w:rPr>
                      <w:bCs/>
                      <w:szCs w:val="21"/>
                    </w:rPr>
                  </w:pPr>
                  <w:r w:rsidRPr="00CF2CF2">
                    <w:rPr>
                      <w:bCs/>
                      <w:szCs w:val="21"/>
                    </w:rPr>
                    <w:t>5</w:t>
                  </w:r>
                  <w:r w:rsidR="00C8011E" w:rsidRPr="00CF2CF2">
                    <w:rPr>
                      <w:bCs/>
                      <w:szCs w:val="21"/>
                    </w:rPr>
                    <w:t>5</w:t>
                  </w:r>
                </w:p>
              </w:tc>
              <w:tc>
                <w:tcPr>
                  <w:tcW w:w="3920" w:type="dxa"/>
                  <w:vAlign w:val="center"/>
                </w:tcPr>
                <w:p w14:paraId="1236E3E9" w14:textId="691E78B1" w:rsidR="00233D58" w:rsidRPr="00CF2CF2" w:rsidRDefault="00720997">
                  <w:pPr>
                    <w:adjustRightInd w:val="0"/>
                    <w:snapToGrid w:val="0"/>
                    <w:jc w:val="center"/>
                    <w:rPr>
                      <w:bCs/>
                      <w:szCs w:val="21"/>
                    </w:rPr>
                  </w:pPr>
                  <w:r w:rsidRPr="00CF2CF2">
                    <w:rPr>
                      <w:szCs w:val="21"/>
                    </w:rPr>
                    <w:t>《工业企业厂界环境噪声排放标准》（</w:t>
                  </w:r>
                  <w:r w:rsidRPr="00CF2CF2">
                    <w:rPr>
                      <w:szCs w:val="21"/>
                    </w:rPr>
                    <w:t>GB12348-2008</w:t>
                  </w:r>
                  <w:r w:rsidRPr="00CF2CF2">
                    <w:rPr>
                      <w:szCs w:val="21"/>
                    </w:rPr>
                    <w:t>）</w:t>
                  </w:r>
                  <w:r w:rsidR="00C8011E" w:rsidRPr="00CF2CF2">
                    <w:rPr>
                      <w:bCs/>
                      <w:szCs w:val="21"/>
                    </w:rPr>
                    <w:t>3</w:t>
                  </w:r>
                  <w:r w:rsidRPr="00CF2CF2">
                    <w:rPr>
                      <w:bCs/>
                      <w:szCs w:val="21"/>
                    </w:rPr>
                    <w:t>类</w:t>
                  </w:r>
                  <w:r w:rsidRPr="00CF2CF2">
                    <w:rPr>
                      <w:szCs w:val="21"/>
                    </w:rPr>
                    <w:t>标准</w:t>
                  </w:r>
                </w:p>
              </w:tc>
            </w:tr>
            <w:tr w:rsidR="00C8011E" w:rsidRPr="00CF2CF2" w14:paraId="4AAB7571" w14:textId="77777777" w:rsidTr="0073484B">
              <w:trPr>
                <w:trHeight w:val="340"/>
                <w:jc w:val="center"/>
              </w:trPr>
              <w:tc>
                <w:tcPr>
                  <w:tcW w:w="1502" w:type="dxa"/>
                  <w:vAlign w:val="center"/>
                </w:tcPr>
                <w:p w14:paraId="3BB2213F" w14:textId="77777777" w:rsidR="00233D58" w:rsidRPr="00CF2CF2" w:rsidRDefault="00720997">
                  <w:pPr>
                    <w:jc w:val="center"/>
                    <w:rPr>
                      <w:bCs/>
                      <w:szCs w:val="21"/>
                    </w:rPr>
                  </w:pPr>
                  <w:r w:rsidRPr="00CF2CF2">
                    <w:rPr>
                      <w:bCs/>
                      <w:szCs w:val="21"/>
                    </w:rPr>
                    <w:t>施工期</w:t>
                  </w:r>
                </w:p>
              </w:tc>
              <w:tc>
                <w:tcPr>
                  <w:tcW w:w="1502" w:type="dxa"/>
                  <w:vAlign w:val="center"/>
                </w:tcPr>
                <w:p w14:paraId="3BB23D16" w14:textId="77777777" w:rsidR="00233D58" w:rsidRPr="00CF2CF2" w:rsidRDefault="00720997">
                  <w:pPr>
                    <w:jc w:val="center"/>
                    <w:rPr>
                      <w:bCs/>
                      <w:szCs w:val="21"/>
                    </w:rPr>
                  </w:pPr>
                  <w:r w:rsidRPr="00CF2CF2">
                    <w:rPr>
                      <w:bCs/>
                      <w:szCs w:val="21"/>
                    </w:rPr>
                    <w:t>70</w:t>
                  </w:r>
                </w:p>
              </w:tc>
              <w:tc>
                <w:tcPr>
                  <w:tcW w:w="1237" w:type="dxa"/>
                  <w:vAlign w:val="center"/>
                </w:tcPr>
                <w:p w14:paraId="3FDE4E9B" w14:textId="77777777" w:rsidR="00233D58" w:rsidRPr="00CF2CF2" w:rsidRDefault="00720997">
                  <w:pPr>
                    <w:jc w:val="center"/>
                    <w:rPr>
                      <w:bCs/>
                      <w:szCs w:val="21"/>
                    </w:rPr>
                  </w:pPr>
                  <w:r w:rsidRPr="00CF2CF2">
                    <w:rPr>
                      <w:bCs/>
                      <w:szCs w:val="21"/>
                    </w:rPr>
                    <w:t>55</w:t>
                  </w:r>
                </w:p>
              </w:tc>
              <w:tc>
                <w:tcPr>
                  <w:tcW w:w="3920" w:type="dxa"/>
                  <w:vAlign w:val="center"/>
                </w:tcPr>
                <w:p w14:paraId="4E7A7370" w14:textId="77777777" w:rsidR="00233D58" w:rsidRPr="00CF2CF2" w:rsidRDefault="00720997">
                  <w:pPr>
                    <w:adjustRightInd w:val="0"/>
                    <w:snapToGrid w:val="0"/>
                    <w:jc w:val="center"/>
                    <w:rPr>
                      <w:szCs w:val="21"/>
                    </w:rPr>
                  </w:pPr>
                  <w:r w:rsidRPr="00CF2CF2">
                    <w:rPr>
                      <w:szCs w:val="21"/>
                    </w:rPr>
                    <w:t>《建筑施工场界环境噪声排放标准》（</w:t>
                  </w:r>
                  <w:r w:rsidRPr="00CF2CF2">
                    <w:rPr>
                      <w:szCs w:val="21"/>
                    </w:rPr>
                    <w:t>GB12523-2011</w:t>
                  </w:r>
                  <w:r w:rsidRPr="00CF2CF2">
                    <w:rPr>
                      <w:szCs w:val="21"/>
                    </w:rPr>
                    <w:t>）</w:t>
                  </w:r>
                </w:p>
              </w:tc>
            </w:tr>
          </w:tbl>
          <w:p w14:paraId="2EC53D27" w14:textId="77777777" w:rsidR="00233D58" w:rsidRPr="00CF2CF2" w:rsidRDefault="00720997">
            <w:pPr>
              <w:pStyle w:val="a3"/>
              <w:adjustRightInd w:val="0"/>
              <w:snapToGrid w:val="0"/>
              <w:spacing w:line="360" w:lineRule="auto"/>
              <w:ind w:firstLine="482"/>
              <w:rPr>
                <w:b/>
                <w:bCs/>
                <w:sz w:val="24"/>
                <w:szCs w:val="24"/>
              </w:rPr>
            </w:pPr>
            <w:r w:rsidRPr="00CF2CF2">
              <w:rPr>
                <w:b/>
                <w:bCs/>
                <w:sz w:val="24"/>
                <w:szCs w:val="24"/>
              </w:rPr>
              <w:t>4</w:t>
            </w:r>
            <w:r w:rsidRPr="00CF2CF2">
              <w:rPr>
                <w:b/>
                <w:bCs/>
                <w:sz w:val="24"/>
                <w:szCs w:val="24"/>
              </w:rPr>
              <w:t>、固体废物排放标准</w:t>
            </w:r>
          </w:p>
          <w:p w14:paraId="5FC7D77C" w14:textId="77777777" w:rsidR="00233D58" w:rsidRPr="00CF2CF2" w:rsidRDefault="00720997">
            <w:pPr>
              <w:snapToGrid w:val="0"/>
              <w:spacing w:line="360" w:lineRule="auto"/>
              <w:ind w:firstLineChars="200" w:firstLine="480"/>
              <w:rPr>
                <w:szCs w:val="21"/>
              </w:rPr>
            </w:pPr>
            <w:r w:rsidRPr="00CF2CF2">
              <w:rPr>
                <w:sz w:val="24"/>
              </w:rPr>
              <w:t>建设项目项目产生的一般工业固体废物贮存执行《一般工业固体废物贮存和填埋污染控制标准》（</w:t>
            </w:r>
            <w:r w:rsidRPr="00CF2CF2">
              <w:rPr>
                <w:sz w:val="24"/>
              </w:rPr>
              <w:t>GB18599-2020</w:t>
            </w:r>
            <w:r w:rsidRPr="00CF2CF2">
              <w:rPr>
                <w:sz w:val="24"/>
              </w:rPr>
              <w:t>），危险废物的暂存执行《危险废物贮存污染控制标准》（</w:t>
            </w:r>
            <w:r w:rsidRPr="00CF2CF2">
              <w:rPr>
                <w:sz w:val="24"/>
              </w:rPr>
              <w:t>GB18597-2001</w:t>
            </w:r>
            <w:r w:rsidRPr="00CF2CF2">
              <w:rPr>
                <w:sz w:val="24"/>
              </w:rPr>
              <w:t>）及其修改单（环保部公告</w:t>
            </w:r>
            <w:r w:rsidRPr="00CF2CF2">
              <w:rPr>
                <w:sz w:val="24"/>
              </w:rPr>
              <w:t>2013</w:t>
            </w:r>
            <w:r w:rsidRPr="00CF2CF2">
              <w:rPr>
                <w:sz w:val="24"/>
              </w:rPr>
              <w:t>年第</w:t>
            </w:r>
            <w:r w:rsidRPr="00CF2CF2">
              <w:rPr>
                <w:sz w:val="24"/>
              </w:rPr>
              <w:t>36</w:t>
            </w:r>
            <w:r w:rsidRPr="00CF2CF2">
              <w:rPr>
                <w:sz w:val="24"/>
              </w:rPr>
              <w:t>号）、《省生态环境厅关于进一步加强危险废物污染防治工作的实施意见》（苏环办</w:t>
            </w:r>
            <w:r w:rsidRPr="00CF2CF2">
              <w:rPr>
                <w:sz w:val="24"/>
              </w:rPr>
              <w:t>[2019]327</w:t>
            </w:r>
            <w:r w:rsidRPr="00CF2CF2">
              <w:rPr>
                <w:sz w:val="24"/>
              </w:rPr>
              <w:t>号文）中要求。生活垃圾处理执行《城市生活垃圾处理及污染防治技术政策》（建城</w:t>
            </w:r>
            <w:r w:rsidRPr="00CF2CF2">
              <w:rPr>
                <w:sz w:val="24"/>
              </w:rPr>
              <w:t>[2000]120</w:t>
            </w:r>
            <w:r w:rsidRPr="00CF2CF2">
              <w:rPr>
                <w:sz w:val="24"/>
              </w:rPr>
              <w:t>号）和《生活垃圾处理技术指南》（建城</w:t>
            </w:r>
            <w:r w:rsidRPr="00CF2CF2">
              <w:rPr>
                <w:sz w:val="24"/>
              </w:rPr>
              <w:t>[2010]61</w:t>
            </w:r>
            <w:r w:rsidRPr="00CF2CF2">
              <w:rPr>
                <w:sz w:val="24"/>
              </w:rPr>
              <w:t>号）以及国家、省市关于固体废物污染环境防治的法律法规。</w:t>
            </w:r>
          </w:p>
        </w:tc>
      </w:tr>
      <w:tr w:rsidR="00F512E3" w:rsidRPr="00CF2CF2" w14:paraId="1A8939AC" w14:textId="77777777" w:rsidTr="0073484B">
        <w:trPr>
          <w:trHeight w:val="3330"/>
          <w:jc w:val="center"/>
        </w:trPr>
        <w:tc>
          <w:tcPr>
            <w:tcW w:w="398" w:type="dxa"/>
            <w:vAlign w:val="center"/>
          </w:tcPr>
          <w:p w14:paraId="48008A95" w14:textId="77777777" w:rsidR="00233D58" w:rsidRPr="00CF2CF2" w:rsidRDefault="00720997">
            <w:pPr>
              <w:adjustRightInd w:val="0"/>
              <w:snapToGrid w:val="0"/>
              <w:jc w:val="center"/>
              <w:rPr>
                <w:kern w:val="0"/>
                <w:sz w:val="24"/>
              </w:rPr>
            </w:pPr>
            <w:r w:rsidRPr="00CF2CF2">
              <w:rPr>
                <w:kern w:val="0"/>
                <w:sz w:val="24"/>
              </w:rPr>
              <w:lastRenderedPageBreak/>
              <w:t>总量</w:t>
            </w:r>
          </w:p>
          <w:p w14:paraId="57D1591C" w14:textId="77777777" w:rsidR="00233D58" w:rsidRPr="00CF2CF2" w:rsidRDefault="00720997">
            <w:pPr>
              <w:adjustRightInd w:val="0"/>
              <w:snapToGrid w:val="0"/>
              <w:jc w:val="center"/>
              <w:rPr>
                <w:kern w:val="0"/>
                <w:sz w:val="24"/>
              </w:rPr>
            </w:pPr>
            <w:r w:rsidRPr="00CF2CF2">
              <w:rPr>
                <w:kern w:val="0"/>
                <w:sz w:val="24"/>
              </w:rPr>
              <w:t>控制</w:t>
            </w:r>
          </w:p>
          <w:p w14:paraId="15545EFE" w14:textId="77777777" w:rsidR="00233D58" w:rsidRPr="00CF2CF2" w:rsidRDefault="00720997">
            <w:pPr>
              <w:adjustRightInd w:val="0"/>
              <w:snapToGrid w:val="0"/>
              <w:jc w:val="center"/>
              <w:rPr>
                <w:kern w:val="0"/>
                <w:sz w:val="24"/>
              </w:rPr>
            </w:pPr>
            <w:r w:rsidRPr="00CF2CF2">
              <w:rPr>
                <w:kern w:val="0"/>
                <w:sz w:val="24"/>
              </w:rPr>
              <w:t>指标</w:t>
            </w:r>
          </w:p>
        </w:tc>
        <w:tc>
          <w:tcPr>
            <w:tcW w:w="8592" w:type="dxa"/>
            <w:vAlign w:val="center"/>
          </w:tcPr>
          <w:p w14:paraId="60CCE540" w14:textId="77777777" w:rsidR="00233D58" w:rsidRPr="00CF2CF2" w:rsidRDefault="00720997">
            <w:pPr>
              <w:adjustRightInd w:val="0"/>
              <w:snapToGrid w:val="0"/>
              <w:spacing w:line="360" w:lineRule="auto"/>
              <w:ind w:firstLineChars="200" w:firstLine="480"/>
              <w:rPr>
                <w:b/>
                <w:bCs/>
                <w:sz w:val="24"/>
                <w:szCs w:val="32"/>
              </w:rPr>
            </w:pPr>
            <w:r w:rsidRPr="00CF2CF2">
              <w:rPr>
                <w:sz w:val="24"/>
              </w:rPr>
              <w:t>建设项目完成后项目污染物排放总量见表</w:t>
            </w:r>
            <w:r w:rsidRPr="00CF2CF2">
              <w:rPr>
                <w:sz w:val="24"/>
              </w:rPr>
              <w:t>3-</w:t>
            </w:r>
            <w:r w:rsidRPr="00CF2CF2">
              <w:rPr>
                <w:rFonts w:hint="eastAsia"/>
                <w:sz w:val="24"/>
              </w:rPr>
              <w:t>13</w:t>
            </w:r>
            <w:r w:rsidRPr="00CF2CF2">
              <w:rPr>
                <w:sz w:val="24"/>
              </w:rPr>
              <w:t>。</w:t>
            </w:r>
          </w:p>
          <w:p w14:paraId="2F83C42F" w14:textId="2ED80D30" w:rsidR="00233D58" w:rsidRPr="00CF2CF2" w:rsidRDefault="00720997">
            <w:pPr>
              <w:jc w:val="center"/>
              <w:rPr>
                <w:b/>
                <w:bCs/>
              </w:rPr>
            </w:pPr>
            <w:r w:rsidRPr="00CF2CF2">
              <w:rPr>
                <w:b/>
                <w:bCs/>
              </w:rPr>
              <w:t>表</w:t>
            </w:r>
            <w:r w:rsidRPr="00CF2CF2">
              <w:rPr>
                <w:b/>
                <w:bCs/>
              </w:rPr>
              <w:t>3-</w:t>
            </w:r>
            <w:r w:rsidRPr="00CF2CF2">
              <w:rPr>
                <w:rFonts w:hint="eastAsia"/>
                <w:b/>
                <w:bCs/>
              </w:rPr>
              <w:t>13</w:t>
            </w:r>
            <w:r w:rsidRPr="00CF2CF2">
              <w:rPr>
                <w:b/>
                <w:bCs/>
              </w:rPr>
              <w:t>建设项目实施后全厂污染物排放总量表（</w:t>
            </w:r>
            <w:r w:rsidRPr="00CF2CF2">
              <w:rPr>
                <w:b/>
                <w:bCs/>
              </w:rPr>
              <w:t>t/a</w:t>
            </w:r>
            <w:r w:rsidRPr="00CF2CF2">
              <w:rPr>
                <w:b/>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3"/>
              <w:gridCol w:w="871"/>
              <w:gridCol w:w="1303"/>
              <w:gridCol w:w="1268"/>
              <w:gridCol w:w="1446"/>
              <w:gridCol w:w="1149"/>
              <w:gridCol w:w="1446"/>
            </w:tblGrid>
            <w:tr w:rsidR="00C90BBB" w:rsidRPr="00CF2CF2" w14:paraId="4DA1E0A0" w14:textId="77777777" w:rsidTr="0073484B">
              <w:trPr>
                <w:jc w:val="center"/>
              </w:trPr>
              <w:tc>
                <w:tcPr>
                  <w:tcW w:w="1764" w:type="dxa"/>
                  <w:gridSpan w:val="2"/>
                  <w:vMerge w:val="restart"/>
                  <w:vAlign w:val="center"/>
                  <w:hideMark/>
                </w:tcPr>
                <w:p w14:paraId="07CD1057"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种类</w:t>
                  </w:r>
                </w:p>
              </w:tc>
              <w:tc>
                <w:tcPr>
                  <w:tcW w:w="1303" w:type="dxa"/>
                  <w:vMerge w:val="restart"/>
                  <w:vAlign w:val="center"/>
                  <w:hideMark/>
                </w:tcPr>
                <w:p w14:paraId="60F8A0EF"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污染物名称</w:t>
                  </w:r>
                </w:p>
              </w:tc>
              <w:tc>
                <w:tcPr>
                  <w:tcW w:w="1268" w:type="dxa"/>
                  <w:vMerge w:val="restart"/>
                  <w:vAlign w:val="center"/>
                  <w:hideMark/>
                </w:tcPr>
                <w:p w14:paraId="3D42EE08"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产生量</w:t>
                  </w:r>
                </w:p>
              </w:tc>
              <w:tc>
                <w:tcPr>
                  <w:tcW w:w="1446" w:type="dxa"/>
                  <w:vMerge w:val="restart"/>
                  <w:vAlign w:val="center"/>
                  <w:hideMark/>
                </w:tcPr>
                <w:p w14:paraId="4BB27063"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自身削减量</w:t>
                  </w:r>
                </w:p>
              </w:tc>
              <w:tc>
                <w:tcPr>
                  <w:tcW w:w="2595" w:type="dxa"/>
                  <w:gridSpan w:val="2"/>
                  <w:vAlign w:val="center"/>
                  <w:hideMark/>
                </w:tcPr>
                <w:p w14:paraId="178E6ABF"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排放量</w:t>
                  </w:r>
                </w:p>
              </w:tc>
            </w:tr>
            <w:tr w:rsidR="00C90BBB" w:rsidRPr="00CF2CF2" w14:paraId="0506C356" w14:textId="77777777" w:rsidTr="0073484B">
              <w:trPr>
                <w:jc w:val="center"/>
              </w:trPr>
              <w:tc>
                <w:tcPr>
                  <w:tcW w:w="1764" w:type="dxa"/>
                  <w:gridSpan w:val="2"/>
                  <w:vMerge/>
                  <w:vAlign w:val="center"/>
                  <w:hideMark/>
                </w:tcPr>
                <w:p w14:paraId="56333FA7" w14:textId="77777777" w:rsidR="00C90BBB" w:rsidRPr="00CF2CF2" w:rsidRDefault="00C90BBB" w:rsidP="00C90BBB">
                  <w:pPr>
                    <w:widowControl/>
                    <w:jc w:val="left"/>
                    <w:rPr>
                      <w:rFonts w:eastAsiaTheme="minorEastAsia"/>
                      <w:szCs w:val="21"/>
                    </w:rPr>
                  </w:pPr>
                </w:p>
              </w:tc>
              <w:tc>
                <w:tcPr>
                  <w:tcW w:w="1303" w:type="dxa"/>
                  <w:vMerge/>
                  <w:vAlign w:val="center"/>
                  <w:hideMark/>
                </w:tcPr>
                <w:p w14:paraId="071DC83B" w14:textId="77777777" w:rsidR="00C90BBB" w:rsidRPr="00CF2CF2" w:rsidRDefault="00C90BBB" w:rsidP="00C90BBB">
                  <w:pPr>
                    <w:widowControl/>
                    <w:jc w:val="left"/>
                    <w:rPr>
                      <w:rFonts w:eastAsiaTheme="minorEastAsia"/>
                      <w:szCs w:val="21"/>
                    </w:rPr>
                  </w:pPr>
                </w:p>
              </w:tc>
              <w:tc>
                <w:tcPr>
                  <w:tcW w:w="1268" w:type="dxa"/>
                  <w:vMerge/>
                  <w:vAlign w:val="center"/>
                  <w:hideMark/>
                </w:tcPr>
                <w:p w14:paraId="1C973BC1" w14:textId="77777777" w:rsidR="00C90BBB" w:rsidRPr="00CF2CF2" w:rsidRDefault="00C90BBB" w:rsidP="00C90BBB">
                  <w:pPr>
                    <w:widowControl/>
                    <w:jc w:val="left"/>
                    <w:rPr>
                      <w:rFonts w:eastAsiaTheme="minorEastAsia"/>
                      <w:szCs w:val="21"/>
                    </w:rPr>
                  </w:pPr>
                </w:p>
              </w:tc>
              <w:tc>
                <w:tcPr>
                  <w:tcW w:w="1446" w:type="dxa"/>
                  <w:vMerge/>
                  <w:vAlign w:val="center"/>
                  <w:hideMark/>
                </w:tcPr>
                <w:p w14:paraId="70DC170E" w14:textId="77777777" w:rsidR="00C90BBB" w:rsidRPr="00CF2CF2" w:rsidRDefault="00C90BBB" w:rsidP="00C90BBB">
                  <w:pPr>
                    <w:widowControl/>
                    <w:jc w:val="left"/>
                    <w:rPr>
                      <w:rFonts w:eastAsiaTheme="minorEastAsia"/>
                      <w:szCs w:val="21"/>
                    </w:rPr>
                  </w:pPr>
                </w:p>
              </w:tc>
              <w:tc>
                <w:tcPr>
                  <w:tcW w:w="1149" w:type="dxa"/>
                  <w:vAlign w:val="center"/>
                  <w:hideMark/>
                </w:tcPr>
                <w:p w14:paraId="466D59EA"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接管量</w:t>
                  </w:r>
                </w:p>
              </w:tc>
              <w:tc>
                <w:tcPr>
                  <w:tcW w:w="1446" w:type="dxa"/>
                  <w:vAlign w:val="center"/>
                  <w:hideMark/>
                </w:tcPr>
                <w:p w14:paraId="6C1F3A26"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最终排放量</w:t>
                  </w:r>
                </w:p>
              </w:tc>
            </w:tr>
            <w:tr w:rsidR="00C90BBB" w:rsidRPr="00CF2CF2" w14:paraId="0CDBDA2F" w14:textId="77777777" w:rsidTr="0073484B">
              <w:trPr>
                <w:jc w:val="center"/>
              </w:trPr>
              <w:tc>
                <w:tcPr>
                  <w:tcW w:w="1764" w:type="dxa"/>
                  <w:gridSpan w:val="2"/>
                  <w:vMerge w:val="restart"/>
                  <w:vAlign w:val="center"/>
                  <w:hideMark/>
                </w:tcPr>
                <w:p w14:paraId="6F8073B6"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废水</w:t>
                  </w:r>
                </w:p>
              </w:tc>
              <w:tc>
                <w:tcPr>
                  <w:tcW w:w="1303" w:type="dxa"/>
                  <w:vAlign w:val="center"/>
                  <w:hideMark/>
                </w:tcPr>
                <w:p w14:paraId="2DE3F32C"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废水量</w:t>
                  </w:r>
                </w:p>
              </w:tc>
              <w:tc>
                <w:tcPr>
                  <w:tcW w:w="1268" w:type="dxa"/>
                  <w:vAlign w:val="center"/>
                  <w:hideMark/>
                </w:tcPr>
                <w:p w14:paraId="1CF4A1BF"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163432.8</w:t>
                  </w:r>
                </w:p>
              </w:tc>
              <w:tc>
                <w:tcPr>
                  <w:tcW w:w="1446" w:type="dxa"/>
                  <w:vAlign w:val="center"/>
                  <w:hideMark/>
                </w:tcPr>
                <w:p w14:paraId="6FEDF027"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w:t>
                  </w:r>
                </w:p>
              </w:tc>
              <w:tc>
                <w:tcPr>
                  <w:tcW w:w="1149" w:type="dxa"/>
                  <w:vAlign w:val="center"/>
                  <w:hideMark/>
                </w:tcPr>
                <w:p w14:paraId="16230B3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163432.8</w:t>
                  </w:r>
                </w:p>
              </w:tc>
              <w:tc>
                <w:tcPr>
                  <w:tcW w:w="1446" w:type="dxa"/>
                  <w:vAlign w:val="center"/>
                  <w:hideMark/>
                </w:tcPr>
                <w:p w14:paraId="5972315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163432.8</w:t>
                  </w:r>
                </w:p>
              </w:tc>
            </w:tr>
            <w:tr w:rsidR="00C90BBB" w:rsidRPr="00CF2CF2" w14:paraId="02D06322" w14:textId="77777777" w:rsidTr="0073484B">
              <w:trPr>
                <w:jc w:val="center"/>
              </w:trPr>
              <w:tc>
                <w:tcPr>
                  <w:tcW w:w="1764" w:type="dxa"/>
                  <w:gridSpan w:val="2"/>
                  <w:vMerge/>
                  <w:vAlign w:val="center"/>
                  <w:hideMark/>
                </w:tcPr>
                <w:p w14:paraId="694DEF0D" w14:textId="77777777" w:rsidR="00C90BBB" w:rsidRPr="00CF2CF2" w:rsidRDefault="00C90BBB" w:rsidP="00C90BBB">
                  <w:pPr>
                    <w:widowControl/>
                    <w:jc w:val="left"/>
                    <w:rPr>
                      <w:rFonts w:eastAsiaTheme="minorEastAsia"/>
                      <w:szCs w:val="21"/>
                    </w:rPr>
                  </w:pPr>
                </w:p>
              </w:tc>
              <w:tc>
                <w:tcPr>
                  <w:tcW w:w="1303" w:type="dxa"/>
                  <w:vAlign w:val="center"/>
                  <w:hideMark/>
                </w:tcPr>
                <w:p w14:paraId="6DD8A57B"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COD</w:t>
                  </w:r>
                </w:p>
              </w:tc>
              <w:tc>
                <w:tcPr>
                  <w:tcW w:w="1268" w:type="dxa"/>
                  <w:vAlign w:val="center"/>
                  <w:hideMark/>
                </w:tcPr>
                <w:p w14:paraId="2B513EC5"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118.464</w:t>
                  </w:r>
                </w:p>
              </w:tc>
              <w:tc>
                <w:tcPr>
                  <w:tcW w:w="1446" w:type="dxa"/>
                  <w:vAlign w:val="center"/>
                  <w:hideMark/>
                </w:tcPr>
                <w:p w14:paraId="66E1D25F"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86.626</w:t>
                  </w:r>
                </w:p>
              </w:tc>
              <w:tc>
                <w:tcPr>
                  <w:tcW w:w="1149" w:type="dxa"/>
                  <w:vAlign w:val="center"/>
                  <w:hideMark/>
                </w:tcPr>
                <w:p w14:paraId="0050794E"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31.84</w:t>
                  </w:r>
                </w:p>
              </w:tc>
              <w:tc>
                <w:tcPr>
                  <w:tcW w:w="1446" w:type="dxa"/>
                  <w:vAlign w:val="center"/>
                  <w:hideMark/>
                </w:tcPr>
                <w:p w14:paraId="2A4A634E"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8.172</w:t>
                  </w:r>
                </w:p>
              </w:tc>
            </w:tr>
            <w:tr w:rsidR="00C90BBB" w:rsidRPr="00CF2CF2" w14:paraId="25BD2B4E" w14:textId="77777777" w:rsidTr="0073484B">
              <w:trPr>
                <w:jc w:val="center"/>
              </w:trPr>
              <w:tc>
                <w:tcPr>
                  <w:tcW w:w="1764" w:type="dxa"/>
                  <w:gridSpan w:val="2"/>
                  <w:vMerge/>
                  <w:vAlign w:val="center"/>
                  <w:hideMark/>
                </w:tcPr>
                <w:p w14:paraId="0F77CF45" w14:textId="77777777" w:rsidR="00C90BBB" w:rsidRPr="00CF2CF2" w:rsidRDefault="00C90BBB" w:rsidP="00C90BBB">
                  <w:pPr>
                    <w:widowControl/>
                    <w:jc w:val="left"/>
                    <w:rPr>
                      <w:rFonts w:eastAsiaTheme="minorEastAsia"/>
                      <w:szCs w:val="21"/>
                    </w:rPr>
                  </w:pPr>
                </w:p>
              </w:tc>
              <w:tc>
                <w:tcPr>
                  <w:tcW w:w="1303" w:type="dxa"/>
                  <w:vAlign w:val="center"/>
                  <w:hideMark/>
                </w:tcPr>
                <w:p w14:paraId="02573B3A"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SS</w:t>
                  </w:r>
                </w:p>
              </w:tc>
              <w:tc>
                <w:tcPr>
                  <w:tcW w:w="1268" w:type="dxa"/>
                  <w:vAlign w:val="center"/>
                  <w:hideMark/>
                </w:tcPr>
                <w:p w14:paraId="6787CA2E"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138.257</w:t>
                  </w:r>
                </w:p>
              </w:tc>
              <w:tc>
                <w:tcPr>
                  <w:tcW w:w="1446" w:type="dxa"/>
                  <w:vAlign w:val="center"/>
                  <w:hideMark/>
                </w:tcPr>
                <w:p w14:paraId="5F6423B3"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111.996</w:t>
                  </w:r>
                </w:p>
              </w:tc>
              <w:tc>
                <w:tcPr>
                  <w:tcW w:w="1149" w:type="dxa"/>
                  <w:vAlign w:val="center"/>
                  <w:hideMark/>
                </w:tcPr>
                <w:p w14:paraId="1FBA647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26.26</w:t>
                  </w:r>
                </w:p>
              </w:tc>
              <w:tc>
                <w:tcPr>
                  <w:tcW w:w="1446" w:type="dxa"/>
                  <w:vAlign w:val="center"/>
                  <w:hideMark/>
                </w:tcPr>
                <w:p w14:paraId="4CAD0C49"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1.634</w:t>
                  </w:r>
                </w:p>
              </w:tc>
            </w:tr>
            <w:tr w:rsidR="00C90BBB" w:rsidRPr="00CF2CF2" w14:paraId="1BEDEC49" w14:textId="77777777" w:rsidTr="0073484B">
              <w:trPr>
                <w:jc w:val="center"/>
              </w:trPr>
              <w:tc>
                <w:tcPr>
                  <w:tcW w:w="1764" w:type="dxa"/>
                  <w:gridSpan w:val="2"/>
                  <w:vMerge/>
                  <w:vAlign w:val="center"/>
                  <w:hideMark/>
                </w:tcPr>
                <w:p w14:paraId="6533208E" w14:textId="77777777" w:rsidR="00C90BBB" w:rsidRPr="00CF2CF2" w:rsidRDefault="00C90BBB" w:rsidP="00C90BBB">
                  <w:pPr>
                    <w:widowControl/>
                    <w:jc w:val="left"/>
                    <w:rPr>
                      <w:rFonts w:eastAsiaTheme="minorEastAsia"/>
                      <w:szCs w:val="21"/>
                    </w:rPr>
                  </w:pPr>
                </w:p>
              </w:tc>
              <w:tc>
                <w:tcPr>
                  <w:tcW w:w="1303" w:type="dxa"/>
                  <w:vAlign w:val="center"/>
                  <w:hideMark/>
                </w:tcPr>
                <w:p w14:paraId="7574E3E4"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氨氮</w:t>
                  </w:r>
                </w:p>
              </w:tc>
              <w:tc>
                <w:tcPr>
                  <w:tcW w:w="1268" w:type="dxa"/>
                  <w:vAlign w:val="center"/>
                  <w:hideMark/>
                </w:tcPr>
                <w:p w14:paraId="205788C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2.431</w:t>
                  </w:r>
                </w:p>
              </w:tc>
              <w:tc>
                <w:tcPr>
                  <w:tcW w:w="1446" w:type="dxa"/>
                  <w:vAlign w:val="center"/>
                  <w:hideMark/>
                </w:tcPr>
                <w:p w14:paraId="59272A4F"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2.109</w:t>
                  </w:r>
                </w:p>
              </w:tc>
              <w:tc>
                <w:tcPr>
                  <w:tcW w:w="1149" w:type="dxa"/>
                  <w:vAlign w:val="center"/>
                  <w:hideMark/>
                </w:tcPr>
                <w:p w14:paraId="4E8F07BE" w14:textId="44694B04" w:rsidR="00C90BBB" w:rsidRPr="00CF2CF2" w:rsidRDefault="005648F5" w:rsidP="00C90BBB">
                  <w:pPr>
                    <w:adjustRightInd w:val="0"/>
                    <w:snapToGrid w:val="0"/>
                    <w:jc w:val="center"/>
                    <w:rPr>
                      <w:rFonts w:eastAsiaTheme="minorEastAsia"/>
                      <w:szCs w:val="21"/>
                    </w:rPr>
                  </w:pPr>
                  <w:r w:rsidRPr="00CF2CF2">
                    <w:rPr>
                      <w:rFonts w:eastAsiaTheme="minorEastAsia"/>
                      <w:szCs w:val="21"/>
                    </w:rPr>
                    <w:t>0.817</w:t>
                  </w:r>
                </w:p>
              </w:tc>
              <w:tc>
                <w:tcPr>
                  <w:tcW w:w="1446" w:type="dxa"/>
                  <w:vAlign w:val="center"/>
                  <w:hideMark/>
                </w:tcPr>
                <w:p w14:paraId="6028E534" w14:textId="13A18AC0" w:rsidR="00C90BBB" w:rsidRPr="00CF2CF2" w:rsidRDefault="005648F5" w:rsidP="00C90BBB">
                  <w:pPr>
                    <w:adjustRightInd w:val="0"/>
                    <w:snapToGrid w:val="0"/>
                    <w:jc w:val="center"/>
                    <w:rPr>
                      <w:rFonts w:eastAsiaTheme="minorEastAsia"/>
                      <w:szCs w:val="21"/>
                    </w:rPr>
                  </w:pPr>
                  <w:r w:rsidRPr="00CF2CF2">
                    <w:rPr>
                      <w:rFonts w:eastAsiaTheme="minorEastAsia"/>
                      <w:szCs w:val="21"/>
                    </w:rPr>
                    <w:t>0.321</w:t>
                  </w:r>
                </w:p>
              </w:tc>
            </w:tr>
            <w:tr w:rsidR="00C90BBB" w:rsidRPr="00CF2CF2" w14:paraId="1B55BC9A" w14:textId="77777777" w:rsidTr="0073484B">
              <w:trPr>
                <w:jc w:val="center"/>
              </w:trPr>
              <w:tc>
                <w:tcPr>
                  <w:tcW w:w="1764" w:type="dxa"/>
                  <w:gridSpan w:val="2"/>
                  <w:vMerge/>
                  <w:vAlign w:val="center"/>
                  <w:hideMark/>
                </w:tcPr>
                <w:p w14:paraId="118E71AE" w14:textId="77777777" w:rsidR="00C90BBB" w:rsidRPr="00CF2CF2" w:rsidRDefault="00C90BBB" w:rsidP="00C90BBB">
                  <w:pPr>
                    <w:widowControl/>
                    <w:jc w:val="left"/>
                    <w:rPr>
                      <w:rFonts w:eastAsiaTheme="minorEastAsia"/>
                      <w:szCs w:val="21"/>
                    </w:rPr>
                  </w:pPr>
                </w:p>
              </w:tc>
              <w:tc>
                <w:tcPr>
                  <w:tcW w:w="1303" w:type="dxa"/>
                  <w:vAlign w:val="center"/>
                  <w:hideMark/>
                </w:tcPr>
                <w:p w14:paraId="20ABECCA"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总氮</w:t>
                  </w:r>
                </w:p>
              </w:tc>
              <w:tc>
                <w:tcPr>
                  <w:tcW w:w="1268" w:type="dxa"/>
                  <w:vAlign w:val="center"/>
                  <w:hideMark/>
                </w:tcPr>
                <w:p w14:paraId="7EA7CD4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2.253</w:t>
                  </w:r>
                </w:p>
              </w:tc>
              <w:tc>
                <w:tcPr>
                  <w:tcW w:w="1446" w:type="dxa"/>
                  <w:vAlign w:val="center"/>
                  <w:hideMark/>
                </w:tcPr>
                <w:p w14:paraId="067B4370"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0.282</w:t>
                  </w:r>
                </w:p>
              </w:tc>
              <w:tc>
                <w:tcPr>
                  <w:tcW w:w="1149" w:type="dxa"/>
                  <w:vAlign w:val="center"/>
                  <w:hideMark/>
                </w:tcPr>
                <w:p w14:paraId="41D6D1F7" w14:textId="0E8C4272" w:rsidR="00C90BBB" w:rsidRPr="00CF2CF2" w:rsidRDefault="00EC15E8" w:rsidP="00C90BBB">
                  <w:pPr>
                    <w:adjustRightInd w:val="0"/>
                    <w:snapToGrid w:val="0"/>
                    <w:jc w:val="center"/>
                    <w:rPr>
                      <w:rFonts w:eastAsiaTheme="minorEastAsia"/>
                      <w:szCs w:val="21"/>
                    </w:rPr>
                  </w:pPr>
                  <w:r w:rsidRPr="00CF2CF2">
                    <w:rPr>
                      <w:rFonts w:eastAsiaTheme="minorEastAsia"/>
                      <w:szCs w:val="21"/>
                    </w:rPr>
                    <w:t>2.451</w:t>
                  </w:r>
                </w:p>
              </w:tc>
              <w:tc>
                <w:tcPr>
                  <w:tcW w:w="1446" w:type="dxa"/>
                  <w:vAlign w:val="center"/>
                  <w:hideMark/>
                </w:tcPr>
                <w:p w14:paraId="6941C5FF" w14:textId="35DDD639" w:rsidR="00C90BBB" w:rsidRPr="00CF2CF2" w:rsidRDefault="00EC15E8" w:rsidP="00C90BBB">
                  <w:pPr>
                    <w:adjustRightInd w:val="0"/>
                    <w:snapToGrid w:val="0"/>
                    <w:jc w:val="center"/>
                    <w:rPr>
                      <w:rFonts w:eastAsiaTheme="minorEastAsia"/>
                      <w:szCs w:val="21"/>
                    </w:rPr>
                  </w:pPr>
                  <w:r w:rsidRPr="00CF2CF2">
                    <w:rPr>
                      <w:rFonts w:eastAsiaTheme="minorEastAsia"/>
                      <w:szCs w:val="21"/>
                    </w:rPr>
                    <w:t>1.97</w:t>
                  </w:r>
                </w:p>
              </w:tc>
            </w:tr>
            <w:tr w:rsidR="00C90BBB" w:rsidRPr="00CF2CF2" w14:paraId="6FF59893" w14:textId="77777777" w:rsidTr="0073484B">
              <w:trPr>
                <w:jc w:val="center"/>
              </w:trPr>
              <w:tc>
                <w:tcPr>
                  <w:tcW w:w="1764" w:type="dxa"/>
                  <w:gridSpan w:val="2"/>
                  <w:vMerge/>
                  <w:vAlign w:val="center"/>
                  <w:hideMark/>
                </w:tcPr>
                <w:p w14:paraId="4331282D" w14:textId="77777777" w:rsidR="00C90BBB" w:rsidRPr="00CF2CF2" w:rsidRDefault="00C90BBB" w:rsidP="00C90BBB">
                  <w:pPr>
                    <w:widowControl/>
                    <w:jc w:val="left"/>
                    <w:rPr>
                      <w:rFonts w:eastAsiaTheme="minorEastAsia"/>
                      <w:szCs w:val="21"/>
                    </w:rPr>
                  </w:pPr>
                </w:p>
              </w:tc>
              <w:tc>
                <w:tcPr>
                  <w:tcW w:w="1303" w:type="dxa"/>
                  <w:vAlign w:val="center"/>
                  <w:hideMark/>
                </w:tcPr>
                <w:p w14:paraId="4FDF2415"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总磷</w:t>
                  </w:r>
                </w:p>
              </w:tc>
              <w:tc>
                <w:tcPr>
                  <w:tcW w:w="1268" w:type="dxa"/>
                  <w:vAlign w:val="center"/>
                  <w:hideMark/>
                </w:tcPr>
                <w:p w14:paraId="3E781C63"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0.274</w:t>
                  </w:r>
                </w:p>
              </w:tc>
              <w:tc>
                <w:tcPr>
                  <w:tcW w:w="1446" w:type="dxa"/>
                  <w:vAlign w:val="center"/>
                  <w:hideMark/>
                </w:tcPr>
                <w:p w14:paraId="20E5C4E1"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0.017</w:t>
                  </w:r>
                </w:p>
              </w:tc>
              <w:tc>
                <w:tcPr>
                  <w:tcW w:w="1149" w:type="dxa"/>
                  <w:vAlign w:val="center"/>
                  <w:hideMark/>
                </w:tcPr>
                <w:p w14:paraId="29BEA715"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0.257</w:t>
                  </w:r>
                </w:p>
              </w:tc>
              <w:tc>
                <w:tcPr>
                  <w:tcW w:w="1446" w:type="dxa"/>
                  <w:vAlign w:val="center"/>
                  <w:hideMark/>
                </w:tcPr>
                <w:p w14:paraId="121CA514"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0.082</w:t>
                  </w:r>
                </w:p>
              </w:tc>
            </w:tr>
            <w:tr w:rsidR="00C90BBB" w:rsidRPr="00CF2CF2" w14:paraId="3BE4DB5B" w14:textId="77777777" w:rsidTr="0073484B">
              <w:trPr>
                <w:jc w:val="center"/>
              </w:trPr>
              <w:tc>
                <w:tcPr>
                  <w:tcW w:w="1764" w:type="dxa"/>
                  <w:gridSpan w:val="2"/>
                  <w:vMerge/>
                  <w:vAlign w:val="center"/>
                  <w:hideMark/>
                </w:tcPr>
                <w:p w14:paraId="3BEB34F7" w14:textId="77777777" w:rsidR="00C90BBB" w:rsidRPr="00CF2CF2" w:rsidRDefault="00C90BBB" w:rsidP="00C90BBB">
                  <w:pPr>
                    <w:widowControl/>
                    <w:jc w:val="left"/>
                    <w:rPr>
                      <w:rFonts w:eastAsiaTheme="minorEastAsia"/>
                      <w:szCs w:val="21"/>
                    </w:rPr>
                  </w:pPr>
                </w:p>
              </w:tc>
              <w:tc>
                <w:tcPr>
                  <w:tcW w:w="1303" w:type="dxa"/>
                  <w:vAlign w:val="center"/>
                  <w:hideMark/>
                </w:tcPr>
                <w:p w14:paraId="495BC16B" w14:textId="77777777" w:rsidR="00C90BBB" w:rsidRPr="00CF2CF2" w:rsidRDefault="00C90BBB" w:rsidP="00C90BBB">
                  <w:pPr>
                    <w:adjustRightInd w:val="0"/>
                    <w:snapToGrid w:val="0"/>
                    <w:jc w:val="center"/>
                    <w:rPr>
                      <w:rFonts w:eastAsiaTheme="minorEastAsia"/>
                      <w:szCs w:val="21"/>
                    </w:rPr>
                  </w:pPr>
                  <w:r w:rsidRPr="00CF2CF2">
                    <w:rPr>
                      <w:rFonts w:hint="eastAsia"/>
                      <w:szCs w:val="21"/>
                    </w:rPr>
                    <w:t>石油类</w:t>
                  </w:r>
                </w:p>
              </w:tc>
              <w:tc>
                <w:tcPr>
                  <w:tcW w:w="1268" w:type="dxa"/>
                  <w:vAlign w:val="center"/>
                  <w:hideMark/>
                </w:tcPr>
                <w:p w14:paraId="60180FF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2.754</w:t>
                  </w:r>
                </w:p>
              </w:tc>
              <w:tc>
                <w:tcPr>
                  <w:tcW w:w="1446" w:type="dxa"/>
                  <w:vAlign w:val="center"/>
                  <w:hideMark/>
                </w:tcPr>
                <w:p w14:paraId="16297EBA"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0.612</w:t>
                  </w:r>
                </w:p>
              </w:tc>
              <w:tc>
                <w:tcPr>
                  <w:tcW w:w="1149" w:type="dxa"/>
                  <w:vAlign w:val="center"/>
                  <w:hideMark/>
                </w:tcPr>
                <w:p w14:paraId="50EF730C"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2.142</w:t>
                  </w:r>
                </w:p>
              </w:tc>
              <w:tc>
                <w:tcPr>
                  <w:tcW w:w="1446" w:type="dxa"/>
                  <w:vAlign w:val="center"/>
                  <w:hideMark/>
                </w:tcPr>
                <w:p w14:paraId="0D1D6629"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0.163</w:t>
                  </w:r>
                </w:p>
              </w:tc>
            </w:tr>
            <w:tr w:rsidR="00C90BBB" w:rsidRPr="00CF2CF2" w14:paraId="334E1881" w14:textId="77777777" w:rsidTr="0073484B">
              <w:trPr>
                <w:jc w:val="center"/>
              </w:trPr>
              <w:tc>
                <w:tcPr>
                  <w:tcW w:w="1764" w:type="dxa"/>
                  <w:gridSpan w:val="2"/>
                  <w:vMerge/>
                  <w:vAlign w:val="center"/>
                  <w:hideMark/>
                </w:tcPr>
                <w:p w14:paraId="55C00F32" w14:textId="77777777" w:rsidR="00C90BBB" w:rsidRPr="00CF2CF2" w:rsidRDefault="00C90BBB" w:rsidP="00C90BBB">
                  <w:pPr>
                    <w:widowControl/>
                    <w:jc w:val="left"/>
                    <w:rPr>
                      <w:rFonts w:eastAsiaTheme="minorEastAsia"/>
                      <w:szCs w:val="21"/>
                    </w:rPr>
                  </w:pPr>
                </w:p>
              </w:tc>
              <w:tc>
                <w:tcPr>
                  <w:tcW w:w="1303" w:type="dxa"/>
                  <w:vAlign w:val="center"/>
                  <w:hideMark/>
                </w:tcPr>
                <w:p w14:paraId="4413C289" w14:textId="77777777" w:rsidR="00C90BBB" w:rsidRPr="00CF2CF2" w:rsidRDefault="00C90BBB" w:rsidP="00C90BBB">
                  <w:pPr>
                    <w:adjustRightInd w:val="0"/>
                    <w:snapToGrid w:val="0"/>
                    <w:jc w:val="center"/>
                    <w:rPr>
                      <w:rFonts w:eastAsiaTheme="minorEastAsia"/>
                      <w:szCs w:val="21"/>
                    </w:rPr>
                  </w:pPr>
                  <w:r w:rsidRPr="00CF2CF2">
                    <w:rPr>
                      <w:rFonts w:hint="eastAsia"/>
                      <w:szCs w:val="21"/>
                    </w:rPr>
                    <w:t>动植物油</w:t>
                  </w:r>
                </w:p>
              </w:tc>
              <w:tc>
                <w:tcPr>
                  <w:tcW w:w="1268" w:type="dxa"/>
                  <w:vAlign w:val="center"/>
                  <w:hideMark/>
                </w:tcPr>
                <w:p w14:paraId="451AE5A6"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0.451</w:t>
                  </w:r>
                </w:p>
              </w:tc>
              <w:tc>
                <w:tcPr>
                  <w:tcW w:w="1446" w:type="dxa"/>
                  <w:vAlign w:val="center"/>
                  <w:hideMark/>
                </w:tcPr>
                <w:p w14:paraId="33E8F004"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0.225</w:t>
                  </w:r>
                </w:p>
              </w:tc>
              <w:tc>
                <w:tcPr>
                  <w:tcW w:w="1149" w:type="dxa"/>
                  <w:vAlign w:val="center"/>
                  <w:hideMark/>
                </w:tcPr>
                <w:p w14:paraId="0A4C93B6"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0.225</w:t>
                  </w:r>
                </w:p>
              </w:tc>
              <w:tc>
                <w:tcPr>
                  <w:tcW w:w="1446" w:type="dxa"/>
                  <w:vAlign w:val="center"/>
                  <w:hideMark/>
                </w:tcPr>
                <w:p w14:paraId="36CB60D2"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0.163</w:t>
                  </w:r>
                </w:p>
              </w:tc>
            </w:tr>
            <w:tr w:rsidR="00C90BBB" w:rsidRPr="00CF2CF2" w14:paraId="209D08A5" w14:textId="77777777" w:rsidTr="0073484B">
              <w:trPr>
                <w:jc w:val="center"/>
              </w:trPr>
              <w:tc>
                <w:tcPr>
                  <w:tcW w:w="1764" w:type="dxa"/>
                  <w:gridSpan w:val="2"/>
                  <w:vMerge w:val="restart"/>
                  <w:vAlign w:val="center"/>
                  <w:hideMark/>
                </w:tcPr>
                <w:p w14:paraId="560ED9E3"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清下水</w:t>
                  </w:r>
                </w:p>
              </w:tc>
              <w:tc>
                <w:tcPr>
                  <w:tcW w:w="1303" w:type="dxa"/>
                  <w:vAlign w:val="center"/>
                  <w:hideMark/>
                </w:tcPr>
                <w:p w14:paraId="12C9CF2E"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水量</w:t>
                  </w:r>
                </w:p>
              </w:tc>
              <w:tc>
                <w:tcPr>
                  <w:tcW w:w="1268" w:type="dxa"/>
                  <w:vAlign w:val="center"/>
                  <w:hideMark/>
                </w:tcPr>
                <w:p w14:paraId="631DD8E6"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124000</w:t>
                  </w:r>
                </w:p>
              </w:tc>
              <w:tc>
                <w:tcPr>
                  <w:tcW w:w="1446" w:type="dxa"/>
                  <w:vAlign w:val="center"/>
                  <w:hideMark/>
                </w:tcPr>
                <w:p w14:paraId="0B16CA72"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c>
                <w:tcPr>
                  <w:tcW w:w="2595" w:type="dxa"/>
                  <w:gridSpan w:val="2"/>
                  <w:vAlign w:val="center"/>
                  <w:hideMark/>
                </w:tcPr>
                <w:p w14:paraId="0461378F"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124000</w:t>
                  </w:r>
                </w:p>
              </w:tc>
            </w:tr>
            <w:tr w:rsidR="00C90BBB" w:rsidRPr="00CF2CF2" w14:paraId="357E361D" w14:textId="77777777" w:rsidTr="0073484B">
              <w:trPr>
                <w:jc w:val="center"/>
              </w:trPr>
              <w:tc>
                <w:tcPr>
                  <w:tcW w:w="1764" w:type="dxa"/>
                  <w:gridSpan w:val="2"/>
                  <w:vMerge/>
                  <w:vAlign w:val="center"/>
                  <w:hideMark/>
                </w:tcPr>
                <w:p w14:paraId="43617569" w14:textId="77777777" w:rsidR="00C90BBB" w:rsidRPr="00CF2CF2" w:rsidRDefault="00C90BBB" w:rsidP="00C90BBB">
                  <w:pPr>
                    <w:widowControl/>
                    <w:jc w:val="left"/>
                    <w:rPr>
                      <w:rFonts w:eastAsiaTheme="minorEastAsia"/>
                      <w:szCs w:val="21"/>
                    </w:rPr>
                  </w:pPr>
                </w:p>
              </w:tc>
              <w:tc>
                <w:tcPr>
                  <w:tcW w:w="1303" w:type="dxa"/>
                  <w:vAlign w:val="center"/>
                  <w:hideMark/>
                </w:tcPr>
                <w:p w14:paraId="0CE22453"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COD</w:t>
                  </w:r>
                </w:p>
              </w:tc>
              <w:tc>
                <w:tcPr>
                  <w:tcW w:w="1268" w:type="dxa"/>
                  <w:vAlign w:val="center"/>
                  <w:hideMark/>
                </w:tcPr>
                <w:p w14:paraId="5A983C33" w14:textId="77777777" w:rsidR="00C90BBB" w:rsidRPr="00CF2CF2" w:rsidRDefault="00C90BBB" w:rsidP="00C90BBB">
                  <w:pPr>
                    <w:adjustRightInd w:val="0"/>
                    <w:snapToGrid w:val="0"/>
                    <w:jc w:val="center"/>
                    <w:rPr>
                      <w:rFonts w:eastAsiaTheme="minorEastAsia"/>
                      <w:szCs w:val="21"/>
                    </w:rPr>
                  </w:pPr>
                  <w:r w:rsidRPr="00CF2CF2">
                    <w:rPr>
                      <w:rFonts w:eastAsia="等线"/>
                      <w:szCs w:val="21"/>
                    </w:rPr>
                    <w:t>3.100</w:t>
                  </w:r>
                </w:p>
              </w:tc>
              <w:tc>
                <w:tcPr>
                  <w:tcW w:w="1446" w:type="dxa"/>
                  <w:vAlign w:val="center"/>
                  <w:hideMark/>
                </w:tcPr>
                <w:p w14:paraId="1D4A4546"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c>
                <w:tcPr>
                  <w:tcW w:w="2595" w:type="dxa"/>
                  <w:gridSpan w:val="2"/>
                  <w:vAlign w:val="center"/>
                  <w:hideMark/>
                </w:tcPr>
                <w:p w14:paraId="4550529D" w14:textId="77777777" w:rsidR="00C90BBB" w:rsidRPr="00CF2CF2" w:rsidRDefault="00C90BBB" w:rsidP="00C90BBB">
                  <w:pPr>
                    <w:adjustRightInd w:val="0"/>
                    <w:snapToGrid w:val="0"/>
                    <w:jc w:val="center"/>
                    <w:rPr>
                      <w:rFonts w:eastAsiaTheme="minorEastAsia"/>
                      <w:szCs w:val="21"/>
                    </w:rPr>
                  </w:pPr>
                  <w:r w:rsidRPr="00CF2CF2">
                    <w:rPr>
                      <w:rFonts w:eastAsia="等线"/>
                      <w:szCs w:val="21"/>
                    </w:rPr>
                    <w:t>3.100</w:t>
                  </w:r>
                </w:p>
              </w:tc>
            </w:tr>
            <w:tr w:rsidR="00C90BBB" w:rsidRPr="00CF2CF2" w14:paraId="2910A312" w14:textId="77777777" w:rsidTr="0073484B">
              <w:trPr>
                <w:jc w:val="center"/>
              </w:trPr>
              <w:tc>
                <w:tcPr>
                  <w:tcW w:w="1764" w:type="dxa"/>
                  <w:gridSpan w:val="2"/>
                  <w:vMerge/>
                  <w:vAlign w:val="center"/>
                  <w:hideMark/>
                </w:tcPr>
                <w:p w14:paraId="45EED1A6" w14:textId="77777777" w:rsidR="00C90BBB" w:rsidRPr="00CF2CF2" w:rsidRDefault="00C90BBB" w:rsidP="00C90BBB">
                  <w:pPr>
                    <w:widowControl/>
                    <w:jc w:val="left"/>
                    <w:rPr>
                      <w:rFonts w:eastAsiaTheme="minorEastAsia"/>
                      <w:szCs w:val="21"/>
                    </w:rPr>
                  </w:pPr>
                </w:p>
              </w:tc>
              <w:tc>
                <w:tcPr>
                  <w:tcW w:w="1303" w:type="dxa"/>
                  <w:vAlign w:val="center"/>
                  <w:hideMark/>
                </w:tcPr>
                <w:p w14:paraId="75EDA25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SS</w:t>
                  </w:r>
                </w:p>
              </w:tc>
              <w:tc>
                <w:tcPr>
                  <w:tcW w:w="1268" w:type="dxa"/>
                  <w:vAlign w:val="center"/>
                  <w:hideMark/>
                </w:tcPr>
                <w:p w14:paraId="387A1064" w14:textId="77777777" w:rsidR="00C90BBB" w:rsidRPr="00CF2CF2" w:rsidRDefault="00C90BBB" w:rsidP="00C90BBB">
                  <w:pPr>
                    <w:adjustRightInd w:val="0"/>
                    <w:snapToGrid w:val="0"/>
                    <w:jc w:val="center"/>
                    <w:rPr>
                      <w:rFonts w:eastAsiaTheme="minorEastAsia"/>
                      <w:szCs w:val="21"/>
                    </w:rPr>
                  </w:pPr>
                  <w:r w:rsidRPr="00CF2CF2">
                    <w:rPr>
                      <w:rFonts w:eastAsia="等线"/>
                      <w:szCs w:val="21"/>
                    </w:rPr>
                    <w:t>4.800</w:t>
                  </w:r>
                </w:p>
              </w:tc>
              <w:tc>
                <w:tcPr>
                  <w:tcW w:w="1446" w:type="dxa"/>
                  <w:vAlign w:val="center"/>
                  <w:hideMark/>
                </w:tcPr>
                <w:p w14:paraId="3DD3A113"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c>
                <w:tcPr>
                  <w:tcW w:w="2595" w:type="dxa"/>
                  <w:gridSpan w:val="2"/>
                  <w:vAlign w:val="center"/>
                  <w:hideMark/>
                </w:tcPr>
                <w:p w14:paraId="7AD71A15" w14:textId="77777777" w:rsidR="00C90BBB" w:rsidRPr="00CF2CF2" w:rsidRDefault="00C90BBB" w:rsidP="00C90BBB">
                  <w:pPr>
                    <w:adjustRightInd w:val="0"/>
                    <w:snapToGrid w:val="0"/>
                    <w:jc w:val="center"/>
                    <w:rPr>
                      <w:rFonts w:eastAsiaTheme="minorEastAsia"/>
                      <w:szCs w:val="21"/>
                    </w:rPr>
                  </w:pPr>
                  <w:r w:rsidRPr="00CF2CF2">
                    <w:rPr>
                      <w:rFonts w:eastAsia="等线"/>
                      <w:szCs w:val="21"/>
                    </w:rPr>
                    <w:t>4.800</w:t>
                  </w:r>
                </w:p>
              </w:tc>
            </w:tr>
            <w:tr w:rsidR="00C90BBB" w:rsidRPr="00CF2CF2" w14:paraId="7F272DF7" w14:textId="77777777" w:rsidTr="0073484B">
              <w:trPr>
                <w:jc w:val="center"/>
              </w:trPr>
              <w:tc>
                <w:tcPr>
                  <w:tcW w:w="893" w:type="dxa"/>
                  <w:vMerge w:val="restart"/>
                  <w:vAlign w:val="center"/>
                  <w:hideMark/>
                </w:tcPr>
                <w:p w14:paraId="67214BFA" w14:textId="479CEB9A" w:rsidR="00C90BBB" w:rsidRPr="00CF2CF2" w:rsidRDefault="00C90BBB" w:rsidP="00C90BBB">
                  <w:pPr>
                    <w:widowControl/>
                    <w:jc w:val="center"/>
                    <w:rPr>
                      <w:rFonts w:eastAsiaTheme="minorEastAsia"/>
                      <w:szCs w:val="21"/>
                    </w:rPr>
                  </w:pPr>
                  <w:r w:rsidRPr="00CF2CF2">
                    <w:rPr>
                      <w:rFonts w:eastAsiaTheme="minorEastAsia" w:hint="eastAsia"/>
                      <w:szCs w:val="21"/>
                    </w:rPr>
                    <w:t>废气</w:t>
                  </w:r>
                </w:p>
              </w:tc>
              <w:tc>
                <w:tcPr>
                  <w:tcW w:w="871" w:type="dxa"/>
                  <w:vMerge w:val="restart"/>
                  <w:vAlign w:val="center"/>
                  <w:hideMark/>
                </w:tcPr>
                <w:p w14:paraId="036CA4CB"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无组织</w:t>
                  </w:r>
                </w:p>
              </w:tc>
              <w:tc>
                <w:tcPr>
                  <w:tcW w:w="1303" w:type="dxa"/>
                  <w:vAlign w:val="center"/>
                  <w:hideMark/>
                </w:tcPr>
                <w:p w14:paraId="79FAB398" w14:textId="77777777" w:rsidR="00C90BBB" w:rsidRPr="00CF2CF2" w:rsidRDefault="00C90BBB" w:rsidP="00C90BBB">
                  <w:pPr>
                    <w:adjustRightInd w:val="0"/>
                    <w:snapToGrid w:val="0"/>
                    <w:jc w:val="center"/>
                    <w:rPr>
                      <w:rFonts w:eastAsiaTheme="minorEastAsia"/>
                      <w:szCs w:val="21"/>
                    </w:rPr>
                  </w:pPr>
                  <w:r w:rsidRPr="00CF2CF2">
                    <w:rPr>
                      <w:rFonts w:hint="eastAsia"/>
                      <w:position w:val="2"/>
                      <w:szCs w:val="21"/>
                    </w:rPr>
                    <w:t>颗粒物</w:t>
                  </w:r>
                </w:p>
              </w:tc>
              <w:tc>
                <w:tcPr>
                  <w:tcW w:w="1268" w:type="dxa"/>
                  <w:vAlign w:val="center"/>
                  <w:hideMark/>
                </w:tcPr>
                <w:p w14:paraId="21C8C2BC"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7.512</w:t>
                  </w:r>
                </w:p>
              </w:tc>
              <w:tc>
                <w:tcPr>
                  <w:tcW w:w="1446" w:type="dxa"/>
                  <w:vAlign w:val="center"/>
                  <w:hideMark/>
                </w:tcPr>
                <w:p w14:paraId="2DE36B28"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6.423</w:t>
                  </w:r>
                </w:p>
              </w:tc>
              <w:tc>
                <w:tcPr>
                  <w:tcW w:w="2595" w:type="dxa"/>
                  <w:gridSpan w:val="2"/>
                  <w:vAlign w:val="center"/>
                  <w:hideMark/>
                </w:tcPr>
                <w:p w14:paraId="0892B49A"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1.089</w:t>
                  </w:r>
                </w:p>
              </w:tc>
            </w:tr>
            <w:tr w:rsidR="00C90BBB" w:rsidRPr="00CF2CF2" w14:paraId="58A208A6" w14:textId="77777777" w:rsidTr="0073484B">
              <w:trPr>
                <w:jc w:val="center"/>
              </w:trPr>
              <w:tc>
                <w:tcPr>
                  <w:tcW w:w="893" w:type="dxa"/>
                  <w:vMerge/>
                  <w:vAlign w:val="center"/>
                  <w:hideMark/>
                </w:tcPr>
                <w:p w14:paraId="1D1B5B83" w14:textId="77777777" w:rsidR="00C90BBB" w:rsidRPr="00CF2CF2" w:rsidRDefault="00C90BBB" w:rsidP="00C90BBB">
                  <w:pPr>
                    <w:widowControl/>
                    <w:jc w:val="left"/>
                    <w:rPr>
                      <w:rFonts w:eastAsiaTheme="minorEastAsia"/>
                      <w:szCs w:val="21"/>
                    </w:rPr>
                  </w:pPr>
                </w:p>
              </w:tc>
              <w:tc>
                <w:tcPr>
                  <w:tcW w:w="871" w:type="dxa"/>
                  <w:vMerge/>
                  <w:vAlign w:val="center"/>
                  <w:hideMark/>
                </w:tcPr>
                <w:p w14:paraId="3D9270F4" w14:textId="77777777" w:rsidR="00C90BBB" w:rsidRPr="00CF2CF2" w:rsidRDefault="00C90BBB" w:rsidP="00C90BBB">
                  <w:pPr>
                    <w:widowControl/>
                    <w:jc w:val="left"/>
                    <w:rPr>
                      <w:rFonts w:eastAsiaTheme="minorEastAsia"/>
                      <w:szCs w:val="21"/>
                    </w:rPr>
                  </w:pPr>
                </w:p>
              </w:tc>
              <w:tc>
                <w:tcPr>
                  <w:tcW w:w="1303" w:type="dxa"/>
                  <w:vAlign w:val="center"/>
                  <w:hideMark/>
                </w:tcPr>
                <w:p w14:paraId="36041B9B" w14:textId="77777777" w:rsidR="00C90BBB" w:rsidRPr="00CF2CF2" w:rsidRDefault="00C90BBB" w:rsidP="00C90BBB">
                  <w:pPr>
                    <w:adjustRightInd w:val="0"/>
                    <w:snapToGrid w:val="0"/>
                    <w:jc w:val="center"/>
                    <w:rPr>
                      <w:rFonts w:eastAsiaTheme="minorEastAsia"/>
                      <w:szCs w:val="21"/>
                    </w:rPr>
                  </w:pPr>
                  <w:r w:rsidRPr="00CF2CF2">
                    <w:rPr>
                      <w:rFonts w:hint="eastAsia"/>
                      <w:szCs w:val="21"/>
                    </w:rPr>
                    <w:t>非甲烷总烃</w:t>
                  </w:r>
                </w:p>
              </w:tc>
              <w:tc>
                <w:tcPr>
                  <w:tcW w:w="1268" w:type="dxa"/>
                  <w:vAlign w:val="center"/>
                  <w:hideMark/>
                </w:tcPr>
                <w:p w14:paraId="56A3D06A" w14:textId="4F887FAE" w:rsidR="00C90BBB" w:rsidRPr="00CF2CF2" w:rsidRDefault="005648F5" w:rsidP="00C90BBB">
                  <w:pPr>
                    <w:adjustRightInd w:val="0"/>
                    <w:snapToGrid w:val="0"/>
                    <w:jc w:val="center"/>
                    <w:rPr>
                      <w:rFonts w:eastAsiaTheme="minorEastAsia"/>
                      <w:szCs w:val="21"/>
                    </w:rPr>
                  </w:pPr>
                  <w:r w:rsidRPr="00CF2CF2">
                    <w:rPr>
                      <w:rFonts w:eastAsiaTheme="minorEastAsia"/>
                      <w:sz w:val="24"/>
                    </w:rPr>
                    <w:t>1.089</w:t>
                  </w:r>
                </w:p>
              </w:tc>
              <w:tc>
                <w:tcPr>
                  <w:tcW w:w="1446" w:type="dxa"/>
                  <w:vAlign w:val="center"/>
                  <w:hideMark/>
                </w:tcPr>
                <w:p w14:paraId="657F5ACE"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c>
                <w:tcPr>
                  <w:tcW w:w="2595" w:type="dxa"/>
                  <w:gridSpan w:val="2"/>
                  <w:vAlign w:val="center"/>
                  <w:hideMark/>
                </w:tcPr>
                <w:p w14:paraId="61CB8B0B" w14:textId="6E8FCEF4" w:rsidR="00C90BBB" w:rsidRPr="00CF2CF2" w:rsidRDefault="005648F5" w:rsidP="00C90BBB">
                  <w:pPr>
                    <w:adjustRightInd w:val="0"/>
                    <w:snapToGrid w:val="0"/>
                    <w:jc w:val="center"/>
                    <w:rPr>
                      <w:rFonts w:eastAsiaTheme="minorEastAsia"/>
                      <w:szCs w:val="21"/>
                    </w:rPr>
                  </w:pPr>
                  <w:r w:rsidRPr="00CF2CF2">
                    <w:rPr>
                      <w:rFonts w:eastAsiaTheme="minorEastAsia"/>
                      <w:sz w:val="24"/>
                    </w:rPr>
                    <w:t>1.02</w:t>
                  </w:r>
                </w:p>
              </w:tc>
            </w:tr>
            <w:tr w:rsidR="00C90BBB" w:rsidRPr="00CF2CF2" w14:paraId="61509606" w14:textId="77777777" w:rsidTr="0073484B">
              <w:trPr>
                <w:jc w:val="center"/>
              </w:trPr>
              <w:tc>
                <w:tcPr>
                  <w:tcW w:w="893" w:type="dxa"/>
                  <w:vMerge w:val="restart"/>
                  <w:vAlign w:val="center"/>
                  <w:hideMark/>
                </w:tcPr>
                <w:p w14:paraId="3EF10280"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固废</w:t>
                  </w:r>
                </w:p>
              </w:tc>
              <w:tc>
                <w:tcPr>
                  <w:tcW w:w="2174" w:type="dxa"/>
                  <w:gridSpan w:val="2"/>
                  <w:vAlign w:val="center"/>
                  <w:hideMark/>
                </w:tcPr>
                <w:p w14:paraId="3EF9ABDC"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一般固废</w:t>
                  </w:r>
                </w:p>
              </w:tc>
              <w:tc>
                <w:tcPr>
                  <w:tcW w:w="1268" w:type="dxa"/>
                  <w:vAlign w:val="center"/>
                  <w:hideMark/>
                </w:tcPr>
                <w:p w14:paraId="0B42FC14" w14:textId="77777777" w:rsidR="00C90BBB" w:rsidRPr="00CF2CF2" w:rsidRDefault="00C90BBB" w:rsidP="00C90BBB">
                  <w:pPr>
                    <w:adjustRightInd w:val="0"/>
                    <w:snapToGrid w:val="0"/>
                    <w:jc w:val="center"/>
                    <w:rPr>
                      <w:rFonts w:eastAsiaTheme="minorEastAsia"/>
                      <w:szCs w:val="21"/>
                      <w:highlight w:val="yellow"/>
                    </w:rPr>
                  </w:pPr>
                  <w:r w:rsidRPr="00CF2CF2">
                    <w:rPr>
                      <w:rFonts w:eastAsiaTheme="minorEastAsia"/>
                      <w:szCs w:val="21"/>
                    </w:rPr>
                    <w:t>15976.909</w:t>
                  </w:r>
                </w:p>
              </w:tc>
              <w:tc>
                <w:tcPr>
                  <w:tcW w:w="1446" w:type="dxa"/>
                  <w:vAlign w:val="center"/>
                  <w:hideMark/>
                </w:tcPr>
                <w:p w14:paraId="23CD46FC" w14:textId="77777777" w:rsidR="00C90BBB" w:rsidRPr="00CF2CF2" w:rsidRDefault="00C90BBB" w:rsidP="00C90BBB">
                  <w:pPr>
                    <w:adjustRightInd w:val="0"/>
                    <w:snapToGrid w:val="0"/>
                    <w:jc w:val="center"/>
                    <w:rPr>
                      <w:rFonts w:eastAsiaTheme="minorEastAsia"/>
                      <w:szCs w:val="21"/>
                      <w:highlight w:val="yellow"/>
                    </w:rPr>
                  </w:pPr>
                  <w:r w:rsidRPr="00CF2CF2">
                    <w:rPr>
                      <w:rFonts w:eastAsiaTheme="minorEastAsia"/>
                      <w:szCs w:val="21"/>
                    </w:rPr>
                    <w:t>15976.909</w:t>
                  </w:r>
                </w:p>
              </w:tc>
              <w:tc>
                <w:tcPr>
                  <w:tcW w:w="2595" w:type="dxa"/>
                  <w:gridSpan w:val="2"/>
                  <w:vAlign w:val="center"/>
                  <w:hideMark/>
                </w:tcPr>
                <w:p w14:paraId="15290279"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r>
            <w:tr w:rsidR="00C90BBB" w:rsidRPr="00CF2CF2" w14:paraId="6C5497E1" w14:textId="77777777" w:rsidTr="0073484B">
              <w:trPr>
                <w:jc w:val="center"/>
              </w:trPr>
              <w:tc>
                <w:tcPr>
                  <w:tcW w:w="893" w:type="dxa"/>
                  <w:vMerge/>
                  <w:vAlign w:val="center"/>
                  <w:hideMark/>
                </w:tcPr>
                <w:p w14:paraId="6B985B9D" w14:textId="77777777" w:rsidR="00C90BBB" w:rsidRPr="00CF2CF2" w:rsidRDefault="00C90BBB" w:rsidP="00C90BBB">
                  <w:pPr>
                    <w:widowControl/>
                    <w:jc w:val="left"/>
                    <w:rPr>
                      <w:rFonts w:eastAsiaTheme="minorEastAsia"/>
                      <w:szCs w:val="21"/>
                    </w:rPr>
                  </w:pPr>
                </w:p>
              </w:tc>
              <w:tc>
                <w:tcPr>
                  <w:tcW w:w="2174" w:type="dxa"/>
                  <w:gridSpan w:val="2"/>
                  <w:vAlign w:val="center"/>
                  <w:hideMark/>
                </w:tcPr>
                <w:p w14:paraId="4EFF8467" w14:textId="77777777" w:rsidR="00C90BBB" w:rsidRPr="00CF2CF2" w:rsidRDefault="00C90BBB" w:rsidP="00C90BBB">
                  <w:pPr>
                    <w:adjustRightInd w:val="0"/>
                    <w:snapToGrid w:val="0"/>
                    <w:jc w:val="center"/>
                    <w:rPr>
                      <w:rFonts w:eastAsiaTheme="minorEastAsia"/>
                      <w:szCs w:val="21"/>
                    </w:rPr>
                  </w:pPr>
                  <w:r w:rsidRPr="00CF2CF2">
                    <w:rPr>
                      <w:rFonts w:eastAsiaTheme="minorEastAsia" w:hint="eastAsia"/>
                      <w:szCs w:val="21"/>
                    </w:rPr>
                    <w:t>危险固废</w:t>
                  </w:r>
                </w:p>
              </w:tc>
              <w:tc>
                <w:tcPr>
                  <w:tcW w:w="1268" w:type="dxa"/>
                  <w:vAlign w:val="center"/>
                  <w:hideMark/>
                </w:tcPr>
                <w:p w14:paraId="3B8752B0"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47.37</w:t>
                  </w:r>
                </w:p>
              </w:tc>
              <w:tc>
                <w:tcPr>
                  <w:tcW w:w="1446" w:type="dxa"/>
                  <w:vAlign w:val="center"/>
                  <w:hideMark/>
                </w:tcPr>
                <w:p w14:paraId="517BF9A9"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47.37</w:t>
                  </w:r>
                </w:p>
              </w:tc>
              <w:tc>
                <w:tcPr>
                  <w:tcW w:w="2595" w:type="dxa"/>
                  <w:gridSpan w:val="2"/>
                  <w:vAlign w:val="center"/>
                  <w:hideMark/>
                </w:tcPr>
                <w:p w14:paraId="1C25AC6D" w14:textId="77777777" w:rsidR="00C90BBB" w:rsidRPr="00CF2CF2" w:rsidRDefault="00C90BBB" w:rsidP="00C90BBB">
                  <w:pPr>
                    <w:adjustRightInd w:val="0"/>
                    <w:snapToGrid w:val="0"/>
                    <w:jc w:val="center"/>
                    <w:rPr>
                      <w:rFonts w:eastAsiaTheme="minorEastAsia"/>
                      <w:szCs w:val="21"/>
                    </w:rPr>
                  </w:pPr>
                  <w:r w:rsidRPr="00CF2CF2">
                    <w:rPr>
                      <w:rFonts w:eastAsiaTheme="minorEastAsia"/>
                      <w:szCs w:val="21"/>
                    </w:rPr>
                    <w:t>0</w:t>
                  </w:r>
                </w:p>
              </w:tc>
            </w:tr>
          </w:tbl>
          <w:p w14:paraId="0C342083" w14:textId="77777777" w:rsidR="00233D58" w:rsidRPr="00CF2CF2" w:rsidRDefault="00720997">
            <w:pPr>
              <w:spacing w:line="360" w:lineRule="auto"/>
              <w:ind w:firstLineChars="200" w:firstLine="480"/>
              <w:rPr>
                <w:sz w:val="24"/>
              </w:rPr>
            </w:pPr>
            <w:r w:rsidRPr="00CF2CF2">
              <w:rPr>
                <w:sz w:val="24"/>
              </w:rPr>
              <w:t>建设项目总量控制因子为</w:t>
            </w:r>
            <w:r w:rsidRPr="00CF2CF2">
              <w:rPr>
                <w:sz w:val="24"/>
              </w:rPr>
              <w:t>COD</w:t>
            </w:r>
            <w:r w:rsidRPr="00CF2CF2">
              <w:rPr>
                <w:sz w:val="24"/>
              </w:rPr>
              <w:t>、</w:t>
            </w:r>
            <w:r w:rsidRPr="00CF2CF2">
              <w:rPr>
                <w:sz w:val="24"/>
              </w:rPr>
              <w:t>NH</w:t>
            </w:r>
            <w:r w:rsidRPr="00CF2CF2">
              <w:rPr>
                <w:sz w:val="24"/>
                <w:vertAlign w:val="subscript"/>
              </w:rPr>
              <w:t>3</w:t>
            </w:r>
            <w:r w:rsidRPr="00CF2CF2">
              <w:rPr>
                <w:sz w:val="24"/>
              </w:rPr>
              <w:t>-N</w:t>
            </w:r>
            <w:r w:rsidRPr="00CF2CF2">
              <w:rPr>
                <w:sz w:val="24"/>
              </w:rPr>
              <w:t>、</w:t>
            </w:r>
            <w:r w:rsidRPr="00CF2CF2">
              <w:rPr>
                <w:sz w:val="24"/>
              </w:rPr>
              <w:t>TP</w:t>
            </w:r>
            <w:r w:rsidRPr="00CF2CF2">
              <w:rPr>
                <w:sz w:val="24"/>
              </w:rPr>
              <w:t>、</w:t>
            </w:r>
            <w:r w:rsidRPr="00CF2CF2">
              <w:rPr>
                <w:sz w:val="24"/>
              </w:rPr>
              <w:t>TN</w:t>
            </w:r>
            <w:r w:rsidRPr="00CF2CF2">
              <w:rPr>
                <w:sz w:val="24"/>
              </w:rPr>
              <w:t>、非甲烷总烃、颗粒物。</w:t>
            </w:r>
          </w:p>
          <w:p w14:paraId="234D526B" w14:textId="092F6203" w:rsidR="00C90BBB" w:rsidRPr="00CF2CF2" w:rsidRDefault="00720997" w:rsidP="00C90BBB">
            <w:pPr>
              <w:adjustRightInd w:val="0"/>
              <w:snapToGrid w:val="0"/>
              <w:spacing w:line="360" w:lineRule="auto"/>
              <w:ind w:firstLineChars="200" w:firstLine="480"/>
              <w:rPr>
                <w:rFonts w:eastAsiaTheme="minorEastAsia"/>
                <w:sz w:val="24"/>
              </w:rPr>
            </w:pPr>
            <w:r w:rsidRPr="00CF2CF2">
              <w:rPr>
                <w:sz w:val="24"/>
              </w:rPr>
              <w:t>废水污染物：</w:t>
            </w:r>
            <w:r w:rsidR="00C90BBB" w:rsidRPr="00CF2CF2">
              <w:rPr>
                <w:rFonts w:eastAsiaTheme="minorEastAsia" w:hint="eastAsia"/>
                <w:sz w:val="24"/>
              </w:rPr>
              <w:t>废水接管量：废水量</w:t>
            </w:r>
            <w:r w:rsidR="00C90BBB" w:rsidRPr="00CF2CF2">
              <w:rPr>
                <w:rFonts w:eastAsiaTheme="minorEastAsia"/>
                <w:sz w:val="24"/>
              </w:rPr>
              <w:t>163432.8t/a</w:t>
            </w:r>
            <w:r w:rsidR="00C90BBB" w:rsidRPr="00CF2CF2">
              <w:rPr>
                <w:rFonts w:eastAsiaTheme="minorEastAsia" w:hint="eastAsia"/>
                <w:sz w:val="24"/>
              </w:rPr>
              <w:t>，</w:t>
            </w:r>
            <w:r w:rsidR="00C90BBB" w:rsidRPr="00CF2CF2">
              <w:rPr>
                <w:rFonts w:eastAsiaTheme="minorEastAsia"/>
                <w:sz w:val="24"/>
              </w:rPr>
              <w:t>COD</w:t>
            </w:r>
            <w:r w:rsidR="00C90BBB" w:rsidRPr="00CF2CF2">
              <w:rPr>
                <w:rFonts w:eastAsiaTheme="minorEastAsia" w:hint="eastAsia"/>
                <w:sz w:val="24"/>
              </w:rPr>
              <w:t>：</w:t>
            </w:r>
            <w:r w:rsidR="00C90BBB" w:rsidRPr="00CF2CF2">
              <w:rPr>
                <w:rFonts w:eastAsiaTheme="minorEastAsia"/>
                <w:sz w:val="24"/>
              </w:rPr>
              <w:t>31.84t/a</w:t>
            </w:r>
            <w:r w:rsidR="00C90BBB" w:rsidRPr="00CF2CF2">
              <w:rPr>
                <w:rFonts w:eastAsiaTheme="minorEastAsia" w:hint="eastAsia"/>
                <w:sz w:val="24"/>
              </w:rPr>
              <w:t>、氨氮：</w:t>
            </w:r>
            <w:r w:rsidR="007E6D34" w:rsidRPr="00CF2CF2">
              <w:rPr>
                <w:rFonts w:eastAsiaTheme="minorEastAsia"/>
                <w:sz w:val="24"/>
              </w:rPr>
              <w:t>0.817</w:t>
            </w:r>
            <w:r w:rsidR="00C90BBB" w:rsidRPr="00CF2CF2">
              <w:rPr>
                <w:rFonts w:eastAsiaTheme="minorEastAsia"/>
                <w:sz w:val="24"/>
              </w:rPr>
              <w:t>t/a</w:t>
            </w:r>
            <w:r w:rsidR="00C90BBB" w:rsidRPr="00CF2CF2">
              <w:rPr>
                <w:rFonts w:eastAsiaTheme="minorEastAsia" w:hint="eastAsia"/>
                <w:sz w:val="24"/>
              </w:rPr>
              <w:t>、</w:t>
            </w:r>
            <w:r w:rsidR="00C90BBB" w:rsidRPr="00CF2CF2">
              <w:rPr>
                <w:rFonts w:eastAsiaTheme="minorEastAsia"/>
                <w:sz w:val="24"/>
              </w:rPr>
              <w:t xml:space="preserve"> TN</w:t>
            </w:r>
            <w:r w:rsidR="00C90BBB" w:rsidRPr="00CF2CF2">
              <w:rPr>
                <w:rFonts w:eastAsiaTheme="minorEastAsia" w:hint="eastAsia"/>
                <w:sz w:val="24"/>
              </w:rPr>
              <w:t>：</w:t>
            </w:r>
            <w:r w:rsidR="00C90BBB" w:rsidRPr="00CF2CF2">
              <w:rPr>
                <w:rFonts w:eastAsiaTheme="minorEastAsia"/>
                <w:sz w:val="24"/>
              </w:rPr>
              <w:t>2.451t/a</w:t>
            </w:r>
            <w:r w:rsidR="00C90BBB" w:rsidRPr="00CF2CF2">
              <w:rPr>
                <w:rFonts w:eastAsiaTheme="minorEastAsia" w:hint="eastAsia"/>
                <w:sz w:val="24"/>
              </w:rPr>
              <w:t>、</w:t>
            </w:r>
            <w:r w:rsidR="00C90BBB" w:rsidRPr="00CF2CF2">
              <w:rPr>
                <w:rFonts w:eastAsiaTheme="minorEastAsia"/>
                <w:sz w:val="24"/>
              </w:rPr>
              <w:t>TP</w:t>
            </w:r>
            <w:r w:rsidR="00C90BBB" w:rsidRPr="00CF2CF2">
              <w:rPr>
                <w:rFonts w:eastAsiaTheme="minorEastAsia" w:hint="eastAsia"/>
                <w:sz w:val="24"/>
              </w:rPr>
              <w:t>：</w:t>
            </w:r>
            <w:r w:rsidR="00C90BBB" w:rsidRPr="00CF2CF2">
              <w:rPr>
                <w:rFonts w:eastAsiaTheme="minorEastAsia"/>
                <w:sz w:val="24"/>
              </w:rPr>
              <w:t>0.</w:t>
            </w:r>
            <w:r w:rsidR="007E6D34" w:rsidRPr="00CF2CF2">
              <w:rPr>
                <w:rFonts w:eastAsiaTheme="minorEastAsia"/>
                <w:sz w:val="24"/>
              </w:rPr>
              <w:t>257</w:t>
            </w:r>
            <w:r w:rsidR="00C90BBB" w:rsidRPr="00CF2CF2">
              <w:rPr>
                <w:rFonts w:eastAsiaTheme="minorEastAsia"/>
                <w:sz w:val="24"/>
              </w:rPr>
              <w:t>t/a</w:t>
            </w:r>
            <w:r w:rsidR="00C90BBB" w:rsidRPr="00CF2CF2">
              <w:rPr>
                <w:rFonts w:eastAsiaTheme="minorEastAsia" w:hint="eastAsia"/>
                <w:sz w:val="24"/>
              </w:rPr>
              <w:t>，总量在六合污水处理厂内平衡。</w:t>
            </w:r>
          </w:p>
          <w:p w14:paraId="46CFF883" w14:textId="4C992B03" w:rsidR="00233D58" w:rsidRPr="00CF2CF2" w:rsidRDefault="00720997">
            <w:pPr>
              <w:spacing w:line="360" w:lineRule="auto"/>
              <w:ind w:firstLineChars="200" w:firstLine="480"/>
            </w:pPr>
            <w:r w:rsidRPr="00CF2CF2">
              <w:rPr>
                <w:sz w:val="24"/>
              </w:rPr>
              <w:t>废水外排环境量为</w:t>
            </w:r>
            <w:r w:rsidR="00C90BBB" w:rsidRPr="00CF2CF2">
              <w:rPr>
                <w:rFonts w:hint="eastAsia"/>
                <w:sz w:val="24"/>
              </w:rPr>
              <w:t>：废水量</w:t>
            </w:r>
            <w:r w:rsidR="00C90BBB" w:rsidRPr="00CF2CF2">
              <w:rPr>
                <w:rFonts w:eastAsiaTheme="minorEastAsia"/>
                <w:sz w:val="24"/>
              </w:rPr>
              <w:t>163432.8t/a</w:t>
            </w:r>
            <w:r w:rsidR="00C90BBB" w:rsidRPr="00CF2CF2">
              <w:rPr>
                <w:rFonts w:eastAsiaTheme="minorEastAsia" w:hint="eastAsia"/>
                <w:sz w:val="24"/>
              </w:rPr>
              <w:t>，</w:t>
            </w:r>
            <w:r w:rsidR="00C90BBB" w:rsidRPr="00CF2CF2">
              <w:rPr>
                <w:rFonts w:eastAsiaTheme="minorEastAsia"/>
                <w:sz w:val="24"/>
              </w:rPr>
              <w:t>COD</w:t>
            </w:r>
            <w:r w:rsidR="00C90BBB" w:rsidRPr="00CF2CF2">
              <w:rPr>
                <w:rFonts w:eastAsiaTheme="minorEastAsia" w:hint="eastAsia"/>
                <w:sz w:val="24"/>
              </w:rPr>
              <w:t>：</w:t>
            </w:r>
            <w:r w:rsidR="00C90BBB" w:rsidRPr="00CF2CF2">
              <w:rPr>
                <w:rFonts w:eastAsiaTheme="minorEastAsia"/>
                <w:sz w:val="24"/>
              </w:rPr>
              <w:t>8.172t/a</w:t>
            </w:r>
            <w:r w:rsidR="00C90BBB" w:rsidRPr="00CF2CF2">
              <w:rPr>
                <w:rFonts w:eastAsiaTheme="minorEastAsia" w:hint="eastAsia"/>
                <w:sz w:val="24"/>
              </w:rPr>
              <w:t>、氨氮：</w:t>
            </w:r>
            <w:r w:rsidR="00C90BBB" w:rsidRPr="00CF2CF2">
              <w:rPr>
                <w:rFonts w:eastAsiaTheme="minorEastAsia"/>
                <w:sz w:val="24"/>
              </w:rPr>
              <w:t>0.</w:t>
            </w:r>
            <w:r w:rsidR="007E6D34" w:rsidRPr="00CF2CF2">
              <w:rPr>
                <w:rFonts w:eastAsiaTheme="minorEastAsia"/>
                <w:sz w:val="24"/>
              </w:rPr>
              <w:t>321</w:t>
            </w:r>
            <w:r w:rsidR="00C90BBB" w:rsidRPr="00CF2CF2">
              <w:rPr>
                <w:rFonts w:eastAsiaTheme="minorEastAsia"/>
                <w:sz w:val="24"/>
              </w:rPr>
              <w:t>t/a</w:t>
            </w:r>
            <w:r w:rsidR="00C90BBB" w:rsidRPr="00CF2CF2">
              <w:rPr>
                <w:rFonts w:eastAsiaTheme="minorEastAsia" w:hint="eastAsia"/>
                <w:sz w:val="24"/>
              </w:rPr>
              <w:t>、</w:t>
            </w:r>
            <w:r w:rsidR="00C90BBB" w:rsidRPr="00CF2CF2">
              <w:rPr>
                <w:rFonts w:eastAsiaTheme="minorEastAsia"/>
                <w:sz w:val="24"/>
              </w:rPr>
              <w:t xml:space="preserve"> TN</w:t>
            </w:r>
            <w:r w:rsidR="00C90BBB" w:rsidRPr="00CF2CF2">
              <w:rPr>
                <w:rFonts w:eastAsiaTheme="minorEastAsia" w:hint="eastAsia"/>
                <w:sz w:val="24"/>
              </w:rPr>
              <w:t>：</w:t>
            </w:r>
            <w:r w:rsidR="007E6D34" w:rsidRPr="00CF2CF2">
              <w:rPr>
                <w:rFonts w:eastAsiaTheme="minorEastAsia"/>
                <w:sz w:val="24"/>
              </w:rPr>
              <w:lastRenderedPageBreak/>
              <w:t>1.97</w:t>
            </w:r>
            <w:r w:rsidR="00C90BBB" w:rsidRPr="00CF2CF2">
              <w:rPr>
                <w:rFonts w:eastAsiaTheme="minorEastAsia"/>
                <w:sz w:val="24"/>
              </w:rPr>
              <w:t>t/a</w:t>
            </w:r>
            <w:r w:rsidR="00C90BBB" w:rsidRPr="00CF2CF2">
              <w:rPr>
                <w:rFonts w:eastAsiaTheme="minorEastAsia" w:hint="eastAsia"/>
                <w:sz w:val="24"/>
              </w:rPr>
              <w:t>、</w:t>
            </w:r>
            <w:r w:rsidR="00C90BBB" w:rsidRPr="00CF2CF2">
              <w:rPr>
                <w:rFonts w:eastAsiaTheme="minorEastAsia"/>
                <w:sz w:val="24"/>
              </w:rPr>
              <w:t>TP</w:t>
            </w:r>
            <w:r w:rsidR="00C90BBB" w:rsidRPr="00CF2CF2">
              <w:rPr>
                <w:rFonts w:eastAsiaTheme="minorEastAsia" w:hint="eastAsia"/>
                <w:sz w:val="24"/>
              </w:rPr>
              <w:t>：</w:t>
            </w:r>
            <w:r w:rsidR="00C90BBB" w:rsidRPr="00CF2CF2">
              <w:rPr>
                <w:rFonts w:eastAsiaTheme="minorEastAsia"/>
                <w:sz w:val="24"/>
              </w:rPr>
              <w:t>0.082t/a</w:t>
            </w:r>
            <w:r w:rsidRPr="00CF2CF2">
              <w:rPr>
                <w:sz w:val="24"/>
              </w:rPr>
              <w:t>，在</w:t>
            </w:r>
            <w:r w:rsidR="00C90BBB" w:rsidRPr="00CF2CF2">
              <w:rPr>
                <w:rFonts w:eastAsiaTheme="minorEastAsia" w:hint="eastAsia"/>
                <w:sz w:val="24"/>
              </w:rPr>
              <w:t>六合污水处理厂</w:t>
            </w:r>
            <w:r w:rsidRPr="00CF2CF2">
              <w:rPr>
                <w:sz w:val="24"/>
              </w:rPr>
              <w:t>内平衡。</w:t>
            </w:r>
          </w:p>
          <w:p w14:paraId="337D98E6" w14:textId="66ED4841" w:rsidR="00233D58" w:rsidRPr="00CF2CF2" w:rsidRDefault="00720997">
            <w:pPr>
              <w:spacing w:line="360" w:lineRule="auto"/>
              <w:ind w:firstLineChars="200" w:firstLine="420"/>
            </w:pPr>
            <w:r w:rsidRPr="00CF2CF2">
              <w:t>大气污染物：无组织颗粒物排放量为：</w:t>
            </w:r>
            <w:r w:rsidR="005648F5" w:rsidRPr="00CF2CF2">
              <w:t>1.089</w:t>
            </w:r>
            <w:r w:rsidRPr="00CF2CF2">
              <w:t>t/a</w:t>
            </w:r>
            <w:r w:rsidRPr="00CF2CF2">
              <w:t>；</w:t>
            </w:r>
            <w:r w:rsidR="007E6D34" w:rsidRPr="00CF2CF2">
              <w:rPr>
                <w:rFonts w:hint="eastAsia"/>
              </w:rPr>
              <w:t>无组织</w:t>
            </w:r>
            <w:r w:rsidRPr="00CF2CF2">
              <w:t>非甲烷总烃排放量为：</w:t>
            </w:r>
            <w:r w:rsidR="005648F5" w:rsidRPr="00CF2CF2">
              <w:rPr>
                <w:rFonts w:eastAsiaTheme="minorEastAsia"/>
                <w:sz w:val="24"/>
              </w:rPr>
              <w:t>1.02</w:t>
            </w:r>
            <w:r w:rsidR="005648F5" w:rsidRPr="00CF2CF2">
              <w:rPr>
                <w:rFonts w:eastAsiaTheme="minorEastAsia" w:hint="eastAsia"/>
                <w:sz w:val="24"/>
              </w:rPr>
              <w:t>t</w:t>
            </w:r>
            <w:r w:rsidRPr="00CF2CF2">
              <w:t>/a</w:t>
            </w:r>
            <w:r w:rsidR="007E6D34" w:rsidRPr="00CF2CF2">
              <w:rPr>
                <w:rFonts w:hint="eastAsia"/>
              </w:rPr>
              <w:t>，</w:t>
            </w:r>
            <w:r w:rsidRPr="00CF2CF2">
              <w:t>在六合开发区范围内平衡；</w:t>
            </w:r>
          </w:p>
          <w:p w14:paraId="745F8B30" w14:textId="77777777" w:rsidR="00233D58" w:rsidRPr="00CF2CF2" w:rsidRDefault="00720997">
            <w:pPr>
              <w:spacing w:line="360" w:lineRule="auto"/>
              <w:ind w:firstLineChars="200" w:firstLine="420"/>
            </w:pPr>
            <w:r w:rsidRPr="00CF2CF2">
              <w:t>固废排放量为零，不申请总量。</w:t>
            </w:r>
          </w:p>
          <w:p w14:paraId="106BB643" w14:textId="77777777" w:rsidR="00233D58" w:rsidRPr="00CF2CF2" w:rsidRDefault="00233D58"/>
          <w:p w14:paraId="0F3BEBB4" w14:textId="77777777" w:rsidR="00233D58" w:rsidRPr="00CF2CF2" w:rsidRDefault="00233D58">
            <w:pPr>
              <w:adjustRightInd w:val="0"/>
              <w:snapToGrid w:val="0"/>
              <w:rPr>
                <w:kern w:val="0"/>
                <w:szCs w:val="21"/>
              </w:rPr>
            </w:pPr>
          </w:p>
          <w:p w14:paraId="08CE172F" w14:textId="77777777" w:rsidR="00233D58" w:rsidRPr="00CF2CF2" w:rsidRDefault="00233D58">
            <w:pPr>
              <w:adjustRightInd w:val="0"/>
              <w:snapToGrid w:val="0"/>
              <w:rPr>
                <w:kern w:val="0"/>
                <w:szCs w:val="21"/>
              </w:rPr>
            </w:pPr>
          </w:p>
          <w:p w14:paraId="655C21CA" w14:textId="77777777" w:rsidR="00233D58" w:rsidRPr="00CF2CF2" w:rsidRDefault="00233D58">
            <w:pPr>
              <w:adjustRightInd w:val="0"/>
              <w:snapToGrid w:val="0"/>
              <w:rPr>
                <w:kern w:val="0"/>
                <w:szCs w:val="21"/>
              </w:rPr>
            </w:pPr>
          </w:p>
        </w:tc>
      </w:tr>
    </w:tbl>
    <w:p w14:paraId="1D76358E" w14:textId="77777777" w:rsidR="00233D58" w:rsidRPr="00CF2CF2" w:rsidRDefault="00720997">
      <w:pPr>
        <w:pStyle w:val="af8"/>
        <w:jc w:val="both"/>
        <w:outlineLvl w:val="0"/>
        <w:rPr>
          <w:rFonts w:ascii="Times New Roman" w:hAnsi="Times New Roman"/>
          <w:b/>
          <w:bCs/>
          <w:snapToGrid w:val="0"/>
          <w:sz w:val="30"/>
          <w:szCs w:val="30"/>
        </w:rPr>
      </w:pPr>
      <w:r w:rsidRPr="00CF2CF2">
        <w:rPr>
          <w:rFonts w:ascii="Times New Roman" w:hAnsi="Times New Roman"/>
          <w:snapToGrid w:val="0"/>
          <w:sz w:val="36"/>
          <w:szCs w:val="36"/>
        </w:rPr>
        <w:lastRenderedPageBreak/>
        <w:br w:type="page"/>
      </w:r>
      <w:r w:rsidRPr="00CF2CF2">
        <w:rPr>
          <w:rFonts w:ascii="Times New Roman" w:hAnsi="Times New Roman"/>
          <w:b/>
          <w:bCs/>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9"/>
        <w:gridCol w:w="8732"/>
      </w:tblGrid>
      <w:tr w:rsidR="00F512E3" w:rsidRPr="00CF2CF2" w14:paraId="2926D653" w14:textId="77777777" w:rsidTr="00E6033E">
        <w:trPr>
          <w:jc w:val="center"/>
        </w:trPr>
        <w:tc>
          <w:tcPr>
            <w:tcW w:w="266" w:type="dxa"/>
            <w:tcMar>
              <w:left w:w="28" w:type="dxa"/>
              <w:right w:w="28" w:type="dxa"/>
            </w:tcMar>
            <w:vAlign w:val="center"/>
          </w:tcPr>
          <w:p w14:paraId="5AF159A8" w14:textId="77777777" w:rsidR="00233D58" w:rsidRPr="00CF2CF2" w:rsidRDefault="00720997">
            <w:pPr>
              <w:pStyle w:val="af8"/>
              <w:adjustRightInd w:val="0"/>
              <w:snapToGrid w:val="0"/>
              <w:spacing w:before="0" w:beforeAutospacing="0" w:after="0" w:afterAutospacing="0"/>
              <w:jc w:val="center"/>
              <w:rPr>
                <w:rFonts w:ascii="Times New Roman" w:hAnsi="Times New Roman"/>
                <w:kern w:val="2"/>
                <w:szCs w:val="24"/>
              </w:rPr>
            </w:pPr>
            <w:r w:rsidRPr="00CF2CF2">
              <w:rPr>
                <w:rFonts w:ascii="Times New Roman" w:hAnsi="Times New Roman"/>
                <w:kern w:val="2"/>
                <w:szCs w:val="24"/>
              </w:rPr>
              <w:t>施工</w:t>
            </w:r>
          </w:p>
          <w:p w14:paraId="78097066" w14:textId="77777777" w:rsidR="00233D58" w:rsidRPr="00CF2CF2" w:rsidRDefault="00720997">
            <w:pPr>
              <w:pStyle w:val="af8"/>
              <w:adjustRightInd w:val="0"/>
              <w:snapToGrid w:val="0"/>
              <w:spacing w:before="0" w:beforeAutospacing="0" w:after="0" w:afterAutospacing="0"/>
              <w:jc w:val="center"/>
              <w:rPr>
                <w:rFonts w:ascii="Times New Roman" w:hAnsi="Times New Roman"/>
                <w:kern w:val="2"/>
                <w:szCs w:val="24"/>
              </w:rPr>
            </w:pPr>
            <w:r w:rsidRPr="00CF2CF2">
              <w:rPr>
                <w:rFonts w:ascii="Times New Roman" w:hAnsi="Times New Roman"/>
                <w:kern w:val="2"/>
                <w:szCs w:val="24"/>
              </w:rPr>
              <w:t>期环</w:t>
            </w:r>
          </w:p>
          <w:p w14:paraId="1D29E840" w14:textId="77777777" w:rsidR="00233D58" w:rsidRPr="00CF2CF2" w:rsidRDefault="00720997">
            <w:pPr>
              <w:pStyle w:val="af8"/>
              <w:adjustRightInd w:val="0"/>
              <w:snapToGrid w:val="0"/>
              <w:spacing w:before="0" w:beforeAutospacing="0" w:after="0" w:afterAutospacing="0"/>
              <w:jc w:val="center"/>
              <w:rPr>
                <w:rFonts w:ascii="Times New Roman" w:hAnsi="Times New Roman"/>
                <w:kern w:val="2"/>
                <w:szCs w:val="24"/>
              </w:rPr>
            </w:pPr>
            <w:r w:rsidRPr="00CF2CF2">
              <w:rPr>
                <w:rFonts w:ascii="Times New Roman" w:hAnsi="Times New Roman"/>
                <w:kern w:val="2"/>
                <w:szCs w:val="24"/>
              </w:rPr>
              <w:t>境保</w:t>
            </w:r>
          </w:p>
          <w:p w14:paraId="6BBFA801" w14:textId="77777777" w:rsidR="00233D58" w:rsidRPr="00CF2CF2" w:rsidRDefault="00720997">
            <w:pPr>
              <w:pStyle w:val="af8"/>
              <w:adjustRightInd w:val="0"/>
              <w:snapToGrid w:val="0"/>
              <w:spacing w:before="0" w:beforeAutospacing="0" w:after="0" w:afterAutospacing="0"/>
              <w:jc w:val="center"/>
              <w:rPr>
                <w:rFonts w:ascii="Times New Roman" w:hAnsi="Times New Roman"/>
                <w:kern w:val="2"/>
                <w:szCs w:val="24"/>
              </w:rPr>
            </w:pPr>
            <w:r w:rsidRPr="00CF2CF2">
              <w:rPr>
                <w:rFonts w:ascii="Times New Roman" w:hAnsi="Times New Roman"/>
                <w:kern w:val="2"/>
                <w:szCs w:val="24"/>
              </w:rPr>
              <w:t>护</w:t>
            </w:r>
            <w:proofErr w:type="gramStart"/>
            <w:r w:rsidRPr="00CF2CF2">
              <w:rPr>
                <w:rFonts w:ascii="Times New Roman" w:hAnsi="Times New Roman"/>
                <w:kern w:val="2"/>
                <w:szCs w:val="24"/>
              </w:rPr>
              <w:t>措</w:t>
            </w:r>
            <w:proofErr w:type="gramEnd"/>
          </w:p>
          <w:p w14:paraId="329D1684" w14:textId="77777777" w:rsidR="00233D58" w:rsidRPr="00CF2CF2" w:rsidRDefault="00720997">
            <w:pPr>
              <w:pStyle w:val="af8"/>
              <w:adjustRightInd w:val="0"/>
              <w:snapToGrid w:val="0"/>
              <w:spacing w:before="0" w:beforeAutospacing="0" w:after="0" w:afterAutospacing="0"/>
              <w:jc w:val="center"/>
              <w:rPr>
                <w:rFonts w:ascii="Times New Roman" w:hAnsi="Times New Roman"/>
                <w:bCs/>
                <w:kern w:val="2"/>
                <w:szCs w:val="24"/>
              </w:rPr>
            </w:pPr>
            <w:r w:rsidRPr="00CF2CF2">
              <w:rPr>
                <w:rFonts w:ascii="Times New Roman" w:hAnsi="Times New Roman"/>
                <w:kern w:val="2"/>
                <w:szCs w:val="24"/>
              </w:rPr>
              <w:t>施</w:t>
            </w:r>
          </w:p>
        </w:tc>
        <w:tc>
          <w:tcPr>
            <w:tcW w:w="8715" w:type="dxa"/>
            <w:vAlign w:val="center"/>
          </w:tcPr>
          <w:p w14:paraId="4F758C03" w14:textId="77777777" w:rsidR="00233D58" w:rsidRPr="00CF2CF2" w:rsidRDefault="00720997">
            <w:pPr>
              <w:numPr>
                <w:ilvl w:val="0"/>
                <w:numId w:val="8"/>
              </w:numPr>
              <w:spacing w:before="35" w:line="357" w:lineRule="auto"/>
              <w:jc w:val="left"/>
              <w:rPr>
                <w:b/>
                <w:bCs/>
                <w:spacing w:val="1"/>
                <w:w w:val="99"/>
                <w:sz w:val="24"/>
              </w:rPr>
            </w:pPr>
            <w:r w:rsidRPr="00CF2CF2">
              <w:rPr>
                <w:b/>
                <w:bCs/>
                <w:sz w:val="24"/>
              </w:rPr>
              <w:t>施工期废气影响</w:t>
            </w:r>
          </w:p>
          <w:p w14:paraId="6B89228F" w14:textId="77777777" w:rsidR="00233D58" w:rsidRPr="00CF2CF2" w:rsidRDefault="00720997">
            <w:pPr>
              <w:spacing w:line="360" w:lineRule="auto"/>
              <w:ind w:firstLineChars="200" w:firstLine="480"/>
              <w:rPr>
                <w:sz w:val="24"/>
              </w:rPr>
            </w:pPr>
            <w:r w:rsidRPr="00CF2CF2">
              <w:rPr>
                <w:sz w:val="24"/>
              </w:rPr>
              <w:t>施工期对大气的污染主要表现在土石方的挖填以及建筑材料运输过程中产生的扬尘、汽车尾气等。主要治理措施如下：</w:t>
            </w:r>
          </w:p>
          <w:p w14:paraId="06FFAF21" w14:textId="77777777" w:rsidR="00233D58" w:rsidRPr="00CF2CF2" w:rsidRDefault="00720997">
            <w:pPr>
              <w:spacing w:line="360" w:lineRule="auto"/>
              <w:ind w:firstLineChars="200" w:firstLine="480"/>
              <w:rPr>
                <w:sz w:val="24"/>
              </w:rPr>
            </w:pPr>
            <w:r w:rsidRPr="00CF2CF2">
              <w:rPr>
                <w:sz w:val="24"/>
              </w:rPr>
              <w:t>①</w:t>
            </w:r>
            <w:r w:rsidRPr="00CF2CF2">
              <w:rPr>
                <w:sz w:val="24"/>
              </w:rPr>
              <w:t>加强施工管理，必须注意文明施工，施工工地周围应按要求设置硬质密闭围挡，定时对施工场地特别是粉尘产生较多的区域洒水，尽量减少泥土带出现场，可减轻粉尘对周围大气环境的影响。</w:t>
            </w:r>
          </w:p>
          <w:p w14:paraId="19EE3D1D" w14:textId="77777777" w:rsidR="00233D58" w:rsidRPr="00CF2CF2" w:rsidRDefault="00720997">
            <w:pPr>
              <w:spacing w:line="360" w:lineRule="auto"/>
              <w:ind w:firstLineChars="200" w:firstLine="480"/>
              <w:rPr>
                <w:sz w:val="24"/>
              </w:rPr>
            </w:pPr>
            <w:r w:rsidRPr="00CF2CF2">
              <w:rPr>
                <w:sz w:val="24"/>
              </w:rPr>
              <w:t>②</w:t>
            </w:r>
            <w:r w:rsidRPr="00CF2CF2">
              <w:rPr>
                <w:sz w:val="24"/>
              </w:rPr>
              <w:t>合理选择建筑材料的运输线路，施工工地进出道路必须进行硬化处理；在进行产生泥浆的施工作业时，应当配备相应的泥浆池、泥浆沟、废</w:t>
            </w:r>
            <w:proofErr w:type="gramStart"/>
            <w:r w:rsidRPr="00CF2CF2">
              <w:rPr>
                <w:sz w:val="24"/>
              </w:rPr>
              <w:t>浆应当</w:t>
            </w:r>
            <w:proofErr w:type="gramEnd"/>
            <w:r w:rsidRPr="00CF2CF2">
              <w:rPr>
                <w:sz w:val="24"/>
              </w:rPr>
              <w:t>采用密闭式罐车外运。</w:t>
            </w:r>
          </w:p>
          <w:p w14:paraId="63AB36E2" w14:textId="77777777" w:rsidR="00233D58" w:rsidRPr="00CF2CF2" w:rsidRDefault="00720997">
            <w:pPr>
              <w:spacing w:line="360" w:lineRule="auto"/>
              <w:ind w:firstLineChars="200" w:firstLine="480"/>
              <w:rPr>
                <w:sz w:val="24"/>
              </w:rPr>
            </w:pPr>
            <w:r w:rsidRPr="00CF2CF2">
              <w:rPr>
                <w:sz w:val="24"/>
              </w:rPr>
              <w:t>③</w:t>
            </w:r>
            <w:r w:rsidRPr="00CF2CF2">
              <w:rPr>
                <w:sz w:val="24"/>
              </w:rPr>
              <w:t>在施工工地内，应设置车辆清洗设施以及配套的排水、泥浆沉淀设施；运输车辆应当装载适度，在除泥、冲洗干净后，方可驶出施工工地。</w:t>
            </w:r>
          </w:p>
          <w:p w14:paraId="3A656287" w14:textId="77777777" w:rsidR="00233D58" w:rsidRPr="00CF2CF2" w:rsidRDefault="00720997">
            <w:pPr>
              <w:spacing w:line="360" w:lineRule="auto"/>
              <w:ind w:firstLineChars="200" w:firstLine="480"/>
              <w:rPr>
                <w:sz w:val="24"/>
              </w:rPr>
            </w:pPr>
            <w:r w:rsidRPr="00CF2CF2">
              <w:rPr>
                <w:sz w:val="24"/>
              </w:rPr>
              <w:t>④</w:t>
            </w:r>
            <w:r w:rsidRPr="00CF2CF2">
              <w:rPr>
                <w:sz w:val="24"/>
              </w:rPr>
              <w:t>工程项目竣工后，建设单位应及时平整施工工地，清除积土、堆物，并同步做好绿化、场地硬化，避免水土流失。</w:t>
            </w:r>
          </w:p>
          <w:p w14:paraId="5E81BA7F" w14:textId="77777777" w:rsidR="00233D58" w:rsidRPr="00CF2CF2" w:rsidRDefault="00720997">
            <w:pPr>
              <w:spacing w:line="360" w:lineRule="auto"/>
              <w:ind w:firstLineChars="200" w:firstLine="480"/>
              <w:rPr>
                <w:b/>
                <w:bCs/>
                <w:sz w:val="24"/>
              </w:rPr>
            </w:pPr>
            <w:r w:rsidRPr="00CF2CF2">
              <w:rPr>
                <w:sz w:val="24"/>
              </w:rPr>
              <w:t>采取上述措施并落实到位后，项目大气污染物产生量将大大减少。经扩散后，对区域大气环境的影响较小，且施工期大气环境影响是短暂的，会随着施工期的结束而消失。</w:t>
            </w:r>
          </w:p>
          <w:p w14:paraId="31DC71BB" w14:textId="77777777" w:rsidR="00233D58" w:rsidRPr="00CF2CF2" w:rsidRDefault="00720997">
            <w:pPr>
              <w:spacing w:line="360" w:lineRule="auto"/>
              <w:ind w:firstLineChars="200" w:firstLine="482"/>
              <w:rPr>
                <w:b/>
                <w:bCs/>
                <w:sz w:val="24"/>
              </w:rPr>
            </w:pPr>
            <w:r w:rsidRPr="00CF2CF2">
              <w:rPr>
                <w:b/>
                <w:bCs/>
                <w:sz w:val="24"/>
              </w:rPr>
              <w:t>2</w:t>
            </w:r>
            <w:r w:rsidRPr="00CF2CF2">
              <w:rPr>
                <w:b/>
                <w:bCs/>
                <w:sz w:val="24"/>
              </w:rPr>
              <w:t>、施工期废水影响</w:t>
            </w:r>
          </w:p>
          <w:p w14:paraId="7103D35F" w14:textId="77777777" w:rsidR="00233D58" w:rsidRPr="00CF2CF2" w:rsidRDefault="00720997">
            <w:pPr>
              <w:spacing w:line="360" w:lineRule="auto"/>
              <w:ind w:firstLineChars="100" w:firstLine="240"/>
              <w:rPr>
                <w:sz w:val="24"/>
              </w:rPr>
            </w:pPr>
            <w:r w:rsidRPr="00CF2CF2">
              <w:rPr>
                <w:sz w:val="24"/>
              </w:rPr>
              <w:t>废水主要为施工</w:t>
            </w:r>
            <w:proofErr w:type="gramStart"/>
            <w:r w:rsidRPr="00CF2CF2">
              <w:rPr>
                <w:sz w:val="24"/>
              </w:rPr>
              <w:t>砼</w:t>
            </w:r>
            <w:proofErr w:type="gramEnd"/>
            <w:r w:rsidRPr="00CF2CF2">
              <w:rPr>
                <w:sz w:val="24"/>
              </w:rPr>
              <w:t>浇筑、机械和车辆冲洗等过程产生的施工废水、施工人员生活污水。</w:t>
            </w:r>
          </w:p>
          <w:p w14:paraId="3AD0C572" w14:textId="77777777" w:rsidR="00233D58" w:rsidRPr="00CF2CF2" w:rsidRDefault="00720997">
            <w:pPr>
              <w:spacing w:line="360" w:lineRule="auto"/>
              <w:ind w:firstLineChars="200" w:firstLine="480"/>
              <w:rPr>
                <w:sz w:val="24"/>
              </w:rPr>
            </w:pPr>
            <w:r w:rsidRPr="00CF2CF2">
              <w:rPr>
                <w:sz w:val="24"/>
              </w:rPr>
              <w:t>（</w:t>
            </w:r>
            <w:r w:rsidRPr="00CF2CF2">
              <w:rPr>
                <w:sz w:val="24"/>
              </w:rPr>
              <w:t>1</w:t>
            </w:r>
            <w:r w:rsidRPr="00CF2CF2">
              <w:rPr>
                <w:sz w:val="24"/>
              </w:rPr>
              <w:t>）施工废水</w:t>
            </w:r>
          </w:p>
          <w:p w14:paraId="76336979" w14:textId="77777777" w:rsidR="00233D58" w:rsidRPr="00CF2CF2" w:rsidRDefault="00720997">
            <w:pPr>
              <w:spacing w:line="360" w:lineRule="auto"/>
              <w:rPr>
                <w:sz w:val="24"/>
              </w:rPr>
            </w:pPr>
            <w:r w:rsidRPr="00CF2CF2">
              <w:rPr>
                <w:sz w:val="24"/>
              </w:rPr>
              <w:t>施工期水污染的控制措施：</w:t>
            </w:r>
          </w:p>
          <w:p w14:paraId="2D62369A" w14:textId="77777777" w:rsidR="00233D58" w:rsidRPr="00CF2CF2" w:rsidRDefault="00720997">
            <w:pPr>
              <w:spacing w:line="360" w:lineRule="auto"/>
              <w:ind w:firstLineChars="200" w:firstLine="480"/>
              <w:rPr>
                <w:sz w:val="24"/>
              </w:rPr>
            </w:pPr>
            <w:r w:rsidRPr="00CF2CF2">
              <w:rPr>
                <w:sz w:val="24"/>
              </w:rPr>
              <w:t>①</w:t>
            </w:r>
            <w:r w:rsidRPr="00CF2CF2">
              <w:rPr>
                <w:sz w:val="24"/>
              </w:rPr>
              <w:t>工程</w:t>
            </w:r>
            <w:proofErr w:type="gramStart"/>
            <w:r w:rsidRPr="00CF2CF2">
              <w:rPr>
                <w:sz w:val="24"/>
              </w:rPr>
              <w:t>宜设置</w:t>
            </w:r>
            <w:proofErr w:type="gramEnd"/>
            <w:r w:rsidRPr="00CF2CF2">
              <w:rPr>
                <w:sz w:val="24"/>
              </w:rPr>
              <w:t>完善的配套排水系统、泥浆沉淀设施，施工产生的废水经处理后回用于生产过程；</w:t>
            </w:r>
          </w:p>
          <w:p w14:paraId="2BD57E4C" w14:textId="77777777" w:rsidR="00233D58" w:rsidRPr="00CF2CF2" w:rsidRDefault="00720997">
            <w:pPr>
              <w:spacing w:line="360" w:lineRule="auto"/>
              <w:ind w:firstLineChars="200" w:firstLine="480"/>
              <w:rPr>
                <w:sz w:val="24"/>
              </w:rPr>
            </w:pPr>
            <w:r w:rsidRPr="00CF2CF2">
              <w:rPr>
                <w:sz w:val="24"/>
              </w:rPr>
              <w:t>②</w:t>
            </w:r>
            <w:r w:rsidRPr="00CF2CF2">
              <w:rPr>
                <w:sz w:val="24"/>
              </w:rPr>
              <w:t>合理选择施工工期，尽量避免在雨水多发季节。在施工完成后，不得闲置土地，应尽快对建设区进行水土保持设施和环境绿化工程等建设，使场地土</w:t>
            </w:r>
            <w:proofErr w:type="gramStart"/>
            <w:r w:rsidRPr="00CF2CF2">
              <w:rPr>
                <w:sz w:val="24"/>
              </w:rPr>
              <w:t>面及</w:t>
            </w:r>
            <w:r w:rsidRPr="00CF2CF2">
              <w:rPr>
                <w:sz w:val="24"/>
              </w:rPr>
              <w:lastRenderedPageBreak/>
              <w:t>时</w:t>
            </w:r>
            <w:proofErr w:type="gramEnd"/>
            <w:r w:rsidRPr="00CF2CF2">
              <w:rPr>
                <w:sz w:val="24"/>
              </w:rPr>
              <w:t>得到绿化覆盖，避免水土流失，美化环境；</w:t>
            </w:r>
          </w:p>
          <w:p w14:paraId="385B06F9" w14:textId="77777777" w:rsidR="00233D58" w:rsidRPr="00CF2CF2" w:rsidRDefault="00720997">
            <w:pPr>
              <w:spacing w:line="360" w:lineRule="auto"/>
              <w:ind w:firstLineChars="200" w:firstLine="480"/>
              <w:rPr>
                <w:sz w:val="24"/>
              </w:rPr>
            </w:pPr>
            <w:r w:rsidRPr="00CF2CF2">
              <w:rPr>
                <w:sz w:val="24"/>
              </w:rPr>
              <w:t>③</w:t>
            </w:r>
            <w:r w:rsidRPr="00CF2CF2">
              <w:rPr>
                <w:sz w:val="24"/>
              </w:rPr>
              <w:t>运输、施工机械机修不设在施工场地，应送修理厂，擦有油污的固体废弃物不得随意乱扔，要妥善处理，以减少石油类对区域水环境的污染。</w:t>
            </w:r>
          </w:p>
          <w:p w14:paraId="17273E60" w14:textId="77777777" w:rsidR="00233D58" w:rsidRPr="00CF2CF2" w:rsidRDefault="00720997">
            <w:pPr>
              <w:spacing w:line="360" w:lineRule="auto"/>
              <w:ind w:firstLineChars="200" w:firstLine="480"/>
              <w:rPr>
                <w:sz w:val="24"/>
              </w:rPr>
            </w:pPr>
            <w:r w:rsidRPr="00CF2CF2">
              <w:rPr>
                <w:sz w:val="24"/>
              </w:rPr>
              <w:t>（</w:t>
            </w:r>
            <w:r w:rsidRPr="00CF2CF2">
              <w:rPr>
                <w:sz w:val="24"/>
              </w:rPr>
              <w:t>2</w:t>
            </w:r>
            <w:r w:rsidRPr="00CF2CF2">
              <w:rPr>
                <w:sz w:val="24"/>
              </w:rPr>
              <w:t>）生活污水</w:t>
            </w:r>
          </w:p>
          <w:p w14:paraId="57909A07" w14:textId="77777777" w:rsidR="00233D58" w:rsidRPr="00CF2CF2" w:rsidRDefault="00720997">
            <w:pPr>
              <w:spacing w:line="360" w:lineRule="auto"/>
              <w:ind w:firstLineChars="200" w:firstLine="480"/>
              <w:rPr>
                <w:sz w:val="24"/>
              </w:rPr>
            </w:pPr>
            <w:r w:rsidRPr="00CF2CF2">
              <w:rPr>
                <w:sz w:val="24"/>
              </w:rPr>
              <w:t>本项目施工人员生活污水产生量为</w:t>
            </w:r>
            <w:r w:rsidRPr="00CF2CF2">
              <w:rPr>
                <w:sz w:val="24"/>
              </w:rPr>
              <w:t>0.24</w:t>
            </w:r>
            <w:r w:rsidRPr="00CF2CF2">
              <w:rPr>
                <w:rFonts w:hint="eastAsia"/>
                <w:sz w:val="24"/>
              </w:rPr>
              <w:t>m</w:t>
            </w:r>
            <w:r w:rsidRPr="00CF2CF2">
              <w:rPr>
                <w:rFonts w:hint="eastAsia"/>
                <w:sz w:val="24"/>
                <w:vertAlign w:val="superscript"/>
              </w:rPr>
              <w:t>3</w:t>
            </w:r>
            <w:r w:rsidRPr="00CF2CF2">
              <w:rPr>
                <w:sz w:val="24"/>
              </w:rPr>
              <w:t>/d</w:t>
            </w:r>
            <w:r w:rsidRPr="00CF2CF2">
              <w:rPr>
                <w:sz w:val="24"/>
              </w:rPr>
              <w:t>，生活污水经化粪池预处理达接管标准后定期托运至</w:t>
            </w:r>
            <w:r w:rsidRPr="00CF2CF2">
              <w:rPr>
                <w:kern w:val="0"/>
                <w:sz w:val="24"/>
              </w:rPr>
              <w:t>高淳新区</w:t>
            </w:r>
            <w:r w:rsidRPr="00CF2CF2">
              <w:rPr>
                <w:sz w:val="24"/>
              </w:rPr>
              <w:t>污水处理厂。</w:t>
            </w:r>
          </w:p>
          <w:p w14:paraId="6171DE60" w14:textId="77777777" w:rsidR="00233D58" w:rsidRPr="00CF2CF2" w:rsidRDefault="00720997">
            <w:pPr>
              <w:spacing w:line="360" w:lineRule="auto"/>
              <w:ind w:firstLineChars="200" w:firstLine="480"/>
              <w:rPr>
                <w:sz w:val="24"/>
              </w:rPr>
            </w:pPr>
            <w:r w:rsidRPr="00CF2CF2">
              <w:rPr>
                <w:sz w:val="24"/>
              </w:rPr>
              <w:t>采取以上措施后，本项目施工期废水对区域水环境影响较小</w:t>
            </w:r>
          </w:p>
          <w:p w14:paraId="686CEEED" w14:textId="77777777" w:rsidR="00233D58" w:rsidRPr="00CF2CF2" w:rsidRDefault="00720997">
            <w:pPr>
              <w:spacing w:line="360" w:lineRule="auto"/>
              <w:ind w:firstLineChars="200" w:firstLine="482"/>
              <w:rPr>
                <w:b/>
                <w:bCs/>
                <w:sz w:val="24"/>
              </w:rPr>
            </w:pPr>
            <w:r w:rsidRPr="00CF2CF2">
              <w:rPr>
                <w:b/>
                <w:bCs/>
                <w:sz w:val="24"/>
              </w:rPr>
              <w:t>3</w:t>
            </w:r>
            <w:r w:rsidRPr="00CF2CF2">
              <w:rPr>
                <w:b/>
                <w:bCs/>
                <w:sz w:val="24"/>
              </w:rPr>
              <w:t>、施工期噪声影响</w:t>
            </w:r>
          </w:p>
          <w:p w14:paraId="3616E313" w14:textId="77777777" w:rsidR="00233D58" w:rsidRPr="00CF2CF2" w:rsidRDefault="00720997">
            <w:pPr>
              <w:spacing w:line="360" w:lineRule="auto"/>
              <w:ind w:firstLineChars="200" w:firstLine="480"/>
              <w:rPr>
                <w:sz w:val="24"/>
              </w:rPr>
            </w:pPr>
            <w:r w:rsidRPr="00CF2CF2">
              <w:rPr>
                <w:sz w:val="24"/>
              </w:rPr>
              <w:t>项目施工噪声主要来源车辆运输、建筑施工、设备安装等过程，施工期间产生的噪声具有阶段性、临时性和不固定性，其强度与施工机械的功率、工作状态等因素都有关。因此必须合理安排各类施工机械的工作时间，并按《建筑施工厂界噪声限值》（</w:t>
            </w:r>
            <w:r w:rsidRPr="00CF2CF2">
              <w:rPr>
                <w:sz w:val="24"/>
              </w:rPr>
              <w:t>GB12523-2011)</w:t>
            </w:r>
            <w:r w:rsidRPr="00CF2CF2">
              <w:rPr>
                <w:sz w:val="24"/>
              </w:rPr>
              <w:t>进行噪声控制。合理安排施工时间，夜间禁止使用高噪声机械设备，杜绝深夜施工噪声扰民。如有其它特殊需要，确需在夜间进行超过噪声标准施工的，施工前建设单位向有关部门申请，经批准后方可进行夜间施工。</w:t>
            </w:r>
          </w:p>
          <w:p w14:paraId="271215BD" w14:textId="77777777" w:rsidR="00233D58" w:rsidRPr="00CF2CF2" w:rsidRDefault="00720997">
            <w:pPr>
              <w:spacing w:line="360" w:lineRule="auto"/>
              <w:ind w:firstLineChars="200" w:firstLine="482"/>
              <w:rPr>
                <w:b/>
                <w:bCs/>
                <w:sz w:val="24"/>
              </w:rPr>
            </w:pPr>
            <w:r w:rsidRPr="00CF2CF2">
              <w:rPr>
                <w:b/>
                <w:bCs/>
                <w:sz w:val="24"/>
              </w:rPr>
              <w:t>4</w:t>
            </w:r>
            <w:r w:rsidRPr="00CF2CF2">
              <w:rPr>
                <w:b/>
                <w:bCs/>
                <w:sz w:val="24"/>
              </w:rPr>
              <w:t>、施工期固体废物影响</w:t>
            </w:r>
          </w:p>
          <w:p w14:paraId="7BD8B239" w14:textId="77777777" w:rsidR="00233D58" w:rsidRPr="00CF2CF2" w:rsidRDefault="00720997">
            <w:pPr>
              <w:spacing w:line="360" w:lineRule="auto"/>
              <w:ind w:firstLineChars="200" w:firstLine="480"/>
              <w:rPr>
                <w:sz w:val="24"/>
              </w:rPr>
            </w:pPr>
            <w:r w:rsidRPr="00CF2CF2">
              <w:rPr>
                <w:sz w:val="24"/>
              </w:rPr>
              <w:t>项目施工期固体废物主要包括施工过程中产生的废弃土石方以及施工人员的生活垃圾。本项目基础开挖过程土方产生量全部作为场内道路</w:t>
            </w:r>
            <w:proofErr w:type="gramStart"/>
            <w:r w:rsidRPr="00CF2CF2">
              <w:rPr>
                <w:sz w:val="24"/>
              </w:rPr>
              <w:t>填筑路</w:t>
            </w:r>
            <w:proofErr w:type="gramEnd"/>
            <w:r w:rsidRPr="00CF2CF2">
              <w:rPr>
                <w:sz w:val="24"/>
              </w:rPr>
              <w:t>用土，无需外运。生活垃圾集中收集定期交由环卫部门统一清运。项目施工期产生的固体废物对周边环境影响较小。</w:t>
            </w:r>
          </w:p>
          <w:p w14:paraId="433A283F" w14:textId="77777777" w:rsidR="00233D58" w:rsidRPr="00CF2CF2" w:rsidRDefault="00720997">
            <w:pPr>
              <w:adjustRightInd w:val="0"/>
              <w:snapToGrid w:val="0"/>
              <w:spacing w:line="360" w:lineRule="auto"/>
              <w:ind w:firstLineChars="200" w:firstLine="480"/>
              <w:rPr>
                <w:kern w:val="0"/>
                <w:sz w:val="24"/>
              </w:rPr>
            </w:pPr>
            <w:r w:rsidRPr="00CF2CF2">
              <w:rPr>
                <w:sz w:val="24"/>
              </w:rPr>
              <w:t>综上所述，施工期采取以上各项防治措施后，可将建筑施工对环境的影响降至最小，并随着建设期的结束而消失。</w:t>
            </w:r>
          </w:p>
        </w:tc>
      </w:tr>
      <w:tr w:rsidR="000C7541" w:rsidRPr="00CF2CF2" w14:paraId="19CFDFF8" w14:textId="77777777" w:rsidTr="00E6033E">
        <w:trPr>
          <w:trHeight w:val="6505"/>
          <w:jc w:val="center"/>
        </w:trPr>
        <w:tc>
          <w:tcPr>
            <w:tcW w:w="266" w:type="dxa"/>
            <w:tcMar>
              <w:left w:w="28" w:type="dxa"/>
              <w:right w:w="28" w:type="dxa"/>
            </w:tcMar>
            <w:vAlign w:val="center"/>
          </w:tcPr>
          <w:p w14:paraId="51F8F509" w14:textId="77777777" w:rsidR="00233D58" w:rsidRPr="00CF2CF2" w:rsidRDefault="00720997">
            <w:pPr>
              <w:adjustRightInd w:val="0"/>
              <w:snapToGrid w:val="0"/>
              <w:jc w:val="center"/>
              <w:rPr>
                <w:bCs/>
                <w:sz w:val="24"/>
              </w:rPr>
            </w:pPr>
            <w:r w:rsidRPr="00CF2CF2">
              <w:rPr>
                <w:bCs/>
                <w:sz w:val="24"/>
              </w:rPr>
              <w:lastRenderedPageBreak/>
              <w:t>运营</w:t>
            </w:r>
          </w:p>
          <w:p w14:paraId="56DD2DAA" w14:textId="77777777" w:rsidR="00233D58" w:rsidRPr="00CF2CF2" w:rsidRDefault="00720997">
            <w:pPr>
              <w:adjustRightInd w:val="0"/>
              <w:snapToGrid w:val="0"/>
              <w:jc w:val="center"/>
              <w:rPr>
                <w:bCs/>
                <w:sz w:val="24"/>
              </w:rPr>
            </w:pPr>
            <w:r w:rsidRPr="00CF2CF2">
              <w:rPr>
                <w:bCs/>
                <w:sz w:val="24"/>
              </w:rPr>
              <w:t>期环</w:t>
            </w:r>
          </w:p>
          <w:p w14:paraId="7E2DB2F6" w14:textId="77777777" w:rsidR="00233D58" w:rsidRPr="00CF2CF2" w:rsidRDefault="00720997">
            <w:pPr>
              <w:adjustRightInd w:val="0"/>
              <w:snapToGrid w:val="0"/>
              <w:jc w:val="center"/>
              <w:rPr>
                <w:bCs/>
                <w:sz w:val="24"/>
              </w:rPr>
            </w:pPr>
            <w:r w:rsidRPr="00CF2CF2">
              <w:rPr>
                <w:bCs/>
                <w:sz w:val="24"/>
              </w:rPr>
              <w:t>境影</w:t>
            </w:r>
          </w:p>
          <w:p w14:paraId="3A379043" w14:textId="77777777" w:rsidR="00233D58" w:rsidRPr="00CF2CF2" w:rsidRDefault="00720997">
            <w:pPr>
              <w:adjustRightInd w:val="0"/>
              <w:snapToGrid w:val="0"/>
              <w:jc w:val="center"/>
              <w:rPr>
                <w:bCs/>
                <w:sz w:val="24"/>
              </w:rPr>
            </w:pPr>
            <w:r w:rsidRPr="00CF2CF2">
              <w:rPr>
                <w:bCs/>
                <w:sz w:val="24"/>
              </w:rPr>
              <w:t>响</w:t>
            </w:r>
            <w:proofErr w:type="gramStart"/>
            <w:r w:rsidRPr="00CF2CF2">
              <w:rPr>
                <w:bCs/>
                <w:sz w:val="24"/>
              </w:rPr>
              <w:t>和</w:t>
            </w:r>
            <w:proofErr w:type="gramEnd"/>
          </w:p>
          <w:p w14:paraId="00A62ECA" w14:textId="77777777" w:rsidR="00233D58" w:rsidRPr="00CF2CF2" w:rsidRDefault="00720997">
            <w:pPr>
              <w:adjustRightInd w:val="0"/>
              <w:snapToGrid w:val="0"/>
              <w:jc w:val="center"/>
              <w:rPr>
                <w:bCs/>
                <w:sz w:val="24"/>
              </w:rPr>
            </w:pPr>
            <w:r w:rsidRPr="00CF2CF2">
              <w:rPr>
                <w:bCs/>
                <w:sz w:val="24"/>
              </w:rPr>
              <w:t>保护</w:t>
            </w:r>
          </w:p>
          <w:p w14:paraId="025DA3B3" w14:textId="77777777" w:rsidR="00233D58" w:rsidRPr="00CF2CF2" w:rsidRDefault="00720997">
            <w:pPr>
              <w:adjustRightInd w:val="0"/>
              <w:snapToGrid w:val="0"/>
              <w:jc w:val="center"/>
              <w:rPr>
                <w:bCs/>
                <w:szCs w:val="21"/>
              </w:rPr>
            </w:pPr>
            <w:r w:rsidRPr="00CF2CF2">
              <w:rPr>
                <w:bCs/>
                <w:sz w:val="24"/>
              </w:rPr>
              <w:t>措施</w:t>
            </w:r>
          </w:p>
        </w:tc>
        <w:tc>
          <w:tcPr>
            <w:tcW w:w="8715" w:type="dxa"/>
            <w:tcBorders>
              <w:bottom w:val="single" w:sz="12" w:space="0" w:color="auto"/>
            </w:tcBorders>
            <w:vAlign w:val="center"/>
          </w:tcPr>
          <w:p w14:paraId="5D5DB2DD" w14:textId="77777777" w:rsidR="00233D58" w:rsidRPr="00CF2CF2" w:rsidRDefault="00720997">
            <w:pPr>
              <w:adjustRightInd w:val="0"/>
              <w:snapToGrid w:val="0"/>
              <w:spacing w:line="360" w:lineRule="auto"/>
              <w:ind w:firstLineChars="200" w:firstLine="480"/>
              <w:rPr>
                <w:sz w:val="24"/>
              </w:rPr>
            </w:pPr>
            <w:r w:rsidRPr="00CF2CF2">
              <w:rPr>
                <w:sz w:val="24"/>
              </w:rPr>
              <w:t>1.</w:t>
            </w:r>
            <w:r w:rsidRPr="00CF2CF2">
              <w:rPr>
                <w:sz w:val="24"/>
              </w:rPr>
              <w:t>废气</w:t>
            </w:r>
          </w:p>
          <w:p w14:paraId="6EA3AD65" w14:textId="047F047E" w:rsidR="00233D58" w:rsidRPr="00CF2CF2" w:rsidRDefault="00720997">
            <w:pPr>
              <w:adjustRightInd w:val="0"/>
              <w:snapToGrid w:val="0"/>
              <w:spacing w:line="360" w:lineRule="auto"/>
              <w:ind w:firstLineChars="200" w:firstLine="480"/>
              <w:rPr>
                <w:sz w:val="24"/>
              </w:rPr>
            </w:pPr>
            <w:r w:rsidRPr="00CF2CF2">
              <w:rPr>
                <w:sz w:val="24"/>
              </w:rPr>
              <w:t>建设项目废气主要来源于过程中产生的</w:t>
            </w:r>
            <w:r w:rsidR="0030617E" w:rsidRPr="00CF2CF2">
              <w:rPr>
                <w:sz w:val="24"/>
              </w:rPr>
              <w:t>涂布烘干</w:t>
            </w:r>
            <w:r w:rsidRPr="00CF2CF2">
              <w:rPr>
                <w:sz w:val="24"/>
              </w:rPr>
              <w:t>产生的无组织非甲烷总烃和投料过程产生无组织颗粒物废气。</w:t>
            </w:r>
            <w:r w:rsidR="00E6033E" w:rsidRPr="00CF2CF2">
              <w:rPr>
                <w:rFonts w:hint="eastAsia"/>
                <w:sz w:val="24"/>
              </w:rPr>
              <w:t>项目注液工段自动化密闭生产，不产生废气。</w:t>
            </w:r>
          </w:p>
          <w:p w14:paraId="183FFCDF"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1</w:t>
            </w:r>
            <w:r w:rsidRPr="00CF2CF2">
              <w:rPr>
                <w:sz w:val="24"/>
              </w:rPr>
              <w:t>）废气源强核算、收集、处理、排放方式</w:t>
            </w:r>
          </w:p>
          <w:p w14:paraId="69D4B02E" w14:textId="77777777" w:rsidR="00233D58" w:rsidRPr="00CF2CF2" w:rsidRDefault="00720997">
            <w:pPr>
              <w:adjustRightInd w:val="0"/>
              <w:snapToGrid w:val="0"/>
              <w:spacing w:line="360" w:lineRule="auto"/>
              <w:ind w:firstLineChars="200" w:firstLine="480"/>
              <w:rPr>
                <w:sz w:val="24"/>
              </w:rPr>
            </w:pPr>
            <w:r w:rsidRPr="00CF2CF2">
              <w:rPr>
                <w:sz w:val="24"/>
              </w:rPr>
              <w:fldChar w:fldCharType="begin"/>
            </w:r>
            <w:r w:rsidRPr="00CF2CF2">
              <w:rPr>
                <w:sz w:val="24"/>
              </w:rPr>
              <w:instrText xml:space="preserve"> = 1 \* GB3 \* MERGEFORMAT </w:instrText>
            </w:r>
            <w:r w:rsidRPr="00CF2CF2">
              <w:rPr>
                <w:sz w:val="24"/>
              </w:rPr>
              <w:fldChar w:fldCharType="separate"/>
            </w:r>
            <w:r w:rsidRPr="00CF2CF2">
              <w:rPr>
                <w:sz w:val="24"/>
              </w:rPr>
              <w:t>①</w:t>
            </w:r>
            <w:r w:rsidRPr="00CF2CF2">
              <w:rPr>
                <w:sz w:val="24"/>
              </w:rPr>
              <w:fldChar w:fldCharType="end"/>
            </w:r>
            <w:r w:rsidRPr="00CF2CF2">
              <w:rPr>
                <w:sz w:val="24"/>
              </w:rPr>
              <w:t>投料废气</w:t>
            </w:r>
          </w:p>
          <w:p w14:paraId="4CF9166B" w14:textId="77777777" w:rsidR="00C5596D" w:rsidRPr="00CF2CF2" w:rsidRDefault="00C5596D" w:rsidP="00C5596D">
            <w:pPr>
              <w:spacing w:line="360" w:lineRule="auto"/>
              <w:ind w:firstLineChars="236" w:firstLine="566"/>
              <w:rPr>
                <w:rFonts w:eastAsiaTheme="minorEastAsia"/>
                <w:sz w:val="24"/>
              </w:rPr>
            </w:pPr>
            <w:r w:rsidRPr="00CF2CF2">
              <w:rPr>
                <w:rFonts w:eastAsiaTheme="minorEastAsia" w:hint="eastAsia"/>
                <w:sz w:val="24"/>
              </w:rPr>
              <w:t>项目</w:t>
            </w:r>
            <w:bookmarkStart w:id="21" w:name="_Hlk95912137"/>
            <w:r w:rsidRPr="00CF2CF2">
              <w:rPr>
                <w:rFonts w:eastAsiaTheme="minorEastAsia" w:hint="eastAsia"/>
                <w:sz w:val="24"/>
              </w:rPr>
              <w:t>拆包、投料</w:t>
            </w:r>
            <w:bookmarkEnd w:id="21"/>
            <w:r w:rsidRPr="00CF2CF2">
              <w:rPr>
                <w:rFonts w:eastAsiaTheme="minorEastAsia" w:hint="eastAsia"/>
                <w:sz w:val="24"/>
              </w:rPr>
              <w:t>工序主要原料为磷酸铁锂、导电炭黑、石墨等，拆包、投料过程中会产生少量颗粒物。本工程全程密闭，颗粒物产生量约占粉料使用量的</w:t>
            </w:r>
            <w:r w:rsidRPr="00CF2CF2">
              <w:rPr>
                <w:rFonts w:eastAsiaTheme="minorEastAsia"/>
                <w:sz w:val="24"/>
              </w:rPr>
              <w:t>0.01%</w:t>
            </w:r>
            <w:r w:rsidRPr="00CF2CF2">
              <w:rPr>
                <w:rFonts w:eastAsiaTheme="minorEastAsia" w:hint="eastAsia"/>
                <w:sz w:val="24"/>
              </w:rPr>
              <w:t>，正负极</w:t>
            </w:r>
            <w:proofErr w:type="gramStart"/>
            <w:r w:rsidRPr="00CF2CF2">
              <w:rPr>
                <w:rFonts w:eastAsiaTheme="minorEastAsia" w:hint="eastAsia"/>
                <w:sz w:val="24"/>
              </w:rPr>
              <w:t>配料房</w:t>
            </w:r>
            <w:proofErr w:type="gramEnd"/>
            <w:r w:rsidRPr="00CF2CF2">
              <w:rPr>
                <w:rFonts w:eastAsiaTheme="minorEastAsia" w:hint="eastAsia"/>
                <w:sz w:val="24"/>
              </w:rPr>
              <w:t>共使用粉料</w:t>
            </w:r>
            <w:r w:rsidRPr="00CF2CF2">
              <w:rPr>
                <w:rFonts w:eastAsiaTheme="minorEastAsia"/>
                <w:sz w:val="24"/>
              </w:rPr>
              <w:t>52Ah</w:t>
            </w:r>
            <w:r w:rsidRPr="00CF2CF2">
              <w:rPr>
                <w:rFonts w:eastAsiaTheme="minorEastAsia" w:hint="eastAsia"/>
                <w:sz w:val="24"/>
              </w:rPr>
              <w:t>电池生产线为</w:t>
            </w:r>
            <w:r w:rsidRPr="00CF2CF2">
              <w:rPr>
                <w:rFonts w:eastAsiaTheme="minorEastAsia"/>
                <w:sz w:val="24"/>
              </w:rPr>
              <w:t>27159.5t/a</w:t>
            </w:r>
            <w:r w:rsidRPr="00CF2CF2">
              <w:rPr>
                <w:rFonts w:eastAsiaTheme="minorEastAsia" w:hint="eastAsia"/>
                <w:sz w:val="24"/>
              </w:rPr>
              <w:t>、</w:t>
            </w:r>
            <w:r w:rsidRPr="00CF2CF2">
              <w:rPr>
                <w:rFonts w:eastAsiaTheme="minorEastAsia"/>
                <w:sz w:val="24"/>
              </w:rPr>
              <w:t>67Ah</w:t>
            </w:r>
            <w:r w:rsidRPr="00CF2CF2">
              <w:rPr>
                <w:rFonts w:eastAsiaTheme="minorEastAsia" w:hint="eastAsia"/>
                <w:sz w:val="24"/>
              </w:rPr>
              <w:t>电池生产线为</w:t>
            </w:r>
            <w:r w:rsidRPr="00CF2CF2">
              <w:rPr>
                <w:rFonts w:eastAsiaTheme="minorEastAsia"/>
                <w:sz w:val="24"/>
              </w:rPr>
              <w:t>26839.99t/a</w:t>
            </w:r>
            <w:r w:rsidRPr="00CF2CF2">
              <w:rPr>
                <w:rFonts w:eastAsiaTheme="minorEastAsia" w:hint="eastAsia"/>
                <w:sz w:val="24"/>
              </w:rPr>
              <w:t>、</w:t>
            </w:r>
            <w:r w:rsidRPr="00CF2CF2">
              <w:rPr>
                <w:rFonts w:eastAsiaTheme="minorEastAsia"/>
                <w:sz w:val="24"/>
              </w:rPr>
              <w:t>104Ah</w:t>
            </w:r>
            <w:r w:rsidRPr="00CF2CF2">
              <w:rPr>
                <w:rFonts w:eastAsiaTheme="minorEastAsia" w:hint="eastAsia"/>
                <w:sz w:val="24"/>
              </w:rPr>
              <w:t>电池生产线为</w:t>
            </w:r>
            <w:r w:rsidRPr="00CF2CF2">
              <w:rPr>
                <w:rFonts w:eastAsiaTheme="minorEastAsia"/>
                <w:sz w:val="24"/>
              </w:rPr>
              <w:t>21123.56t/a</w:t>
            </w:r>
            <w:r w:rsidRPr="00CF2CF2">
              <w:rPr>
                <w:rFonts w:eastAsiaTheme="minorEastAsia" w:hint="eastAsia"/>
                <w:sz w:val="24"/>
              </w:rPr>
              <w:t>，颗粒物产生量分别为</w:t>
            </w:r>
            <w:r w:rsidRPr="00CF2CF2">
              <w:rPr>
                <w:rFonts w:eastAsiaTheme="minorEastAsia"/>
                <w:sz w:val="24"/>
              </w:rPr>
              <w:t>2.716t/a</w:t>
            </w:r>
            <w:r w:rsidRPr="00CF2CF2">
              <w:rPr>
                <w:rFonts w:eastAsiaTheme="minorEastAsia" w:hint="eastAsia"/>
                <w:sz w:val="24"/>
              </w:rPr>
              <w:t>、</w:t>
            </w:r>
            <w:r w:rsidRPr="00CF2CF2">
              <w:rPr>
                <w:rFonts w:eastAsiaTheme="minorEastAsia"/>
                <w:sz w:val="24"/>
              </w:rPr>
              <w:t>2.684t/a</w:t>
            </w:r>
            <w:r w:rsidRPr="00CF2CF2">
              <w:rPr>
                <w:rFonts w:eastAsiaTheme="minorEastAsia" w:hint="eastAsia"/>
                <w:sz w:val="24"/>
              </w:rPr>
              <w:t>、</w:t>
            </w:r>
            <w:r w:rsidRPr="00CF2CF2">
              <w:rPr>
                <w:rFonts w:eastAsiaTheme="minorEastAsia"/>
                <w:sz w:val="24"/>
              </w:rPr>
              <w:t>2.112t/a</w:t>
            </w:r>
            <w:r w:rsidRPr="00CF2CF2">
              <w:rPr>
                <w:rFonts w:eastAsiaTheme="minorEastAsia" w:hint="eastAsia"/>
                <w:sz w:val="24"/>
              </w:rPr>
              <w:t>，颗粒物产生量共约</w:t>
            </w:r>
            <w:r w:rsidRPr="00CF2CF2">
              <w:rPr>
                <w:rFonts w:eastAsiaTheme="minorEastAsia"/>
                <w:sz w:val="24"/>
              </w:rPr>
              <w:t>7.512t/a</w:t>
            </w:r>
            <w:r w:rsidRPr="00CF2CF2">
              <w:rPr>
                <w:rFonts w:eastAsiaTheme="minorEastAsia" w:hint="eastAsia"/>
                <w:sz w:val="24"/>
              </w:rPr>
              <w:t>。原料粉尘较细，投料容易扬尘，颗粒物由集气罩收集后经二次滤筒除尘器过滤除尘，三条线风机风量均为</w:t>
            </w:r>
            <w:r w:rsidRPr="00CF2CF2">
              <w:rPr>
                <w:rFonts w:eastAsiaTheme="minorEastAsia"/>
                <w:sz w:val="24"/>
              </w:rPr>
              <w:t>5000m</w:t>
            </w:r>
            <w:r w:rsidRPr="00CF2CF2">
              <w:rPr>
                <w:rFonts w:eastAsiaTheme="minorEastAsia"/>
                <w:sz w:val="24"/>
                <w:vertAlign w:val="superscript"/>
              </w:rPr>
              <w:t>3</w:t>
            </w:r>
            <w:r w:rsidRPr="00CF2CF2">
              <w:rPr>
                <w:rFonts w:eastAsiaTheme="minorEastAsia"/>
                <w:sz w:val="24"/>
              </w:rPr>
              <w:t>/h</w:t>
            </w:r>
            <w:r w:rsidRPr="00CF2CF2">
              <w:rPr>
                <w:rFonts w:eastAsiaTheme="minorEastAsia" w:hint="eastAsia"/>
                <w:sz w:val="24"/>
              </w:rPr>
              <w:t>，集气罩收集效率为</w:t>
            </w:r>
            <w:r w:rsidRPr="00CF2CF2">
              <w:rPr>
                <w:rFonts w:eastAsiaTheme="minorEastAsia"/>
                <w:sz w:val="24"/>
              </w:rPr>
              <w:t>95%</w:t>
            </w:r>
            <w:r w:rsidRPr="00CF2CF2">
              <w:rPr>
                <w:rFonts w:eastAsiaTheme="minorEastAsia" w:hint="eastAsia"/>
                <w:sz w:val="24"/>
              </w:rPr>
              <w:t>，治理效率达到</w:t>
            </w:r>
            <w:r w:rsidRPr="00CF2CF2">
              <w:rPr>
                <w:rFonts w:eastAsiaTheme="minorEastAsia"/>
                <w:sz w:val="24"/>
              </w:rPr>
              <w:t>90%</w:t>
            </w:r>
            <w:r w:rsidRPr="00CF2CF2">
              <w:rPr>
                <w:rFonts w:eastAsiaTheme="minorEastAsia" w:hint="eastAsia"/>
                <w:sz w:val="24"/>
              </w:rPr>
              <w:t>以上，治理后的颗粒物无组织排放。颗粒物有组织收集量为</w:t>
            </w:r>
            <w:r w:rsidRPr="00CF2CF2">
              <w:rPr>
                <w:rFonts w:eastAsiaTheme="minorEastAsia"/>
                <w:sz w:val="24"/>
              </w:rPr>
              <w:t>2.580t/a</w:t>
            </w:r>
            <w:r w:rsidRPr="00CF2CF2">
              <w:rPr>
                <w:rFonts w:eastAsiaTheme="minorEastAsia" w:hint="eastAsia"/>
                <w:sz w:val="24"/>
              </w:rPr>
              <w:t>、</w:t>
            </w:r>
            <w:r w:rsidRPr="00CF2CF2">
              <w:rPr>
                <w:rFonts w:eastAsiaTheme="minorEastAsia"/>
                <w:sz w:val="24"/>
              </w:rPr>
              <w:t>2.550t/a</w:t>
            </w:r>
            <w:r w:rsidRPr="00CF2CF2">
              <w:rPr>
                <w:rFonts w:eastAsiaTheme="minorEastAsia" w:hint="eastAsia"/>
                <w:sz w:val="24"/>
              </w:rPr>
              <w:t>、</w:t>
            </w:r>
            <w:r w:rsidRPr="00CF2CF2">
              <w:rPr>
                <w:rFonts w:eastAsiaTheme="minorEastAsia"/>
                <w:sz w:val="24"/>
              </w:rPr>
              <w:t>2.007t/a</w:t>
            </w:r>
            <w:r w:rsidRPr="00CF2CF2">
              <w:rPr>
                <w:rFonts w:eastAsiaTheme="minorEastAsia" w:hint="eastAsia"/>
                <w:sz w:val="24"/>
              </w:rPr>
              <w:t>，共约</w:t>
            </w:r>
            <w:r w:rsidRPr="00CF2CF2">
              <w:rPr>
                <w:rFonts w:eastAsiaTheme="minorEastAsia"/>
                <w:sz w:val="24"/>
              </w:rPr>
              <w:t>7.137t/a</w:t>
            </w:r>
            <w:r w:rsidRPr="00CF2CF2">
              <w:rPr>
                <w:rFonts w:eastAsiaTheme="minorEastAsia" w:hint="eastAsia"/>
                <w:sz w:val="24"/>
              </w:rPr>
              <w:t>，未收集无组织排放量分别为</w:t>
            </w:r>
            <w:r w:rsidRPr="00CF2CF2">
              <w:rPr>
                <w:rFonts w:eastAsiaTheme="minorEastAsia"/>
                <w:sz w:val="24"/>
              </w:rPr>
              <w:t>0.136t/a</w:t>
            </w:r>
            <w:r w:rsidRPr="00CF2CF2">
              <w:rPr>
                <w:rFonts w:eastAsiaTheme="minorEastAsia" w:hint="eastAsia"/>
                <w:sz w:val="24"/>
              </w:rPr>
              <w:t>、</w:t>
            </w:r>
            <w:r w:rsidRPr="00CF2CF2">
              <w:rPr>
                <w:rFonts w:eastAsiaTheme="minorEastAsia"/>
                <w:sz w:val="24"/>
              </w:rPr>
              <w:t>0.134t/a</w:t>
            </w:r>
            <w:r w:rsidRPr="00CF2CF2">
              <w:rPr>
                <w:rFonts w:eastAsiaTheme="minorEastAsia" w:hint="eastAsia"/>
                <w:sz w:val="24"/>
              </w:rPr>
              <w:t>、</w:t>
            </w:r>
            <w:r w:rsidRPr="00CF2CF2">
              <w:rPr>
                <w:rFonts w:eastAsiaTheme="minorEastAsia"/>
                <w:sz w:val="24"/>
              </w:rPr>
              <w:t>0.106t/a</w:t>
            </w:r>
            <w:r w:rsidRPr="00CF2CF2">
              <w:rPr>
                <w:rFonts w:eastAsiaTheme="minorEastAsia" w:hint="eastAsia"/>
                <w:sz w:val="24"/>
              </w:rPr>
              <w:t>，共约</w:t>
            </w:r>
            <w:r w:rsidRPr="00CF2CF2">
              <w:rPr>
                <w:rFonts w:eastAsiaTheme="minorEastAsia"/>
                <w:sz w:val="24"/>
              </w:rPr>
              <w:t>0.376t/a</w:t>
            </w:r>
            <w:r w:rsidRPr="00CF2CF2">
              <w:rPr>
                <w:rFonts w:eastAsiaTheme="minorEastAsia" w:hint="eastAsia"/>
                <w:sz w:val="24"/>
              </w:rPr>
              <w:t>；治理后的无组织颗粒物排放量分别为</w:t>
            </w:r>
            <w:r w:rsidRPr="00CF2CF2">
              <w:rPr>
                <w:rFonts w:eastAsiaTheme="minorEastAsia"/>
                <w:sz w:val="24"/>
              </w:rPr>
              <w:t>0.258t/a</w:t>
            </w:r>
            <w:r w:rsidRPr="00CF2CF2">
              <w:rPr>
                <w:rFonts w:eastAsiaTheme="minorEastAsia" w:hint="eastAsia"/>
                <w:sz w:val="24"/>
              </w:rPr>
              <w:t>、</w:t>
            </w:r>
            <w:r w:rsidRPr="00CF2CF2">
              <w:rPr>
                <w:rFonts w:eastAsiaTheme="minorEastAsia"/>
                <w:sz w:val="24"/>
              </w:rPr>
              <w:t>0.255t/a</w:t>
            </w:r>
            <w:r w:rsidRPr="00CF2CF2">
              <w:rPr>
                <w:rFonts w:eastAsiaTheme="minorEastAsia" w:hint="eastAsia"/>
                <w:sz w:val="24"/>
              </w:rPr>
              <w:t>、</w:t>
            </w:r>
            <w:r w:rsidRPr="00CF2CF2">
              <w:rPr>
                <w:rFonts w:eastAsiaTheme="minorEastAsia"/>
                <w:sz w:val="24"/>
              </w:rPr>
              <w:t>0.201t/a</w:t>
            </w:r>
            <w:r w:rsidRPr="00CF2CF2">
              <w:rPr>
                <w:rFonts w:eastAsiaTheme="minorEastAsia" w:hint="eastAsia"/>
                <w:sz w:val="24"/>
              </w:rPr>
              <w:t>，共约</w:t>
            </w:r>
            <w:r w:rsidRPr="00CF2CF2">
              <w:rPr>
                <w:rFonts w:eastAsiaTheme="minorEastAsia"/>
                <w:sz w:val="24"/>
              </w:rPr>
              <w:t>0.714t/a</w:t>
            </w:r>
            <w:r w:rsidRPr="00CF2CF2">
              <w:rPr>
                <w:rFonts w:eastAsiaTheme="minorEastAsia" w:hint="eastAsia"/>
                <w:sz w:val="24"/>
              </w:rPr>
              <w:t>；无组织排放量合计分别为</w:t>
            </w:r>
            <w:r w:rsidRPr="00CF2CF2">
              <w:rPr>
                <w:rFonts w:eastAsiaTheme="minorEastAsia"/>
                <w:sz w:val="24"/>
              </w:rPr>
              <w:t>0.394t/a</w:t>
            </w:r>
            <w:r w:rsidRPr="00CF2CF2">
              <w:rPr>
                <w:rFonts w:eastAsiaTheme="minorEastAsia" w:hint="eastAsia"/>
                <w:sz w:val="24"/>
              </w:rPr>
              <w:t>、</w:t>
            </w:r>
            <w:r w:rsidRPr="00CF2CF2">
              <w:rPr>
                <w:rFonts w:eastAsiaTheme="minorEastAsia"/>
                <w:sz w:val="24"/>
              </w:rPr>
              <w:t>0.389t/a</w:t>
            </w:r>
            <w:r w:rsidRPr="00CF2CF2">
              <w:rPr>
                <w:rFonts w:eastAsiaTheme="minorEastAsia" w:hint="eastAsia"/>
                <w:sz w:val="24"/>
              </w:rPr>
              <w:t>、</w:t>
            </w:r>
            <w:r w:rsidRPr="00CF2CF2">
              <w:rPr>
                <w:rFonts w:eastAsiaTheme="minorEastAsia"/>
                <w:sz w:val="24"/>
              </w:rPr>
              <w:t>0.306t/a</w:t>
            </w:r>
            <w:r w:rsidRPr="00CF2CF2">
              <w:rPr>
                <w:rFonts w:eastAsiaTheme="minorEastAsia" w:hint="eastAsia"/>
                <w:sz w:val="24"/>
              </w:rPr>
              <w:t>，共约</w:t>
            </w:r>
            <w:r w:rsidRPr="00CF2CF2">
              <w:rPr>
                <w:rFonts w:eastAsiaTheme="minorEastAsia"/>
                <w:sz w:val="24"/>
              </w:rPr>
              <w:t>1.089t/a</w:t>
            </w:r>
            <w:r w:rsidRPr="00CF2CF2">
              <w:rPr>
                <w:rFonts w:eastAsiaTheme="minorEastAsia" w:hint="eastAsia"/>
                <w:sz w:val="24"/>
              </w:rPr>
              <w:t>。</w:t>
            </w:r>
          </w:p>
          <w:p w14:paraId="50D721B5" w14:textId="072E57A2" w:rsidR="00233D58" w:rsidRPr="00CF2CF2" w:rsidRDefault="00720997">
            <w:pPr>
              <w:adjustRightInd w:val="0"/>
              <w:snapToGrid w:val="0"/>
              <w:spacing w:line="360" w:lineRule="auto"/>
              <w:ind w:firstLineChars="200" w:firstLine="480"/>
              <w:rPr>
                <w:sz w:val="24"/>
              </w:rPr>
            </w:pPr>
            <w:r w:rsidRPr="00CF2CF2">
              <w:rPr>
                <w:sz w:val="24"/>
              </w:rPr>
              <w:fldChar w:fldCharType="begin"/>
            </w:r>
            <w:r w:rsidRPr="00CF2CF2">
              <w:rPr>
                <w:sz w:val="24"/>
              </w:rPr>
              <w:instrText xml:space="preserve"> = 2 \* GB3 \* MERGEFORMAT </w:instrText>
            </w:r>
            <w:r w:rsidRPr="00CF2CF2">
              <w:rPr>
                <w:sz w:val="24"/>
              </w:rPr>
              <w:fldChar w:fldCharType="separate"/>
            </w:r>
            <w:r w:rsidRPr="00CF2CF2">
              <w:rPr>
                <w:sz w:val="24"/>
              </w:rPr>
              <w:t>②</w:t>
            </w:r>
            <w:r w:rsidRPr="00CF2CF2">
              <w:rPr>
                <w:sz w:val="24"/>
              </w:rPr>
              <w:fldChar w:fldCharType="end"/>
            </w:r>
            <w:r w:rsidR="0030617E" w:rsidRPr="00CF2CF2">
              <w:rPr>
                <w:sz w:val="24"/>
              </w:rPr>
              <w:t>涂布烘干</w:t>
            </w:r>
            <w:r w:rsidRPr="00CF2CF2">
              <w:rPr>
                <w:sz w:val="24"/>
              </w:rPr>
              <w:t>废气</w:t>
            </w:r>
          </w:p>
          <w:p w14:paraId="68350773" w14:textId="3B5DA1BD" w:rsidR="00233D58" w:rsidRPr="00CF2CF2" w:rsidRDefault="00720997">
            <w:pPr>
              <w:spacing w:line="360" w:lineRule="auto"/>
              <w:ind w:firstLineChars="200" w:firstLine="480"/>
              <w:rPr>
                <w:sz w:val="24"/>
              </w:rPr>
            </w:pPr>
            <w:r w:rsidRPr="00CF2CF2">
              <w:rPr>
                <w:sz w:val="24"/>
              </w:rPr>
              <w:t>混料搅拌、</w:t>
            </w:r>
            <w:r w:rsidR="0030617E" w:rsidRPr="00CF2CF2">
              <w:rPr>
                <w:sz w:val="24"/>
              </w:rPr>
              <w:t>涂布烘干</w:t>
            </w:r>
            <w:r w:rsidRPr="00CF2CF2">
              <w:rPr>
                <w:sz w:val="24"/>
              </w:rPr>
              <w:t>工序</w:t>
            </w:r>
            <w:r w:rsidRPr="00CF2CF2">
              <w:rPr>
                <w:sz w:val="24"/>
              </w:rPr>
              <w:t>NMP</w:t>
            </w:r>
            <w:r w:rsidRPr="00CF2CF2">
              <w:rPr>
                <w:sz w:val="24"/>
              </w:rPr>
              <w:t>挥发产生废气非甲烷总烃，经一套</w:t>
            </w:r>
            <w:r w:rsidR="00E6033E" w:rsidRPr="00CF2CF2">
              <w:rPr>
                <w:rFonts w:hint="eastAsia"/>
                <w:sz w:val="24"/>
              </w:rPr>
              <w:t>高塔回收装置（余热回收</w:t>
            </w:r>
            <w:r w:rsidR="00E6033E" w:rsidRPr="00CF2CF2">
              <w:rPr>
                <w:rFonts w:hint="eastAsia"/>
                <w:sz w:val="24"/>
              </w:rPr>
              <w:t>+</w:t>
            </w:r>
            <w:r w:rsidR="00E6033E" w:rsidRPr="00CF2CF2">
              <w:rPr>
                <w:rFonts w:hint="eastAsia"/>
                <w:sz w:val="24"/>
              </w:rPr>
              <w:t>冷凝回收</w:t>
            </w:r>
            <w:r w:rsidR="00E6033E" w:rsidRPr="00CF2CF2">
              <w:rPr>
                <w:rFonts w:hint="eastAsia"/>
                <w:sz w:val="24"/>
              </w:rPr>
              <w:t>+</w:t>
            </w:r>
            <w:r w:rsidR="00E6033E" w:rsidRPr="00CF2CF2">
              <w:rPr>
                <w:rFonts w:hint="eastAsia"/>
                <w:sz w:val="24"/>
              </w:rPr>
              <w:t>尾气吸收塔）</w:t>
            </w:r>
            <w:r w:rsidRPr="00CF2CF2">
              <w:rPr>
                <w:sz w:val="24"/>
              </w:rPr>
              <w:t>回收</w:t>
            </w:r>
            <w:r w:rsidRPr="00CF2CF2">
              <w:rPr>
                <w:sz w:val="24"/>
              </w:rPr>
              <w:t>NMP</w:t>
            </w:r>
            <w:r w:rsidRPr="00CF2CF2">
              <w:rPr>
                <w:sz w:val="24"/>
              </w:rPr>
              <w:t>液后，尾气返回涂布机，不对外排放。经此处理后的干燥气体经加热器后返回用于涂布机烘箱送风，形成整个过程的密闭负压循环但是在</w:t>
            </w:r>
            <w:r w:rsidRPr="00CF2CF2">
              <w:rPr>
                <w:sz w:val="24"/>
              </w:rPr>
              <w:t>NMP</w:t>
            </w:r>
            <w:r w:rsidRPr="00CF2CF2">
              <w:rPr>
                <w:sz w:val="24"/>
              </w:rPr>
              <w:t>回收处理过程，</w:t>
            </w:r>
            <w:r w:rsidR="00E6033E" w:rsidRPr="00CF2CF2">
              <w:rPr>
                <w:rFonts w:hint="eastAsia"/>
                <w:sz w:val="24"/>
              </w:rPr>
              <w:t>但在烘干工段烘箱出入口处有少量非甲烷总烃废气逸散</w:t>
            </w:r>
            <w:r w:rsidRPr="00CF2CF2">
              <w:rPr>
                <w:sz w:val="24"/>
              </w:rPr>
              <w:t>，根据同类项目类比调查，</w:t>
            </w:r>
            <w:r w:rsidRPr="00CF2CF2">
              <w:rPr>
                <w:sz w:val="24"/>
              </w:rPr>
              <w:t>NMP</w:t>
            </w:r>
            <w:r w:rsidRPr="00CF2CF2">
              <w:rPr>
                <w:sz w:val="24"/>
              </w:rPr>
              <w:t>回收区无组织排放量按</w:t>
            </w:r>
            <w:r w:rsidRPr="00CF2CF2">
              <w:rPr>
                <w:sz w:val="24"/>
              </w:rPr>
              <w:t>NMP</w:t>
            </w:r>
            <w:r w:rsidRPr="00CF2CF2">
              <w:rPr>
                <w:sz w:val="24"/>
              </w:rPr>
              <w:t>原料用量的</w:t>
            </w:r>
            <w:r w:rsidRPr="00CF2CF2">
              <w:rPr>
                <w:sz w:val="24"/>
              </w:rPr>
              <w:t>0.0</w:t>
            </w:r>
            <w:r w:rsidRPr="00CF2CF2">
              <w:rPr>
                <w:rFonts w:hint="eastAsia"/>
                <w:sz w:val="24"/>
              </w:rPr>
              <w:t>1</w:t>
            </w:r>
            <w:r w:rsidRPr="00CF2CF2">
              <w:rPr>
                <w:sz w:val="24"/>
              </w:rPr>
              <w:t>%</w:t>
            </w:r>
            <w:r w:rsidRPr="00CF2CF2">
              <w:rPr>
                <w:sz w:val="24"/>
              </w:rPr>
              <w:t>计，</w:t>
            </w:r>
            <w:r w:rsidR="00E6033E" w:rsidRPr="00CF2CF2">
              <w:rPr>
                <w:rFonts w:hint="eastAsia"/>
                <w:sz w:val="24"/>
              </w:rPr>
              <w:t>则三条生产线产生量分别为</w:t>
            </w:r>
            <w:r w:rsidR="00E6033E" w:rsidRPr="00CF2CF2">
              <w:rPr>
                <w:rFonts w:hint="eastAsia"/>
                <w:sz w:val="24"/>
              </w:rPr>
              <w:t>0.365/a</w:t>
            </w:r>
            <w:r w:rsidR="00E6033E" w:rsidRPr="00CF2CF2">
              <w:rPr>
                <w:rFonts w:hint="eastAsia"/>
                <w:sz w:val="24"/>
              </w:rPr>
              <w:t>、</w:t>
            </w:r>
            <w:r w:rsidR="00E6033E" w:rsidRPr="00CF2CF2">
              <w:rPr>
                <w:rFonts w:hint="eastAsia"/>
                <w:sz w:val="24"/>
              </w:rPr>
              <w:t>0.356t/a</w:t>
            </w:r>
            <w:r w:rsidR="00E6033E" w:rsidRPr="00CF2CF2">
              <w:rPr>
                <w:rFonts w:hint="eastAsia"/>
                <w:sz w:val="24"/>
              </w:rPr>
              <w:t>、</w:t>
            </w:r>
            <w:r w:rsidR="00E6033E" w:rsidRPr="00CF2CF2">
              <w:rPr>
                <w:rFonts w:hint="eastAsia"/>
                <w:sz w:val="24"/>
              </w:rPr>
              <w:t>0.299t/a</w:t>
            </w:r>
            <w:r w:rsidR="00E6033E" w:rsidRPr="00CF2CF2">
              <w:rPr>
                <w:rFonts w:hint="eastAsia"/>
                <w:sz w:val="24"/>
              </w:rPr>
              <w:t>，共</w:t>
            </w:r>
            <w:r w:rsidR="00E6033E" w:rsidRPr="00CF2CF2">
              <w:rPr>
                <w:rFonts w:hint="eastAsia"/>
                <w:sz w:val="24"/>
              </w:rPr>
              <w:t>1.020t/a</w:t>
            </w:r>
            <w:r w:rsidR="00E6033E" w:rsidRPr="00CF2CF2">
              <w:rPr>
                <w:rFonts w:hint="eastAsia"/>
                <w:sz w:val="24"/>
              </w:rPr>
              <w:t>。</w:t>
            </w:r>
          </w:p>
          <w:p w14:paraId="6C420924" w14:textId="0AED8DFB" w:rsidR="00E6033E" w:rsidRPr="00CF2CF2" w:rsidRDefault="00E6033E" w:rsidP="00E6033E">
            <w:pPr>
              <w:spacing w:line="360" w:lineRule="auto"/>
              <w:ind w:firstLineChars="200" w:firstLine="480"/>
              <w:rPr>
                <w:rFonts w:eastAsiaTheme="minorEastAsia"/>
                <w:sz w:val="24"/>
                <w:szCs w:val="28"/>
              </w:rPr>
            </w:pPr>
            <w:r w:rsidRPr="00CF2CF2">
              <w:rPr>
                <w:rFonts w:ascii="宋体" w:hAnsi="宋体" w:hint="eastAsia"/>
                <w:sz w:val="24"/>
                <w:szCs w:val="28"/>
              </w:rPr>
              <w:t>③</w:t>
            </w:r>
            <w:r w:rsidRPr="00CF2CF2">
              <w:rPr>
                <w:rFonts w:eastAsiaTheme="minorEastAsia" w:hint="eastAsia"/>
                <w:sz w:val="24"/>
                <w:szCs w:val="28"/>
              </w:rPr>
              <w:t>食堂油烟</w:t>
            </w:r>
          </w:p>
          <w:p w14:paraId="3C6597C6" w14:textId="4CBAA46C" w:rsidR="00E6033E" w:rsidRPr="00CF2CF2" w:rsidRDefault="00E6033E" w:rsidP="00E6033E">
            <w:pPr>
              <w:spacing w:line="360" w:lineRule="auto"/>
              <w:ind w:firstLineChars="200" w:firstLine="480"/>
              <w:rPr>
                <w:rFonts w:eastAsiaTheme="minorEastAsia"/>
                <w:sz w:val="24"/>
                <w:szCs w:val="28"/>
              </w:rPr>
            </w:pPr>
            <w:r w:rsidRPr="00E31790">
              <w:rPr>
                <w:rFonts w:eastAsiaTheme="minorEastAsia" w:hint="eastAsia"/>
                <w:sz w:val="24"/>
                <w:szCs w:val="28"/>
              </w:rPr>
              <w:t>本项目食堂</w:t>
            </w:r>
            <w:r w:rsidR="00E31790" w:rsidRPr="00E31790">
              <w:rPr>
                <w:rFonts w:eastAsiaTheme="minorEastAsia" w:hint="eastAsia"/>
                <w:sz w:val="24"/>
                <w:szCs w:val="28"/>
              </w:rPr>
              <w:t>用电，不产生</w:t>
            </w:r>
            <w:r w:rsidRPr="00E31790">
              <w:rPr>
                <w:rFonts w:eastAsiaTheme="minorEastAsia" w:hint="eastAsia"/>
                <w:sz w:val="24"/>
                <w:szCs w:val="28"/>
              </w:rPr>
              <w:t>污染物。</w:t>
            </w:r>
            <w:r w:rsidRPr="00CF2CF2">
              <w:rPr>
                <w:rFonts w:eastAsiaTheme="minorEastAsia" w:hint="eastAsia"/>
                <w:sz w:val="24"/>
                <w:szCs w:val="28"/>
              </w:rPr>
              <w:t>食堂产生的废气主要为油烟废气。</w:t>
            </w:r>
          </w:p>
          <w:p w14:paraId="207C5DC6" w14:textId="77777777" w:rsidR="00E6033E" w:rsidRPr="00CF2CF2" w:rsidRDefault="00E6033E" w:rsidP="00E6033E">
            <w:pPr>
              <w:spacing w:line="360" w:lineRule="auto"/>
              <w:ind w:firstLineChars="200" w:firstLine="480"/>
              <w:rPr>
                <w:rFonts w:eastAsiaTheme="minorEastAsia"/>
                <w:sz w:val="24"/>
                <w:szCs w:val="28"/>
              </w:rPr>
            </w:pPr>
            <w:r w:rsidRPr="00CF2CF2">
              <w:rPr>
                <w:rFonts w:eastAsiaTheme="minorEastAsia" w:hint="eastAsia"/>
                <w:sz w:val="24"/>
                <w:szCs w:val="28"/>
              </w:rPr>
              <w:t>本项目新增员工数</w:t>
            </w:r>
            <w:r w:rsidRPr="00CF2CF2">
              <w:rPr>
                <w:rFonts w:eastAsiaTheme="minorEastAsia"/>
                <w:sz w:val="24"/>
                <w:szCs w:val="28"/>
              </w:rPr>
              <w:t>1340</w:t>
            </w:r>
            <w:r w:rsidRPr="00CF2CF2">
              <w:rPr>
                <w:rFonts w:eastAsiaTheme="minorEastAsia" w:hint="eastAsia"/>
                <w:sz w:val="24"/>
                <w:szCs w:val="28"/>
              </w:rPr>
              <w:t>人，每人每天使用</w:t>
            </w:r>
            <w:r w:rsidRPr="00CF2CF2">
              <w:rPr>
                <w:rFonts w:eastAsiaTheme="minorEastAsia"/>
                <w:sz w:val="24"/>
                <w:szCs w:val="28"/>
              </w:rPr>
              <w:t>30g</w:t>
            </w:r>
            <w:r w:rsidRPr="00CF2CF2">
              <w:rPr>
                <w:rFonts w:eastAsiaTheme="minorEastAsia" w:hint="eastAsia"/>
                <w:sz w:val="24"/>
                <w:szCs w:val="28"/>
              </w:rPr>
              <w:t>食用油，年用食用油总量为</w:t>
            </w:r>
            <w:r w:rsidRPr="00CF2CF2">
              <w:rPr>
                <w:rFonts w:eastAsiaTheme="minorEastAsia"/>
                <w:sz w:val="24"/>
                <w:szCs w:val="28"/>
              </w:rPr>
              <w:t>14.472t/a</w:t>
            </w:r>
            <w:r w:rsidRPr="00CF2CF2">
              <w:rPr>
                <w:rFonts w:eastAsiaTheme="minorEastAsia" w:hint="eastAsia"/>
                <w:sz w:val="24"/>
                <w:szCs w:val="28"/>
              </w:rPr>
              <w:t>。一般油烟挥发量占总耗油量的</w:t>
            </w:r>
            <w:r w:rsidRPr="00CF2CF2">
              <w:rPr>
                <w:rFonts w:eastAsiaTheme="minorEastAsia"/>
                <w:sz w:val="24"/>
                <w:szCs w:val="28"/>
              </w:rPr>
              <w:t>2%~4%</w:t>
            </w:r>
            <w:r w:rsidRPr="00CF2CF2">
              <w:rPr>
                <w:rFonts w:eastAsiaTheme="minorEastAsia" w:hint="eastAsia"/>
                <w:sz w:val="24"/>
                <w:szCs w:val="28"/>
              </w:rPr>
              <w:t>，取平均值</w:t>
            </w:r>
            <w:r w:rsidRPr="00CF2CF2">
              <w:rPr>
                <w:rFonts w:eastAsiaTheme="minorEastAsia"/>
                <w:sz w:val="24"/>
                <w:szCs w:val="28"/>
              </w:rPr>
              <w:t>3%</w:t>
            </w:r>
            <w:r w:rsidRPr="00CF2CF2">
              <w:rPr>
                <w:rFonts w:eastAsiaTheme="minorEastAsia" w:hint="eastAsia"/>
                <w:sz w:val="24"/>
                <w:szCs w:val="28"/>
              </w:rPr>
              <w:t>，则食堂油烟产生</w:t>
            </w:r>
            <w:r w:rsidRPr="00CF2CF2">
              <w:rPr>
                <w:rFonts w:eastAsiaTheme="minorEastAsia" w:hint="eastAsia"/>
                <w:sz w:val="24"/>
                <w:szCs w:val="28"/>
              </w:rPr>
              <w:lastRenderedPageBreak/>
              <w:t>总量为</w:t>
            </w:r>
            <w:r w:rsidRPr="00CF2CF2">
              <w:rPr>
                <w:rFonts w:eastAsiaTheme="minorEastAsia"/>
                <w:sz w:val="24"/>
                <w:szCs w:val="28"/>
              </w:rPr>
              <w:t>0.434t/a</w:t>
            </w:r>
            <w:r w:rsidRPr="00CF2CF2">
              <w:rPr>
                <w:rFonts w:eastAsiaTheme="minorEastAsia" w:hint="eastAsia"/>
                <w:sz w:val="24"/>
                <w:szCs w:val="28"/>
              </w:rPr>
              <w:t>。食堂每天使用</w:t>
            </w:r>
            <w:r w:rsidRPr="00CF2CF2">
              <w:rPr>
                <w:rFonts w:eastAsiaTheme="minorEastAsia"/>
                <w:sz w:val="24"/>
                <w:szCs w:val="28"/>
              </w:rPr>
              <w:t>4h</w:t>
            </w:r>
            <w:r w:rsidRPr="00CF2CF2">
              <w:rPr>
                <w:rFonts w:eastAsiaTheme="minorEastAsia" w:hint="eastAsia"/>
                <w:sz w:val="24"/>
                <w:szCs w:val="28"/>
              </w:rPr>
              <w:t>，风机风量</w:t>
            </w:r>
            <w:r w:rsidRPr="00CF2CF2">
              <w:rPr>
                <w:rFonts w:eastAsiaTheme="minorEastAsia"/>
                <w:sz w:val="24"/>
                <w:szCs w:val="28"/>
              </w:rPr>
              <w:t>30000m</w:t>
            </w:r>
            <w:r w:rsidRPr="00CF2CF2">
              <w:rPr>
                <w:rFonts w:eastAsiaTheme="minorEastAsia"/>
                <w:sz w:val="24"/>
                <w:szCs w:val="28"/>
                <w:vertAlign w:val="superscript"/>
              </w:rPr>
              <w:t>3</w:t>
            </w:r>
            <w:r w:rsidRPr="00CF2CF2">
              <w:rPr>
                <w:rFonts w:eastAsiaTheme="minorEastAsia"/>
                <w:sz w:val="24"/>
                <w:szCs w:val="28"/>
              </w:rPr>
              <w:t>/h</w:t>
            </w:r>
            <w:r w:rsidRPr="00CF2CF2">
              <w:rPr>
                <w:rFonts w:eastAsiaTheme="minorEastAsia" w:hint="eastAsia"/>
                <w:sz w:val="24"/>
                <w:szCs w:val="28"/>
              </w:rPr>
              <w:t>，则项目产生油烟浓度为</w:t>
            </w:r>
            <w:r w:rsidRPr="00CF2CF2">
              <w:rPr>
                <w:rFonts w:eastAsiaTheme="minorEastAsia"/>
                <w:sz w:val="24"/>
                <w:szCs w:val="28"/>
              </w:rPr>
              <w:t>10.05mg/m</w:t>
            </w:r>
            <w:r w:rsidRPr="00CF2CF2">
              <w:rPr>
                <w:rFonts w:eastAsiaTheme="minorEastAsia"/>
                <w:sz w:val="24"/>
                <w:szCs w:val="28"/>
                <w:vertAlign w:val="superscript"/>
              </w:rPr>
              <w:t>3</w:t>
            </w:r>
            <w:r w:rsidRPr="00CF2CF2">
              <w:rPr>
                <w:rFonts w:eastAsiaTheme="minorEastAsia" w:hint="eastAsia"/>
                <w:sz w:val="24"/>
                <w:szCs w:val="28"/>
              </w:rPr>
              <w:t>。食堂共</w:t>
            </w:r>
            <w:r w:rsidRPr="00CF2CF2">
              <w:rPr>
                <w:rFonts w:eastAsiaTheme="minorEastAsia"/>
                <w:sz w:val="24"/>
                <w:szCs w:val="28"/>
              </w:rPr>
              <w:t>20</w:t>
            </w:r>
            <w:r w:rsidRPr="00CF2CF2">
              <w:rPr>
                <w:rFonts w:eastAsiaTheme="minorEastAsia" w:hint="eastAsia"/>
                <w:sz w:val="24"/>
                <w:szCs w:val="28"/>
              </w:rPr>
              <w:t>个灶头，产生的油烟经静电油烟分离器净化处理，处理效率按照</w:t>
            </w:r>
            <w:r w:rsidRPr="00CF2CF2">
              <w:rPr>
                <w:rFonts w:eastAsiaTheme="minorEastAsia"/>
                <w:sz w:val="24"/>
                <w:szCs w:val="28"/>
              </w:rPr>
              <w:t>75%</w:t>
            </w:r>
            <w:r w:rsidRPr="00CF2CF2">
              <w:rPr>
                <w:rFonts w:eastAsiaTheme="minorEastAsia" w:hint="eastAsia"/>
                <w:sz w:val="24"/>
                <w:szCs w:val="28"/>
              </w:rPr>
              <w:t>计，经处理后油烟排放量为</w:t>
            </w:r>
            <w:r w:rsidRPr="00CF2CF2">
              <w:rPr>
                <w:rFonts w:eastAsiaTheme="minorEastAsia"/>
                <w:sz w:val="24"/>
                <w:szCs w:val="28"/>
              </w:rPr>
              <w:t>0.109t/a</w:t>
            </w:r>
            <w:r w:rsidRPr="00CF2CF2">
              <w:rPr>
                <w:rFonts w:eastAsiaTheme="minorEastAsia" w:hint="eastAsia"/>
                <w:sz w:val="24"/>
                <w:szCs w:val="28"/>
              </w:rPr>
              <w:t>，排放浓度为</w:t>
            </w:r>
            <w:r w:rsidRPr="00CF2CF2">
              <w:rPr>
                <w:rFonts w:eastAsiaTheme="minorEastAsia"/>
                <w:sz w:val="24"/>
                <w:szCs w:val="28"/>
              </w:rPr>
              <w:t>2.513mg/m</w:t>
            </w:r>
            <w:r w:rsidRPr="00CF2CF2">
              <w:rPr>
                <w:rFonts w:eastAsiaTheme="minorEastAsia"/>
                <w:sz w:val="24"/>
                <w:szCs w:val="28"/>
                <w:vertAlign w:val="superscript"/>
              </w:rPr>
              <w:t>3</w:t>
            </w:r>
            <w:r w:rsidRPr="00CF2CF2">
              <w:rPr>
                <w:rFonts w:eastAsiaTheme="minorEastAsia" w:hint="eastAsia"/>
                <w:sz w:val="24"/>
                <w:szCs w:val="28"/>
              </w:rPr>
              <w:t>。油烟经净化处理后由专用烟道于高于屋顶的排气筒排放，周围半径</w:t>
            </w:r>
            <w:r w:rsidRPr="00CF2CF2">
              <w:rPr>
                <w:rFonts w:eastAsiaTheme="minorEastAsia"/>
                <w:sz w:val="24"/>
                <w:szCs w:val="28"/>
              </w:rPr>
              <w:t>20m</w:t>
            </w:r>
            <w:r w:rsidRPr="00CF2CF2">
              <w:rPr>
                <w:rFonts w:eastAsiaTheme="minorEastAsia" w:hint="eastAsia"/>
                <w:sz w:val="24"/>
                <w:szCs w:val="28"/>
              </w:rPr>
              <w:t>范围内无高于排气筒出口高度的易受影响的建筑物。食堂油烟废气产生量见表</w:t>
            </w:r>
            <w:r w:rsidRPr="00CF2CF2">
              <w:rPr>
                <w:rFonts w:eastAsiaTheme="minorEastAsia"/>
                <w:sz w:val="24"/>
                <w:szCs w:val="28"/>
              </w:rPr>
              <w:t>3.4-4</w:t>
            </w:r>
            <w:r w:rsidRPr="00CF2CF2">
              <w:rPr>
                <w:rFonts w:eastAsiaTheme="minorEastAsia" w:hint="eastAsia"/>
                <w:sz w:val="24"/>
                <w:szCs w:val="28"/>
              </w:rPr>
              <w:t>。</w:t>
            </w:r>
          </w:p>
          <w:p w14:paraId="1ACCEBC6" w14:textId="77777777" w:rsidR="00E6033E" w:rsidRPr="00CF2CF2" w:rsidRDefault="00E6033E" w:rsidP="00E6033E">
            <w:pPr>
              <w:jc w:val="center"/>
              <w:rPr>
                <w:b/>
                <w:sz w:val="24"/>
              </w:rPr>
            </w:pPr>
            <w:r w:rsidRPr="00CF2CF2">
              <w:rPr>
                <w:rFonts w:hint="eastAsia"/>
                <w:b/>
                <w:sz w:val="24"/>
              </w:rPr>
              <w:t>表</w:t>
            </w:r>
            <w:r w:rsidRPr="00CF2CF2">
              <w:rPr>
                <w:b/>
                <w:sz w:val="24"/>
              </w:rPr>
              <w:t xml:space="preserve">3.4-4 </w:t>
            </w:r>
            <w:r w:rsidRPr="00CF2CF2">
              <w:rPr>
                <w:rFonts w:hint="eastAsia"/>
                <w:b/>
                <w:sz w:val="24"/>
              </w:rPr>
              <w:t>食堂油烟废气产生及排放情况一览表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51"/>
              <w:gridCol w:w="765"/>
              <w:gridCol w:w="607"/>
              <w:gridCol w:w="777"/>
              <w:gridCol w:w="758"/>
              <w:gridCol w:w="736"/>
              <w:gridCol w:w="648"/>
              <w:gridCol w:w="543"/>
              <w:gridCol w:w="777"/>
              <w:gridCol w:w="804"/>
              <w:gridCol w:w="710"/>
              <w:gridCol w:w="640"/>
            </w:tblGrid>
            <w:tr w:rsidR="00E6033E" w:rsidRPr="00CF2CF2" w14:paraId="27647193" w14:textId="77777777" w:rsidTr="00E6033E">
              <w:trPr>
                <w:trHeight w:val="411"/>
                <w:jc w:val="center"/>
              </w:trPr>
              <w:tc>
                <w:tcPr>
                  <w:tcW w:w="450" w:type="pct"/>
                  <w:vMerge w:val="restart"/>
                  <w:tcBorders>
                    <w:top w:val="single" w:sz="12" w:space="0" w:color="auto"/>
                    <w:left w:val="nil"/>
                    <w:bottom w:val="single" w:sz="4" w:space="0" w:color="auto"/>
                    <w:right w:val="single" w:sz="4" w:space="0" w:color="auto"/>
                  </w:tcBorders>
                  <w:vAlign w:val="center"/>
                  <w:hideMark/>
                </w:tcPr>
                <w:p w14:paraId="427DC320" w14:textId="77777777" w:rsidR="00E6033E" w:rsidRPr="00CF2CF2" w:rsidRDefault="00E6033E" w:rsidP="00E6033E">
                  <w:pPr>
                    <w:tabs>
                      <w:tab w:val="center" w:pos="618"/>
                    </w:tabs>
                    <w:adjustRightInd w:val="0"/>
                    <w:snapToGrid w:val="0"/>
                    <w:jc w:val="center"/>
                    <w:rPr>
                      <w:kern w:val="0"/>
                      <w:szCs w:val="21"/>
                    </w:rPr>
                  </w:pPr>
                  <w:r w:rsidRPr="00CF2CF2">
                    <w:rPr>
                      <w:rFonts w:hint="eastAsia"/>
                      <w:kern w:val="0"/>
                      <w:szCs w:val="21"/>
                    </w:rPr>
                    <w:t>污染源</w:t>
                  </w:r>
                </w:p>
              </w:tc>
              <w:tc>
                <w:tcPr>
                  <w:tcW w:w="421" w:type="pct"/>
                  <w:vMerge w:val="restart"/>
                  <w:tcBorders>
                    <w:top w:val="single" w:sz="12" w:space="0" w:color="auto"/>
                    <w:left w:val="single" w:sz="4" w:space="0" w:color="auto"/>
                    <w:bottom w:val="single" w:sz="4" w:space="0" w:color="auto"/>
                    <w:right w:val="single" w:sz="4" w:space="0" w:color="auto"/>
                  </w:tcBorders>
                  <w:vAlign w:val="center"/>
                  <w:hideMark/>
                </w:tcPr>
                <w:p w14:paraId="6DB3854E" w14:textId="77777777" w:rsidR="00E6033E" w:rsidRPr="00CF2CF2" w:rsidRDefault="00E6033E" w:rsidP="00E6033E">
                  <w:pPr>
                    <w:adjustRightInd w:val="0"/>
                    <w:snapToGrid w:val="0"/>
                    <w:jc w:val="center"/>
                    <w:rPr>
                      <w:kern w:val="0"/>
                      <w:szCs w:val="21"/>
                    </w:rPr>
                  </w:pPr>
                  <w:r w:rsidRPr="00CF2CF2">
                    <w:rPr>
                      <w:rFonts w:hint="eastAsia"/>
                      <w:kern w:val="0"/>
                      <w:szCs w:val="21"/>
                    </w:rPr>
                    <w:t>废气量</w:t>
                  </w:r>
                  <w:r w:rsidRPr="00CF2CF2">
                    <w:rPr>
                      <w:kern w:val="0"/>
                      <w:szCs w:val="21"/>
                    </w:rPr>
                    <w:t>Nm</w:t>
                  </w:r>
                  <w:r w:rsidRPr="00CF2CF2">
                    <w:rPr>
                      <w:kern w:val="0"/>
                      <w:szCs w:val="21"/>
                      <w:vertAlign w:val="superscript"/>
                    </w:rPr>
                    <w:t>3</w:t>
                  </w:r>
                  <w:r w:rsidRPr="00CF2CF2">
                    <w:rPr>
                      <w:kern w:val="0"/>
                      <w:szCs w:val="21"/>
                    </w:rPr>
                    <w:t>/h</w:t>
                  </w:r>
                </w:p>
              </w:tc>
              <w:tc>
                <w:tcPr>
                  <w:tcW w:w="365" w:type="pct"/>
                  <w:vMerge w:val="restart"/>
                  <w:tcBorders>
                    <w:top w:val="single" w:sz="12" w:space="0" w:color="auto"/>
                    <w:left w:val="single" w:sz="4" w:space="0" w:color="auto"/>
                    <w:bottom w:val="single" w:sz="4" w:space="0" w:color="auto"/>
                    <w:right w:val="single" w:sz="4" w:space="0" w:color="auto"/>
                  </w:tcBorders>
                  <w:vAlign w:val="center"/>
                  <w:hideMark/>
                </w:tcPr>
                <w:p w14:paraId="1B0DE3A5" w14:textId="77777777" w:rsidR="00E6033E" w:rsidRPr="00CF2CF2" w:rsidRDefault="00E6033E" w:rsidP="00E6033E">
                  <w:pPr>
                    <w:adjustRightInd w:val="0"/>
                    <w:snapToGrid w:val="0"/>
                    <w:jc w:val="center"/>
                    <w:rPr>
                      <w:kern w:val="0"/>
                      <w:szCs w:val="21"/>
                    </w:rPr>
                  </w:pPr>
                  <w:r w:rsidRPr="00CF2CF2">
                    <w:rPr>
                      <w:rFonts w:hint="eastAsia"/>
                      <w:kern w:val="0"/>
                      <w:szCs w:val="21"/>
                    </w:rPr>
                    <w:t>污染物名称</w:t>
                  </w:r>
                </w:p>
              </w:tc>
              <w:tc>
                <w:tcPr>
                  <w:tcW w:w="1327" w:type="pct"/>
                  <w:gridSpan w:val="3"/>
                  <w:tcBorders>
                    <w:top w:val="single" w:sz="12" w:space="0" w:color="auto"/>
                    <w:left w:val="single" w:sz="4" w:space="0" w:color="auto"/>
                    <w:bottom w:val="single" w:sz="4" w:space="0" w:color="auto"/>
                    <w:right w:val="single" w:sz="4" w:space="0" w:color="auto"/>
                  </w:tcBorders>
                  <w:vAlign w:val="center"/>
                  <w:hideMark/>
                </w:tcPr>
                <w:p w14:paraId="7EE2F067" w14:textId="77777777" w:rsidR="00E6033E" w:rsidRPr="00CF2CF2" w:rsidRDefault="00E6033E" w:rsidP="00E6033E">
                  <w:pPr>
                    <w:adjustRightInd w:val="0"/>
                    <w:snapToGrid w:val="0"/>
                    <w:jc w:val="center"/>
                    <w:rPr>
                      <w:kern w:val="0"/>
                      <w:szCs w:val="21"/>
                    </w:rPr>
                  </w:pPr>
                  <w:r w:rsidRPr="00CF2CF2">
                    <w:rPr>
                      <w:rFonts w:hint="eastAsia"/>
                      <w:kern w:val="0"/>
                      <w:szCs w:val="21"/>
                    </w:rPr>
                    <w:t>产生量</w:t>
                  </w:r>
                </w:p>
              </w:tc>
              <w:tc>
                <w:tcPr>
                  <w:tcW w:w="389" w:type="pct"/>
                  <w:vMerge w:val="restart"/>
                  <w:tcBorders>
                    <w:top w:val="single" w:sz="12" w:space="0" w:color="auto"/>
                    <w:left w:val="single" w:sz="4" w:space="0" w:color="auto"/>
                    <w:bottom w:val="single" w:sz="4" w:space="0" w:color="auto"/>
                    <w:right w:val="single" w:sz="4" w:space="0" w:color="auto"/>
                  </w:tcBorders>
                  <w:vAlign w:val="center"/>
                  <w:hideMark/>
                </w:tcPr>
                <w:p w14:paraId="632D99D9" w14:textId="77777777" w:rsidR="00E6033E" w:rsidRPr="00CF2CF2" w:rsidRDefault="00E6033E" w:rsidP="00E6033E">
                  <w:pPr>
                    <w:adjustRightInd w:val="0"/>
                    <w:snapToGrid w:val="0"/>
                    <w:jc w:val="center"/>
                    <w:rPr>
                      <w:kern w:val="0"/>
                      <w:szCs w:val="21"/>
                    </w:rPr>
                  </w:pPr>
                  <w:r w:rsidRPr="00CF2CF2">
                    <w:rPr>
                      <w:rFonts w:hint="eastAsia"/>
                      <w:kern w:val="0"/>
                      <w:szCs w:val="21"/>
                    </w:rPr>
                    <w:t>拟处理措施</w:t>
                  </w:r>
                </w:p>
              </w:tc>
              <w:tc>
                <w:tcPr>
                  <w:tcW w:w="327" w:type="pct"/>
                  <w:vMerge w:val="restart"/>
                  <w:tcBorders>
                    <w:top w:val="single" w:sz="12" w:space="0" w:color="auto"/>
                    <w:left w:val="single" w:sz="4" w:space="0" w:color="auto"/>
                    <w:bottom w:val="single" w:sz="4" w:space="0" w:color="auto"/>
                    <w:right w:val="single" w:sz="4" w:space="0" w:color="auto"/>
                  </w:tcBorders>
                  <w:vAlign w:val="center"/>
                  <w:hideMark/>
                </w:tcPr>
                <w:p w14:paraId="6774128A" w14:textId="77777777" w:rsidR="00E6033E" w:rsidRPr="00CF2CF2" w:rsidRDefault="00E6033E" w:rsidP="00E6033E">
                  <w:pPr>
                    <w:adjustRightInd w:val="0"/>
                    <w:snapToGrid w:val="0"/>
                    <w:jc w:val="center"/>
                    <w:rPr>
                      <w:kern w:val="0"/>
                      <w:szCs w:val="21"/>
                    </w:rPr>
                  </w:pPr>
                  <w:r w:rsidRPr="00CF2CF2">
                    <w:rPr>
                      <w:rFonts w:hint="eastAsia"/>
                      <w:kern w:val="0"/>
                      <w:szCs w:val="21"/>
                    </w:rPr>
                    <w:t>处理效率</w:t>
                  </w:r>
                  <w:r w:rsidRPr="00CF2CF2">
                    <w:rPr>
                      <w:kern w:val="0"/>
                      <w:szCs w:val="21"/>
                    </w:rPr>
                    <w:t>%</w:t>
                  </w:r>
                </w:p>
              </w:tc>
              <w:tc>
                <w:tcPr>
                  <w:tcW w:w="1337" w:type="pct"/>
                  <w:gridSpan w:val="3"/>
                  <w:tcBorders>
                    <w:top w:val="single" w:sz="12" w:space="0" w:color="auto"/>
                    <w:left w:val="single" w:sz="4" w:space="0" w:color="auto"/>
                    <w:bottom w:val="single" w:sz="4" w:space="0" w:color="auto"/>
                    <w:right w:val="single" w:sz="4" w:space="0" w:color="auto"/>
                  </w:tcBorders>
                  <w:vAlign w:val="center"/>
                  <w:hideMark/>
                </w:tcPr>
                <w:p w14:paraId="6AF829DF" w14:textId="77777777" w:rsidR="00E6033E" w:rsidRPr="00CF2CF2" w:rsidRDefault="00E6033E" w:rsidP="00E6033E">
                  <w:pPr>
                    <w:adjustRightInd w:val="0"/>
                    <w:snapToGrid w:val="0"/>
                    <w:jc w:val="center"/>
                    <w:rPr>
                      <w:kern w:val="0"/>
                      <w:szCs w:val="21"/>
                    </w:rPr>
                  </w:pPr>
                  <w:r w:rsidRPr="00CF2CF2">
                    <w:rPr>
                      <w:rFonts w:hint="eastAsia"/>
                      <w:kern w:val="0"/>
                      <w:szCs w:val="21"/>
                    </w:rPr>
                    <w:t>排放量</w:t>
                  </w:r>
                </w:p>
              </w:tc>
              <w:tc>
                <w:tcPr>
                  <w:tcW w:w="384" w:type="pct"/>
                  <w:vMerge w:val="restart"/>
                  <w:tcBorders>
                    <w:top w:val="single" w:sz="12" w:space="0" w:color="auto"/>
                    <w:left w:val="single" w:sz="4" w:space="0" w:color="auto"/>
                    <w:bottom w:val="single" w:sz="4" w:space="0" w:color="auto"/>
                    <w:right w:val="nil"/>
                  </w:tcBorders>
                  <w:vAlign w:val="center"/>
                  <w:hideMark/>
                </w:tcPr>
                <w:p w14:paraId="4D6B45E0" w14:textId="77777777" w:rsidR="00E6033E" w:rsidRPr="00CF2CF2" w:rsidRDefault="00E6033E" w:rsidP="00E6033E">
                  <w:pPr>
                    <w:adjustRightInd w:val="0"/>
                    <w:snapToGrid w:val="0"/>
                    <w:jc w:val="center"/>
                    <w:rPr>
                      <w:kern w:val="0"/>
                      <w:szCs w:val="21"/>
                    </w:rPr>
                  </w:pPr>
                  <w:r w:rsidRPr="00CF2CF2">
                    <w:rPr>
                      <w:rFonts w:hint="eastAsia"/>
                      <w:kern w:val="0"/>
                      <w:szCs w:val="21"/>
                    </w:rPr>
                    <w:t>排放去向</w:t>
                  </w:r>
                </w:p>
              </w:tc>
            </w:tr>
            <w:tr w:rsidR="00E6033E" w:rsidRPr="00CF2CF2" w14:paraId="23B3E8B3" w14:textId="77777777" w:rsidTr="00E6033E">
              <w:trPr>
                <w:trHeight w:val="411"/>
                <w:jc w:val="center"/>
              </w:trPr>
              <w:tc>
                <w:tcPr>
                  <w:tcW w:w="450" w:type="pct"/>
                  <w:vMerge/>
                  <w:tcBorders>
                    <w:top w:val="single" w:sz="12" w:space="0" w:color="auto"/>
                    <w:left w:val="nil"/>
                    <w:bottom w:val="single" w:sz="4" w:space="0" w:color="auto"/>
                    <w:right w:val="single" w:sz="4" w:space="0" w:color="auto"/>
                  </w:tcBorders>
                  <w:vAlign w:val="center"/>
                  <w:hideMark/>
                </w:tcPr>
                <w:p w14:paraId="5365EE04" w14:textId="77777777" w:rsidR="00E6033E" w:rsidRPr="00CF2CF2" w:rsidRDefault="00E6033E" w:rsidP="00E6033E">
                  <w:pPr>
                    <w:widowControl/>
                    <w:jc w:val="left"/>
                    <w:rPr>
                      <w:kern w:val="0"/>
                      <w:szCs w:val="21"/>
                    </w:rPr>
                  </w:pPr>
                </w:p>
              </w:tc>
              <w:tc>
                <w:tcPr>
                  <w:tcW w:w="421" w:type="pct"/>
                  <w:vMerge/>
                  <w:tcBorders>
                    <w:top w:val="single" w:sz="12" w:space="0" w:color="auto"/>
                    <w:left w:val="single" w:sz="4" w:space="0" w:color="auto"/>
                    <w:bottom w:val="single" w:sz="4" w:space="0" w:color="auto"/>
                    <w:right w:val="single" w:sz="4" w:space="0" w:color="auto"/>
                  </w:tcBorders>
                  <w:vAlign w:val="center"/>
                  <w:hideMark/>
                </w:tcPr>
                <w:p w14:paraId="0868F296" w14:textId="77777777" w:rsidR="00E6033E" w:rsidRPr="00CF2CF2" w:rsidRDefault="00E6033E" w:rsidP="00E6033E">
                  <w:pPr>
                    <w:widowControl/>
                    <w:jc w:val="left"/>
                    <w:rPr>
                      <w:kern w:val="0"/>
                      <w:szCs w:val="21"/>
                    </w:rPr>
                  </w:pPr>
                </w:p>
              </w:tc>
              <w:tc>
                <w:tcPr>
                  <w:tcW w:w="365" w:type="pct"/>
                  <w:vMerge/>
                  <w:tcBorders>
                    <w:top w:val="single" w:sz="12" w:space="0" w:color="auto"/>
                    <w:left w:val="single" w:sz="4" w:space="0" w:color="auto"/>
                    <w:bottom w:val="single" w:sz="4" w:space="0" w:color="auto"/>
                    <w:right w:val="single" w:sz="4" w:space="0" w:color="auto"/>
                  </w:tcBorders>
                  <w:vAlign w:val="center"/>
                  <w:hideMark/>
                </w:tcPr>
                <w:p w14:paraId="3D2F23E2" w14:textId="77777777" w:rsidR="00E6033E" w:rsidRPr="00CF2CF2" w:rsidRDefault="00E6033E" w:rsidP="00E6033E">
                  <w:pPr>
                    <w:widowControl/>
                    <w:jc w:val="left"/>
                    <w:rPr>
                      <w:kern w:val="0"/>
                      <w:szCs w:val="21"/>
                    </w:rPr>
                  </w:pPr>
                </w:p>
              </w:tc>
              <w:tc>
                <w:tcPr>
                  <w:tcW w:w="432" w:type="pct"/>
                  <w:tcBorders>
                    <w:top w:val="single" w:sz="4" w:space="0" w:color="auto"/>
                    <w:left w:val="single" w:sz="4" w:space="0" w:color="auto"/>
                    <w:bottom w:val="single" w:sz="4" w:space="0" w:color="auto"/>
                    <w:right w:val="single" w:sz="4" w:space="0" w:color="auto"/>
                  </w:tcBorders>
                  <w:vAlign w:val="center"/>
                  <w:hideMark/>
                </w:tcPr>
                <w:p w14:paraId="54806234" w14:textId="77777777" w:rsidR="00E6033E" w:rsidRPr="00CF2CF2" w:rsidRDefault="00E6033E" w:rsidP="00E6033E">
                  <w:pPr>
                    <w:adjustRightInd w:val="0"/>
                    <w:snapToGrid w:val="0"/>
                    <w:jc w:val="center"/>
                    <w:rPr>
                      <w:kern w:val="0"/>
                      <w:szCs w:val="21"/>
                    </w:rPr>
                  </w:pPr>
                  <w:r w:rsidRPr="00CF2CF2">
                    <w:rPr>
                      <w:rFonts w:hint="eastAsia"/>
                      <w:kern w:val="0"/>
                      <w:szCs w:val="21"/>
                    </w:rPr>
                    <w:t>产生浓度</w:t>
                  </w:r>
                </w:p>
                <w:p w14:paraId="5C443B35" w14:textId="77777777" w:rsidR="00E6033E" w:rsidRPr="00CF2CF2" w:rsidRDefault="00E6033E" w:rsidP="00E6033E">
                  <w:pPr>
                    <w:adjustRightInd w:val="0"/>
                    <w:snapToGrid w:val="0"/>
                    <w:jc w:val="center"/>
                    <w:rPr>
                      <w:kern w:val="0"/>
                      <w:szCs w:val="21"/>
                    </w:rPr>
                  </w:pPr>
                  <w:r w:rsidRPr="00CF2CF2">
                    <w:rPr>
                      <w:kern w:val="0"/>
                      <w:szCs w:val="21"/>
                    </w:rPr>
                    <w:t>mg/m</w:t>
                  </w:r>
                  <w:r w:rsidRPr="00CF2CF2">
                    <w:rPr>
                      <w:kern w:val="0"/>
                      <w:szCs w:val="21"/>
                      <w:vertAlign w:val="superscript"/>
                    </w:rPr>
                    <w:t>3</w:t>
                  </w:r>
                </w:p>
              </w:tc>
              <w:tc>
                <w:tcPr>
                  <w:tcW w:w="454" w:type="pct"/>
                  <w:tcBorders>
                    <w:top w:val="single" w:sz="4" w:space="0" w:color="auto"/>
                    <w:left w:val="single" w:sz="4" w:space="0" w:color="auto"/>
                    <w:bottom w:val="single" w:sz="4" w:space="0" w:color="auto"/>
                    <w:right w:val="single" w:sz="4" w:space="0" w:color="auto"/>
                  </w:tcBorders>
                  <w:vAlign w:val="center"/>
                  <w:hideMark/>
                </w:tcPr>
                <w:p w14:paraId="40A043AF" w14:textId="77777777" w:rsidR="00E6033E" w:rsidRPr="00CF2CF2" w:rsidRDefault="00E6033E" w:rsidP="00E6033E">
                  <w:pPr>
                    <w:adjustRightInd w:val="0"/>
                    <w:snapToGrid w:val="0"/>
                    <w:jc w:val="center"/>
                    <w:rPr>
                      <w:kern w:val="0"/>
                      <w:szCs w:val="21"/>
                    </w:rPr>
                  </w:pPr>
                  <w:r w:rsidRPr="00CF2CF2">
                    <w:rPr>
                      <w:rFonts w:hint="eastAsia"/>
                      <w:kern w:val="0"/>
                      <w:szCs w:val="21"/>
                    </w:rPr>
                    <w:t>产生速率</w:t>
                  </w:r>
                </w:p>
                <w:p w14:paraId="5F516BD6" w14:textId="77777777" w:rsidR="00E6033E" w:rsidRPr="00CF2CF2" w:rsidRDefault="00E6033E" w:rsidP="00E6033E">
                  <w:pPr>
                    <w:adjustRightInd w:val="0"/>
                    <w:snapToGrid w:val="0"/>
                    <w:jc w:val="center"/>
                    <w:rPr>
                      <w:kern w:val="0"/>
                      <w:szCs w:val="21"/>
                    </w:rPr>
                  </w:pPr>
                  <w:r w:rsidRPr="00CF2CF2">
                    <w:rPr>
                      <w:kern w:val="0"/>
                      <w:szCs w:val="21"/>
                    </w:rPr>
                    <w:t>kg/h</w:t>
                  </w:r>
                </w:p>
              </w:tc>
              <w:tc>
                <w:tcPr>
                  <w:tcW w:w="441" w:type="pct"/>
                  <w:tcBorders>
                    <w:top w:val="single" w:sz="4" w:space="0" w:color="auto"/>
                    <w:left w:val="single" w:sz="4" w:space="0" w:color="auto"/>
                    <w:bottom w:val="single" w:sz="4" w:space="0" w:color="auto"/>
                    <w:right w:val="single" w:sz="4" w:space="0" w:color="auto"/>
                  </w:tcBorders>
                  <w:vAlign w:val="center"/>
                  <w:hideMark/>
                </w:tcPr>
                <w:p w14:paraId="51A2D3B9" w14:textId="77777777" w:rsidR="00E6033E" w:rsidRPr="00CF2CF2" w:rsidRDefault="00E6033E" w:rsidP="00E6033E">
                  <w:pPr>
                    <w:adjustRightInd w:val="0"/>
                    <w:snapToGrid w:val="0"/>
                    <w:jc w:val="center"/>
                    <w:rPr>
                      <w:kern w:val="0"/>
                      <w:szCs w:val="21"/>
                    </w:rPr>
                  </w:pPr>
                  <w:r w:rsidRPr="00CF2CF2">
                    <w:rPr>
                      <w:rFonts w:hint="eastAsia"/>
                      <w:kern w:val="0"/>
                      <w:szCs w:val="21"/>
                    </w:rPr>
                    <w:t>产生量</w:t>
                  </w:r>
                </w:p>
                <w:p w14:paraId="6EA13805" w14:textId="77777777" w:rsidR="00E6033E" w:rsidRPr="00CF2CF2" w:rsidRDefault="00E6033E" w:rsidP="00E6033E">
                  <w:pPr>
                    <w:adjustRightInd w:val="0"/>
                    <w:snapToGrid w:val="0"/>
                    <w:jc w:val="center"/>
                    <w:rPr>
                      <w:kern w:val="0"/>
                      <w:szCs w:val="21"/>
                    </w:rPr>
                  </w:pPr>
                  <w:r w:rsidRPr="00CF2CF2">
                    <w:rPr>
                      <w:kern w:val="0"/>
                      <w:szCs w:val="21"/>
                    </w:rPr>
                    <w:t>t/a</w:t>
                  </w:r>
                </w:p>
              </w:tc>
              <w:tc>
                <w:tcPr>
                  <w:tcW w:w="389" w:type="pct"/>
                  <w:vMerge/>
                  <w:tcBorders>
                    <w:top w:val="single" w:sz="12" w:space="0" w:color="auto"/>
                    <w:left w:val="single" w:sz="4" w:space="0" w:color="auto"/>
                    <w:bottom w:val="single" w:sz="4" w:space="0" w:color="auto"/>
                    <w:right w:val="single" w:sz="4" w:space="0" w:color="auto"/>
                  </w:tcBorders>
                  <w:vAlign w:val="center"/>
                  <w:hideMark/>
                </w:tcPr>
                <w:p w14:paraId="39EF1386" w14:textId="77777777" w:rsidR="00E6033E" w:rsidRPr="00CF2CF2" w:rsidRDefault="00E6033E" w:rsidP="00E6033E">
                  <w:pPr>
                    <w:widowControl/>
                    <w:jc w:val="left"/>
                    <w:rPr>
                      <w:kern w:val="0"/>
                      <w:szCs w:val="21"/>
                    </w:rPr>
                  </w:pPr>
                </w:p>
              </w:tc>
              <w:tc>
                <w:tcPr>
                  <w:tcW w:w="327" w:type="pct"/>
                  <w:vMerge/>
                  <w:tcBorders>
                    <w:top w:val="single" w:sz="12" w:space="0" w:color="auto"/>
                    <w:left w:val="single" w:sz="4" w:space="0" w:color="auto"/>
                    <w:bottom w:val="single" w:sz="4" w:space="0" w:color="auto"/>
                    <w:right w:val="single" w:sz="4" w:space="0" w:color="auto"/>
                  </w:tcBorders>
                  <w:vAlign w:val="center"/>
                  <w:hideMark/>
                </w:tcPr>
                <w:p w14:paraId="23CCD153" w14:textId="77777777" w:rsidR="00E6033E" w:rsidRPr="00CF2CF2" w:rsidRDefault="00E6033E" w:rsidP="00E6033E">
                  <w:pPr>
                    <w:widowControl/>
                    <w:jc w:val="left"/>
                    <w:rPr>
                      <w:kern w:val="0"/>
                      <w:szCs w:val="21"/>
                    </w:rPr>
                  </w:pPr>
                </w:p>
              </w:tc>
              <w:tc>
                <w:tcPr>
                  <w:tcW w:w="432" w:type="pct"/>
                  <w:tcBorders>
                    <w:top w:val="single" w:sz="4" w:space="0" w:color="auto"/>
                    <w:left w:val="single" w:sz="4" w:space="0" w:color="auto"/>
                    <w:bottom w:val="single" w:sz="4" w:space="0" w:color="auto"/>
                    <w:right w:val="single" w:sz="4" w:space="0" w:color="auto"/>
                  </w:tcBorders>
                  <w:vAlign w:val="center"/>
                  <w:hideMark/>
                </w:tcPr>
                <w:p w14:paraId="0387283C" w14:textId="77777777" w:rsidR="00E6033E" w:rsidRPr="00CF2CF2" w:rsidRDefault="00E6033E" w:rsidP="00E6033E">
                  <w:pPr>
                    <w:adjustRightInd w:val="0"/>
                    <w:snapToGrid w:val="0"/>
                    <w:jc w:val="center"/>
                    <w:rPr>
                      <w:kern w:val="0"/>
                      <w:szCs w:val="21"/>
                    </w:rPr>
                  </w:pPr>
                  <w:r w:rsidRPr="00CF2CF2">
                    <w:rPr>
                      <w:rFonts w:hint="eastAsia"/>
                      <w:kern w:val="0"/>
                      <w:szCs w:val="21"/>
                    </w:rPr>
                    <w:t>排放浓度</w:t>
                  </w:r>
                </w:p>
                <w:p w14:paraId="731F396B" w14:textId="77777777" w:rsidR="00E6033E" w:rsidRPr="00CF2CF2" w:rsidRDefault="00E6033E" w:rsidP="00E6033E">
                  <w:pPr>
                    <w:adjustRightInd w:val="0"/>
                    <w:snapToGrid w:val="0"/>
                    <w:jc w:val="center"/>
                    <w:rPr>
                      <w:kern w:val="0"/>
                      <w:szCs w:val="21"/>
                    </w:rPr>
                  </w:pPr>
                  <w:r w:rsidRPr="00CF2CF2">
                    <w:rPr>
                      <w:kern w:val="0"/>
                      <w:szCs w:val="21"/>
                    </w:rPr>
                    <w:t>mg/m</w:t>
                  </w:r>
                  <w:r w:rsidRPr="00CF2CF2">
                    <w:rPr>
                      <w:kern w:val="0"/>
                      <w:szCs w:val="21"/>
                      <w:vertAlign w:val="superscript"/>
                    </w:rPr>
                    <w:t>3</w:t>
                  </w:r>
                </w:p>
              </w:tc>
              <w:tc>
                <w:tcPr>
                  <w:tcW w:w="480" w:type="pct"/>
                  <w:tcBorders>
                    <w:top w:val="single" w:sz="4" w:space="0" w:color="auto"/>
                    <w:left w:val="single" w:sz="4" w:space="0" w:color="auto"/>
                    <w:bottom w:val="single" w:sz="4" w:space="0" w:color="auto"/>
                    <w:right w:val="single" w:sz="4" w:space="0" w:color="auto"/>
                  </w:tcBorders>
                  <w:vAlign w:val="center"/>
                  <w:hideMark/>
                </w:tcPr>
                <w:p w14:paraId="0FEAC3D9" w14:textId="77777777" w:rsidR="00E6033E" w:rsidRPr="00CF2CF2" w:rsidRDefault="00E6033E" w:rsidP="00E6033E">
                  <w:pPr>
                    <w:adjustRightInd w:val="0"/>
                    <w:snapToGrid w:val="0"/>
                    <w:jc w:val="center"/>
                    <w:rPr>
                      <w:kern w:val="0"/>
                      <w:szCs w:val="21"/>
                    </w:rPr>
                  </w:pPr>
                  <w:r w:rsidRPr="00CF2CF2">
                    <w:rPr>
                      <w:rFonts w:hint="eastAsia"/>
                      <w:kern w:val="0"/>
                      <w:szCs w:val="21"/>
                    </w:rPr>
                    <w:t>排放速率</w:t>
                  </w:r>
                </w:p>
                <w:p w14:paraId="3C68069E" w14:textId="77777777" w:rsidR="00E6033E" w:rsidRPr="00CF2CF2" w:rsidRDefault="00E6033E" w:rsidP="00E6033E">
                  <w:pPr>
                    <w:adjustRightInd w:val="0"/>
                    <w:snapToGrid w:val="0"/>
                    <w:jc w:val="center"/>
                    <w:rPr>
                      <w:kern w:val="0"/>
                      <w:szCs w:val="21"/>
                    </w:rPr>
                  </w:pPr>
                  <w:r w:rsidRPr="00CF2CF2">
                    <w:rPr>
                      <w:kern w:val="0"/>
                      <w:szCs w:val="21"/>
                    </w:rPr>
                    <w:t>kg/h</w:t>
                  </w:r>
                </w:p>
              </w:tc>
              <w:tc>
                <w:tcPr>
                  <w:tcW w:w="425" w:type="pct"/>
                  <w:tcBorders>
                    <w:top w:val="single" w:sz="4" w:space="0" w:color="auto"/>
                    <w:left w:val="single" w:sz="4" w:space="0" w:color="auto"/>
                    <w:bottom w:val="single" w:sz="4" w:space="0" w:color="auto"/>
                    <w:right w:val="single" w:sz="4" w:space="0" w:color="auto"/>
                  </w:tcBorders>
                  <w:vAlign w:val="center"/>
                  <w:hideMark/>
                </w:tcPr>
                <w:p w14:paraId="7DD2AA5F" w14:textId="77777777" w:rsidR="00E6033E" w:rsidRPr="00CF2CF2" w:rsidRDefault="00E6033E" w:rsidP="00E6033E">
                  <w:pPr>
                    <w:adjustRightInd w:val="0"/>
                    <w:snapToGrid w:val="0"/>
                    <w:jc w:val="center"/>
                    <w:rPr>
                      <w:kern w:val="0"/>
                      <w:szCs w:val="21"/>
                    </w:rPr>
                  </w:pPr>
                  <w:r w:rsidRPr="00CF2CF2">
                    <w:rPr>
                      <w:rFonts w:hint="eastAsia"/>
                      <w:kern w:val="0"/>
                      <w:szCs w:val="21"/>
                    </w:rPr>
                    <w:t>排放量</w:t>
                  </w:r>
                  <w:r w:rsidRPr="00CF2CF2">
                    <w:rPr>
                      <w:kern w:val="0"/>
                      <w:szCs w:val="21"/>
                    </w:rPr>
                    <w:t>t/a</w:t>
                  </w:r>
                </w:p>
              </w:tc>
              <w:tc>
                <w:tcPr>
                  <w:tcW w:w="384" w:type="pct"/>
                  <w:vMerge/>
                  <w:tcBorders>
                    <w:top w:val="single" w:sz="12" w:space="0" w:color="auto"/>
                    <w:left w:val="single" w:sz="4" w:space="0" w:color="auto"/>
                    <w:bottom w:val="single" w:sz="4" w:space="0" w:color="auto"/>
                    <w:right w:val="nil"/>
                  </w:tcBorders>
                  <w:vAlign w:val="center"/>
                  <w:hideMark/>
                </w:tcPr>
                <w:p w14:paraId="15DEE996" w14:textId="77777777" w:rsidR="00E6033E" w:rsidRPr="00CF2CF2" w:rsidRDefault="00E6033E" w:rsidP="00E6033E">
                  <w:pPr>
                    <w:widowControl/>
                    <w:jc w:val="left"/>
                    <w:rPr>
                      <w:kern w:val="0"/>
                      <w:szCs w:val="21"/>
                    </w:rPr>
                  </w:pPr>
                </w:p>
              </w:tc>
            </w:tr>
            <w:tr w:rsidR="00BE3CA5" w:rsidRPr="00CF2CF2" w14:paraId="30C23D54" w14:textId="77777777" w:rsidTr="00E6033E">
              <w:trPr>
                <w:trHeight w:val="473"/>
                <w:jc w:val="center"/>
              </w:trPr>
              <w:tc>
                <w:tcPr>
                  <w:tcW w:w="450" w:type="pct"/>
                  <w:tcBorders>
                    <w:top w:val="single" w:sz="4" w:space="0" w:color="auto"/>
                    <w:left w:val="nil"/>
                    <w:bottom w:val="single" w:sz="12" w:space="0" w:color="auto"/>
                    <w:right w:val="single" w:sz="4" w:space="0" w:color="auto"/>
                  </w:tcBorders>
                  <w:vAlign w:val="center"/>
                  <w:hideMark/>
                </w:tcPr>
                <w:p w14:paraId="47F2E043" w14:textId="77777777" w:rsidR="00E6033E" w:rsidRPr="00CF2CF2" w:rsidRDefault="00E6033E" w:rsidP="00E6033E">
                  <w:pPr>
                    <w:adjustRightInd w:val="0"/>
                    <w:snapToGrid w:val="0"/>
                    <w:jc w:val="center"/>
                    <w:rPr>
                      <w:kern w:val="0"/>
                      <w:szCs w:val="21"/>
                    </w:rPr>
                  </w:pPr>
                  <w:r w:rsidRPr="00CF2CF2">
                    <w:rPr>
                      <w:rFonts w:hint="eastAsia"/>
                      <w:kern w:val="0"/>
                      <w:szCs w:val="21"/>
                    </w:rPr>
                    <w:t>食堂油烟</w:t>
                  </w:r>
                </w:p>
              </w:tc>
              <w:tc>
                <w:tcPr>
                  <w:tcW w:w="421" w:type="pct"/>
                  <w:tcBorders>
                    <w:top w:val="single" w:sz="4" w:space="0" w:color="auto"/>
                    <w:left w:val="single" w:sz="4" w:space="0" w:color="auto"/>
                    <w:bottom w:val="single" w:sz="12" w:space="0" w:color="auto"/>
                    <w:right w:val="single" w:sz="4" w:space="0" w:color="auto"/>
                  </w:tcBorders>
                  <w:vAlign w:val="center"/>
                  <w:hideMark/>
                </w:tcPr>
                <w:p w14:paraId="4B923DE2" w14:textId="77777777" w:rsidR="00E6033E" w:rsidRPr="00CF2CF2" w:rsidRDefault="00E6033E" w:rsidP="00E6033E">
                  <w:pPr>
                    <w:adjustRightInd w:val="0"/>
                    <w:snapToGrid w:val="0"/>
                    <w:jc w:val="center"/>
                    <w:rPr>
                      <w:kern w:val="0"/>
                      <w:szCs w:val="21"/>
                    </w:rPr>
                  </w:pPr>
                  <w:r w:rsidRPr="00CF2CF2">
                    <w:rPr>
                      <w:kern w:val="0"/>
                      <w:szCs w:val="21"/>
                    </w:rPr>
                    <w:t>30000</w:t>
                  </w:r>
                </w:p>
              </w:tc>
              <w:tc>
                <w:tcPr>
                  <w:tcW w:w="365" w:type="pct"/>
                  <w:tcBorders>
                    <w:top w:val="single" w:sz="4" w:space="0" w:color="auto"/>
                    <w:left w:val="single" w:sz="4" w:space="0" w:color="auto"/>
                    <w:bottom w:val="single" w:sz="12" w:space="0" w:color="auto"/>
                    <w:right w:val="single" w:sz="4" w:space="0" w:color="auto"/>
                  </w:tcBorders>
                  <w:vAlign w:val="center"/>
                  <w:hideMark/>
                </w:tcPr>
                <w:p w14:paraId="445CF53F" w14:textId="77777777" w:rsidR="00E6033E" w:rsidRPr="00CF2CF2" w:rsidRDefault="00E6033E" w:rsidP="00E6033E">
                  <w:pPr>
                    <w:adjustRightInd w:val="0"/>
                    <w:snapToGrid w:val="0"/>
                    <w:jc w:val="center"/>
                    <w:rPr>
                      <w:kern w:val="0"/>
                      <w:szCs w:val="21"/>
                    </w:rPr>
                  </w:pPr>
                  <w:r w:rsidRPr="00CF2CF2">
                    <w:rPr>
                      <w:rFonts w:hint="eastAsia"/>
                      <w:kern w:val="0"/>
                      <w:szCs w:val="21"/>
                    </w:rPr>
                    <w:t>油烟</w:t>
                  </w:r>
                </w:p>
              </w:tc>
              <w:tc>
                <w:tcPr>
                  <w:tcW w:w="432" w:type="pct"/>
                  <w:tcBorders>
                    <w:top w:val="single" w:sz="4" w:space="0" w:color="auto"/>
                    <w:left w:val="single" w:sz="4" w:space="0" w:color="auto"/>
                    <w:bottom w:val="single" w:sz="12" w:space="0" w:color="auto"/>
                    <w:right w:val="single" w:sz="4" w:space="0" w:color="auto"/>
                  </w:tcBorders>
                  <w:vAlign w:val="center"/>
                  <w:hideMark/>
                </w:tcPr>
                <w:p w14:paraId="3D394C2D" w14:textId="77777777" w:rsidR="00E6033E" w:rsidRPr="00CF2CF2" w:rsidRDefault="00E6033E" w:rsidP="00E6033E">
                  <w:pPr>
                    <w:jc w:val="center"/>
                    <w:rPr>
                      <w:kern w:val="0"/>
                      <w:szCs w:val="21"/>
                    </w:rPr>
                  </w:pPr>
                  <w:r w:rsidRPr="00CF2CF2">
                    <w:rPr>
                      <w:kern w:val="0"/>
                      <w:szCs w:val="21"/>
                    </w:rPr>
                    <w:t>10.05</w:t>
                  </w:r>
                </w:p>
              </w:tc>
              <w:tc>
                <w:tcPr>
                  <w:tcW w:w="454" w:type="pct"/>
                  <w:tcBorders>
                    <w:top w:val="single" w:sz="4" w:space="0" w:color="auto"/>
                    <w:left w:val="single" w:sz="4" w:space="0" w:color="auto"/>
                    <w:bottom w:val="single" w:sz="12" w:space="0" w:color="auto"/>
                    <w:right w:val="single" w:sz="4" w:space="0" w:color="auto"/>
                  </w:tcBorders>
                  <w:vAlign w:val="center"/>
                  <w:hideMark/>
                </w:tcPr>
                <w:p w14:paraId="5A2C2F77" w14:textId="77777777" w:rsidR="00E6033E" w:rsidRPr="00CF2CF2" w:rsidRDefault="00E6033E" w:rsidP="00E6033E">
                  <w:pPr>
                    <w:jc w:val="center"/>
                    <w:rPr>
                      <w:szCs w:val="21"/>
                    </w:rPr>
                  </w:pPr>
                  <w:r w:rsidRPr="00CF2CF2">
                    <w:rPr>
                      <w:szCs w:val="21"/>
                    </w:rPr>
                    <w:t xml:space="preserve">0.302 </w:t>
                  </w:r>
                </w:p>
              </w:tc>
              <w:tc>
                <w:tcPr>
                  <w:tcW w:w="441" w:type="pct"/>
                  <w:tcBorders>
                    <w:top w:val="single" w:sz="4" w:space="0" w:color="auto"/>
                    <w:left w:val="single" w:sz="4" w:space="0" w:color="auto"/>
                    <w:bottom w:val="single" w:sz="12" w:space="0" w:color="auto"/>
                    <w:right w:val="single" w:sz="4" w:space="0" w:color="auto"/>
                  </w:tcBorders>
                  <w:vAlign w:val="center"/>
                  <w:hideMark/>
                </w:tcPr>
                <w:p w14:paraId="6C25CF41" w14:textId="77777777" w:rsidR="00E6033E" w:rsidRPr="00CF2CF2" w:rsidRDefault="00E6033E" w:rsidP="00E6033E">
                  <w:pPr>
                    <w:jc w:val="center"/>
                    <w:rPr>
                      <w:szCs w:val="21"/>
                    </w:rPr>
                  </w:pPr>
                  <w:r w:rsidRPr="00CF2CF2">
                    <w:rPr>
                      <w:szCs w:val="21"/>
                    </w:rPr>
                    <w:t xml:space="preserve">0.434 </w:t>
                  </w:r>
                </w:p>
              </w:tc>
              <w:tc>
                <w:tcPr>
                  <w:tcW w:w="389" w:type="pct"/>
                  <w:tcBorders>
                    <w:top w:val="single" w:sz="4" w:space="0" w:color="auto"/>
                    <w:left w:val="single" w:sz="4" w:space="0" w:color="auto"/>
                    <w:bottom w:val="single" w:sz="12" w:space="0" w:color="auto"/>
                    <w:right w:val="single" w:sz="4" w:space="0" w:color="auto"/>
                  </w:tcBorders>
                  <w:vAlign w:val="center"/>
                  <w:hideMark/>
                </w:tcPr>
                <w:p w14:paraId="018CE774" w14:textId="77777777" w:rsidR="00E6033E" w:rsidRPr="00CF2CF2" w:rsidRDefault="00E6033E" w:rsidP="00E6033E">
                  <w:pPr>
                    <w:adjustRightInd w:val="0"/>
                    <w:snapToGrid w:val="0"/>
                    <w:jc w:val="center"/>
                    <w:rPr>
                      <w:kern w:val="0"/>
                      <w:szCs w:val="21"/>
                    </w:rPr>
                  </w:pPr>
                  <w:r w:rsidRPr="00CF2CF2">
                    <w:rPr>
                      <w:rFonts w:hint="eastAsia"/>
                      <w:bCs/>
                      <w:kern w:val="0"/>
                      <w:szCs w:val="21"/>
                    </w:rPr>
                    <w:t>静电油烟分离器</w:t>
                  </w:r>
                </w:p>
              </w:tc>
              <w:tc>
                <w:tcPr>
                  <w:tcW w:w="327" w:type="pct"/>
                  <w:tcBorders>
                    <w:top w:val="single" w:sz="4" w:space="0" w:color="auto"/>
                    <w:left w:val="single" w:sz="4" w:space="0" w:color="auto"/>
                    <w:bottom w:val="single" w:sz="12" w:space="0" w:color="auto"/>
                    <w:right w:val="single" w:sz="4" w:space="0" w:color="auto"/>
                  </w:tcBorders>
                  <w:vAlign w:val="center"/>
                  <w:hideMark/>
                </w:tcPr>
                <w:p w14:paraId="159803EB" w14:textId="77777777" w:rsidR="00E6033E" w:rsidRPr="00CF2CF2" w:rsidRDefault="00E6033E" w:rsidP="00E6033E">
                  <w:pPr>
                    <w:adjustRightInd w:val="0"/>
                    <w:snapToGrid w:val="0"/>
                    <w:jc w:val="center"/>
                    <w:rPr>
                      <w:kern w:val="0"/>
                      <w:szCs w:val="21"/>
                    </w:rPr>
                  </w:pPr>
                  <w:r w:rsidRPr="00CF2CF2">
                    <w:rPr>
                      <w:kern w:val="0"/>
                      <w:szCs w:val="21"/>
                    </w:rPr>
                    <w:t>60</w:t>
                  </w:r>
                </w:p>
              </w:tc>
              <w:tc>
                <w:tcPr>
                  <w:tcW w:w="432" w:type="pct"/>
                  <w:tcBorders>
                    <w:top w:val="single" w:sz="4" w:space="0" w:color="auto"/>
                    <w:left w:val="single" w:sz="4" w:space="0" w:color="auto"/>
                    <w:bottom w:val="single" w:sz="12" w:space="0" w:color="auto"/>
                    <w:right w:val="single" w:sz="4" w:space="0" w:color="auto"/>
                  </w:tcBorders>
                  <w:vAlign w:val="center"/>
                  <w:hideMark/>
                </w:tcPr>
                <w:p w14:paraId="03DAF963" w14:textId="77777777" w:rsidR="00E6033E" w:rsidRPr="00CF2CF2" w:rsidRDefault="00E6033E" w:rsidP="00E6033E">
                  <w:pPr>
                    <w:jc w:val="center"/>
                    <w:rPr>
                      <w:szCs w:val="21"/>
                    </w:rPr>
                  </w:pPr>
                  <w:r w:rsidRPr="00CF2CF2">
                    <w:rPr>
                      <w:szCs w:val="21"/>
                    </w:rPr>
                    <w:t>2.513</w:t>
                  </w:r>
                </w:p>
              </w:tc>
              <w:tc>
                <w:tcPr>
                  <w:tcW w:w="480" w:type="pct"/>
                  <w:tcBorders>
                    <w:top w:val="single" w:sz="4" w:space="0" w:color="auto"/>
                    <w:left w:val="single" w:sz="4" w:space="0" w:color="auto"/>
                    <w:bottom w:val="single" w:sz="12" w:space="0" w:color="auto"/>
                    <w:right w:val="single" w:sz="4" w:space="0" w:color="auto"/>
                  </w:tcBorders>
                  <w:vAlign w:val="center"/>
                  <w:hideMark/>
                </w:tcPr>
                <w:p w14:paraId="029DEDA0" w14:textId="77777777" w:rsidR="00E6033E" w:rsidRPr="00CF2CF2" w:rsidRDefault="00E6033E" w:rsidP="00E6033E">
                  <w:pPr>
                    <w:jc w:val="center"/>
                    <w:rPr>
                      <w:szCs w:val="21"/>
                    </w:rPr>
                  </w:pPr>
                  <w:r w:rsidRPr="00CF2CF2">
                    <w:rPr>
                      <w:szCs w:val="21"/>
                    </w:rPr>
                    <w:t xml:space="preserve">0.075 </w:t>
                  </w:r>
                </w:p>
              </w:tc>
              <w:tc>
                <w:tcPr>
                  <w:tcW w:w="425" w:type="pct"/>
                  <w:tcBorders>
                    <w:top w:val="single" w:sz="4" w:space="0" w:color="auto"/>
                    <w:left w:val="single" w:sz="4" w:space="0" w:color="auto"/>
                    <w:bottom w:val="single" w:sz="12" w:space="0" w:color="auto"/>
                    <w:right w:val="single" w:sz="4" w:space="0" w:color="auto"/>
                  </w:tcBorders>
                  <w:vAlign w:val="center"/>
                  <w:hideMark/>
                </w:tcPr>
                <w:p w14:paraId="7FB1B3C1" w14:textId="77777777" w:rsidR="00E6033E" w:rsidRPr="00CF2CF2" w:rsidRDefault="00E6033E" w:rsidP="00E6033E">
                  <w:pPr>
                    <w:jc w:val="center"/>
                    <w:rPr>
                      <w:szCs w:val="21"/>
                    </w:rPr>
                  </w:pPr>
                  <w:r w:rsidRPr="00CF2CF2">
                    <w:rPr>
                      <w:szCs w:val="21"/>
                    </w:rPr>
                    <w:t xml:space="preserve">0.109 </w:t>
                  </w:r>
                </w:p>
              </w:tc>
              <w:tc>
                <w:tcPr>
                  <w:tcW w:w="384" w:type="pct"/>
                  <w:tcBorders>
                    <w:top w:val="single" w:sz="4" w:space="0" w:color="auto"/>
                    <w:left w:val="single" w:sz="4" w:space="0" w:color="auto"/>
                    <w:bottom w:val="single" w:sz="12" w:space="0" w:color="auto"/>
                    <w:right w:val="nil"/>
                  </w:tcBorders>
                  <w:vAlign w:val="center"/>
                  <w:hideMark/>
                </w:tcPr>
                <w:p w14:paraId="5F49E425" w14:textId="77777777" w:rsidR="00E6033E" w:rsidRPr="00CF2CF2" w:rsidRDefault="00E6033E" w:rsidP="00E6033E">
                  <w:pPr>
                    <w:adjustRightInd w:val="0"/>
                    <w:snapToGrid w:val="0"/>
                    <w:jc w:val="center"/>
                    <w:rPr>
                      <w:kern w:val="0"/>
                      <w:szCs w:val="21"/>
                    </w:rPr>
                  </w:pPr>
                  <w:r w:rsidRPr="00CF2CF2">
                    <w:rPr>
                      <w:rFonts w:hint="eastAsia"/>
                      <w:kern w:val="0"/>
                      <w:szCs w:val="21"/>
                    </w:rPr>
                    <w:t>引至屋顶排放</w:t>
                  </w:r>
                </w:p>
              </w:tc>
            </w:tr>
          </w:tbl>
          <w:p w14:paraId="4A81849F" w14:textId="732AD82B" w:rsidR="00233D58" w:rsidRPr="00CF2CF2" w:rsidRDefault="00720997">
            <w:pPr>
              <w:adjustRightInd w:val="0"/>
              <w:snapToGrid w:val="0"/>
              <w:spacing w:line="360" w:lineRule="auto"/>
              <w:ind w:firstLineChars="200" w:firstLine="420"/>
              <w:rPr>
                <w:szCs w:val="21"/>
              </w:rPr>
            </w:pPr>
            <w:r w:rsidRPr="00CF2CF2">
              <w:rPr>
                <w:szCs w:val="21"/>
              </w:rPr>
              <w:t>（</w:t>
            </w:r>
            <w:r w:rsidR="00E6033E" w:rsidRPr="00CF2CF2">
              <w:rPr>
                <w:szCs w:val="21"/>
              </w:rPr>
              <w:t>2</w:t>
            </w:r>
            <w:r w:rsidRPr="00CF2CF2">
              <w:rPr>
                <w:szCs w:val="21"/>
              </w:rPr>
              <w:t>）无组织废气产生和排放情况表</w:t>
            </w:r>
          </w:p>
          <w:p w14:paraId="65C9A9AE" w14:textId="77777777" w:rsidR="00233D58" w:rsidRPr="00CF2CF2" w:rsidRDefault="00720997">
            <w:pPr>
              <w:adjustRightInd w:val="0"/>
              <w:snapToGrid w:val="0"/>
              <w:spacing w:line="360" w:lineRule="auto"/>
              <w:ind w:firstLineChars="200" w:firstLine="420"/>
              <w:rPr>
                <w:szCs w:val="21"/>
              </w:rPr>
            </w:pPr>
            <w:r w:rsidRPr="00CF2CF2">
              <w:rPr>
                <w:szCs w:val="21"/>
              </w:rPr>
              <w:t>建设项目无组织废气产生及排放情况见表</w:t>
            </w:r>
            <w:r w:rsidRPr="00CF2CF2">
              <w:rPr>
                <w:szCs w:val="21"/>
              </w:rPr>
              <w:t>4-</w:t>
            </w:r>
            <w:r w:rsidRPr="00CF2CF2">
              <w:rPr>
                <w:rFonts w:hint="eastAsia"/>
                <w:szCs w:val="21"/>
              </w:rPr>
              <w:t>4</w:t>
            </w:r>
            <w:r w:rsidRPr="00CF2CF2">
              <w:rPr>
                <w:szCs w:val="21"/>
              </w:rPr>
              <w:t>。</w:t>
            </w:r>
          </w:p>
          <w:p w14:paraId="047F61A4" w14:textId="37694EEC" w:rsidR="00233D58" w:rsidRPr="00CF2CF2" w:rsidRDefault="00720997">
            <w:pPr>
              <w:adjustRightInd w:val="0"/>
              <w:snapToGrid w:val="0"/>
              <w:jc w:val="center"/>
              <w:rPr>
                <w:b/>
                <w:bCs/>
                <w:szCs w:val="21"/>
              </w:rPr>
            </w:pPr>
            <w:r w:rsidRPr="00CF2CF2">
              <w:rPr>
                <w:b/>
                <w:bCs/>
                <w:szCs w:val="21"/>
              </w:rPr>
              <w:t>表</w:t>
            </w:r>
            <w:r w:rsidRPr="00CF2CF2">
              <w:rPr>
                <w:b/>
                <w:bCs/>
                <w:szCs w:val="21"/>
              </w:rPr>
              <w:t>4-</w:t>
            </w:r>
            <w:r w:rsidRPr="00CF2CF2">
              <w:rPr>
                <w:rFonts w:hint="eastAsia"/>
                <w:b/>
                <w:bCs/>
                <w:szCs w:val="21"/>
              </w:rPr>
              <w:t>4</w:t>
            </w:r>
            <w:r w:rsidRPr="00CF2CF2">
              <w:rPr>
                <w:b/>
                <w:bCs/>
                <w:szCs w:val="21"/>
              </w:rPr>
              <w:t>建设项目无组织废气产生及排放情况一览表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8"/>
              <w:gridCol w:w="1694"/>
              <w:gridCol w:w="1413"/>
              <w:gridCol w:w="1025"/>
              <w:gridCol w:w="1412"/>
              <w:gridCol w:w="1273"/>
              <w:gridCol w:w="1021"/>
            </w:tblGrid>
            <w:tr w:rsidR="00BE3CA5" w:rsidRPr="00CF2CF2" w14:paraId="08DB0B5E" w14:textId="77777777" w:rsidTr="0040756F">
              <w:trPr>
                <w:trHeight w:val="270"/>
                <w:jc w:val="center"/>
              </w:trPr>
              <w:tc>
                <w:tcPr>
                  <w:tcW w:w="673" w:type="dxa"/>
                  <w:tcBorders>
                    <w:top w:val="single" w:sz="12" w:space="0" w:color="auto"/>
                    <w:left w:val="nil"/>
                    <w:bottom w:val="single" w:sz="4" w:space="0" w:color="auto"/>
                    <w:right w:val="single" w:sz="4" w:space="0" w:color="auto"/>
                  </w:tcBorders>
                  <w:vAlign w:val="center"/>
                  <w:hideMark/>
                </w:tcPr>
                <w:p w14:paraId="0CE8C1FB" w14:textId="77777777" w:rsidR="00BE3CA5" w:rsidRPr="00CF2CF2" w:rsidRDefault="00BE3CA5" w:rsidP="0040756F">
                  <w:pPr>
                    <w:widowControl/>
                    <w:jc w:val="center"/>
                    <w:rPr>
                      <w:kern w:val="0"/>
                      <w:szCs w:val="21"/>
                    </w:rPr>
                  </w:pPr>
                  <w:r w:rsidRPr="00CF2CF2">
                    <w:rPr>
                      <w:rFonts w:hint="eastAsia"/>
                      <w:kern w:val="0"/>
                      <w:szCs w:val="21"/>
                    </w:rPr>
                    <w:t>序号</w:t>
                  </w:r>
                </w:p>
              </w:tc>
              <w:tc>
                <w:tcPr>
                  <w:tcW w:w="1685" w:type="dxa"/>
                  <w:tcBorders>
                    <w:top w:val="single" w:sz="12" w:space="0" w:color="auto"/>
                    <w:left w:val="single" w:sz="4" w:space="0" w:color="auto"/>
                    <w:bottom w:val="single" w:sz="4" w:space="0" w:color="auto"/>
                    <w:right w:val="single" w:sz="4" w:space="0" w:color="auto"/>
                  </w:tcBorders>
                  <w:vAlign w:val="center"/>
                  <w:hideMark/>
                </w:tcPr>
                <w:p w14:paraId="586683B0" w14:textId="77777777" w:rsidR="00BE3CA5" w:rsidRPr="00CF2CF2" w:rsidRDefault="00BE3CA5" w:rsidP="0040756F">
                  <w:pPr>
                    <w:widowControl/>
                    <w:jc w:val="center"/>
                    <w:rPr>
                      <w:kern w:val="0"/>
                      <w:szCs w:val="21"/>
                    </w:rPr>
                  </w:pPr>
                  <w:r w:rsidRPr="00CF2CF2">
                    <w:rPr>
                      <w:rFonts w:hint="eastAsia"/>
                      <w:kern w:val="0"/>
                      <w:szCs w:val="21"/>
                    </w:rPr>
                    <w:t>污染源名称</w:t>
                  </w:r>
                </w:p>
              </w:tc>
              <w:tc>
                <w:tcPr>
                  <w:tcW w:w="1406" w:type="dxa"/>
                  <w:tcBorders>
                    <w:top w:val="single" w:sz="12" w:space="0" w:color="auto"/>
                    <w:left w:val="single" w:sz="4" w:space="0" w:color="auto"/>
                    <w:bottom w:val="single" w:sz="4" w:space="0" w:color="auto"/>
                    <w:right w:val="single" w:sz="4" w:space="0" w:color="auto"/>
                  </w:tcBorders>
                  <w:vAlign w:val="center"/>
                  <w:hideMark/>
                </w:tcPr>
                <w:p w14:paraId="6FD6D80B" w14:textId="77777777" w:rsidR="00BE3CA5" w:rsidRPr="00CF2CF2" w:rsidRDefault="00BE3CA5" w:rsidP="0040756F">
                  <w:pPr>
                    <w:widowControl/>
                    <w:jc w:val="center"/>
                    <w:rPr>
                      <w:kern w:val="0"/>
                      <w:szCs w:val="21"/>
                    </w:rPr>
                  </w:pPr>
                  <w:r w:rsidRPr="00CF2CF2">
                    <w:rPr>
                      <w:rFonts w:hint="eastAsia"/>
                      <w:kern w:val="0"/>
                      <w:szCs w:val="21"/>
                    </w:rPr>
                    <w:t>污染物名称</w:t>
                  </w:r>
                </w:p>
              </w:tc>
              <w:tc>
                <w:tcPr>
                  <w:tcW w:w="1020" w:type="dxa"/>
                  <w:tcBorders>
                    <w:top w:val="single" w:sz="12" w:space="0" w:color="auto"/>
                    <w:left w:val="single" w:sz="4" w:space="0" w:color="auto"/>
                    <w:bottom w:val="single" w:sz="4" w:space="0" w:color="auto"/>
                    <w:right w:val="single" w:sz="4" w:space="0" w:color="auto"/>
                  </w:tcBorders>
                  <w:vAlign w:val="center"/>
                  <w:hideMark/>
                </w:tcPr>
                <w:p w14:paraId="202B076C" w14:textId="77777777" w:rsidR="00BE3CA5" w:rsidRPr="00CF2CF2" w:rsidRDefault="00BE3CA5" w:rsidP="0040756F">
                  <w:pPr>
                    <w:widowControl/>
                    <w:jc w:val="center"/>
                    <w:rPr>
                      <w:kern w:val="0"/>
                      <w:szCs w:val="21"/>
                    </w:rPr>
                  </w:pPr>
                  <w:r w:rsidRPr="00CF2CF2">
                    <w:rPr>
                      <w:rFonts w:hint="eastAsia"/>
                      <w:kern w:val="0"/>
                      <w:szCs w:val="21"/>
                    </w:rPr>
                    <w:t>排放量</w:t>
                  </w:r>
                  <w:r w:rsidRPr="00CF2CF2">
                    <w:rPr>
                      <w:kern w:val="0"/>
                      <w:szCs w:val="21"/>
                    </w:rPr>
                    <w:t>(t/a)</w:t>
                  </w:r>
                </w:p>
              </w:tc>
              <w:tc>
                <w:tcPr>
                  <w:tcW w:w="1405" w:type="dxa"/>
                  <w:tcBorders>
                    <w:top w:val="single" w:sz="12" w:space="0" w:color="auto"/>
                    <w:left w:val="single" w:sz="4" w:space="0" w:color="auto"/>
                    <w:bottom w:val="single" w:sz="4" w:space="0" w:color="auto"/>
                    <w:right w:val="single" w:sz="4" w:space="0" w:color="auto"/>
                  </w:tcBorders>
                  <w:vAlign w:val="center"/>
                  <w:hideMark/>
                </w:tcPr>
                <w:p w14:paraId="2DC88397" w14:textId="77777777" w:rsidR="00BE3CA5" w:rsidRPr="00CF2CF2" w:rsidRDefault="00BE3CA5" w:rsidP="0040756F">
                  <w:pPr>
                    <w:widowControl/>
                    <w:jc w:val="center"/>
                    <w:rPr>
                      <w:kern w:val="0"/>
                      <w:szCs w:val="21"/>
                    </w:rPr>
                  </w:pPr>
                  <w:r w:rsidRPr="00CF2CF2">
                    <w:rPr>
                      <w:rFonts w:hint="eastAsia"/>
                      <w:kern w:val="0"/>
                      <w:szCs w:val="21"/>
                    </w:rPr>
                    <w:t>排放速率</w:t>
                  </w:r>
                  <w:r w:rsidRPr="00CF2CF2">
                    <w:rPr>
                      <w:kern w:val="0"/>
                      <w:szCs w:val="21"/>
                    </w:rPr>
                    <w:t>(kg/h)</w:t>
                  </w:r>
                </w:p>
              </w:tc>
              <w:tc>
                <w:tcPr>
                  <w:tcW w:w="1266" w:type="dxa"/>
                  <w:tcBorders>
                    <w:top w:val="single" w:sz="12" w:space="0" w:color="auto"/>
                    <w:left w:val="single" w:sz="4" w:space="0" w:color="auto"/>
                    <w:bottom w:val="single" w:sz="4" w:space="0" w:color="auto"/>
                    <w:right w:val="single" w:sz="4" w:space="0" w:color="auto"/>
                  </w:tcBorders>
                  <w:vAlign w:val="center"/>
                  <w:hideMark/>
                </w:tcPr>
                <w:p w14:paraId="006D0B08" w14:textId="77777777" w:rsidR="00BE3CA5" w:rsidRPr="00CF2CF2" w:rsidRDefault="00BE3CA5" w:rsidP="0040756F">
                  <w:pPr>
                    <w:widowControl/>
                    <w:jc w:val="center"/>
                    <w:rPr>
                      <w:kern w:val="0"/>
                      <w:szCs w:val="21"/>
                    </w:rPr>
                  </w:pPr>
                  <w:r w:rsidRPr="00CF2CF2">
                    <w:rPr>
                      <w:rFonts w:hint="eastAsia"/>
                      <w:kern w:val="0"/>
                      <w:szCs w:val="21"/>
                    </w:rPr>
                    <w:t>面</w:t>
                  </w:r>
                  <w:proofErr w:type="gramStart"/>
                  <w:r w:rsidRPr="00CF2CF2">
                    <w:rPr>
                      <w:rFonts w:hint="eastAsia"/>
                      <w:kern w:val="0"/>
                      <w:szCs w:val="21"/>
                    </w:rPr>
                    <w:t>源面积</w:t>
                  </w:r>
                  <w:proofErr w:type="gramEnd"/>
                  <w:r w:rsidRPr="00CF2CF2">
                    <w:rPr>
                      <w:kern w:val="0"/>
                      <w:szCs w:val="21"/>
                    </w:rPr>
                    <w:t>(m</w:t>
                  </w:r>
                  <w:r w:rsidRPr="00CF2CF2">
                    <w:rPr>
                      <w:kern w:val="0"/>
                      <w:szCs w:val="21"/>
                      <w:vertAlign w:val="superscript"/>
                    </w:rPr>
                    <w:t>2</w:t>
                  </w:r>
                  <w:r w:rsidRPr="00CF2CF2">
                    <w:rPr>
                      <w:kern w:val="0"/>
                      <w:szCs w:val="21"/>
                    </w:rPr>
                    <w:t>)</w:t>
                  </w:r>
                </w:p>
              </w:tc>
              <w:tc>
                <w:tcPr>
                  <w:tcW w:w="1016" w:type="dxa"/>
                  <w:tcBorders>
                    <w:top w:val="single" w:sz="12" w:space="0" w:color="auto"/>
                    <w:left w:val="single" w:sz="4" w:space="0" w:color="auto"/>
                    <w:bottom w:val="single" w:sz="4" w:space="0" w:color="auto"/>
                    <w:right w:val="nil"/>
                  </w:tcBorders>
                  <w:vAlign w:val="center"/>
                  <w:hideMark/>
                </w:tcPr>
                <w:p w14:paraId="724CD6D8" w14:textId="77777777" w:rsidR="00BE3CA5" w:rsidRPr="00CF2CF2" w:rsidRDefault="00BE3CA5" w:rsidP="0040756F">
                  <w:pPr>
                    <w:widowControl/>
                    <w:jc w:val="center"/>
                    <w:rPr>
                      <w:kern w:val="0"/>
                      <w:szCs w:val="21"/>
                    </w:rPr>
                  </w:pPr>
                  <w:r w:rsidRPr="00CF2CF2">
                    <w:rPr>
                      <w:rFonts w:hint="eastAsia"/>
                      <w:kern w:val="0"/>
                      <w:szCs w:val="21"/>
                    </w:rPr>
                    <w:t>面源高度</w:t>
                  </w:r>
                  <w:r w:rsidRPr="00CF2CF2">
                    <w:rPr>
                      <w:kern w:val="0"/>
                      <w:szCs w:val="21"/>
                    </w:rPr>
                    <w:t>(m)</w:t>
                  </w:r>
                </w:p>
              </w:tc>
            </w:tr>
            <w:tr w:rsidR="00BE3CA5" w:rsidRPr="00CF2CF2" w14:paraId="576F9774" w14:textId="77777777" w:rsidTr="0040756F">
              <w:trPr>
                <w:trHeight w:val="285"/>
                <w:jc w:val="center"/>
              </w:trPr>
              <w:tc>
                <w:tcPr>
                  <w:tcW w:w="673" w:type="dxa"/>
                  <w:tcBorders>
                    <w:top w:val="single" w:sz="4" w:space="0" w:color="auto"/>
                    <w:left w:val="nil"/>
                    <w:bottom w:val="single" w:sz="4" w:space="0" w:color="auto"/>
                    <w:right w:val="single" w:sz="4" w:space="0" w:color="auto"/>
                  </w:tcBorders>
                  <w:vAlign w:val="center"/>
                  <w:hideMark/>
                </w:tcPr>
                <w:p w14:paraId="564FCD92" w14:textId="77777777" w:rsidR="00BE3CA5" w:rsidRPr="00CF2CF2" w:rsidRDefault="00BE3CA5" w:rsidP="0040756F">
                  <w:pPr>
                    <w:widowControl/>
                    <w:jc w:val="center"/>
                    <w:rPr>
                      <w:kern w:val="0"/>
                      <w:szCs w:val="21"/>
                    </w:rPr>
                  </w:pPr>
                  <w:r w:rsidRPr="00CF2CF2">
                    <w:rPr>
                      <w:kern w:val="0"/>
                      <w:szCs w:val="21"/>
                    </w:rPr>
                    <w:t>1</w:t>
                  </w:r>
                </w:p>
              </w:tc>
              <w:tc>
                <w:tcPr>
                  <w:tcW w:w="1685" w:type="dxa"/>
                  <w:tcBorders>
                    <w:top w:val="single" w:sz="4" w:space="0" w:color="auto"/>
                    <w:left w:val="single" w:sz="4" w:space="0" w:color="auto"/>
                    <w:bottom w:val="single" w:sz="4" w:space="0" w:color="auto"/>
                    <w:right w:val="single" w:sz="4" w:space="0" w:color="auto"/>
                  </w:tcBorders>
                  <w:vAlign w:val="center"/>
                  <w:hideMark/>
                </w:tcPr>
                <w:p w14:paraId="4E8E2B43" w14:textId="77777777" w:rsidR="00BE3CA5" w:rsidRPr="00CF2CF2" w:rsidRDefault="00BE3CA5" w:rsidP="0040756F">
                  <w:pPr>
                    <w:widowControl/>
                    <w:jc w:val="center"/>
                    <w:rPr>
                      <w:kern w:val="0"/>
                      <w:szCs w:val="21"/>
                    </w:rPr>
                  </w:pPr>
                  <w:r w:rsidRPr="00CF2CF2">
                    <w:rPr>
                      <w:rFonts w:hint="eastAsia"/>
                      <w:kern w:val="0"/>
                      <w:szCs w:val="21"/>
                    </w:rPr>
                    <w:t>投料车间</w:t>
                  </w:r>
                  <w:r w:rsidRPr="00CF2CF2">
                    <w:rPr>
                      <w:kern w:val="0"/>
                      <w:szCs w:val="21"/>
                    </w:rPr>
                    <w:t>1</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F1E7F48" w14:textId="77777777" w:rsidR="00BE3CA5" w:rsidRPr="00CF2CF2" w:rsidRDefault="00BE3CA5" w:rsidP="0040756F">
                  <w:pPr>
                    <w:widowControl/>
                    <w:jc w:val="center"/>
                    <w:rPr>
                      <w:kern w:val="0"/>
                      <w:szCs w:val="21"/>
                    </w:rPr>
                  </w:pPr>
                  <w:r w:rsidRPr="00CF2CF2">
                    <w:rPr>
                      <w:rFonts w:hint="eastAsia"/>
                      <w:kern w:val="0"/>
                      <w:szCs w:val="21"/>
                    </w:rPr>
                    <w:t>颗粒物</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005D41C" w14:textId="77777777" w:rsidR="00BE3CA5" w:rsidRPr="00CF2CF2" w:rsidRDefault="00BE3CA5" w:rsidP="0040756F">
                  <w:pPr>
                    <w:widowControl/>
                    <w:jc w:val="center"/>
                    <w:rPr>
                      <w:kern w:val="0"/>
                      <w:szCs w:val="21"/>
                    </w:rPr>
                  </w:pPr>
                  <w:r w:rsidRPr="00CF2CF2">
                    <w:rPr>
                      <w:kern w:val="0"/>
                      <w:szCs w:val="21"/>
                    </w:rPr>
                    <w:t>0.394</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AA6FFAD" w14:textId="77777777" w:rsidR="00BE3CA5" w:rsidRPr="00CF2CF2" w:rsidRDefault="00BE3CA5" w:rsidP="0040756F">
                  <w:pPr>
                    <w:widowControl/>
                    <w:jc w:val="center"/>
                    <w:rPr>
                      <w:kern w:val="0"/>
                      <w:szCs w:val="21"/>
                    </w:rPr>
                  </w:pPr>
                  <w:r w:rsidRPr="00CF2CF2">
                    <w:rPr>
                      <w:kern w:val="0"/>
                      <w:szCs w:val="21"/>
                    </w:rPr>
                    <w:t>0.046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3AB70F5" w14:textId="77777777" w:rsidR="00BE3CA5" w:rsidRPr="00CF2CF2" w:rsidRDefault="00BE3CA5"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4" w:space="0" w:color="auto"/>
                    <w:right w:val="nil"/>
                  </w:tcBorders>
                  <w:vAlign w:val="center"/>
                  <w:hideMark/>
                </w:tcPr>
                <w:p w14:paraId="63192A10" w14:textId="77777777" w:rsidR="00BE3CA5" w:rsidRPr="00CF2CF2" w:rsidRDefault="00BE3CA5" w:rsidP="0040756F">
                  <w:pPr>
                    <w:widowControl/>
                    <w:jc w:val="center"/>
                    <w:rPr>
                      <w:kern w:val="0"/>
                      <w:szCs w:val="21"/>
                    </w:rPr>
                  </w:pPr>
                  <w:r w:rsidRPr="00CF2CF2">
                    <w:rPr>
                      <w:kern w:val="0"/>
                      <w:szCs w:val="21"/>
                    </w:rPr>
                    <w:t>11</w:t>
                  </w:r>
                </w:p>
              </w:tc>
            </w:tr>
            <w:tr w:rsidR="0040756F" w:rsidRPr="00CF2CF2" w14:paraId="7E386D9E" w14:textId="77777777" w:rsidTr="0040756F">
              <w:trPr>
                <w:trHeight w:val="525"/>
                <w:jc w:val="center"/>
              </w:trPr>
              <w:tc>
                <w:tcPr>
                  <w:tcW w:w="673" w:type="dxa"/>
                  <w:tcBorders>
                    <w:top w:val="single" w:sz="4" w:space="0" w:color="auto"/>
                    <w:left w:val="nil"/>
                    <w:bottom w:val="single" w:sz="4" w:space="0" w:color="auto"/>
                    <w:right w:val="single" w:sz="4" w:space="0" w:color="auto"/>
                  </w:tcBorders>
                  <w:vAlign w:val="center"/>
                  <w:hideMark/>
                </w:tcPr>
                <w:p w14:paraId="6F122FB4" w14:textId="77777777" w:rsidR="0040756F" w:rsidRPr="00CF2CF2" w:rsidRDefault="0040756F" w:rsidP="0040756F">
                  <w:pPr>
                    <w:widowControl/>
                    <w:jc w:val="center"/>
                    <w:rPr>
                      <w:kern w:val="0"/>
                      <w:szCs w:val="21"/>
                    </w:rPr>
                  </w:pPr>
                  <w:r w:rsidRPr="00CF2CF2">
                    <w:rPr>
                      <w:kern w:val="0"/>
                      <w:szCs w:val="21"/>
                    </w:rPr>
                    <w:t>2</w:t>
                  </w:r>
                </w:p>
              </w:tc>
              <w:tc>
                <w:tcPr>
                  <w:tcW w:w="1685" w:type="dxa"/>
                  <w:tcBorders>
                    <w:top w:val="single" w:sz="4" w:space="0" w:color="auto"/>
                    <w:left w:val="single" w:sz="4" w:space="0" w:color="auto"/>
                    <w:bottom w:val="single" w:sz="4" w:space="0" w:color="auto"/>
                    <w:right w:val="single" w:sz="4" w:space="0" w:color="auto"/>
                  </w:tcBorders>
                  <w:vAlign w:val="center"/>
                  <w:hideMark/>
                </w:tcPr>
                <w:p w14:paraId="27BD022E" w14:textId="77777777" w:rsidR="0040756F" w:rsidRPr="00CF2CF2" w:rsidRDefault="0040756F" w:rsidP="0040756F">
                  <w:pPr>
                    <w:widowControl/>
                    <w:jc w:val="center"/>
                    <w:rPr>
                      <w:kern w:val="0"/>
                      <w:szCs w:val="21"/>
                    </w:rPr>
                  </w:pPr>
                  <w:r w:rsidRPr="00CF2CF2">
                    <w:rPr>
                      <w:rFonts w:hint="eastAsia"/>
                      <w:kern w:val="0"/>
                      <w:szCs w:val="21"/>
                    </w:rPr>
                    <w:t>涂布烘干车间</w:t>
                  </w:r>
                  <w:r w:rsidRPr="00CF2CF2">
                    <w:rPr>
                      <w:kern w:val="0"/>
                      <w:szCs w:val="21"/>
                    </w:rPr>
                    <w:t>1</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90966DF" w14:textId="77777777" w:rsidR="0040756F" w:rsidRPr="00CF2CF2" w:rsidRDefault="0040756F" w:rsidP="0040756F">
                  <w:pPr>
                    <w:widowControl/>
                    <w:jc w:val="center"/>
                    <w:rPr>
                      <w:kern w:val="0"/>
                      <w:szCs w:val="21"/>
                    </w:rPr>
                  </w:pPr>
                  <w:r w:rsidRPr="00CF2CF2">
                    <w:rPr>
                      <w:rFonts w:hint="eastAsia"/>
                      <w:kern w:val="0"/>
                      <w:szCs w:val="21"/>
                    </w:rPr>
                    <w:t>非甲烷总烃</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8BC296B" w14:textId="39F7491D" w:rsidR="0040756F" w:rsidRPr="00CF2CF2" w:rsidRDefault="0040756F" w:rsidP="0040756F">
                  <w:pPr>
                    <w:widowControl/>
                    <w:jc w:val="center"/>
                    <w:rPr>
                      <w:kern w:val="0"/>
                      <w:szCs w:val="21"/>
                    </w:rPr>
                  </w:pPr>
                  <w:r w:rsidRPr="00CF2CF2">
                    <w:rPr>
                      <w:kern w:val="0"/>
                      <w:szCs w:val="21"/>
                    </w:rPr>
                    <w:t>0.365</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58DAE63" w14:textId="7EEB5C0B" w:rsidR="0040756F" w:rsidRPr="00CF2CF2" w:rsidRDefault="0040756F" w:rsidP="0040756F">
                  <w:pPr>
                    <w:widowControl/>
                    <w:jc w:val="center"/>
                    <w:rPr>
                      <w:kern w:val="0"/>
                      <w:szCs w:val="21"/>
                    </w:rPr>
                  </w:pPr>
                  <w:r w:rsidRPr="00CF2CF2">
                    <w:rPr>
                      <w:kern w:val="0"/>
                      <w:szCs w:val="21"/>
                    </w:rPr>
                    <w:t>0.042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767CE81" w14:textId="77777777" w:rsidR="0040756F" w:rsidRPr="00CF2CF2" w:rsidRDefault="0040756F"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4" w:space="0" w:color="auto"/>
                    <w:right w:val="nil"/>
                  </w:tcBorders>
                  <w:vAlign w:val="center"/>
                  <w:hideMark/>
                </w:tcPr>
                <w:p w14:paraId="5469E9BA" w14:textId="77777777" w:rsidR="0040756F" w:rsidRPr="00CF2CF2" w:rsidRDefault="0040756F" w:rsidP="0040756F">
                  <w:pPr>
                    <w:widowControl/>
                    <w:jc w:val="center"/>
                    <w:rPr>
                      <w:kern w:val="0"/>
                      <w:szCs w:val="21"/>
                    </w:rPr>
                  </w:pPr>
                  <w:r w:rsidRPr="00CF2CF2">
                    <w:rPr>
                      <w:kern w:val="0"/>
                      <w:szCs w:val="21"/>
                    </w:rPr>
                    <w:t>11</w:t>
                  </w:r>
                </w:p>
              </w:tc>
            </w:tr>
            <w:tr w:rsidR="00BE3CA5" w:rsidRPr="00CF2CF2" w14:paraId="3566B593" w14:textId="77777777" w:rsidTr="0040756F">
              <w:trPr>
                <w:trHeight w:val="285"/>
                <w:jc w:val="center"/>
              </w:trPr>
              <w:tc>
                <w:tcPr>
                  <w:tcW w:w="673" w:type="dxa"/>
                  <w:tcBorders>
                    <w:top w:val="single" w:sz="4" w:space="0" w:color="auto"/>
                    <w:left w:val="nil"/>
                    <w:bottom w:val="single" w:sz="4" w:space="0" w:color="auto"/>
                    <w:right w:val="single" w:sz="4" w:space="0" w:color="auto"/>
                  </w:tcBorders>
                  <w:vAlign w:val="center"/>
                  <w:hideMark/>
                </w:tcPr>
                <w:p w14:paraId="55D23990" w14:textId="77777777" w:rsidR="00BE3CA5" w:rsidRPr="00CF2CF2" w:rsidRDefault="00BE3CA5" w:rsidP="0040756F">
                  <w:pPr>
                    <w:widowControl/>
                    <w:jc w:val="center"/>
                    <w:rPr>
                      <w:kern w:val="0"/>
                      <w:szCs w:val="21"/>
                    </w:rPr>
                  </w:pPr>
                  <w:r w:rsidRPr="00CF2CF2">
                    <w:rPr>
                      <w:kern w:val="0"/>
                      <w:szCs w:val="21"/>
                    </w:rPr>
                    <w:t>3</w:t>
                  </w:r>
                </w:p>
              </w:tc>
              <w:tc>
                <w:tcPr>
                  <w:tcW w:w="1685" w:type="dxa"/>
                  <w:tcBorders>
                    <w:top w:val="single" w:sz="4" w:space="0" w:color="auto"/>
                    <w:left w:val="single" w:sz="4" w:space="0" w:color="auto"/>
                    <w:bottom w:val="single" w:sz="4" w:space="0" w:color="auto"/>
                    <w:right w:val="single" w:sz="4" w:space="0" w:color="auto"/>
                  </w:tcBorders>
                  <w:vAlign w:val="center"/>
                  <w:hideMark/>
                </w:tcPr>
                <w:p w14:paraId="7CF72A31" w14:textId="77777777" w:rsidR="00BE3CA5" w:rsidRPr="00CF2CF2" w:rsidRDefault="00BE3CA5" w:rsidP="0040756F">
                  <w:pPr>
                    <w:widowControl/>
                    <w:jc w:val="center"/>
                    <w:rPr>
                      <w:kern w:val="0"/>
                      <w:szCs w:val="21"/>
                    </w:rPr>
                  </w:pPr>
                  <w:r w:rsidRPr="00CF2CF2">
                    <w:rPr>
                      <w:rFonts w:hint="eastAsia"/>
                      <w:kern w:val="0"/>
                      <w:szCs w:val="21"/>
                    </w:rPr>
                    <w:t>投料车间</w:t>
                  </w:r>
                  <w:r w:rsidRPr="00CF2CF2">
                    <w:rPr>
                      <w:kern w:val="0"/>
                      <w:szCs w:val="21"/>
                    </w:rPr>
                    <w:t>2</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11A94AF" w14:textId="77777777" w:rsidR="00BE3CA5" w:rsidRPr="00CF2CF2" w:rsidRDefault="00BE3CA5" w:rsidP="0040756F">
                  <w:pPr>
                    <w:widowControl/>
                    <w:jc w:val="center"/>
                    <w:rPr>
                      <w:kern w:val="0"/>
                      <w:szCs w:val="21"/>
                    </w:rPr>
                  </w:pPr>
                  <w:r w:rsidRPr="00CF2CF2">
                    <w:rPr>
                      <w:rFonts w:hint="eastAsia"/>
                      <w:kern w:val="0"/>
                      <w:szCs w:val="21"/>
                    </w:rPr>
                    <w:t>颗粒物</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3C6D337" w14:textId="77777777" w:rsidR="00BE3CA5" w:rsidRPr="00CF2CF2" w:rsidRDefault="00BE3CA5" w:rsidP="0040756F">
                  <w:pPr>
                    <w:widowControl/>
                    <w:jc w:val="center"/>
                    <w:rPr>
                      <w:kern w:val="0"/>
                      <w:szCs w:val="21"/>
                    </w:rPr>
                  </w:pPr>
                  <w:r w:rsidRPr="00CF2CF2">
                    <w:rPr>
                      <w:kern w:val="0"/>
                      <w:szCs w:val="21"/>
                    </w:rPr>
                    <w:t>0.389</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A1D66C" w14:textId="77777777" w:rsidR="00BE3CA5" w:rsidRPr="00CF2CF2" w:rsidRDefault="00BE3CA5" w:rsidP="0040756F">
                  <w:pPr>
                    <w:widowControl/>
                    <w:jc w:val="center"/>
                    <w:rPr>
                      <w:kern w:val="0"/>
                      <w:szCs w:val="21"/>
                    </w:rPr>
                  </w:pPr>
                  <w:r w:rsidRPr="00CF2CF2">
                    <w:rPr>
                      <w:kern w:val="0"/>
                      <w:szCs w:val="21"/>
                    </w:rPr>
                    <w:t>0.045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4ABC73A" w14:textId="77777777" w:rsidR="00BE3CA5" w:rsidRPr="00CF2CF2" w:rsidRDefault="00BE3CA5"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4" w:space="0" w:color="auto"/>
                    <w:right w:val="nil"/>
                  </w:tcBorders>
                  <w:vAlign w:val="center"/>
                  <w:hideMark/>
                </w:tcPr>
                <w:p w14:paraId="6D06B550" w14:textId="77777777" w:rsidR="00BE3CA5" w:rsidRPr="00CF2CF2" w:rsidRDefault="00BE3CA5" w:rsidP="0040756F">
                  <w:pPr>
                    <w:widowControl/>
                    <w:jc w:val="center"/>
                    <w:rPr>
                      <w:kern w:val="0"/>
                      <w:szCs w:val="21"/>
                    </w:rPr>
                  </w:pPr>
                  <w:r w:rsidRPr="00CF2CF2">
                    <w:rPr>
                      <w:kern w:val="0"/>
                      <w:szCs w:val="21"/>
                    </w:rPr>
                    <w:t>11</w:t>
                  </w:r>
                </w:p>
              </w:tc>
            </w:tr>
            <w:tr w:rsidR="0040756F" w:rsidRPr="00CF2CF2" w14:paraId="5D6E30EF" w14:textId="77777777" w:rsidTr="0040756F">
              <w:trPr>
                <w:trHeight w:val="285"/>
                <w:jc w:val="center"/>
              </w:trPr>
              <w:tc>
                <w:tcPr>
                  <w:tcW w:w="673" w:type="dxa"/>
                  <w:tcBorders>
                    <w:top w:val="single" w:sz="4" w:space="0" w:color="auto"/>
                    <w:left w:val="nil"/>
                    <w:bottom w:val="single" w:sz="4" w:space="0" w:color="auto"/>
                    <w:right w:val="single" w:sz="4" w:space="0" w:color="auto"/>
                  </w:tcBorders>
                  <w:vAlign w:val="center"/>
                  <w:hideMark/>
                </w:tcPr>
                <w:p w14:paraId="40509774" w14:textId="77777777" w:rsidR="0040756F" w:rsidRPr="00CF2CF2" w:rsidRDefault="0040756F" w:rsidP="0040756F">
                  <w:pPr>
                    <w:widowControl/>
                    <w:jc w:val="center"/>
                    <w:rPr>
                      <w:kern w:val="0"/>
                      <w:szCs w:val="21"/>
                    </w:rPr>
                  </w:pPr>
                  <w:r w:rsidRPr="00CF2CF2">
                    <w:rPr>
                      <w:kern w:val="0"/>
                      <w:szCs w:val="21"/>
                    </w:rPr>
                    <w:t>4</w:t>
                  </w:r>
                </w:p>
              </w:tc>
              <w:tc>
                <w:tcPr>
                  <w:tcW w:w="1685" w:type="dxa"/>
                  <w:tcBorders>
                    <w:top w:val="single" w:sz="4" w:space="0" w:color="auto"/>
                    <w:left w:val="single" w:sz="4" w:space="0" w:color="auto"/>
                    <w:bottom w:val="single" w:sz="4" w:space="0" w:color="auto"/>
                    <w:right w:val="single" w:sz="4" w:space="0" w:color="auto"/>
                  </w:tcBorders>
                  <w:vAlign w:val="center"/>
                  <w:hideMark/>
                </w:tcPr>
                <w:p w14:paraId="6ECF08D1" w14:textId="77777777" w:rsidR="0040756F" w:rsidRPr="00CF2CF2" w:rsidRDefault="0040756F" w:rsidP="0040756F">
                  <w:pPr>
                    <w:widowControl/>
                    <w:jc w:val="center"/>
                    <w:rPr>
                      <w:kern w:val="0"/>
                      <w:szCs w:val="21"/>
                    </w:rPr>
                  </w:pPr>
                  <w:r w:rsidRPr="00CF2CF2">
                    <w:rPr>
                      <w:rFonts w:hint="eastAsia"/>
                      <w:kern w:val="0"/>
                      <w:szCs w:val="21"/>
                    </w:rPr>
                    <w:t>涂布烘干车间</w:t>
                  </w:r>
                  <w:r w:rsidRPr="00CF2CF2">
                    <w:rPr>
                      <w:kern w:val="0"/>
                      <w:szCs w:val="21"/>
                    </w:rPr>
                    <w:t>2</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792254D" w14:textId="77777777" w:rsidR="0040756F" w:rsidRPr="00CF2CF2" w:rsidRDefault="0040756F" w:rsidP="0040756F">
                  <w:pPr>
                    <w:widowControl/>
                    <w:jc w:val="center"/>
                    <w:rPr>
                      <w:kern w:val="0"/>
                      <w:szCs w:val="21"/>
                    </w:rPr>
                  </w:pPr>
                  <w:r w:rsidRPr="00CF2CF2">
                    <w:rPr>
                      <w:rFonts w:hint="eastAsia"/>
                      <w:kern w:val="0"/>
                      <w:szCs w:val="21"/>
                    </w:rPr>
                    <w:t>非甲烷总烃</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CADB9B0" w14:textId="1D1745B3" w:rsidR="0040756F" w:rsidRPr="00CF2CF2" w:rsidRDefault="0040756F" w:rsidP="0040756F">
                  <w:pPr>
                    <w:widowControl/>
                    <w:jc w:val="center"/>
                    <w:rPr>
                      <w:kern w:val="0"/>
                      <w:szCs w:val="21"/>
                    </w:rPr>
                  </w:pPr>
                  <w:r w:rsidRPr="00CF2CF2">
                    <w:rPr>
                      <w:kern w:val="0"/>
                      <w:szCs w:val="21"/>
                    </w:rPr>
                    <w:t>0.356</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FB9700E" w14:textId="26370D68" w:rsidR="0040756F" w:rsidRPr="00CF2CF2" w:rsidRDefault="0040756F" w:rsidP="0040756F">
                  <w:pPr>
                    <w:widowControl/>
                    <w:jc w:val="center"/>
                    <w:rPr>
                      <w:kern w:val="0"/>
                      <w:szCs w:val="21"/>
                    </w:rPr>
                  </w:pPr>
                  <w:r w:rsidRPr="00CF2CF2">
                    <w:rPr>
                      <w:kern w:val="0"/>
                      <w:szCs w:val="21"/>
                    </w:rPr>
                    <w:t>0.041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80C77C4" w14:textId="77777777" w:rsidR="0040756F" w:rsidRPr="00CF2CF2" w:rsidRDefault="0040756F"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4" w:space="0" w:color="auto"/>
                    <w:right w:val="nil"/>
                  </w:tcBorders>
                  <w:vAlign w:val="center"/>
                  <w:hideMark/>
                </w:tcPr>
                <w:p w14:paraId="715B7A42" w14:textId="77777777" w:rsidR="0040756F" w:rsidRPr="00CF2CF2" w:rsidRDefault="0040756F" w:rsidP="0040756F">
                  <w:pPr>
                    <w:widowControl/>
                    <w:jc w:val="center"/>
                    <w:rPr>
                      <w:kern w:val="0"/>
                      <w:szCs w:val="21"/>
                    </w:rPr>
                  </w:pPr>
                  <w:r w:rsidRPr="00CF2CF2">
                    <w:rPr>
                      <w:kern w:val="0"/>
                      <w:szCs w:val="21"/>
                    </w:rPr>
                    <w:t>11</w:t>
                  </w:r>
                </w:p>
              </w:tc>
            </w:tr>
            <w:tr w:rsidR="00BE3CA5" w:rsidRPr="00CF2CF2" w14:paraId="37B87E6E" w14:textId="77777777" w:rsidTr="0040756F">
              <w:trPr>
                <w:trHeight w:val="285"/>
                <w:jc w:val="center"/>
              </w:trPr>
              <w:tc>
                <w:tcPr>
                  <w:tcW w:w="673" w:type="dxa"/>
                  <w:tcBorders>
                    <w:top w:val="single" w:sz="4" w:space="0" w:color="auto"/>
                    <w:left w:val="nil"/>
                    <w:bottom w:val="single" w:sz="4" w:space="0" w:color="auto"/>
                    <w:right w:val="single" w:sz="4" w:space="0" w:color="auto"/>
                  </w:tcBorders>
                  <w:vAlign w:val="center"/>
                  <w:hideMark/>
                </w:tcPr>
                <w:p w14:paraId="67581D82" w14:textId="77777777" w:rsidR="00BE3CA5" w:rsidRPr="00CF2CF2" w:rsidRDefault="00BE3CA5" w:rsidP="0040756F">
                  <w:pPr>
                    <w:widowControl/>
                    <w:jc w:val="center"/>
                    <w:rPr>
                      <w:kern w:val="0"/>
                      <w:szCs w:val="21"/>
                    </w:rPr>
                  </w:pPr>
                  <w:r w:rsidRPr="00CF2CF2">
                    <w:rPr>
                      <w:kern w:val="0"/>
                      <w:szCs w:val="21"/>
                    </w:rPr>
                    <w:t>5</w:t>
                  </w:r>
                </w:p>
              </w:tc>
              <w:tc>
                <w:tcPr>
                  <w:tcW w:w="1685" w:type="dxa"/>
                  <w:tcBorders>
                    <w:top w:val="single" w:sz="4" w:space="0" w:color="auto"/>
                    <w:left w:val="single" w:sz="4" w:space="0" w:color="auto"/>
                    <w:bottom w:val="single" w:sz="4" w:space="0" w:color="auto"/>
                    <w:right w:val="single" w:sz="4" w:space="0" w:color="auto"/>
                  </w:tcBorders>
                  <w:vAlign w:val="center"/>
                  <w:hideMark/>
                </w:tcPr>
                <w:p w14:paraId="3A70F884" w14:textId="77777777" w:rsidR="00BE3CA5" w:rsidRPr="00CF2CF2" w:rsidRDefault="00BE3CA5" w:rsidP="0040756F">
                  <w:pPr>
                    <w:widowControl/>
                    <w:jc w:val="center"/>
                    <w:rPr>
                      <w:kern w:val="0"/>
                      <w:szCs w:val="21"/>
                    </w:rPr>
                  </w:pPr>
                  <w:r w:rsidRPr="00CF2CF2">
                    <w:rPr>
                      <w:rFonts w:hint="eastAsia"/>
                      <w:kern w:val="0"/>
                      <w:szCs w:val="21"/>
                    </w:rPr>
                    <w:t>投料车间</w:t>
                  </w:r>
                  <w:r w:rsidRPr="00CF2CF2">
                    <w:rPr>
                      <w:kern w:val="0"/>
                      <w:szCs w:val="21"/>
                    </w:rPr>
                    <w:t>3</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AFAB633" w14:textId="77777777" w:rsidR="00BE3CA5" w:rsidRPr="00CF2CF2" w:rsidRDefault="00BE3CA5" w:rsidP="0040756F">
                  <w:pPr>
                    <w:widowControl/>
                    <w:jc w:val="center"/>
                    <w:rPr>
                      <w:kern w:val="0"/>
                      <w:szCs w:val="21"/>
                    </w:rPr>
                  </w:pPr>
                  <w:r w:rsidRPr="00CF2CF2">
                    <w:rPr>
                      <w:rFonts w:hint="eastAsia"/>
                      <w:kern w:val="0"/>
                      <w:szCs w:val="21"/>
                    </w:rPr>
                    <w:t>颗粒物</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F2C78A1" w14:textId="77777777" w:rsidR="00BE3CA5" w:rsidRPr="00CF2CF2" w:rsidRDefault="00BE3CA5" w:rsidP="0040756F">
                  <w:pPr>
                    <w:widowControl/>
                    <w:jc w:val="center"/>
                    <w:rPr>
                      <w:kern w:val="0"/>
                      <w:szCs w:val="21"/>
                    </w:rPr>
                  </w:pPr>
                  <w:r w:rsidRPr="00CF2CF2">
                    <w:rPr>
                      <w:kern w:val="0"/>
                      <w:szCs w:val="21"/>
                    </w:rPr>
                    <w:t>0.306</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81C7183" w14:textId="77777777" w:rsidR="00BE3CA5" w:rsidRPr="00CF2CF2" w:rsidRDefault="00BE3CA5" w:rsidP="0040756F">
                  <w:pPr>
                    <w:widowControl/>
                    <w:jc w:val="center"/>
                    <w:rPr>
                      <w:kern w:val="0"/>
                      <w:szCs w:val="21"/>
                    </w:rPr>
                  </w:pPr>
                  <w:r w:rsidRPr="00CF2CF2">
                    <w:rPr>
                      <w:kern w:val="0"/>
                      <w:szCs w:val="21"/>
                    </w:rPr>
                    <w:t>0.035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63B6AD5" w14:textId="77777777" w:rsidR="00BE3CA5" w:rsidRPr="00CF2CF2" w:rsidRDefault="00BE3CA5"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4" w:space="0" w:color="auto"/>
                    <w:right w:val="nil"/>
                  </w:tcBorders>
                  <w:vAlign w:val="center"/>
                  <w:hideMark/>
                </w:tcPr>
                <w:p w14:paraId="707E48B7" w14:textId="77777777" w:rsidR="00BE3CA5" w:rsidRPr="00CF2CF2" w:rsidRDefault="00BE3CA5" w:rsidP="0040756F">
                  <w:pPr>
                    <w:widowControl/>
                    <w:jc w:val="center"/>
                    <w:rPr>
                      <w:kern w:val="0"/>
                      <w:szCs w:val="21"/>
                    </w:rPr>
                  </w:pPr>
                  <w:r w:rsidRPr="00CF2CF2">
                    <w:rPr>
                      <w:kern w:val="0"/>
                      <w:szCs w:val="21"/>
                    </w:rPr>
                    <w:t>11</w:t>
                  </w:r>
                </w:p>
              </w:tc>
            </w:tr>
            <w:tr w:rsidR="0040756F" w:rsidRPr="00CF2CF2" w14:paraId="6AC3AE5F" w14:textId="77777777" w:rsidTr="0040756F">
              <w:trPr>
                <w:trHeight w:val="285"/>
                <w:jc w:val="center"/>
              </w:trPr>
              <w:tc>
                <w:tcPr>
                  <w:tcW w:w="673" w:type="dxa"/>
                  <w:tcBorders>
                    <w:top w:val="single" w:sz="4" w:space="0" w:color="auto"/>
                    <w:left w:val="nil"/>
                    <w:bottom w:val="single" w:sz="12" w:space="0" w:color="auto"/>
                    <w:right w:val="single" w:sz="4" w:space="0" w:color="auto"/>
                  </w:tcBorders>
                  <w:vAlign w:val="center"/>
                  <w:hideMark/>
                </w:tcPr>
                <w:p w14:paraId="3BD715CE" w14:textId="77777777" w:rsidR="0040756F" w:rsidRPr="00CF2CF2" w:rsidRDefault="0040756F" w:rsidP="0040756F">
                  <w:pPr>
                    <w:widowControl/>
                    <w:jc w:val="center"/>
                    <w:rPr>
                      <w:kern w:val="0"/>
                      <w:szCs w:val="21"/>
                    </w:rPr>
                  </w:pPr>
                  <w:r w:rsidRPr="00CF2CF2">
                    <w:rPr>
                      <w:kern w:val="0"/>
                      <w:szCs w:val="21"/>
                    </w:rPr>
                    <w:t>6</w:t>
                  </w:r>
                </w:p>
              </w:tc>
              <w:tc>
                <w:tcPr>
                  <w:tcW w:w="1685" w:type="dxa"/>
                  <w:tcBorders>
                    <w:top w:val="single" w:sz="4" w:space="0" w:color="auto"/>
                    <w:left w:val="single" w:sz="4" w:space="0" w:color="auto"/>
                    <w:bottom w:val="single" w:sz="12" w:space="0" w:color="auto"/>
                    <w:right w:val="single" w:sz="4" w:space="0" w:color="auto"/>
                  </w:tcBorders>
                  <w:vAlign w:val="center"/>
                  <w:hideMark/>
                </w:tcPr>
                <w:p w14:paraId="456C637E" w14:textId="77777777" w:rsidR="0040756F" w:rsidRPr="00CF2CF2" w:rsidRDefault="0040756F" w:rsidP="0040756F">
                  <w:pPr>
                    <w:widowControl/>
                    <w:jc w:val="center"/>
                    <w:rPr>
                      <w:kern w:val="0"/>
                      <w:szCs w:val="21"/>
                    </w:rPr>
                  </w:pPr>
                  <w:r w:rsidRPr="00CF2CF2">
                    <w:rPr>
                      <w:rFonts w:hint="eastAsia"/>
                      <w:kern w:val="0"/>
                      <w:szCs w:val="21"/>
                    </w:rPr>
                    <w:t>涂布烘干车间</w:t>
                  </w:r>
                  <w:r w:rsidRPr="00CF2CF2">
                    <w:rPr>
                      <w:kern w:val="0"/>
                      <w:szCs w:val="21"/>
                    </w:rPr>
                    <w:t>3</w:t>
                  </w:r>
                </w:p>
              </w:tc>
              <w:tc>
                <w:tcPr>
                  <w:tcW w:w="1406" w:type="dxa"/>
                  <w:tcBorders>
                    <w:top w:val="single" w:sz="4" w:space="0" w:color="auto"/>
                    <w:left w:val="single" w:sz="4" w:space="0" w:color="auto"/>
                    <w:bottom w:val="single" w:sz="12" w:space="0" w:color="auto"/>
                    <w:right w:val="single" w:sz="4" w:space="0" w:color="auto"/>
                  </w:tcBorders>
                  <w:vAlign w:val="center"/>
                  <w:hideMark/>
                </w:tcPr>
                <w:p w14:paraId="6A31A293" w14:textId="77777777" w:rsidR="0040756F" w:rsidRPr="00CF2CF2" w:rsidRDefault="0040756F" w:rsidP="0040756F">
                  <w:pPr>
                    <w:widowControl/>
                    <w:jc w:val="center"/>
                    <w:rPr>
                      <w:kern w:val="0"/>
                      <w:szCs w:val="21"/>
                    </w:rPr>
                  </w:pPr>
                  <w:r w:rsidRPr="00CF2CF2">
                    <w:rPr>
                      <w:rFonts w:hint="eastAsia"/>
                      <w:kern w:val="0"/>
                      <w:szCs w:val="21"/>
                    </w:rPr>
                    <w:t>非甲烷总烃</w:t>
                  </w:r>
                </w:p>
              </w:tc>
              <w:tc>
                <w:tcPr>
                  <w:tcW w:w="1020" w:type="dxa"/>
                  <w:tcBorders>
                    <w:top w:val="single" w:sz="4" w:space="0" w:color="auto"/>
                    <w:left w:val="single" w:sz="4" w:space="0" w:color="auto"/>
                    <w:bottom w:val="single" w:sz="12" w:space="0" w:color="auto"/>
                    <w:right w:val="single" w:sz="4" w:space="0" w:color="auto"/>
                  </w:tcBorders>
                  <w:vAlign w:val="center"/>
                  <w:hideMark/>
                </w:tcPr>
                <w:p w14:paraId="0D36DE63" w14:textId="72A7F18F" w:rsidR="0040756F" w:rsidRPr="00CF2CF2" w:rsidRDefault="0040756F" w:rsidP="0040756F">
                  <w:pPr>
                    <w:widowControl/>
                    <w:jc w:val="center"/>
                    <w:rPr>
                      <w:kern w:val="0"/>
                      <w:szCs w:val="21"/>
                    </w:rPr>
                  </w:pPr>
                  <w:r w:rsidRPr="00CF2CF2">
                    <w:rPr>
                      <w:kern w:val="0"/>
                      <w:szCs w:val="21"/>
                    </w:rPr>
                    <w:t>0.299</w:t>
                  </w:r>
                </w:p>
              </w:tc>
              <w:tc>
                <w:tcPr>
                  <w:tcW w:w="1405" w:type="dxa"/>
                  <w:tcBorders>
                    <w:top w:val="single" w:sz="4" w:space="0" w:color="auto"/>
                    <w:left w:val="single" w:sz="4" w:space="0" w:color="auto"/>
                    <w:bottom w:val="single" w:sz="12" w:space="0" w:color="auto"/>
                    <w:right w:val="single" w:sz="4" w:space="0" w:color="auto"/>
                  </w:tcBorders>
                  <w:vAlign w:val="center"/>
                  <w:hideMark/>
                </w:tcPr>
                <w:p w14:paraId="0CFE2E8B" w14:textId="290A088D" w:rsidR="0040756F" w:rsidRPr="00CF2CF2" w:rsidRDefault="0040756F" w:rsidP="0040756F">
                  <w:pPr>
                    <w:widowControl/>
                    <w:jc w:val="center"/>
                    <w:rPr>
                      <w:kern w:val="0"/>
                      <w:szCs w:val="21"/>
                    </w:rPr>
                  </w:pPr>
                  <w:r w:rsidRPr="00CF2CF2">
                    <w:rPr>
                      <w:kern w:val="0"/>
                      <w:szCs w:val="21"/>
                    </w:rPr>
                    <w:t>0.035</w:t>
                  </w:r>
                </w:p>
              </w:tc>
              <w:tc>
                <w:tcPr>
                  <w:tcW w:w="1266" w:type="dxa"/>
                  <w:tcBorders>
                    <w:top w:val="single" w:sz="4" w:space="0" w:color="auto"/>
                    <w:left w:val="single" w:sz="4" w:space="0" w:color="auto"/>
                    <w:bottom w:val="single" w:sz="12" w:space="0" w:color="auto"/>
                    <w:right w:val="single" w:sz="4" w:space="0" w:color="auto"/>
                  </w:tcBorders>
                  <w:vAlign w:val="center"/>
                  <w:hideMark/>
                </w:tcPr>
                <w:p w14:paraId="0E4C5547" w14:textId="77777777" w:rsidR="0040756F" w:rsidRPr="00CF2CF2" w:rsidRDefault="0040756F" w:rsidP="0040756F">
                  <w:pPr>
                    <w:widowControl/>
                    <w:jc w:val="center"/>
                    <w:rPr>
                      <w:kern w:val="0"/>
                      <w:szCs w:val="21"/>
                    </w:rPr>
                  </w:pPr>
                  <w:r w:rsidRPr="00CF2CF2">
                    <w:rPr>
                      <w:kern w:val="0"/>
                      <w:szCs w:val="21"/>
                    </w:rPr>
                    <w:t>2520</w:t>
                  </w:r>
                </w:p>
              </w:tc>
              <w:tc>
                <w:tcPr>
                  <w:tcW w:w="1016" w:type="dxa"/>
                  <w:tcBorders>
                    <w:top w:val="single" w:sz="4" w:space="0" w:color="auto"/>
                    <w:left w:val="single" w:sz="4" w:space="0" w:color="auto"/>
                    <w:bottom w:val="single" w:sz="12" w:space="0" w:color="auto"/>
                    <w:right w:val="nil"/>
                  </w:tcBorders>
                  <w:vAlign w:val="center"/>
                  <w:hideMark/>
                </w:tcPr>
                <w:p w14:paraId="217042E9" w14:textId="77777777" w:rsidR="0040756F" w:rsidRPr="00CF2CF2" w:rsidRDefault="0040756F" w:rsidP="0040756F">
                  <w:pPr>
                    <w:widowControl/>
                    <w:jc w:val="center"/>
                    <w:rPr>
                      <w:kern w:val="0"/>
                      <w:szCs w:val="21"/>
                    </w:rPr>
                  </w:pPr>
                  <w:r w:rsidRPr="00CF2CF2">
                    <w:rPr>
                      <w:kern w:val="0"/>
                      <w:szCs w:val="21"/>
                    </w:rPr>
                    <w:t>11</w:t>
                  </w:r>
                </w:p>
              </w:tc>
            </w:tr>
          </w:tbl>
          <w:p w14:paraId="73F914A0" w14:textId="77777777" w:rsidR="00233D58" w:rsidRPr="00CF2CF2" w:rsidRDefault="00720997">
            <w:pPr>
              <w:spacing w:line="360" w:lineRule="auto"/>
              <w:ind w:firstLineChars="200" w:firstLine="480"/>
              <w:jc w:val="left"/>
              <w:rPr>
                <w:sz w:val="24"/>
              </w:rPr>
            </w:pPr>
            <w:r w:rsidRPr="00CF2CF2">
              <w:rPr>
                <w:sz w:val="24"/>
              </w:rPr>
              <w:t>非正常工况：正常开停产或部分设备检修时排放的污染物及工艺设备或环保设备达不到设计规定指标要求或出现故障时造成的污染物排放。非正常工况废气排放情况见表</w:t>
            </w:r>
            <w:r w:rsidRPr="00CF2CF2">
              <w:rPr>
                <w:sz w:val="24"/>
              </w:rPr>
              <w:t>4-</w:t>
            </w:r>
            <w:r w:rsidRPr="00CF2CF2">
              <w:rPr>
                <w:rFonts w:hint="eastAsia"/>
                <w:sz w:val="24"/>
              </w:rPr>
              <w:t>5</w:t>
            </w:r>
            <w:r w:rsidRPr="00CF2CF2">
              <w:rPr>
                <w:sz w:val="24"/>
              </w:rPr>
              <w:t>。</w:t>
            </w:r>
          </w:p>
          <w:p w14:paraId="4F80B64C" w14:textId="77777777" w:rsidR="00233D58" w:rsidRPr="00CF2CF2" w:rsidRDefault="00720997">
            <w:pPr>
              <w:jc w:val="center"/>
              <w:rPr>
                <w:b/>
                <w:bCs/>
                <w:szCs w:val="21"/>
              </w:rPr>
            </w:pPr>
            <w:r w:rsidRPr="00CF2CF2">
              <w:rPr>
                <w:b/>
                <w:bCs/>
                <w:szCs w:val="21"/>
              </w:rPr>
              <w:t>表</w:t>
            </w:r>
            <w:r w:rsidRPr="00CF2CF2">
              <w:rPr>
                <w:b/>
                <w:bCs/>
                <w:szCs w:val="21"/>
              </w:rPr>
              <w:t>4-</w:t>
            </w:r>
            <w:r w:rsidRPr="00CF2CF2">
              <w:rPr>
                <w:rFonts w:hint="eastAsia"/>
                <w:b/>
                <w:bCs/>
                <w:szCs w:val="21"/>
              </w:rPr>
              <w:t>5</w:t>
            </w:r>
            <w:r w:rsidRPr="00CF2CF2">
              <w:rPr>
                <w:b/>
                <w:bCs/>
                <w:szCs w:val="21"/>
              </w:rPr>
              <w:t>非正常排放时大气污染物排放状况</w:t>
            </w:r>
          </w:p>
          <w:tbl>
            <w:tblPr>
              <w:tblW w:w="8468" w:type="dxa"/>
              <w:tblInd w:w="17"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39"/>
              <w:gridCol w:w="1770"/>
              <w:gridCol w:w="1223"/>
              <w:gridCol w:w="1358"/>
              <w:gridCol w:w="1355"/>
              <w:gridCol w:w="1523"/>
            </w:tblGrid>
            <w:tr w:rsidR="00E0764D" w:rsidRPr="00CF2CF2" w14:paraId="5FFBA062" w14:textId="77777777" w:rsidTr="00E6033E">
              <w:trPr>
                <w:trHeight w:val="710"/>
                <w:tblHeader/>
              </w:trPr>
              <w:tc>
                <w:tcPr>
                  <w:tcW w:w="732" w:type="pct"/>
                  <w:vAlign w:val="center"/>
                </w:tcPr>
                <w:p w14:paraId="17DE705B" w14:textId="77777777" w:rsidR="00233D58" w:rsidRPr="00CF2CF2" w:rsidRDefault="00720997">
                  <w:pPr>
                    <w:jc w:val="center"/>
                    <w:rPr>
                      <w:b/>
                      <w:bCs/>
                      <w:szCs w:val="21"/>
                    </w:rPr>
                  </w:pPr>
                  <w:r w:rsidRPr="00CF2CF2">
                    <w:rPr>
                      <w:b/>
                      <w:bCs/>
                      <w:szCs w:val="21"/>
                    </w:rPr>
                    <w:t>非正常</w:t>
                  </w:r>
                </w:p>
                <w:p w14:paraId="4B89185E" w14:textId="77777777" w:rsidR="00233D58" w:rsidRPr="00CF2CF2" w:rsidRDefault="00720997">
                  <w:pPr>
                    <w:jc w:val="center"/>
                    <w:rPr>
                      <w:b/>
                      <w:bCs/>
                      <w:szCs w:val="21"/>
                    </w:rPr>
                  </w:pPr>
                  <w:r w:rsidRPr="00CF2CF2">
                    <w:rPr>
                      <w:b/>
                      <w:bCs/>
                      <w:szCs w:val="21"/>
                    </w:rPr>
                    <w:t>排放源</w:t>
                  </w:r>
                </w:p>
              </w:tc>
              <w:tc>
                <w:tcPr>
                  <w:tcW w:w="1045" w:type="pct"/>
                  <w:vAlign w:val="center"/>
                </w:tcPr>
                <w:p w14:paraId="6578A8A9" w14:textId="77777777" w:rsidR="00233D58" w:rsidRPr="00CF2CF2" w:rsidRDefault="00720997">
                  <w:pPr>
                    <w:jc w:val="center"/>
                    <w:rPr>
                      <w:b/>
                      <w:bCs/>
                      <w:szCs w:val="21"/>
                    </w:rPr>
                  </w:pPr>
                  <w:r w:rsidRPr="00CF2CF2">
                    <w:rPr>
                      <w:b/>
                      <w:bCs/>
                      <w:szCs w:val="21"/>
                    </w:rPr>
                    <w:t>非正常排放原因</w:t>
                  </w:r>
                </w:p>
              </w:tc>
              <w:tc>
                <w:tcPr>
                  <w:tcW w:w="722" w:type="pct"/>
                  <w:vAlign w:val="center"/>
                </w:tcPr>
                <w:p w14:paraId="60EB456B" w14:textId="77777777" w:rsidR="00233D58" w:rsidRPr="00CF2CF2" w:rsidRDefault="00720997">
                  <w:pPr>
                    <w:jc w:val="center"/>
                    <w:rPr>
                      <w:b/>
                      <w:bCs/>
                      <w:szCs w:val="21"/>
                    </w:rPr>
                  </w:pPr>
                  <w:r w:rsidRPr="00CF2CF2">
                    <w:rPr>
                      <w:b/>
                      <w:bCs/>
                      <w:szCs w:val="21"/>
                    </w:rPr>
                    <w:t>污染物</w:t>
                  </w:r>
                </w:p>
              </w:tc>
              <w:tc>
                <w:tcPr>
                  <w:tcW w:w="802" w:type="pct"/>
                  <w:vAlign w:val="center"/>
                </w:tcPr>
                <w:p w14:paraId="3CD2F489" w14:textId="77777777" w:rsidR="00233D58" w:rsidRPr="00CF2CF2" w:rsidRDefault="00720997">
                  <w:pPr>
                    <w:jc w:val="center"/>
                    <w:rPr>
                      <w:b/>
                      <w:bCs/>
                      <w:szCs w:val="21"/>
                    </w:rPr>
                  </w:pPr>
                  <w:r w:rsidRPr="00CF2CF2">
                    <w:rPr>
                      <w:b/>
                      <w:bCs/>
                      <w:szCs w:val="21"/>
                    </w:rPr>
                    <w:t>非正常排放速率</w:t>
                  </w:r>
                  <w:r w:rsidRPr="00CF2CF2">
                    <w:rPr>
                      <w:b/>
                      <w:bCs/>
                      <w:szCs w:val="21"/>
                    </w:rPr>
                    <w:t>(kg/h)</w:t>
                  </w:r>
                </w:p>
              </w:tc>
              <w:tc>
                <w:tcPr>
                  <w:tcW w:w="800" w:type="pct"/>
                  <w:vAlign w:val="center"/>
                </w:tcPr>
                <w:p w14:paraId="03FBFD5F" w14:textId="77777777" w:rsidR="00233D58" w:rsidRPr="00CF2CF2" w:rsidRDefault="00720997">
                  <w:pPr>
                    <w:jc w:val="center"/>
                    <w:rPr>
                      <w:b/>
                      <w:bCs/>
                      <w:szCs w:val="21"/>
                    </w:rPr>
                  </w:pPr>
                  <w:r w:rsidRPr="00CF2CF2">
                    <w:rPr>
                      <w:b/>
                      <w:bCs/>
                      <w:szCs w:val="21"/>
                    </w:rPr>
                    <w:t>单次持续时间</w:t>
                  </w:r>
                  <w:r w:rsidRPr="00CF2CF2">
                    <w:rPr>
                      <w:b/>
                      <w:bCs/>
                      <w:szCs w:val="21"/>
                    </w:rPr>
                    <w:t>/h</w:t>
                  </w:r>
                </w:p>
              </w:tc>
              <w:tc>
                <w:tcPr>
                  <w:tcW w:w="899" w:type="pct"/>
                  <w:vAlign w:val="center"/>
                </w:tcPr>
                <w:p w14:paraId="7533D191" w14:textId="77777777" w:rsidR="00233D58" w:rsidRPr="00CF2CF2" w:rsidRDefault="00720997">
                  <w:pPr>
                    <w:jc w:val="center"/>
                    <w:rPr>
                      <w:b/>
                      <w:bCs/>
                      <w:szCs w:val="21"/>
                    </w:rPr>
                  </w:pPr>
                  <w:r w:rsidRPr="00CF2CF2">
                    <w:rPr>
                      <w:b/>
                      <w:bCs/>
                      <w:szCs w:val="21"/>
                    </w:rPr>
                    <w:t>年发生频次</w:t>
                  </w:r>
                </w:p>
              </w:tc>
            </w:tr>
            <w:tr w:rsidR="00E0764D" w:rsidRPr="00CF2CF2" w14:paraId="04D895B7" w14:textId="77777777" w:rsidTr="00E6033E">
              <w:trPr>
                <w:trHeight w:val="313"/>
              </w:trPr>
              <w:tc>
                <w:tcPr>
                  <w:tcW w:w="732" w:type="pct"/>
                  <w:vAlign w:val="center"/>
                </w:tcPr>
                <w:p w14:paraId="5344C16B" w14:textId="2615B052" w:rsidR="00233D58" w:rsidRPr="00CF2CF2" w:rsidRDefault="0040756F">
                  <w:pPr>
                    <w:jc w:val="center"/>
                    <w:rPr>
                      <w:szCs w:val="21"/>
                    </w:rPr>
                  </w:pPr>
                  <w:r w:rsidRPr="00CF2CF2">
                    <w:rPr>
                      <w:rFonts w:hint="eastAsia"/>
                      <w:szCs w:val="21"/>
                    </w:rPr>
                    <w:t>投料</w:t>
                  </w:r>
                  <w:r w:rsidRPr="00CF2CF2">
                    <w:rPr>
                      <w:rFonts w:hint="eastAsia"/>
                      <w:szCs w:val="21"/>
                    </w:rPr>
                    <w:t>1</w:t>
                  </w:r>
                </w:p>
              </w:tc>
              <w:tc>
                <w:tcPr>
                  <w:tcW w:w="1045" w:type="pct"/>
                  <w:vAlign w:val="center"/>
                </w:tcPr>
                <w:p w14:paraId="0FBCFC57" w14:textId="77777777" w:rsidR="00233D58" w:rsidRPr="00CF2CF2" w:rsidRDefault="00720997">
                  <w:pPr>
                    <w:jc w:val="center"/>
                    <w:rPr>
                      <w:szCs w:val="21"/>
                    </w:rPr>
                  </w:pPr>
                  <w:r w:rsidRPr="00CF2CF2">
                    <w:rPr>
                      <w:szCs w:val="21"/>
                    </w:rPr>
                    <w:t>废气处理装置出现故障，处理效率下降为</w:t>
                  </w:r>
                  <w:r w:rsidRPr="00CF2CF2">
                    <w:rPr>
                      <w:szCs w:val="21"/>
                    </w:rPr>
                    <w:t>0</w:t>
                  </w:r>
                </w:p>
              </w:tc>
              <w:tc>
                <w:tcPr>
                  <w:tcW w:w="722" w:type="pct"/>
                  <w:vAlign w:val="center"/>
                </w:tcPr>
                <w:p w14:paraId="6029609B" w14:textId="138AF5FE" w:rsidR="00233D58" w:rsidRPr="00CF2CF2" w:rsidRDefault="0040756F">
                  <w:pPr>
                    <w:widowControl/>
                    <w:adjustRightInd w:val="0"/>
                    <w:snapToGrid w:val="0"/>
                    <w:jc w:val="center"/>
                    <w:rPr>
                      <w:szCs w:val="21"/>
                    </w:rPr>
                  </w:pPr>
                  <w:r w:rsidRPr="00CF2CF2">
                    <w:rPr>
                      <w:rFonts w:hint="eastAsia"/>
                      <w:szCs w:val="21"/>
                    </w:rPr>
                    <w:t>颗粒物</w:t>
                  </w:r>
                </w:p>
              </w:tc>
              <w:tc>
                <w:tcPr>
                  <w:tcW w:w="802" w:type="pct"/>
                  <w:vAlign w:val="center"/>
                </w:tcPr>
                <w:p w14:paraId="2E6C13B2" w14:textId="2B189357" w:rsidR="00233D58" w:rsidRPr="00CF2CF2" w:rsidRDefault="0040756F">
                  <w:pPr>
                    <w:widowControl/>
                    <w:jc w:val="center"/>
                    <w:textAlignment w:val="center"/>
                    <w:rPr>
                      <w:szCs w:val="21"/>
                    </w:rPr>
                  </w:pPr>
                  <w:r w:rsidRPr="00CF2CF2">
                    <w:rPr>
                      <w:rFonts w:eastAsia="等线"/>
                      <w:szCs w:val="21"/>
                    </w:rPr>
                    <w:t>0.299</w:t>
                  </w:r>
                </w:p>
              </w:tc>
              <w:tc>
                <w:tcPr>
                  <w:tcW w:w="800" w:type="pct"/>
                  <w:vAlign w:val="center"/>
                </w:tcPr>
                <w:p w14:paraId="033C5109" w14:textId="77777777" w:rsidR="00233D58" w:rsidRPr="00CF2CF2" w:rsidRDefault="00720997">
                  <w:pPr>
                    <w:jc w:val="center"/>
                    <w:rPr>
                      <w:szCs w:val="21"/>
                    </w:rPr>
                  </w:pPr>
                  <w:r w:rsidRPr="00CF2CF2">
                    <w:rPr>
                      <w:szCs w:val="21"/>
                    </w:rPr>
                    <w:t>1</w:t>
                  </w:r>
                </w:p>
              </w:tc>
              <w:tc>
                <w:tcPr>
                  <w:tcW w:w="899" w:type="pct"/>
                  <w:vAlign w:val="center"/>
                </w:tcPr>
                <w:p w14:paraId="3BFD70AE" w14:textId="77777777" w:rsidR="00233D58" w:rsidRPr="00CF2CF2" w:rsidRDefault="00720997">
                  <w:pPr>
                    <w:jc w:val="center"/>
                    <w:rPr>
                      <w:szCs w:val="21"/>
                    </w:rPr>
                  </w:pPr>
                  <w:r w:rsidRPr="00CF2CF2">
                    <w:rPr>
                      <w:szCs w:val="21"/>
                    </w:rPr>
                    <w:t>0.25</w:t>
                  </w:r>
                </w:p>
              </w:tc>
            </w:tr>
            <w:tr w:rsidR="00E0764D" w:rsidRPr="00CF2CF2" w14:paraId="28802189" w14:textId="77777777" w:rsidTr="00E6033E">
              <w:trPr>
                <w:trHeight w:val="200"/>
              </w:trPr>
              <w:tc>
                <w:tcPr>
                  <w:tcW w:w="732" w:type="pct"/>
                  <w:vAlign w:val="center"/>
                </w:tcPr>
                <w:p w14:paraId="1B89E8CF" w14:textId="502AB1A8" w:rsidR="00233D58" w:rsidRPr="00CF2CF2" w:rsidRDefault="0040756F">
                  <w:pPr>
                    <w:jc w:val="center"/>
                    <w:rPr>
                      <w:szCs w:val="21"/>
                    </w:rPr>
                  </w:pPr>
                  <w:r w:rsidRPr="00CF2CF2">
                    <w:rPr>
                      <w:rFonts w:hint="eastAsia"/>
                      <w:szCs w:val="21"/>
                    </w:rPr>
                    <w:lastRenderedPageBreak/>
                    <w:t>投料</w:t>
                  </w:r>
                  <w:r w:rsidRPr="00CF2CF2">
                    <w:rPr>
                      <w:rFonts w:hint="eastAsia"/>
                      <w:szCs w:val="21"/>
                    </w:rPr>
                    <w:t>2</w:t>
                  </w:r>
                </w:p>
              </w:tc>
              <w:tc>
                <w:tcPr>
                  <w:tcW w:w="1045" w:type="pct"/>
                  <w:vAlign w:val="center"/>
                </w:tcPr>
                <w:p w14:paraId="14B5095F" w14:textId="77777777" w:rsidR="00233D58" w:rsidRPr="00CF2CF2" w:rsidRDefault="00720997">
                  <w:pPr>
                    <w:jc w:val="center"/>
                    <w:rPr>
                      <w:szCs w:val="21"/>
                    </w:rPr>
                  </w:pPr>
                  <w:r w:rsidRPr="00CF2CF2">
                    <w:rPr>
                      <w:szCs w:val="21"/>
                    </w:rPr>
                    <w:t>废气处理装置出现故障，处理效率下降为</w:t>
                  </w:r>
                  <w:r w:rsidRPr="00CF2CF2">
                    <w:rPr>
                      <w:szCs w:val="21"/>
                    </w:rPr>
                    <w:t>0</w:t>
                  </w:r>
                </w:p>
              </w:tc>
              <w:tc>
                <w:tcPr>
                  <w:tcW w:w="722" w:type="pct"/>
                  <w:vAlign w:val="center"/>
                </w:tcPr>
                <w:p w14:paraId="00352F86" w14:textId="0427FB86" w:rsidR="00233D58" w:rsidRPr="00CF2CF2" w:rsidRDefault="0040756F">
                  <w:pPr>
                    <w:widowControl/>
                    <w:adjustRightInd w:val="0"/>
                    <w:snapToGrid w:val="0"/>
                    <w:jc w:val="center"/>
                    <w:rPr>
                      <w:szCs w:val="21"/>
                    </w:rPr>
                  </w:pPr>
                  <w:r w:rsidRPr="00CF2CF2">
                    <w:rPr>
                      <w:rFonts w:hint="eastAsia"/>
                      <w:szCs w:val="21"/>
                    </w:rPr>
                    <w:t>颗粒物</w:t>
                  </w:r>
                </w:p>
              </w:tc>
              <w:tc>
                <w:tcPr>
                  <w:tcW w:w="802" w:type="pct"/>
                  <w:vAlign w:val="center"/>
                </w:tcPr>
                <w:p w14:paraId="136CC907" w14:textId="126C6927" w:rsidR="00233D58" w:rsidRPr="00CF2CF2" w:rsidRDefault="0040756F">
                  <w:pPr>
                    <w:widowControl/>
                    <w:jc w:val="center"/>
                    <w:textAlignment w:val="center"/>
                    <w:rPr>
                      <w:szCs w:val="21"/>
                    </w:rPr>
                  </w:pPr>
                  <w:r w:rsidRPr="00CF2CF2">
                    <w:rPr>
                      <w:rFonts w:eastAsia="等线"/>
                      <w:szCs w:val="21"/>
                    </w:rPr>
                    <w:t>0.295</w:t>
                  </w:r>
                </w:p>
              </w:tc>
              <w:tc>
                <w:tcPr>
                  <w:tcW w:w="800" w:type="pct"/>
                  <w:vAlign w:val="center"/>
                </w:tcPr>
                <w:p w14:paraId="4F68BE80" w14:textId="77777777" w:rsidR="00233D58" w:rsidRPr="00CF2CF2" w:rsidRDefault="00720997">
                  <w:pPr>
                    <w:jc w:val="center"/>
                    <w:rPr>
                      <w:szCs w:val="21"/>
                    </w:rPr>
                  </w:pPr>
                  <w:r w:rsidRPr="00CF2CF2">
                    <w:rPr>
                      <w:szCs w:val="21"/>
                    </w:rPr>
                    <w:t>1</w:t>
                  </w:r>
                </w:p>
              </w:tc>
              <w:tc>
                <w:tcPr>
                  <w:tcW w:w="899" w:type="pct"/>
                  <w:vAlign w:val="center"/>
                </w:tcPr>
                <w:p w14:paraId="00611C1C" w14:textId="77777777" w:rsidR="00233D58" w:rsidRPr="00CF2CF2" w:rsidRDefault="00720997">
                  <w:pPr>
                    <w:jc w:val="center"/>
                    <w:rPr>
                      <w:szCs w:val="21"/>
                    </w:rPr>
                  </w:pPr>
                  <w:r w:rsidRPr="00CF2CF2">
                    <w:rPr>
                      <w:szCs w:val="21"/>
                    </w:rPr>
                    <w:t>0.25</w:t>
                  </w:r>
                </w:p>
              </w:tc>
            </w:tr>
            <w:tr w:rsidR="00E0764D" w:rsidRPr="00CF2CF2" w14:paraId="170233FE" w14:textId="77777777" w:rsidTr="00E6033E">
              <w:trPr>
                <w:trHeight w:val="171"/>
              </w:trPr>
              <w:tc>
                <w:tcPr>
                  <w:tcW w:w="732" w:type="pct"/>
                  <w:vAlign w:val="center"/>
                </w:tcPr>
                <w:p w14:paraId="3220D0EB" w14:textId="52012CDF" w:rsidR="00233D58" w:rsidRPr="00CF2CF2" w:rsidRDefault="0040756F">
                  <w:pPr>
                    <w:jc w:val="center"/>
                    <w:rPr>
                      <w:szCs w:val="21"/>
                    </w:rPr>
                  </w:pPr>
                  <w:r w:rsidRPr="00CF2CF2">
                    <w:rPr>
                      <w:rFonts w:hint="eastAsia"/>
                      <w:szCs w:val="21"/>
                    </w:rPr>
                    <w:t>投料</w:t>
                  </w:r>
                  <w:r w:rsidRPr="00CF2CF2">
                    <w:rPr>
                      <w:rFonts w:hint="eastAsia"/>
                      <w:szCs w:val="21"/>
                    </w:rPr>
                    <w:t>3</w:t>
                  </w:r>
                </w:p>
              </w:tc>
              <w:tc>
                <w:tcPr>
                  <w:tcW w:w="1045" w:type="pct"/>
                  <w:vAlign w:val="center"/>
                </w:tcPr>
                <w:p w14:paraId="2FFB8530" w14:textId="77777777" w:rsidR="00233D58" w:rsidRPr="00CF2CF2" w:rsidRDefault="00720997">
                  <w:pPr>
                    <w:jc w:val="center"/>
                    <w:rPr>
                      <w:szCs w:val="21"/>
                    </w:rPr>
                  </w:pPr>
                  <w:r w:rsidRPr="00CF2CF2">
                    <w:rPr>
                      <w:szCs w:val="21"/>
                    </w:rPr>
                    <w:t>废气处理装置出现故障，处理效率下降为</w:t>
                  </w:r>
                  <w:r w:rsidRPr="00CF2CF2">
                    <w:rPr>
                      <w:szCs w:val="21"/>
                    </w:rPr>
                    <w:t>0</w:t>
                  </w:r>
                </w:p>
              </w:tc>
              <w:tc>
                <w:tcPr>
                  <w:tcW w:w="722" w:type="pct"/>
                  <w:vAlign w:val="center"/>
                </w:tcPr>
                <w:p w14:paraId="5F3156A8" w14:textId="5E7BA0EE" w:rsidR="00233D58" w:rsidRPr="00CF2CF2" w:rsidRDefault="0040756F">
                  <w:pPr>
                    <w:widowControl/>
                    <w:adjustRightInd w:val="0"/>
                    <w:snapToGrid w:val="0"/>
                    <w:jc w:val="center"/>
                    <w:rPr>
                      <w:szCs w:val="21"/>
                    </w:rPr>
                  </w:pPr>
                  <w:r w:rsidRPr="00CF2CF2">
                    <w:rPr>
                      <w:rFonts w:hint="eastAsia"/>
                      <w:szCs w:val="21"/>
                    </w:rPr>
                    <w:t>颗粒物</w:t>
                  </w:r>
                </w:p>
              </w:tc>
              <w:tc>
                <w:tcPr>
                  <w:tcW w:w="802" w:type="pct"/>
                  <w:vAlign w:val="center"/>
                </w:tcPr>
                <w:p w14:paraId="02D64B2B" w14:textId="5C1802CE" w:rsidR="00233D58" w:rsidRPr="00CF2CF2" w:rsidRDefault="00E0764D">
                  <w:pPr>
                    <w:widowControl/>
                    <w:jc w:val="center"/>
                    <w:textAlignment w:val="center"/>
                    <w:rPr>
                      <w:szCs w:val="21"/>
                    </w:rPr>
                  </w:pPr>
                  <w:r w:rsidRPr="00CF2CF2">
                    <w:rPr>
                      <w:rFonts w:eastAsia="等线"/>
                      <w:szCs w:val="21"/>
                    </w:rPr>
                    <w:t>0.232</w:t>
                  </w:r>
                </w:p>
              </w:tc>
              <w:tc>
                <w:tcPr>
                  <w:tcW w:w="800" w:type="pct"/>
                  <w:vAlign w:val="center"/>
                </w:tcPr>
                <w:p w14:paraId="720E65D1" w14:textId="77777777" w:rsidR="00233D58" w:rsidRPr="00CF2CF2" w:rsidRDefault="00720997">
                  <w:pPr>
                    <w:jc w:val="center"/>
                    <w:rPr>
                      <w:szCs w:val="21"/>
                    </w:rPr>
                  </w:pPr>
                  <w:r w:rsidRPr="00CF2CF2">
                    <w:rPr>
                      <w:szCs w:val="21"/>
                    </w:rPr>
                    <w:t>1</w:t>
                  </w:r>
                </w:p>
              </w:tc>
              <w:tc>
                <w:tcPr>
                  <w:tcW w:w="899" w:type="pct"/>
                  <w:vAlign w:val="center"/>
                </w:tcPr>
                <w:p w14:paraId="2D6501C8" w14:textId="77777777" w:rsidR="00233D58" w:rsidRPr="00CF2CF2" w:rsidRDefault="00720997">
                  <w:pPr>
                    <w:jc w:val="center"/>
                    <w:rPr>
                      <w:szCs w:val="21"/>
                    </w:rPr>
                  </w:pPr>
                  <w:r w:rsidRPr="00CF2CF2">
                    <w:rPr>
                      <w:szCs w:val="21"/>
                    </w:rPr>
                    <w:t>0.25</w:t>
                  </w:r>
                </w:p>
              </w:tc>
            </w:tr>
          </w:tbl>
          <w:p w14:paraId="34F77B19" w14:textId="77777777" w:rsidR="00233D58" w:rsidRPr="00CF2CF2" w:rsidRDefault="00720997">
            <w:pPr>
              <w:spacing w:line="360" w:lineRule="auto"/>
              <w:ind w:firstLineChars="200" w:firstLine="480"/>
              <w:jc w:val="left"/>
              <w:rPr>
                <w:sz w:val="24"/>
              </w:rPr>
            </w:pPr>
            <w:r w:rsidRPr="00CF2CF2">
              <w:rPr>
                <w:sz w:val="24"/>
              </w:rPr>
              <w:t>非正常排放采取的措施：</w:t>
            </w:r>
          </w:p>
          <w:p w14:paraId="153A3A5D" w14:textId="77777777" w:rsidR="00233D58" w:rsidRPr="00CF2CF2" w:rsidRDefault="00720997">
            <w:pPr>
              <w:spacing w:line="360" w:lineRule="auto"/>
              <w:ind w:firstLineChars="200" w:firstLine="480"/>
              <w:jc w:val="left"/>
              <w:rPr>
                <w:sz w:val="24"/>
              </w:rPr>
            </w:pPr>
            <w:r w:rsidRPr="00CF2CF2">
              <w:rPr>
                <w:sz w:val="24"/>
              </w:rPr>
              <w:t>（</w:t>
            </w:r>
            <w:r w:rsidRPr="00CF2CF2">
              <w:rPr>
                <w:sz w:val="24"/>
              </w:rPr>
              <w:t>1</w:t>
            </w:r>
            <w:r w:rsidRPr="00CF2CF2">
              <w:rPr>
                <w:sz w:val="24"/>
              </w:rPr>
              <w:t>）废气收集处理系统应与生产工艺设备同步运行。废气收集处理系统发生故障或检修时，对应的生产工艺设备应停止运行，待检修完毕后同步投入使用；生产工艺设备不能停止运行或不能及时停止运行的，应设置废气应急处置设施或采取其他替代措施。</w:t>
            </w:r>
          </w:p>
          <w:p w14:paraId="75DDB1D0" w14:textId="77777777" w:rsidR="00233D58" w:rsidRPr="00CF2CF2" w:rsidRDefault="00720997">
            <w:pPr>
              <w:spacing w:line="360" w:lineRule="auto"/>
              <w:ind w:firstLineChars="200" w:firstLine="480"/>
              <w:jc w:val="left"/>
              <w:rPr>
                <w:sz w:val="24"/>
              </w:rPr>
            </w:pPr>
            <w:r w:rsidRPr="00CF2CF2">
              <w:rPr>
                <w:sz w:val="24"/>
              </w:rPr>
              <w:t>（</w:t>
            </w:r>
            <w:r w:rsidRPr="00CF2CF2">
              <w:rPr>
                <w:sz w:val="24"/>
              </w:rPr>
              <w:t>2</w:t>
            </w:r>
            <w:r w:rsidRPr="00CF2CF2">
              <w:rPr>
                <w:sz w:val="24"/>
              </w:rPr>
              <w:t>）建设单位日常应当加强对生产设施和污染物处理设施的保养、检修，采取措施防止大气污染事故的发生。</w:t>
            </w:r>
          </w:p>
          <w:p w14:paraId="54FB62F6" w14:textId="77777777" w:rsidR="00233D58" w:rsidRPr="00CF2CF2" w:rsidRDefault="00720997">
            <w:pPr>
              <w:spacing w:line="360" w:lineRule="auto"/>
              <w:ind w:firstLineChars="200" w:firstLine="480"/>
              <w:jc w:val="left"/>
              <w:rPr>
                <w:sz w:val="24"/>
              </w:rPr>
            </w:pPr>
            <w:r w:rsidRPr="00CF2CF2">
              <w:rPr>
                <w:sz w:val="24"/>
              </w:rPr>
              <w:t>（</w:t>
            </w:r>
            <w:r w:rsidRPr="00CF2CF2">
              <w:rPr>
                <w:sz w:val="24"/>
              </w:rPr>
              <w:t>3</w:t>
            </w:r>
            <w:r w:rsidRPr="00CF2CF2">
              <w:rPr>
                <w:sz w:val="24"/>
              </w:rPr>
              <w:t>）明确污染治理设施管理责任人及相应职责；定期组织污染治理设施管理岗位的能力培训。</w:t>
            </w:r>
          </w:p>
          <w:p w14:paraId="4B104E82"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4</w:t>
            </w:r>
            <w:r w:rsidRPr="00CF2CF2">
              <w:rPr>
                <w:sz w:val="24"/>
              </w:rPr>
              <w:t>）大气污染源监测计划</w:t>
            </w:r>
          </w:p>
          <w:p w14:paraId="4BA0B495" w14:textId="77777777" w:rsidR="00233D58" w:rsidRPr="00CF2CF2" w:rsidRDefault="00720997">
            <w:pPr>
              <w:adjustRightInd w:val="0"/>
              <w:snapToGrid w:val="0"/>
              <w:spacing w:line="360" w:lineRule="auto"/>
              <w:ind w:firstLineChars="200" w:firstLine="480"/>
              <w:rPr>
                <w:sz w:val="24"/>
              </w:rPr>
            </w:pPr>
            <w:r w:rsidRPr="00CF2CF2">
              <w:rPr>
                <w:sz w:val="24"/>
              </w:rPr>
              <w:t>根据</w:t>
            </w:r>
            <w:r w:rsidRPr="00CF2CF2">
              <w:rPr>
                <w:rFonts w:hint="eastAsia"/>
                <w:sz w:val="24"/>
              </w:rPr>
              <w:t>《排污单位自行监测技术指南</w:t>
            </w:r>
            <w:r w:rsidRPr="00CF2CF2">
              <w:rPr>
                <w:rFonts w:hint="eastAsia"/>
                <w:sz w:val="24"/>
              </w:rPr>
              <w:t xml:space="preserve"> </w:t>
            </w:r>
            <w:r w:rsidRPr="00CF2CF2">
              <w:rPr>
                <w:rFonts w:hint="eastAsia"/>
                <w:sz w:val="24"/>
              </w:rPr>
              <w:t>电池工业（征求意见稿）》中</w:t>
            </w:r>
            <w:r w:rsidRPr="00CF2CF2">
              <w:rPr>
                <w:rFonts w:hint="eastAsia"/>
                <w:sz w:val="24"/>
              </w:rPr>
              <w:t>5.2</w:t>
            </w:r>
            <w:r w:rsidRPr="00CF2CF2">
              <w:rPr>
                <w:rFonts w:hint="eastAsia"/>
                <w:sz w:val="24"/>
              </w:rPr>
              <w:t>中“废气排放监测”中表</w:t>
            </w:r>
            <w:r w:rsidRPr="00CF2CF2">
              <w:rPr>
                <w:rFonts w:hint="eastAsia"/>
                <w:sz w:val="24"/>
              </w:rPr>
              <w:t>11</w:t>
            </w:r>
            <w:r w:rsidRPr="00CF2CF2">
              <w:rPr>
                <w:rFonts w:hint="eastAsia"/>
                <w:sz w:val="24"/>
              </w:rPr>
              <w:t>“锂电池行业”中“注液”工序中产生的废气最低监测频次为半年一次，表</w:t>
            </w:r>
            <w:r w:rsidRPr="00CF2CF2">
              <w:rPr>
                <w:rFonts w:hint="eastAsia"/>
                <w:sz w:val="24"/>
              </w:rPr>
              <w:t>15</w:t>
            </w:r>
            <w:r w:rsidRPr="00CF2CF2">
              <w:rPr>
                <w:rFonts w:hint="eastAsia"/>
                <w:sz w:val="24"/>
              </w:rPr>
              <w:t>“锂电池行业”中锂电池行业无组织废气厂界最低监测频次为半年一次。</w:t>
            </w:r>
          </w:p>
          <w:p w14:paraId="6F3C8C6C" w14:textId="77777777" w:rsidR="00233D58" w:rsidRPr="00CF2CF2" w:rsidRDefault="00720997">
            <w:pPr>
              <w:adjustRightInd w:val="0"/>
              <w:snapToGrid w:val="0"/>
              <w:spacing w:line="360" w:lineRule="auto"/>
              <w:ind w:firstLineChars="200" w:firstLine="480"/>
              <w:rPr>
                <w:sz w:val="24"/>
              </w:rPr>
            </w:pPr>
            <w:r w:rsidRPr="00CF2CF2">
              <w:rPr>
                <w:rFonts w:hint="eastAsia"/>
                <w:sz w:val="24"/>
              </w:rPr>
              <w:t>废气</w:t>
            </w:r>
            <w:r w:rsidRPr="00CF2CF2">
              <w:rPr>
                <w:sz w:val="24"/>
              </w:rPr>
              <w:t>污染源监测计划见表</w:t>
            </w:r>
            <w:r w:rsidRPr="00CF2CF2">
              <w:rPr>
                <w:sz w:val="24"/>
              </w:rPr>
              <w:t>4-</w:t>
            </w:r>
            <w:r w:rsidRPr="00CF2CF2">
              <w:rPr>
                <w:rFonts w:hint="eastAsia"/>
                <w:sz w:val="24"/>
              </w:rPr>
              <w:t>6</w:t>
            </w:r>
            <w:r w:rsidRPr="00CF2CF2">
              <w:rPr>
                <w:sz w:val="24"/>
              </w:rPr>
              <w:t>。</w:t>
            </w:r>
          </w:p>
          <w:p w14:paraId="00E3F257" w14:textId="77777777" w:rsidR="00233D58" w:rsidRPr="00CF2CF2" w:rsidRDefault="00720997">
            <w:pPr>
              <w:adjustRightInd w:val="0"/>
              <w:snapToGrid w:val="0"/>
              <w:jc w:val="center"/>
              <w:rPr>
                <w:b/>
                <w:bCs/>
                <w:szCs w:val="21"/>
              </w:rPr>
            </w:pPr>
            <w:r w:rsidRPr="00CF2CF2">
              <w:rPr>
                <w:b/>
                <w:bCs/>
                <w:szCs w:val="21"/>
              </w:rPr>
              <w:t>表</w:t>
            </w:r>
            <w:r w:rsidRPr="00CF2CF2">
              <w:rPr>
                <w:b/>
                <w:bCs/>
                <w:szCs w:val="21"/>
              </w:rPr>
              <w:t>4-</w:t>
            </w:r>
            <w:r w:rsidRPr="00CF2CF2">
              <w:rPr>
                <w:rFonts w:hint="eastAsia"/>
                <w:b/>
                <w:bCs/>
                <w:szCs w:val="21"/>
              </w:rPr>
              <w:t>6</w:t>
            </w:r>
            <w:r w:rsidRPr="00CF2CF2">
              <w:rPr>
                <w:b/>
                <w:bCs/>
                <w:szCs w:val="21"/>
              </w:rPr>
              <w:t>大气污染源监测计划</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15"/>
              <w:gridCol w:w="428"/>
              <w:gridCol w:w="923"/>
              <w:gridCol w:w="1219"/>
              <w:gridCol w:w="1076"/>
              <w:gridCol w:w="4255"/>
            </w:tblGrid>
            <w:tr w:rsidR="00E0764D" w:rsidRPr="00CF2CF2" w14:paraId="2507A177" w14:textId="77777777" w:rsidTr="00E0764D">
              <w:trPr>
                <w:trHeight w:val="20"/>
                <w:jc w:val="center"/>
              </w:trPr>
              <w:tc>
                <w:tcPr>
                  <w:tcW w:w="361" w:type="pct"/>
                  <w:vAlign w:val="center"/>
                </w:tcPr>
                <w:p w14:paraId="43D4A4AF"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类别</w:t>
                  </w:r>
                </w:p>
              </w:tc>
              <w:tc>
                <w:tcPr>
                  <w:tcW w:w="793" w:type="pct"/>
                  <w:gridSpan w:val="2"/>
                  <w:vAlign w:val="center"/>
                </w:tcPr>
                <w:p w14:paraId="4FBEA671"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监测位置</w:t>
                  </w:r>
                </w:p>
              </w:tc>
              <w:tc>
                <w:tcPr>
                  <w:tcW w:w="716" w:type="pct"/>
                  <w:vAlign w:val="center"/>
                </w:tcPr>
                <w:p w14:paraId="60040C53"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监测项目</w:t>
                  </w:r>
                </w:p>
              </w:tc>
              <w:tc>
                <w:tcPr>
                  <w:tcW w:w="632" w:type="pct"/>
                  <w:vAlign w:val="center"/>
                </w:tcPr>
                <w:p w14:paraId="1659ACBD"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监测频次</w:t>
                  </w:r>
                </w:p>
              </w:tc>
              <w:tc>
                <w:tcPr>
                  <w:tcW w:w="2498" w:type="pct"/>
                  <w:vAlign w:val="center"/>
                </w:tcPr>
                <w:p w14:paraId="0944874F"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执行排放标准</w:t>
                  </w:r>
                </w:p>
              </w:tc>
            </w:tr>
            <w:tr w:rsidR="00E0764D" w:rsidRPr="00CF2CF2" w14:paraId="4E908203" w14:textId="77777777" w:rsidTr="00E0764D">
              <w:trPr>
                <w:trHeight w:val="318"/>
                <w:jc w:val="center"/>
              </w:trPr>
              <w:tc>
                <w:tcPr>
                  <w:tcW w:w="361" w:type="pct"/>
                  <w:vMerge w:val="restart"/>
                  <w:vAlign w:val="center"/>
                </w:tcPr>
                <w:p w14:paraId="4823639C" w14:textId="4DBCE52B" w:rsidR="00233D58" w:rsidRPr="00CF2CF2" w:rsidRDefault="00E0764D">
                  <w:pPr>
                    <w:pStyle w:val="aff6"/>
                  </w:pPr>
                  <w:r w:rsidRPr="00CF2CF2">
                    <w:rPr>
                      <w:rFonts w:hint="eastAsia"/>
                    </w:rPr>
                    <w:t>废气</w:t>
                  </w:r>
                </w:p>
              </w:tc>
              <w:tc>
                <w:tcPr>
                  <w:tcW w:w="251" w:type="pct"/>
                  <w:vMerge w:val="restart"/>
                  <w:vAlign w:val="center"/>
                </w:tcPr>
                <w:p w14:paraId="10B13689" w14:textId="77777777" w:rsidR="00233D58" w:rsidRPr="00CF2CF2" w:rsidRDefault="00720997">
                  <w:pPr>
                    <w:pStyle w:val="aff6"/>
                  </w:pPr>
                  <w:r w:rsidRPr="00CF2CF2">
                    <w:t>无组织</w:t>
                  </w:r>
                </w:p>
              </w:tc>
              <w:tc>
                <w:tcPr>
                  <w:tcW w:w="542" w:type="pct"/>
                  <w:vMerge w:val="restart"/>
                  <w:vAlign w:val="center"/>
                </w:tcPr>
                <w:p w14:paraId="7985D798"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厂界</w:t>
                  </w:r>
                </w:p>
              </w:tc>
              <w:tc>
                <w:tcPr>
                  <w:tcW w:w="716" w:type="pct"/>
                  <w:vAlign w:val="center"/>
                </w:tcPr>
                <w:p w14:paraId="1EACDA68" w14:textId="77777777" w:rsidR="00233D58" w:rsidRPr="00CF2CF2" w:rsidRDefault="00720997">
                  <w:pPr>
                    <w:jc w:val="center"/>
                    <w:rPr>
                      <w:szCs w:val="21"/>
                    </w:rPr>
                  </w:pPr>
                  <w:r w:rsidRPr="00CF2CF2">
                    <w:rPr>
                      <w:szCs w:val="21"/>
                    </w:rPr>
                    <w:t>颗粒物</w:t>
                  </w:r>
                </w:p>
              </w:tc>
              <w:tc>
                <w:tcPr>
                  <w:tcW w:w="632" w:type="pct"/>
                  <w:vAlign w:val="center"/>
                </w:tcPr>
                <w:p w14:paraId="684388BE" w14:textId="77777777" w:rsidR="00233D58" w:rsidRPr="00CF2CF2" w:rsidRDefault="00720997">
                  <w:pPr>
                    <w:adjustRightInd w:val="0"/>
                    <w:snapToGrid w:val="0"/>
                    <w:jc w:val="center"/>
                    <w:rPr>
                      <w:szCs w:val="21"/>
                    </w:rPr>
                  </w:pPr>
                  <w:r w:rsidRPr="00CF2CF2">
                    <w:rPr>
                      <w:rFonts w:hint="eastAsia"/>
                      <w:szCs w:val="21"/>
                    </w:rPr>
                    <w:t>半年一次</w:t>
                  </w:r>
                </w:p>
              </w:tc>
              <w:tc>
                <w:tcPr>
                  <w:tcW w:w="2498" w:type="pct"/>
                  <w:vAlign w:val="center"/>
                </w:tcPr>
                <w:p w14:paraId="01E1CD60" w14:textId="77777777" w:rsidR="00233D58" w:rsidRPr="00CF2CF2" w:rsidRDefault="00720997">
                  <w:pPr>
                    <w:jc w:val="center"/>
                    <w:rPr>
                      <w:szCs w:val="21"/>
                    </w:rPr>
                  </w:pPr>
                  <w:r w:rsidRPr="00CF2CF2">
                    <w:rPr>
                      <w:szCs w:val="21"/>
                    </w:rPr>
                    <w:t>《电池工业污染物排放标准》</w:t>
                  </w:r>
                  <w:r w:rsidRPr="00CF2CF2">
                    <w:rPr>
                      <w:szCs w:val="21"/>
                    </w:rPr>
                    <w:t>(GB30484-2013)</w:t>
                  </w:r>
                  <w:r w:rsidRPr="00CF2CF2">
                    <w:rPr>
                      <w:szCs w:val="21"/>
                    </w:rPr>
                    <w:t>表</w:t>
                  </w:r>
                  <w:r w:rsidRPr="00CF2CF2">
                    <w:rPr>
                      <w:szCs w:val="21"/>
                    </w:rPr>
                    <w:t>6</w:t>
                  </w:r>
                  <w:r w:rsidRPr="00CF2CF2">
                    <w:rPr>
                      <w:szCs w:val="21"/>
                    </w:rPr>
                    <w:t>标准</w:t>
                  </w:r>
                </w:p>
              </w:tc>
            </w:tr>
            <w:tr w:rsidR="00E0764D" w:rsidRPr="00CF2CF2" w14:paraId="20C4B5C1" w14:textId="77777777" w:rsidTr="00E0764D">
              <w:trPr>
                <w:trHeight w:val="318"/>
                <w:jc w:val="center"/>
              </w:trPr>
              <w:tc>
                <w:tcPr>
                  <w:tcW w:w="361" w:type="pct"/>
                  <w:vMerge/>
                  <w:vAlign w:val="center"/>
                </w:tcPr>
                <w:p w14:paraId="18D89864" w14:textId="77777777" w:rsidR="00233D58" w:rsidRPr="00CF2CF2" w:rsidRDefault="00233D58">
                  <w:pPr>
                    <w:pStyle w:val="aff6"/>
                  </w:pPr>
                </w:p>
              </w:tc>
              <w:tc>
                <w:tcPr>
                  <w:tcW w:w="251" w:type="pct"/>
                  <w:vMerge/>
                  <w:vAlign w:val="center"/>
                </w:tcPr>
                <w:p w14:paraId="485B0301" w14:textId="77777777" w:rsidR="00233D58" w:rsidRPr="00CF2CF2" w:rsidRDefault="00233D58">
                  <w:pPr>
                    <w:pStyle w:val="aff6"/>
                  </w:pPr>
                </w:p>
              </w:tc>
              <w:tc>
                <w:tcPr>
                  <w:tcW w:w="542" w:type="pct"/>
                  <w:vMerge/>
                  <w:vAlign w:val="center"/>
                </w:tcPr>
                <w:p w14:paraId="668F0C8F" w14:textId="77777777" w:rsidR="00233D58" w:rsidRPr="00CF2CF2" w:rsidRDefault="00233D58">
                  <w:pPr>
                    <w:pStyle w:val="27"/>
                    <w:adjustRightInd w:val="0"/>
                    <w:snapToGrid w:val="0"/>
                    <w:ind w:firstLineChars="0" w:firstLine="0"/>
                    <w:jc w:val="center"/>
                    <w:rPr>
                      <w:rFonts w:eastAsia="宋体" w:cs="Times New Roman"/>
                      <w:szCs w:val="21"/>
                    </w:rPr>
                  </w:pPr>
                </w:p>
              </w:tc>
              <w:tc>
                <w:tcPr>
                  <w:tcW w:w="716" w:type="pct"/>
                  <w:vAlign w:val="center"/>
                </w:tcPr>
                <w:p w14:paraId="18E1C9EE" w14:textId="77777777" w:rsidR="00233D58" w:rsidRPr="00CF2CF2" w:rsidRDefault="00720997">
                  <w:pPr>
                    <w:jc w:val="center"/>
                    <w:rPr>
                      <w:szCs w:val="21"/>
                    </w:rPr>
                  </w:pPr>
                  <w:r w:rsidRPr="00CF2CF2">
                    <w:rPr>
                      <w:szCs w:val="21"/>
                    </w:rPr>
                    <w:t>非甲烷总烃</w:t>
                  </w:r>
                </w:p>
              </w:tc>
              <w:tc>
                <w:tcPr>
                  <w:tcW w:w="632" w:type="pct"/>
                  <w:vAlign w:val="center"/>
                </w:tcPr>
                <w:p w14:paraId="290C6C3B" w14:textId="77777777" w:rsidR="00233D58" w:rsidRPr="00CF2CF2" w:rsidRDefault="00720997">
                  <w:pPr>
                    <w:adjustRightInd w:val="0"/>
                    <w:snapToGrid w:val="0"/>
                    <w:jc w:val="center"/>
                    <w:rPr>
                      <w:szCs w:val="21"/>
                    </w:rPr>
                  </w:pPr>
                  <w:r w:rsidRPr="00CF2CF2">
                    <w:rPr>
                      <w:rFonts w:hint="eastAsia"/>
                      <w:szCs w:val="21"/>
                    </w:rPr>
                    <w:t>半年一次</w:t>
                  </w:r>
                </w:p>
              </w:tc>
              <w:tc>
                <w:tcPr>
                  <w:tcW w:w="2498" w:type="pct"/>
                  <w:vAlign w:val="center"/>
                </w:tcPr>
                <w:p w14:paraId="5CA0D2D2" w14:textId="77777777" w:rsidR="00233D58" w:rsidRPr="00CF2CF2" w:rsidRDefault="00720997">
                  <w:pPr>
                    <w:jc w:val="center"/>
                    <w:rPr>
                      <w:szCs w:val="21"/>
                    </w:rPr>
                  </w:pPr>
                  <w:r w:rsidRPr="00CF2CF2">
                    <w:rPr>
                      <w:szCs w:val="21"/>
                    </w:rPr>
                    <w:t>《电池工业污染物排放标准》</w:t>
                  </w:r>
                  <w:r w:rsidRPr="00CF2CF2">
                    <w:rPr>
                      <w:szCs w:val="21"/>
                    </w:rPr>
                    <w:t>(GB30484-2013)</w:t>
                  </w:r>
                  <w:r w:rsidRPr="00CF2CF2">
                    <w:rPr>
                      <w:szCs w:val="21"/>
                    </w:rPr>
                    <w:t>表</w:t>
                  </w:r>
                  <w:r w:rsidRPr="00CF2CF2">
                    <w:rPr>
                      <w:szCs w:val="21"/>
                    </w:rPr>
                    <w:t>6</w:t>
                  </w:r>
                  <w:r w:rsidRPr="00CF2CF2">
                    <w:rPr>
                      <w:szCs w:val="21"/>
                    </w:rPr>
                    <w:t>标准、《挥发性有机物无组织排放控制标准》</w:t>
                  </w:r>
                  <w:r w:rsidRPr="00CF2CF2">
                    <w:rPr>
                      <w:szCs w:val="21"/>
                    </w:rPr>
                    <w:t>(GB37822-2019)</w:t>
                  </w:r>
                </w:p>
              </w:tc>
            </w:tr>
          </w:tbl>
          <w:p w14:paraId="44DA801C" w14:textId="77777777" w:rsidR="00233D58" w:rsidRPr="00CF2CF2" w:rsidRDefault="00720997">
            <w:pPr>
              <w:pStyle w:val="a3"/>
              <w:spacing w:line="360" w:lineRule="auto"/>
              <w:ind w:firstLine="480"/>
              <w:rPr>
                <w:sz w:val="24"/>
                <w:szCs w:val="24"/>
              </w:rPr>
            </w:pPr>
            <w:r w:rsidRPr="00CF2CF2">
              <w:rPr>
                <w:sz w:val="24"/>
                <w:szCs w:val="24"/>
              </w:rPr>
              <w:t>（</w:t>
            </w:r>
            <w:r w:rsidRPr="00CF2CF2">
              <w:rPr>
                <w:sz w:val="24"/>
                <w:szCs w:val="24"/>
              </w:rPr>
              <w:t>6</w:t>
            </w:r>
            <w:r w:rsidRPr="00CF2CF2">
              <w:rPr>
                <w:sz w:val="24"/>
                <w:szCs w:val="24"/>
              </w:rPr>
              <w:t>）废气处理措施可行性分析</w:t>
            </w:r>
          </w:p>
          <w:p w14:paraId="0D719681" w14:textId="77777777" w:rsidR="00233D58" w:rsidRPr="00CF2CF2" w:rsidRDefault="00720997">
            <w:pPr>
              <w:wordWrap w:val="0"/>
              <w:spacing w:line="360" w:lineRule="auto"/>
              <w:ind w:firstLineChars="200" w:firstLine="480"/>
              <w:jc w:val="left"/>
              <w:rPr>
                <w:sz w:val="24"/>
              </w:rPr>
            </w:pPr>
            <w:r w:rsidRPr="00CF2CF2">
              <w:rPr>
                <w:sz w:val="24"/>
              </w:rPr>
              <w:t>投料废气处理工艺原理：</w:t>
            </w:r>
          </w:p>
          <w:p w14:paraId="59A78EA8" w14:textId="77777777" w:rsidR="00233D58" w:rsidRPr="00CF2CF2" w:rsidRDefault="00720997">
            <w:pPr>
              <w:pStyle w:val="a2"/>
              <w:spacing w:line="360" w:lineRule="auto"/>
              <w:ind w:firstLineChars="200" w:firstLine="480"/>
              <w:rPr>
                <w:sz w:val="24"/>
                <w:szCs w:val="24"/>
              </w:rPr>
            </w:pPr>
            <w:r w:rsidRPr="00CF2CF2">
              <w:rPr>
                <w:sz w:val="24"/>
                <w:szCs w:val="24"/>
              </w:rPr>
              <w:t>滤筒除尘器是除尘效率较高的一种除尘设备，在试验性装置中除尘效率可达到</w:t>
            </w:r>
            <w:r w:rsidRPr="00CF2CF2">
              <w:rPr>
                <w:sz w:val="24"/>
                <w:szCs w:val="24"/>
              </w:rPr>
              <w:t>95%</w:t>
            </w:r>
            <w:r w:rsidRPr="00CF2CF2">
              <w:rPr>
                <w:sz w:val="24"/>
                <w:szCs w:val="24"/>
              </w:rPr>
              <w:t>。集气罩收集的烟尘主要为粒径较小不能沉降的悬浮物，含尘气体经收集</w:t>
            </w:r>
            <w:r w:rsidRPr="00CF2CF2">
              <w:rPr>
                <w:sz w:val="24"/>
                <w:szCs w:val="24"/>
              </w:rPr>
              <w:lastRenderedPageBreak/>
              <w:t>后，经除尘器入口进入后，由</w:t>
            </w:r>
            <w:proofErr w:type="gramStart"/>
            <w:r w:rsidRPr="00CF2CF2">
              <w:rPr>
                <w:sz w:val="24"/>
                <w:szCs w:val="24"/>
              </w:rPr>
              <w:t>导流管</w:t>
            </w:r>
            <w:proofErr w:type="gramEnd"/>
            <w:r w:rsidRPr="00CF2CF2">
              <w:rPr>
                <w:sz w:val="24"/>
                <w:szCs w:val="24"/>
              </w:rPr>
              <w:t>进入各单元室，在导流装置的作用下，大颗粒粉尘分离后直接落入灰斗，其余粉尘随气流均匀进入各</w:t>
            </w:r>
            <w:proofErr w:type="gramStart"/>
            <w:r w:rsidRPr="00CF2CF2">
              <w:rPr>
                <w:sz w:val="24"/>
                <w:szCs w:val="24"/>
              </w:rPr>
              <w:t>仓室过滤区</w:t>
            </w:r>
            <w:proofErr w:type="gramEnd"/>
            <w:r w:rsidRPr="00CF2CF2">
              <w:rPr>
                <w:sz w:val="24"/>
                <w:szCs w:val="24"/>
              </w:rPr>
              <w:t>中的滤筒，当含尘气体穿过滤筒时，粉尘即被吸附在滤筒上，而被净化的气体从滤筒内排除。当吸附在滤筒上的粉尘达到一定厚度电磁阀开，喷吹空气从滤筒出口处自上而下与气体排除的相反方向进入滤筒，将吸附在滤筒外面的粉尘清落至下面的灰斗中，粉尘经</w:t>
            </w:r>
            <w:proofErr w:type="gramStart"/>
            <w:r w:rsidRPr="00CF2CF2">
              <w:rPr>
                <w:sz w:val="24"/>
                <w:szCs w:val="24"/>
              </w:rPr>
              <w:t>卸灰阀排出</w:t>
            </w:r>
            <w:proofErr w:type="gramEnd"/>
            <w:r w:rsidRPr="00CF2CF2">
              <w:rPr>
                <w:sz w:val="24"/>
                <w:szCs w:val="24"/>
              </w:rPr>
              <w:t>后利用输料系统送出。滤筒除尘器精度高达</w:t>
            </w:r>
            <w:r w:rsidRPr="00CF2CF2">
              <w:rPr>
                <w:sz w:val="24"/>
                <w:szCs w:val="24"/>
              </w:rPr>
              <w:t>0.1μm</w:t>
            </w:r>
            <w:r w:rsidRPr="00CF2CF2">
              <w:rPr>
                <w:sz w:val="24"/>
                <w:szCs w:val="24"/>
              </w:rPr>
              <w:t>，效率可达</w:t>
            </w:r>
            <w:r w:rsidRPr="00CF2CF2">
              <w:rPr>
                <w:sz w:val="24"/>
                <w:szCs w:val="24"/>
              </w:rPr>
              <w:t>95%</w:t>
            </w:r>
            <w:r w:rsidRPr="00CF2CF2">
              <w:rPr>
                <w:sz w:val="24"/>
                <w:szCs w:val="24"/>
              </w:rPr>
              <w:t>以上。</w:t>
            </w:r>
          </w:p>
          <w:p w14:paraId="0C189AED" w14:textId="77777777" w:rsidR="00233D58" w:rsidRPr="00CF2CF2" w:rsidRDefault="00720997" w:rsidP="00E0764D">
            <w:pPr>
              <w:pStyle w:val="5"/>
              <w:numPr>
                <w:ilvl w:val="0"/>
                <w:numId w:val="0"/>
              </w:numPr>
              <w:ind w:firstLineChars="200" w:firstLine="480"/>
              <w:rPr>
                <w:sz w:val="24"/>
              </w:rPr>
            </w:pPr>
            <w:r w:rsidRPr="00CF2CF2">
              <w:rPr>
                <w:sz w:val="24"/>
              </w:rPr>
              <w:t>处理工艺如图</w:t>
            </w:r>
            <w:r w:rsidRPr="00CF2CF2">
              <w:rPr>
                <w:sz w:val="24"/>
              </w:rPr>
              <w:t>7-2</w:t>
            </w:r>
            <w:r w:rsidRPr="00CF2CF2">
              <w:rPr>
                <w:sz w:val="24"/>
              </w:rPr>
              <w:t>所示。</w:t>
            </w:r>
          </w:p>
          <w:p w14:paraId="26FC2C0C" w14:textId="77777777" w:rsidR="00233D58" w:rsidRPr="00CF2CF2" w:rsidRDefault="00233D58">
            <w:pPr>
              <w:pStyle w:val="5"/>
              <w:numPr>
                <w:ilvl w:val="0"/>
                <w:numId w:val="0"/>
              </w:numPr>
              <w:rPr>
                <w:szCs w:val="21"/>
              </w:rPr>
            </w:pPr>
          </w:p>
          <w:p w14:paraId="333299CF" w14:textId="77777777" w:rsidR="00233D58" w:rsidRPr="00CF2CF2" w:rsidRDefault="00720997">
            <w:pPr>
              <w:pStyle w:val="5"/>
              <w:numPr>
                <w:ilvl w:val="0"/>
                <w:numId w:val="0"/>
              </w:numPr>
              <w:jc w:val="center"/>
              <w:rPr>
                <w:szCs w:val="21"/>
              </w:rPr>
            </w:pPr>
            <w:r w:rsidRPr="00CF2CF2">
              <w:rPr>
                <w:noProof/>
                <w:szCs w:val="21"/>
              </w:rPr>
              <w:drawing>
                <wp:inline distT="0" distB="0" distL="114300" distR="114300" wp14:anchorId="51D5E172" wp14:editId="7C36E8B3">
                  <wp:extent cx="3933190" cy="2390140"/>
                  <wp:effectExtent l="0" t="0" r="10160" b="1016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
                          <pic:cNvPicPr>
                            <a:picLocks noChangeAspect="1"/>
                          </pic:cNvPicPr>
                        </pic:nvPicPr>
                        <pic:blipFill>
                          <a:blip r:embed="rId16"/>
                          <a:stretch>
                            <a:fillRect/>
                          </a:stretch>
                        </pic:blipFill>
                        <pic:spPr>
                          <a:xfrm>
                            <a:off x="0" y="0"/>
                            <a:ext cx="3933190" cy="2390140"/>
                          </a:xfrm>
                          <a:prstGeom prst="rect">
                            <a:avLst/>
                          </a:prstGeom>
                        </pic:spPr>
                      </pic:pic>
                    </a:graphicData>
                  </a:graphic>
                </wp:inline>
              </w:drawing>
            </w:r>
          </w:p>
          <w:p w14:paraId="37435EAF" w14:textId="77777777" w:rsidR="00233D58" w:rsidRPr="00CF2CF2" w:rsidRDefault="00720997">
            <w:pPr>
              <w:pStyle w:val="5"/>
              <w:numPr>
                <w:ilvl w:val="0"/>
                <w:numId w:val="0"/>
              </w:numPr>
              <w:jc w:val="center"/>
              <w:rPr>
                <w:b/>
                <w:bCs/>
                <w:szCs w:val="21"/>
              </w:rPr>
            </w:pPr>
            <w:r w:rsidRPr="00CF2CF2">
              <w:rPr>
                <w:b/>
                <w:bCs/>
                <w:szCs w:val="21"/>
              </w:rPr>
              <w:t>图</w:t>
            </w:r>
            <w:r w:rsidRPr="00CF2CF2">
              <w:rPr>
                <w:rFonts w:hint="eastAsia"/>
                <w:b/>
                <w:bCs/>
                <w:szCs w:val="21"/>
              </w:rPr>
              <w:t>4-</w:t>
            </w:r>
            <w:r w:rsidRPr="00CF2CF2">
              <w:rPr>
                <w:b/>
                <w:bCs/>
                <w:szCs w:val="21"/>
              </w:rPr>
              <w:t>2</w:t>
            </w:r>
            <w:r w:rsidRPr="00CF2CF2">
              <w:rPr>
                <w:b/>
                <w:bCs/>
                <w:szCs w:val="21"/>
              </w:rPr>
              <w:t>除尘器工作原理图</w:t>
            </w:r>
          </w:p>
          <w:p w14:paraId="2E943A2A" w14:textId="77777777" w:rsidR="00233D58" w:rsidRPr="00CF2CF2" w:rsidRDefault="00720997">
            <w:pPr>
              <w:wordWrap w:val="0"/>
              <w:spacing w:line="360" w:lineRule="auto"/>
              <w:ind w:firstLineChars="200" w:firstLine="480"/>
              <w:jc w:val="left"/>
              <w:rPr>
                <w:sz w:val="24"/>
              </w:rPr>
            </w:pPr>
            <w:r w:rsidRPr="00CF2CF2">
              <w:rPr>
                <w:sz w:val="24"/>
              </w:rPr>
              <w:t>涂布废气处理工艺原理：</w:t>
            </w:r>
          </w:p>
          <w:p w14:paraId="078827E4" w14:textId="3A0545D8" w:rsidR="00233D58" w:rsidRPr="00CF2CF2" w:rsidRDefault="00720997">
            <w:pPr>
              <w:wordWrap w:val="0"/>
              <w:spacing w:line="360" w:lineRule="auto"/>
              <w:ind w:firstLineChars="200" w:firstLine="480"/>
              <w:jc w:val="left"/>
              <w:rPr>
                <w:sz w:val="24"/>
              </w:rPr>
            </w:pPr>
            <w:r w:rsidRPr="00CF2CF2">
              <w:rPr>
                <w:sz w:val="24"/>
              </w:rPr>
              <w:t>主要产生在正极片</w:t>
            </w:r>
            <w:r w:rsidR="0030617E" w:rsidRPr="00CF2CF2">
              <w:rPr>
                <w:sz w:val="24"/>
              </w:rPr>
              <w:t>涂布烘干</w:t>
            </w:r>
            <w:r w:rsidRPr="00CF2CF2">
              <w:rPr>
                <w:sz w:val="24"/>
              </w:rPr>
              <w:t>过程中溶剂挥发出来的废气，污染物为非甲烷总烃，涂布工序在密封的涂布机内完成，涂布机设有送风口、</w:t>
            </w:r>
            <w:r w:rsidRPr="00CF2CF2">
              <w:rPr>
                <w:sz w:val="24"/>
              </w:rPr>
              <w:t>NMP</w:t>
            </w:r>
            <w:r w:rsidRPr="00CF2CF2">
              <w:rPr>
                <w:sz w:val="24"/>
              </w:rPr>
              <w:t>回收系统、引风机，挥发废气经风机收集后由回收管道引入回收装置进行冷凝回收。</w:t>
            </w:r>
            <w:r w:rsidRPr="00CF2CF2">
              <w:rPr>
                <w:sz w:val="24"/>
              </w:rPr>
              <w:t>NMP</w:t>
            </w:r>
            <w:r w:rsidRPr="00CF2CF2">
              <w:rPr>
                <w:sz w:val="24"/>
              </w:rPr>
              <w:t>回收设备利用冷却水和</w:t>
            </w:r>
            <w:proofErr w:type="gramStart"/>
            <w:r w:rsidRPr="00CF2CF2">
              <w:rPr>
                <w:sz w:val="24"/>
              </w:rPr>
              <w:t>冷冻水</w:t>
            </w:r>
            <w:proofErr w:type="gramEnd"/>
            <w:r w:rsidRPr="00CF2CF2">
              <w:rPr>
                <w:sz w:val="24"/>
              </w:rPr>
              <w:t>盘管使得</w:t>
            </w:r>
            <w:r w:rsidRPr="00CF2CF2">
              <w:rPr>
                <w:sz w:val="24"/>
              </w:rPr>
              <w:t>NMP</w:t>
            </w:r>
            <w:r w:rsidRPr="00CF2CF2">
              <w:rPr>
                <w:sz w:val="24"/>
              </w:rPr>
              <w:t>从空气中冷凝出来</w:t>
            </w:r>
            <w:r w:rsidRPr="00CF2CF2">
              <w:rPr>
                <w:sz w:val="24"/>
              </w:rPr>
              <w:t>(</w:t>
            </w:r>
            <w:r w:rsidRPr="00CF2CF2">
              <w:rPr>
                <w:sz w:val="24"/>
              </w:rPr>
              <w:t>冷却温度约</w:t>
            </w:r>
            <w:r w:rsidRPr="00CF2CF2">
              <w:rPr>
                <w:sz w:val="24"/>
              </w:rPr>
              <w:t>5℃)</w:t>
            </w:r>
            <w:r w:rsidRPr="00CF2CF2">
              <w:rPr>
                <w:sz w:val="24"/>
              </w:rPr>
              <w:t>，然后通过收集提纯达到回收目的。</w:t>
            </w:r>
          </w:p>
          <w:p w14:paraId="0D6F0603" w14:textId="77777777" w:rsidR="00233D58" w:rsidRPr="00CF2CF2" w:rsidRDefault="00720997">
            <w:pPr>
              <w:wordWrap w:val="0"/>
              <w:spacing w:line="360" w:lineRule="auto"/>
              <w:ind w:firstLineChars="200" w:firstLine="420"/>
              <w:jc w:val="left"/>
              <w:rPr>
                <w:szCs w:val="21"/>
              </w:rPr>
            </w:pPr>
            <w:r w:rsidRPr="00CF2CF2">
              <w:rPr>
                <w:noProof/>
                <w:szCs w:val="21"/>
              </w:rPr>
              <w:lastRenderedPageBreak/>
              <w:drawing>
                <wp:inline distT="0" distB="0" distL="114300" distR="114300" wp14:anchorId="709A2754" wp14:editId="64E3C683">
                  <wp:extent cx="4229100" cy="2827655"/>
                  <wp:effectExtent l="0" t="0" r="0" b="10795"/>
                  <wp:docPr id="14" name="图片 14" descr="1631775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1775500(1)"/>
                          <pic:cNvPicPr>
                            <a:picLocks noChangeAspect="1"/>
                          </pic:cNvPicPr>
                        </pic:nvPicPr>
                        <pic:blipFill>
                          <a:blip r:embed="rId17"/>
                          <a:stretch>
                            <a:fillRect/>
                          </a:stretch>
                        </pic:blipFill>
                        <pic:spPr>
                          <a:xfrm>
                            <a:off x="0" y="0"/>
                            <a:ext cx="4229100" cy="2827655"/>
                          </a:xfrm>
                          <a:prstGeom prst="rect">
                            <a:avLst/>
                          </a:prstGeom>
                        </pic:spPr>
                      </pic:pic>
                    </a:graphicData>
                  </a:graphic>
                </wp:inline>
              </w:drawing>
            </w:r>
          </w:p>
          <w:p w14:paraId="77464CB2" w14:textId="77777777" w:rsidR="00233D58" w:rsidRPr="00CF2CF2" w:rsidRDefault="00720997">
            <w:pPr>
              <w:pStyle w:val="5"/>
              <w:numPr>
                <w:ilvl w:val="0"/>
                <w:numId w:val="0"/>
              </w:numPr>
              <w:jc w:val="center"/>
              <w:rPr>
                <w:b/>
                <w:bCs/>
                <w:szCs w:val="21"/>
              </w:rPr>
            </w:pPr>
            <w:r w:rsidRPr="00CF2CF2">
              <w:rPr>
                <w:b/>
                <w:bCs/>
                <w:szCs w:val="21"/>
              </w:rPr>
              <w:t>图</w:t>
            </w:r>
            <w:r w:rsidRPr="00CF2CF2">
              <w:rPr>
                <w:rFonts w:hint="eastAsia"/>
                <w:b/>
                <w:bCs/>
                <w:szCs w:val="21"/>
              </w:rPr>
              <w:t>4-3</w:t>
            </w:r>
            <w:r w:rsidRPr="00CF2CF2">
              <w:rPr>
                <w:b/>
                <w:bCs/>
                <w:szCs w:val="21"/>
              </w:rPr>
              <w:t>高塔回收工作原理图</w:t>
            </w:r>
          </w:p>
          <w:p w14:paraId="75B3C438" w14:textId="77777777" w:rsidR="00233D58" w:rsidRPr="00CF2CF2" w:rsidRDefault="00720997">
            <w:pPr>
              <w:adjustRightInd w:val="0"/>
              <w:snapToGrid w:val="0"/>
              <w:spacing w:beforeLines="50" w:before="120" w:line="360" w:lineRule="auto"/>
              <w:ind w:firstLineChars="200" w:firstLine="420"/>
              <w:jc w:val="center"/>
              <w:rPr>
                <w:szCs w:val="21"/>
              </w:rPr>
            </w:pPr>
            <w:r w:rsidRPr="00CF2CF2">
              <w:rPr>
                <w:noProof/>
                <w:szCs w:val="21"/>
              </w:rPr>
              <w:drawing>
                <wp:inline distT="0" distB="0" distL="114300" distR="114300" wp14:anchorId="11437951" wp14:editId="6491D737">
                  <wp:extent cx="2734945" cy="1807210"/>
                  <wp:effectExtent l="9525" t="9525" r="17780" b="12065"/>
                  <wp:docPr id="5" name="图片 5" descr="src=http___cdn035.yun-img.com_static_upload_hzrxtech_news_20180712093843_19120.png&amp;refer=http___cdn035.yun-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___cdn035.yun-img.com_static_upload_hzrxtech_news_20180712093843_19120.png&amp;refer=http___cdn035.yun-img"/>
                          <pic:cNvPicPr>
                            <a:picLocks noChangeAspect="1"/>
                          </pic:cNvPicPr>
                        </pic:nvPicPr>
                        <pic:blipFill>
                          <a:blip r:embed="rId18"/>
                          <a:stretch>
                            <a:fillRect/>
                          </a:stretch>
                        </pic:blipFill>
                        <pic:spPr>
                          <a:xfrm>
                            <a:off x="0" y="0"/>
                            <a:ext cx="2734945" cy="1807210"/>
                          </a:xfrm>
                          <a:prstGeom prst="rect">
                            <a:avLst/>
                          </a:prstGeom>
                          <a:ln>
                            <a:solidFill>
                              <a:schemeClr val="tx1"/>
                            </a:solidFill>
                          </a:ln>
                        </pic:spPr>
                      </pic:pic>
                    </a:graphicData>
                  </a:graphic>
                </wp:inline>
              </w:drawing>
            </w:r>
          </w:p>
          <w:p w14:paraId="0C7B9A46" w14:textId="77777777" w:rsidR="00233D58" w:rsidRPr="00CF2CF2" w:rsidRDefault="00720997">
            <w:pPr>
              <w:pStyle w:val="5"/>
              <w:numPr>
                <w:ilvl w:val="0"/>
                <w:numId w:val="0"/>
              </w:numPr>
              <w:jc w:val="center"/>
              <w:rPr>
                <w:b/>
                <w:bCs/>
                <w:szCs w:val="21"/>
              </w:rPr>
            </w:pPr>
            <w:r w:rsidRPr="00CF2CF2">
              <w:rPr>
                <w:b/>
                <w:bCs/>
                <w:szCs w:val="21"/>
              </w:rPr>
              <w:t>图</w:t>
            </w:r>
            <w:r w:rsidRPr="00CF2CF2">
              <w:rPr>
                <w:rFonts w:hint="eastAsia"/>
                <w:b/>
                <w:bCs/>
                <w:szCs w:val="21"/>
              </w:rPr>
              <w:t>4-4</w:t>
            </w:r>
            <w:r w:rsidRPr="00CF2CF2">
              <w:rPr>
                <w:b/>
                <w:bCs/>
                <w:szCs w:val="21"/>
              </w:rPr>
              <w:t>碱性喷淋塔回收工作原理图</w:t>
            </w:r>
          </w:p>
          <w:p w14:paraId="74DD25A9" w14:textId="0CA9EFAC" w:rsidR="00233D58" w:rsidRPr="00CF2CF2" w:rsidRDefault="00720997">
            <w:pPr>
              <w:adjustRightInd w:val="0"/>
              <w:snapToGrid w:val="0"/>
              <w:spacing w:beforeLines="50" w:before="120" w:line="360" w:lineRule="auto"/>
              <w:ind w:firstLineChars="200" w:firstLine="480"/>
              <w:rPr>
                <w:sz w:val="24"/>
              </w:rPr>
            </w:pPr>
            <w:r w:rsidRPr="00CF2CF2">
              <w:rPr>
                <w:sz w:val="24"/>
              </w:rPr>
              <w:t>无组织废气</w:t>
            </w:r>
          </w:p>
          <w:p w14:paraId="62FAB59C" w14:textId="1C8E5D06" w:rsidR="00233D58" w:rsidRPr="00CF2CF2" w:rsidRDefault="00720997">
            <w:pPr>
              <w:adjustRightInd w:val="0"/>
              <w:snapToGrid w:val="0"/>
              <w:spacing w:line="360" w:lineRule="auto"/>
              <w:ind w:firstLine="480"/>
              <w:jc w:val="left"/>
              <w:rPr>
                <w:sz w:val="24"/>
              </w:rPr>
            </w:pPr>
            <w:r w:rsidRPr="00CF2CF2">
              <w:rPr>
                <w:sz w:val="24"/>
              </w:rPr>
              <w:t>建设项目无组织废气主要为未收集的颗粒物、</w:t>
            </w:r>
            <w:r w:rsidR="0030617E" w:rsidRPr="00CF2CF2">
              <w:rPr>
                <w:sz w:val="24"/>
              </w:rPr>
              <w:t>涂布烘干</w:t>
            </w:r>
            <w:r w:rsidRPr="00CF2CF2">
              <w:rPr>
                <w:sz w:val="24"/>
              </w:rPr>
              <w:t>产生的废气。</w:t>
            </w:r>
          </w:p>
          <w:p w14:paraId="47160D32" w14:textId="77777777" w:rsidR="00233D58" w:rsidRPr="00CF2CF2" w:rsidRDefault="00720997">
            <w:pPr>
              <w:pStyle w:val="YY1"/>
              <w:ind w:firstLine="480"/>
            </w:pPr>
            <w:r w:rsidRPr="00CF2CF2">
              <w:t>建设单位拟采取以下措施对无组织排放废气进行控制：</w:t>
            </w:r>
          </w:p>
          <w:p w14:paraId="340503BE" w14:textId="77777777" w:rsidR="00233D58" w:rsidRPr="00CF2CF2" w:rsidRDefault="00720997">
            <w:pPr>
              <w:pStyle w:val="YY1"/>
              <w:ind w:firstLine="480"/>
            </w:pPr>
            <w:r w:rsidRPr="00CF2CF2">
              <w:t>①</w:t>
            </w:r>
            <w:r w:rsidRPr="00CF2CF2">
              <w:t>尽量采用密封性能好的生产设备</w:t>
            </w:r>
          </w:p>
          <w:p w14:paraId="3F6D5BED" w14:textId="77777777" w:rsidR="00233D58" w:rsidRPr="00CF2CF2" w:rsidRDefault="00720997">
            <w:pPr>
              <w:pStyle w:val="YY1"/>
              <w:ind w:firstLine="480"/>
            </w:pPr>
            <w:r w:rsidRPr="00CF2CF2">
              <w:t>②</w:t>
            </w:r>
            <w:r w:rsidRPr="00CF2CF2">
              <w:t>加强生产管理及维护，规范操作，提高意识；</w:t>
            </w:r>
          </w:p>
          <w:p w14:paraId="616C6D03" w14:textId="77777777" w:rsidR="00233D58" w:rsidRPr="00CF2CF2" w:rsidRDefault="00720997">
            <w:pPr>
              <w:pStyle w:val="YY1"/>
              <w:ind w:firstLine="480"/>
            </w:pPr>
            <w:r w:rsidRPr="00CF2CF2">
              <w:t>③</w:t>
            </w:r>
            <w:r w:rsidRPr="00CF2CF2">
              <w:t>加强车间通风，使车间内的无组织废气满足相应的车间浓度标准。</w:t>
            </w:r>
          </w:p>
          <w:p w14:paraId="179EE4BC" w14:textId="77777777" w:rsidR="00233D58" w:rsidRPr="00CF2CF2" w:rsidRDefault="00720997">
            <w:pPr>
              <w:adjustRightInd w:val="0"/>
              <w:snapToGrid w:val="0"/>
              <w:spacing w:line="360" w:lineRule="auto"/>
              <w:ind w:firstLineChars="200" w:firstLine="480"/>
              <w:rPr>
                <w:sz w:val="24"/>
              </w:rPr>
            </w:pPr>
            <w:r w:rsidRPr="00CF2CF2">
              <w:rPr>
                <w:sz w:val="24"/>
              </w:rPr>
              <w:t>综上分析可知，污染治理措施可行。</w:t>
            </w:r>
          </w:p>
          <w:p w14:paraId="45B9AF34"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6</w:t>
            </w:r>
            <w:r w:rsidRPr="00CF2CF2">
              <w:rPr>
                <w:sz w:val="24"/>
              </w:rPr>
              <w:t>）大气环境影响分析结论</w:t>
            </w:r>
          </w:p>
          <w:p w14:paraId="7F832C7D" w14:textId="77777777" w:rsidR="00233D58" w:rsidRPr="00CF2CF2" w:rsidRDefault="00720997">
            <w:pPr>
              <w:pStyle w:val="a3"/>
              <w:adjustRightInd w:val="0"/>
              <w:snapToGrid w:val="0"/>
              <w:spacing w:line="360" w:lineRule="auto"/>
              <w:ind w:firstLine="480"/>
              <w:rPr>
                <w:sz w:val="24"/>
                <w:szCs w:val="24"/>
              </w:rPr>
            </w:pPr>
            <w:r w:rsidRPr="00CF2CF2">
              <w:rPr>
                <w:sz w:val="24"/>
                <w:szCs w:val="24"/>
              </w:rPr>
              <w:t>建设项目位于南京市六合经济开发区六新路以北、龙须湖路以西，项目周边</w:t>
            </w:r>
            <w:r w:rsidRPr="00CF2CF2">
              <w:rPr>
                <w:sz w:val="24"/>
                <w:szCs w:val="24"/>
              </w:rPr>
              <w:t>500m</w:t>
            </w:r>
            <w:r w:rsidRPr="00CF2CF2">
              <w:rPr>
                <w:sz w:val="24"/>
                <w:szCs w:val="24"/>
              </w:rPr>
              <w:t>范围内大气环境保护目标为西北侧的袁陆村、西南侧的快速路西侧居民村、</w:t>
            </w:r>
            <w:r w:rsidRPr="00CF2CF2">
              <w:rPr>
                <w:sz w:val="24"/>
                <w:szCs w:val="24"/>
              </w:rPr>
              <w:lastRenderedPageBreak/>
              <w:t>云东北侧的华雅园、西南侧的宣叶村，经各项污染治理措施处理后，项目颗粒物排放满足《电池工业污染物排放标准》</w:t>
            </w:r>
            <w:r w:rsidRPr="00CF2CF2">
              <w:rPr>
                <w:sz w:val="24"/>
                <w:szCs w:val="24"/>
              </w:rPr>
              <w:t>(GB30484-2013)</w:t>
            </w:r>
            <w:r w:rsidRPr="00CF2CF2">
              <w:rPr>
                <w:sz w:val="24"/>
                <w:szCs w:val="24"/>
              </w:rPr>
              <w:t>表</w:t>
            </w:r>
            <w:r w:rsidRPr="00CF2CF2">
              <w:rPr>
                <w:sz w:val="24"/>
                <w:szCs w:val="24"/>
              </w:rPr>
              <w:t>5</w:t>
            </w:r>
            <w:r w:rsidRPr="00CF2CF2">
              <w:rPr>
                <w:sz w:val="24"/>
                <w:szCs w:val="24"/>
              </w:rPr>
              <w:t>标准，非甲烷总烃排放满足《电池工业污染物排放标准》</w:t>
            </w:r>
            <w:r w:rsidRPr="00CF2CF2">
              <w:rPr>
                <w:sz w:val="24"/>
                <w:szCs w:val="24"/>
              </w:rPr>
              <w:t>(GB30484-2013)</w:t>
            </w:r>
            <w:r w:rsidRPr="00CF2CF2">
              <w:rPr>
                <w:sz w:val="24"/>
                <w:szCs w:val="24"/>
              </w:rPr>
              <w:t>表</w:t>
            </w:r>
            <w:r w:rsidRPr="00CF2CF2">
              <w:rPr>
                <w:sz w:val="24"/>
                <w:szCs w:val="24"/>
              </w:rPr>
              <w:t>6</w:t>
            </w:r>
            <w:r w:rsidRPr="00CF2CF2">
              <w:rPr>
                <w:sz w:val="24"/>
                <w:szCs w:val="24"/>
              </w:rPr>
              <w:t>标准、《挥发性有机物无组织排放控制标准》</w:t>
            </w:r>
            <w:r w:rsidRPr="00CF2CF2">
              <w:rPr>
                <w:sz w:val="24"/>
                <w:szCs w:val="24"/>
              </w:rPr>
              <w:t>(GB37822-2019)</w:t>
            </w:r>
            <w:r w:rsidRPr="00CF2CF2">
              <w:rPr>
                <w:sz w:val="24"/>
                <w:szCs w:val="24"/>
              </w:rPr>
              <w:t>。建设项目废气污染物达标排放，对周围大气环境影响较小。</w:t>
            </w:r>
          </w:p>
          <w:p w14:paraId="664EA601" w14:textId="77777777" w:rsidR="00233D58" w:rsidRPr="00CF2CF2" w:rsidRDefault="00720997">
            <w:pPr>
              <w:adjustRightInd w:val="0"/>
              <w:snapToGrid w:val="0"/>
              <w:spacing w:line="360" w:lineRule="auto"/>
              <w:ind w:firstLineChars="200" w:firstLine="480"/>
              <w:rPr>
                <w:sz w:val="24"/>
              </w:rPr>
            </w:pPr>
            <w:r w:rsidRPr="00CF2CF2">
              <w:rPr>
                <w:sz w:val="24"/>
              </w:rPr>
              <w:t>2</w:t>
            </w:r>
            <w:r w:rsidRPr="00CF2CF2">
              <w:rPr>
                <w:sz w:val="24"/>
              </w:rPr>
              <w:t>、废水</w:t>
            </w:r>
          </w:p>
          <w:p w14:paraId="51A3F5DF" w14:textId="77777777" w:rsidR="00E0764D" w:rsidRPr="00CF2CF2" w:rsidRDefault="00E0764D" w:rsidP="00E0764D">
            <w:pPr>
              <w:spacing w:line="360" w:lineRule="auto"/>
              <w:ind w:firstLineChars="200" w:firstLine="480"/>
              <w:rPr>
                <w:rFonts w:eastAsiaTheme="minorEastAsia"/>
                <w:b/>
                <w:sz w:val="24"/>
              </w:rPr>
            </w:pPr>
            <w:r w:rsidRPr="00CF2CF2">
              <w:rPr>
                <w:rFonts w:eastAsiaTheme="minorEastAsia" w:hint="eastAsia"/>
                <w:sz w:val="24"/>
              </w:rPr>
              <w:t>项目产生的废水包括电池清洗废水、设备清洗废水、地面清洗废水、生活污水、纯水制备浓水、循环冷却系统尾水。其中纯水制备浓水和循环冷却系统尾水通过清下水排放。</w:t>
            </w:r>
          </w:p>
          <w:p w14:paraId="1A1C45C7"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1</w:t>
            </w:r>
            <w:r w:rsidRPr="00CF2CF2">
              <w:rPr>
                <w:rFonts w:eastAsiaTheme="minorEastAsia" w:hint="eastAsia"/>
                <w:sz w:val="24"/>
              </w:rPr>
              <w:t>）电池清洗废水</w:t>
            </w:r>
          </w:p>
          <w:p w14:paraId="49ADADFF" w14:textId="77777777" w:rsidR="00E0764D" w:rsidRPr="00CF2CF2" w:rsidRDefault="00E0764D" w:rsidP="00E0764D">
            <w:pPr>
              <w:spacing w:line="360" w:lineRule="auto"/>
              <w:ind w:firstLineChars="206" w:firstLine="494"/>
              <w:rPr>
                <w:rFonts w:eastAsiaTheme="minorEastAsia"/>
                <w:sz w:val="24"/>
              </w:rPr>
            </w:pPr>
            <w:bookmarkStart w:id="22" w:name="_Hlk96037606"/>
            <w:r w:rsidRPr="00CF2CF2">
              <w:rPr>
                <w:rFonts w:hint="eastAsia"/>
                <w:sz w:val="24"/>
              </w:rPr>
              <w:t>密封后的电池需采用全自动电池清洗机进行清洗，将电池放入清洗机自带的清洗槽内，清洗用水为自来水加碳酸钠的溶解液，循环使用，多次循环后排放，排放频次约</w:t>
            </w:r>
            <w:r w:rsidRPr="00CF2CF2">
              <w:rPr>
                <w:sz w:val="24"/>
              </w:rPr>
              <w:t>3</w:t>
            </w:r>
            <w:r w:rsidRPr="00CF2CF2">
              <w:rPr>
                <w:rFonts w:hint="eastAsia"/>
                <w:sz w:val="24"/>
              </w:rPr>
              <w:t>天</w:t>
            </w:r>
            <w:r w:rsidRPr="00CF2CF2">
              <w:rPr>
                <w:sz w:val="24"/>
              </w:rPr>
              <w:t>/</w:t>
            </w:r>
            <w:r w:rsidRPr="00CF2CF2">
              <w:rPr>
                <w:rFonts w:hint="eastAsia"/>
                <w:sz w:val="24"/>
              </w:rPr>
              <w:t>次，每年排放</w:t>
            </w:r>
            <w:r w:rsidRPr="00CF2CF2">
              <w:rPr>
                <w:sz w:val="24"/>
              </w:rPr>
              <w:t>120</w:t>
            </w:r>
            <w:r w:rsidRPr="00CF2CF2">
              <w:rPr>
                <w:rFonts w:hint="eastAsia"/>
                <w:sz w:val="24"/>
              </w:rPr>
              <w:t>次，每次排放量以水槽最大容量计，根据企业提供经验数据，本次项目三条生产线三天排放的废水约为</w:t>
            </w:r>
            <w:r w:rsidRPr="00CF2CF2">
              <w:rPr>
                <w:sz w:val="24"/>
              </w:rPr>
              <w:t>240t/d</w:t>
            </w:r>
            <w:r w:rsidRPr="00CF2CF2">
              <w:rPr>
                <w:rFonts w:hint="eastAsia"/>
                <w:sz w:val="24"/>
              </w:rPr>
              <w:t>，则总清洗废水量约为</w:t>
            </w:r>
            <w:r w:rsidRPr="00CF2CF2">
              <w:rPr>
                <w:sz w:val="24"/>
              </w:rPr>
              <w:t>91800t/a</w:t>
            </w:r>
            <w:r w:rsidRPr="00CF2CF2">
              <w:rPr>
                <w:rFonts w:hint="eastAsia"/>
                <w:sz w:val="24"/>
              </w:rPr>
              <w:t>，损耗率按</w:t>
            </w:r>
            <w:r w:rsidRPr="00CF2CF2">
              <w:rPr>
                <w:sz w:val="24"/>
              </w:rPr>
              <w:t>20%</w:t>
            </w:r>
            <w:r w:rsidRPr="00CF2CF2">
              <w:rPr>
                <w:rFonts w:hint="eastAsia"/>
                <w:sz w:val="24"/>
              </w:rPr>
              <w:t>计，清洗用水量约为</w:t>
            </w:r>
            <w:r w:rsidRPr="00CF2CF2">
              <w:rPr>
                <w:sz w:val="24"/>
              </w:rPr>
              <w:t>108000t/a</w:t>
            </w:r>
            <w:r w:rsidRPr="00CF2CF2">
              <w:rPr>
                <w:rFonts w:hint="eastAsia"/>
                <w:sz w:val="24"/>
              </w:rPr>
              <w:t>。</w:t>
            </w:r>
            <w:bookmarkEnd w:id="22"/>
            <w:r w:rsidRPr="00CF2CF2">
              <w:rPr>
                <w:rFonts w:hint="eastAsia"/>
                <w:sz w:val="24"/>
              </w:rPr>
              <w:t>主要污染物指标为</w:t>
            </w:r>
            <w:r w:rsidRPr="00CF2CF2">
              <w:rPr>
                <w:sz w:val="24"/>
              </w:rPr>
              <w:t>COD900mg/l</w:t>
            </w:r>
            <w:r w:rsidRPr="00CF2CF2">
              <w:rPr>
                <w:rFonts w:hint="eastAsia"/>
                <w:sz w:val="24"/>
              </w:rPr>
              <w:t>、</w:t>
            </w:r>
            <w:r w:rsidRPr="00CF2CF2">
              <w:rPr>
                <w:sz w:val="24"/>
              </w:rPr>
              <w:t>SS1200mg/l</w:t>
            </w:r>
            <w:r w:rsidRPr="00CF2CF2">
              <w:rPr>
                <w:rFonts w:hint="eastAsia"/>
                <w:sz w:val="24"/>
              </w:rPr>
              <w:t>、石油类</w:t>
            </w:r>
            <w:r w:rsidRPr="00CF2CF2">
              <w:rPr>
                <w:sz w:val="24"/>
              </w:rPr>
              <w:t>30mg/l</w:t>
            </w:r>
            <w:r w:rsidRPr="00CF2CF2">
              <w:rPr>
                <w:rFonts w:hint="eastAsia"/>
                <w:sz w:val="24"/>
              </w:rPr>
              <w:t>，清洗废水收集后进入厂区废水处理设施处理。</w:t>
            </w:r>
          </w:p>
          <w:p w14:paraId="26F8ED26"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2</w:t>
            </w:r>
            <w:r w:rsidRPr="00CF2CF2">
              <w:rPr>
                <w:rFonts w:eastAsiaTheme="minorEastAsia" w:hint="eastAsia"/>
                <w:sz w:val="24"/>
              </w:rPr>
              <w:t>）设备清洗废水</w:t>
            </w:r>
          </w:p>
          <w:p w14:paraId="36AE98A8" w14:textId="77777777" w:rsidR="00E0764D" w:rsidRPr="00CF2CF2" w:rsidRDefault="00E0764D" w:rsidP="00E0764D">
            <w:pPr>
              <w:pStyle w:val="57"/>
              <w:spacing w:before="120"/>
              <w:rPr>
                <w:color w:val="auto"/>
              </w:rPr>
            </w:pPr>
            <w:r w:rsidRPr="00CF2CF2">
              <w:rPr>
                <w:rFonts w:hint="eastAsia"/>
                <w:color w:val="auto"/>
              </w:rPr>
              <w:t>真空搅拌机（合浆机）以及管壁等需定期清洗，单台设备清洗频次约</w:t>
            </w:r>
            <w:r w:rsidRPr="00CF2CF2">
              <w:rPr>
                <w:color w:val="auto"/>
              </w:rPr>
              <w:t>3</w:t>
            </w:r>
            <w:r w:rsidRPr="00CF2CF2">
              <w:rPr>
                <w:rFonts w:hint="eastAsia"/>
                <w:color w:val="auto"/>
              </w:rPr>
              <w:t>天</w:t>
            </w:r>
            <w:r w:rsidRPr="00CF2CF2">
              <w:rPr>
                <w:color w:val="auto"/>
              </w:rPr>
              <w:t>/</w:t>
            </w:r>
            <w:r w:rsidRPr="00CF2CF2">
              <w:rPr>
                <w:rFonts w:hint="eastAsia"/>
                <w:color w:val="auto"/>
              </w:rPr>
              <w:t>次，根据企业提供经验数据清洗设备用水量约为</w:t>
            </w:r>
            <w:r w:rsidRPr="00CF2CF2">
              <w:rPr>
                <w:color w:val="auto"/>
              </w:rPr>
              <w:t>7200t/a</w:t>
            </w:r>
            <w:r w:rsidRPr="00CF2CF2">
              <w:rPr>
                <w:rFonts w:hint="eastAsia"/>
                <w:color w:val="auto"/>
              </w:rPr>
              <w:t>，产生设备冲洗废水量</w:t>
            </w:r>
            <w:r w:rsidRPr="00CF2CF2">
              <w:rPr>
                <w:color w:val="auto"/>
              </w:rPr>
              <w:t>80%</w:t>
            </w:r>
            <w:r w:rsidRPr="00CF2CF2">
              <w:rPr>
                <w:rFonts w:hint="eastAsia"/>
                <w:color w:val="auto"/>
              </w:rPr>
              <w:t>计，废水量约为</w:t>
            </w:r>
            <w:r w:rsidRPr="00CF2CF2">
              <w:rPr>
                <w:color w:val="auto"/>
              </w:rPr>
              <w:t>6120t/a</w:t>
            </w:r>
            <w:r w:rsidRPr="00CF2CF2">
              <w:rPr>
                <w:rFonts w:hint="eastAsia"/>
                <w:color w:val="auto"/>
              </w:rPr>
              <w:t>。主要污染物指标为</w:t>
            </w:r>
            <w:r w:rsidRPr="00CF2CF2">
              <w:rPr>
                <w:color w:val="auto"/>
              </w:rPr>
              <w:t>COD1500mg/l</w:t>
            </w:r>
            <w:r w:rsidRPr="00CF2CF2">
              <w:rPr>
                <w:rFonts w:hint="eastAsia"/>
                <w:color w:val="auto"/>
              </w:rPr>
              <w:t>、</w:t>
            </w:r>
            <w:r w:rsidRPr="00CF2CF2">
              <w:rPr>
                <w:color w:val="auto"/>
              </w:rPr>
              <w:t>SS1250mg/l</w:t>
            </w:r>
            <w:r w:rsidRPr="00CF2CF2">
              <w:rPr>
                <w:rFonts w:hint="eastAsia"/>
                <w:color w:val="auto"/>
              </w:rPr>
              <w:t>、</w:t>
            </w:r>
            <w:r w:rsidRPr="00CF2CF2">
              <w:rPr>
                <w:color w:val="auto"/>
              </w:rPr>
              <w:t>NH</w:t>
            </w:r>
            <w:r w:rsidRPr="00CF2CF2">
              <w:rPr>
                <w:color w:val="auto"/>
                <w:vertAlign w:val="subscript"/>
              </w:rPr>
              <w:t>3</w:t>
            </w:r>
            <w:r w:rsidRPr="00CF2CF2">
              <w:rPr>
                <w:color w:val="auto"/>
              </w:rPr>
              <w:t>-N75mg/l</w:t>
            </w:r>
            <w:r w:rsidRPr="00CF2CF2">
              <w:rPr>
                <w:rFonts w:hint="eastAsia"/>
                <w:color w:val="auto"/>
              </w:rPr>
              <w:t>、总磷</w:t>
            </w:r>
            <w:r w:rsidRPr="00CF2CF2">
              <w:rPr>
                <w:color w:val="auto"/>
              </w:rPr>
              <w:t>8mg/l</w:t>
            </w:r>
            <w:r w:rsidRPr="00CF2CF2">
              <w:rPr>
                <w:rFonts w:hint="eastAsia"/>
                <w:color w:val="auto"/>
              </w:rPr>
              <w:t>、色度</w:t>
            </w:r>
            <w:r w:rsidRPr="00CF2CF2">
              <w:rPr>
                <w:color w:val="auto"/>
              </w:rPr>
              <w:t>200</w:t>
            </w:r>
            <w:r w:rsidRPr="00CF2CF2">
              <w:rPr>
                <w:rFonts w:hint="eastAsia"/>
                <w:color w:val="auto"/>
              </w:rPr>
              <w:t>等，清洗废水收集后进入厂区废水处理设施处理。</w:t>
            </w:r>
          </w:p>
          <w:p w14:paraId="6323344E"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3</w:t>
            </w:r>
            <w:r w:rsidRPr="00CF2CF2">
              <w:rPr>
                <w:rFonts w:eastAsiaTheme="minorEastAsia" w:hint="eastAsia"/>
                <w:sz w:val="24"/>
              </w:rPr>
              <w:t>）地面清洗废水</w:t>
            </w:r>
          </w:p>
          <w:p w14:paraId="589A74EB"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本项目地面冲洗用水主要用于正极和负极拌料车间，车间通道及其余车间不需冲洗，项目总清洗用水量为</w:t>
            </w:r>
            <w:r w:rsidRPr="00CF2CF2">
              <w:rPr>
                <w:rFonts w:eastAsiaTheme="minorEastAsia"/>
                <w:sz w:val="24"/>
              </w:rPr>
              <w:t>10800t/a</w:t>
            </w:r>
            <w:r w:rsidRPr="00CF2CF2">
              <w:rPr>
                <w:rFonts w:eastAsiaTheme="minorEastAsia" w:hint="eastAsia"/>
                <w:sz w:val="24"/>
              </w:rPr>
              <w:t>，项目地面冲洗废水总排放量约为</w:t>
            </w:r>
            <w:r w:rsidRPr="00CF2CF2">
              <w:rPr>
                <w:rFonts w:eastAsiaTheme="minorEastAsia"/>
                <w:sz w:val="24"/>
              </w:rPr>
              <w:t>9180t/a</w:t>
            </w:r>
            <w:r w:rsidRPr="00CF2CF2">
              <w:rPr>
                <w:rFonts w:eastAsiaTheme="minorEastAsia" w:hint="eastAsia"/>
                <w:sz w:val="24"/>
              </w:rPr>
              <w:t>，废水主要成分为</w:t>
            </w:r>
            <w:r w:rsidRPr="00CF2CF2">
              <w:rPr>
                <w:rFonts w:eastAsiaTheme="minorEastAsia"/>
                <w:sz w:val="24"/>
              </w:rPr>
              <w:t xml:space="preserve">COD </w:t>
            </w:r>
            <w:r w:rsidRPr="00CF2CF2">
              <w:rPr>
                <w:rFonts w:eastAsiaTheme="minorEastAsia" w:hint="eastAsia"/>
                <w:sz w:val="24"/>
              </w:rPr>
              <w:t>、</w:t>
            </w:r>
            <w:r w:rsidRPr="00CF2CF2">
              <w:rPr>
                <w:rFonts w:eastAsiaTheme="minorEastAsia"/>
                <w:sz w:val="24"/>
              </w:rPr>
              <w:t>SS</w:t>
            </w:r>
            <w:r w:rsidRPr="00CF2CF2">
              <w:rPr>
                <w:rFonts w:eastAsiaTheme="minorEastAsia" w:hint="eastAsia"/>
                <w:sz w:val="24"/>
              </w:rPr>
              <w:t>等物质，其产生浓度约为</w:t>
            </w:r>
            <w:r w:rsidRPr="00CF2CF2">
              <w:rPr>
                <w:rFonts w:eastAsiaTheme="minorEastAsia"/>
                <w:sz w:val="24"/>
              </w:rPr>
              <w:t>COD450mg/l</w:t>
            </w:r>
            <w:r w:rsidRPr="00CF2CF2">
              <w:rPr>
                <w:rFonts w:eastAsiaTheme="minorEastAsia" w:hint="eastAsia"/>
                <w:sz w:val="24"/>
              </w:rPr>
              <w:t>、</w:t>
            </w:r>
            <w:r w:rsidRPr="00CF2CF2">
              <w:rPr>
                <w:rFonts w:eastAsiaTheme="minorEastAsia"/>
                <w:sz w:val="24"/>
              </w:rPr>
              <w:t>SS1000mg/l</w:t>
            </w:r>
            <w:r w:rsidRPr="00CF2CF2">
              <w:rPr>
                <w:rFonts w:eastAsiaTheme="minorEastAsia" w:hint="eastAsia"/>
                <w:sz w:val="24"/>
              </w:rPr>
              <w:t>，收集后进入厂区废水处理设施处理。</w:t>
            </w:r>
          </w:p>
          <w:p w14:paraId="38843A62"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lastRenderedPageBreak/>
              <w:t>（</w:t>
            </w:r>
            <w:r w:rsidRPr="00CF2CF2">
              <w:rPr>
                <w:rFonts w:eastAsiaTheme="minorEastAsia"/>
                <w:sz w:val="24"/>
              </w:rPr>
              <w:t>4</w:t>
            </w:r>
            <w:r w:rsidRPr="00CF2CF2">
              <w:rPr>
                <w:rFonts w:eastAsiaTheme="minorEastAsia" w:hint="eastAsia"/>
                <w:sz w:val="24"/>
              </w:rPr>
              <w:t>）生活废水</w:t>
            </w:r>
          </w:p>
          <w:p w14:paraId="43C0815E"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根据企业提供资料，项目投产后共需定员</w:t>
            </w:r>
            <w:r w:rsidRPr="00CF2CF2">
              <w:rPr>
                <w:rFonts w:eastAsiaTheme="minorEastAsia"/>
                <w:sz w:val="24"/>
              </w:rPr>
              <w:t>1304</w:t>
            </w:r>
            <w:r w:rsidRPr="00CF2CF2">
              <w:rPr>
                <w:rFonts w:eastAsiaTheme="minorEastAsia" w:hint="eastAsia"/>
                <w:sz w:val="24"/>
              </w:rPr>
              <w:t>人。厂区</w:t>
            </w:r>
            <w:proofErr w:type="gramStart"/>
            <w:r w:rsidRPr="00CF2CF2">
              <w:rPr>
                <w:rFonts w:eastAsiaTheme="minorEastAsia" w:hint="eastAsia"/>
                <w:sz w:val="24"/>
              </w:rPr>
              <w:t>内设员工</w:t>
            </w:r>
            <w:proofErr w:type="gramEnd"/>
            <w:r w:rsidRPr="00CF2CF2">
              <w:rPr>
                <w:rFonts w:eastAsiaTheme="minorEastAsia" w:hint="eastAsia"/>
                <w:sz w:val="24"/>
              </w:rPr>
              <w:t>宿舍和食堂，日生活用水量以</w:t>
            </w:r>
            <w:r w:rsidRPr="00CF2CF2">
              <w:rPr>
                <w:rFonts w:eastAsiaTheme="minorEastAsia"/>
                <w:sz w:val="24"/>
              </w:rPr>
              <w:t>150L/</w:t>
            </w:r>
            <w:r w:rsidRPr="00CF2CF2">
              <w:rPr>
                <w:rFonts w:eastAsiaTheme="minorEastAsia" w:hint="eastAsia"/>
                <w:sz w:val="24"/>
              </w:rPr>
              <w:t>人</w:t>
            </w:r>
            <w:r w:rsidRPr="00CF2CF2">
              <w:rPr>
                <w:rFonts w:eastAsiaTheme="minorEastAsia"/>
                <w:b/>
                <w:sz w:val="24"/>
              </w:rPr>
              <w:t>·</w:t>
            </w:r>
            <w:r w:rsidRPr="00CF2CF2">
              <w:rPr>
                <w:rFonts w:eastAsiaTheme="minorEastAsia" w:hint="eastAsia"/>
                <w:sz w:val="24"/>
              </w:rPr>
              <w:t>天计，日用水量为</w:t>
            </w:r>
            <w:r w:rsidRPr="00CF2CF2">
              <w:rPr>
                <w:rFonts w:eastAsiaTheme="minorEastAsia"/>
                <w:sz w:val="24"/>
              </w:rPr>
              <w:t>195.6m</w:t>
            </w:r>
            <w:r w:rsidRPr="00CF2CF2">
              <w:rPr>
                <w:rFonts w:eastAsiaTheme="minorEastAsia"/>
                <w:sz w:val="24"/>
                <w:vertAlign w:val="superscript"/>
              </w:rPr>
              <w:t>3</w:t>
            </w:r>
            <w:r w:rsidRPr="00CF2CF2">
              <w:rPr>
                <w:rFonts w:eastAsiaTheme="minorEastAsia" w:hint="eastAsia"/>
                <w:sz w:val="24"/>
              </w:rPr>
              <w:t>，全年生活用水量为</w:t>
            </w:r>
            <w:r w:rsidRPr="00CF2CF2">
              <w:rPr>
                <w:rFonts w:eastAsiaTheme="minorEastAsia"/>
                <w:sz w:val="24"/>
              </w:rPr>
              <w:t xml:space="preserve"> 70416m</w:t>
            </w:r>
            <w:r w:rsidRPr="00CF2CF2">
              <w:rPr>
                <w:rFonts w:eastAsiaTheme="minorEastAsia"/>
                <w:sz w:val="24"/>
                <w:vertAlign w:val="superscript"/>
              </w:rPr>
              <w:t>3</w:t>
            </w:r>
            <w:r w:rsidRPr="00CF2CF2">
              <w:rPr>
                <w:rFonts w:eastAsiaTheme="minorEastAsia" w:hint="eastAsia"/>
                <w:sz w:val="24"/>
              </w:rPr>
              <w:t>。生活污水排放系数以</w:t>
            </w:r>
            <w:r w:rsidRPr="00CF2CF2">
              <w:rPr>
                <w:rFonts w:eastAsiaTheme="minorEastAsia"/>
                <w:sz w:val="24"/>
              </w:rPr>
              <w:t>0.8</w:t>
            </w:r>
            <w:r w:rsidRPr="00CF2CF2">
              <w:rPr>
                <w:rFonts w:eastAsiaTheme="minorEastAsia" w:hint="eastAsia"/>
                <w:sz w:val="24"/>
              </w:rPr>
              <w:t>计，则本项目排放生活污水约</w:t>
            </w:r>
            <w:r w:rsidRPr="00CF2CF2">
              <w:rPr>
                <w:rFonts w:eastAsiaTheme="minorEastAsia"/>
                <w:sz w:val="24"/>
              </w:rPr>
              <w:t>56332.8m</w:t>
            </w:r>
            <w:r w:rsidRPr="00CF2CF2">
              <w:rPr>
                <w:rFonts w:eastAsiaTheme="minorEastAsia"/>
                <w:sz w:val="24"/>
                <w:vertAlign w:val="superscript"/>
              </w:rPr>
              <w:t>3</w:t>
            </w:r>
            <w:r w:rsidRPr="00CF2CF2">
              <w:rPr>
                <w:rFonts w:eastAsiaTheme="minorEastAsia"/>
                <w:sz w:val="24"/>
              </w:rPr>
              <w:t>/a</w:t>
            </w:r>
            <w:r w:rsidRPr="00CF2CF2">
              <w:rPr>
                <w:rFonts w:eastAsiaTheme="minorEastAsia" w:hint="eastAsia"/>
                <w:sz w:val="24"/>
              </w:rPr>
              <w:t>，主要污染物为</w:t>
            </w:r>
            <w:r w:rsidRPr="00CF2CF2">
              <w:rPr>
                <w:rFonts w:eastAsiaTheme="minorEastAsia"/>
                <w:sz w:val="24"/>
              </w:rPr>
              <w:t>COD</w:t>
            </w:r>
            <w:r w:rsidRPr="00CF2CF2">
              <w:rPr>
                <w:rFonts w:eastAsiaTheme="minorEastAsia" w:hint="eastAsia"/>
                <w:sz w:val="24"/>
              </w:rPr>
              <w:t>、</w:t>
            </w:r>
            <w:r w:rsidRPr="00CF2CF2">
              <w:rPr>
                <w:rFonts w:eastAsiaTheme="minorEastAsia"/>
                <w:sz w:val="24"/>
              </w:rPr>
              <w:t>SS</w:t>
            </w:r>
            <w:r w:rsidRPr="00CF2CF2">
              <w:rPr>
                <w:rFonts w:eastAsiaTheme="minorEastAsia" w:hint="eastAsia"/>
                <w:sz w:val="24"/>
              </w:rPr>
              <w:t>、</w:t>
            </w:r>
            <w:r w:rsidRPr="00CF2CF2">
              <w:rPr>
                <w:rFonts w:eastAsiaTheme="minorEastAsia"/>
                <w:sz w:val="24"/>
              </w:rPr>
              <w:t>NH</w:t>
            </w:r>
            <w:r w:rsidRPr="00CF2CF2">
              <w:rPr>
                <w:rFonts w:eastAsiaTheme="minorEastAsia"/>
                <w:sz w:val="24"/>
                <w:vertAlign w:val="subscript"/>
              </w:rPr>
              <w:t>3</w:t>
            </w:r>
            <w:r w:rsidRPr="00CF2CF2">
              <w:rPr>
                <w:rFonts w:eastAsiaTheme="minorEastAsia"/>
                <w:sz w:val="24"/>
              </w:rPr>
              <w:t>-N</w:t>
            </w:r>
            <w:r w:rsidRPr="00CF2CF2">
              <w:rPr>
                <w:rFonts w:eastAsiaTheme="minorEastAsia" w:hint="eastAsia"/>
                <w:sz w:val="24"/>
              </w:rPr>
              <w:t>、</w:t>
            </w:r>
            <w:r w:rsidRPr="00CF2CF2">
              <w:rPr>
                <w:rFonts w:eastAsiaTheme="minorEastAsia"/>
                <w:sz w:val="24"/>
              </w:rPr>
              <w:t>TP</w:t>
            </w:r>
            <w:r w:rsidRPr="00CF2CF2">
              <w:rPr>
                <w:rFonts w:eastAsiaTheme="minorEastAsia" w:hint="eastAsia"/>
                <w:sz w:val="24"/>
              </w:rPr>
              <w:t>、动植物油，其废水污染因子产生浓度分别为</w:t>
            </w:r>
            <w:r w:rsidRPr="00CF2CF2">
              <w:rPr>
                <w:rFonts w:eastAsiaTheme="minorEastAsia"/>
                <w:sz w:val="24"/>
              </w:rPr>
              <w:t>COD≤300mg/l</w:t>
            </w:r>
            <w:r w:rsidRPr="00CF2CF2">
              <w:rPr>
                <w:rFonts w:eastAsiaTheme="minorEastAsia" w:hint="eastAsia"/>
                <w:sz w:val="24"/>
              </w:rPr>
              <w:t>、</w:t>
            </w:r>
            <w:r w:rsidRPr="00CF2CF2">
              <w:rPr>
                <w:rFonts w:eastAsiaTheme="minorEastAsia"/>
                <w:sz w:val="24"/>
              </w:rPr>
              <w:t>SS≤200mg/l</w:t>
            </w:r>
            <w:r w:rsidRPr="00CF2CF2">
              <w:rPr>
                <w:rFonts w:eastAsiaTheme="minorEastAsia" w:hint="eastAsia"/>
                <w:sz w:val="24"/>
              </w:rPr>
              <w:t>、</w:t>
            </w:r>
            <w:r w:rsidRPr="00CF2CF2">
              <w:rPr>
                <w:rFonts w:eastAsiaTheme="minorEastAsia"/>
                <w:sz w:val="24"/>
              </w:rPr>
              <w:t>NH</w:t>
            </w:r>
            <w:r w:rsidRPr="00CF2CF2">
              <w:rPr>
                <w:rFonts w:eastAsiaTheme="minorEastAsia"/>
                <w:sz w:val="24"/>
                <w:vertAlign w:val="subscript"/>
              </w:rPr>
              <w:t>3</w:t>
            </w:r>
            <w:r w:rsidRPr="00CF2CF2">
              <w:rPr>
                <w:rFonts w:eastAsiaTheme="minorEastAsia"/>
                <w:sz w:val="24"/>
              </w:rPr>
              <w:t>-N≤35mg/l</w:t>
            </w:r>
            <w:r w:rsidRPr="00CF2CF2">
              <w:rPr>
                <w:rFonts w:eastAsiaTheme="minorEastAsia" w:hint="eastAsia"/>
                <w:sz w:val="24"/>
              </w:rPr>
              <w:t>、</w:t>
            </w:r>
            <w:r w:rsidRPr="00CF2CF2">
              <w:rPr>
                <w:rFonts w:eastAsiaTheme="minorEastAsia"/>
                <w:sz w:val="24"/>
              </w:rPr>
              <w:t>TN≤40mg/l</w:t>
            </w:r>
            <w:r w:rsidRPr="00CF2CF2">
              <w:rPr>
                <w:rFonts w:eastAsiaTheme="minorEastAsia" w:hint="eastAsia"/>
                <w:sz w:val="24"/>
              </w:rPr>
              <w:t>、</w:t>
            </w:r>
            <w:r w:rsidRPr="00CF2CF2">
              <w:rPr>
                <w:rFonts w:eastAsiaTheme="minorEastAsia"/>
                <w:sz w:val="24"/>
              </w:rPr>
              <w:t>TP≤4mg/l</w:t>
            </w:r>
            <w:r w:rsidRPr="00CF2CF2">
              <w:rPr>
                <w:rFonts w:eastAsiaTheme="minorEastAsia" w:hint="eastAsia"/>
                <w:sz w:val="24"/>
              </w:rPr>
              <w:t>、动植物油</w:t>
            </w:r>
            <w:r w:rsidRPr="00CF2CF2">
              <w:rPr>
                <w:rFonts w:eastAsiaTheme="minorEastAsia"/>
                <w:sz w:val="24"/>
              </w:rPr>
              <w:t>8 mg/l</w:t>
            </w:r>
            <w:r w:rsidRPr="00CF2CF2">
              <w:rPr>
                <w:rFonts w:eastAsiaTheme="minorEastAsia" w:hint="eastAsia"/>
                <w:sz w:val="24"/>
              </w:rPr>
              <w:t>，收集后进入化粪池预处理。</w:t>
            </w:r>
          </w:p>
          <w:p w14:paraId="4B2FBCBA"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5</w:t>
            </w:r>
            <w:r w:rsidRPr="00CF2CF2">
              <w:rPr>
                <w:rFonts w:eastAsiaTheme="minorEastAsia" w:hint="eastAsia"/>
                <w:sz w:val="24"/>
              </w:rPr>
              <w:t>）纯水制备浓水</w:t>
            </w:r>
          </w:p>
          <w:p w14:paraId="016813A6"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纯水制备浓水属于高浓度硬水，作清下水排放。项目纯水用量约</w:t>
            </w:r>
            <w:r w:rsidRPr="00CF2CF2">
              <w:rPr>
                <w:rFonts w:eastAsiaTheme="minorEastAsia"/>
                <w:sz w:val="24"/>
              </w:rPr>
              <w:t>81000t/a</w:t>
            </w:r>
            <w:r w:rsidRPr="00CF2CF2">
              <w:rPr>
                <w:rFonts w:eastAsiaTheme="minorEastAsia" w:hint="eastAsia"/>
                <w:sz w:val="24"/>
              </w:rPr>
              <w:t>，纯水制造的纯水</w:t>
            </w:r>
            <w:proofErr w:type="gramStart"/>
            <w:r w:rsidRPr="00CF2CF2">
              <w:rPr>
                <w:rFonts w:eastAsiaTheme="minorEastAsia" w:hint="eastAsia"/>
                <w:sz w:val="24"/>
              </w:rPr>
              <w:t>出水率</w:t>
            </w:r>
            <w:proofErr w:type="gramEnd"/>
            <w:r w:rsidRPr="00CF2CF2">
              <w:rPr>
                <w:rFonts w:eastAsiaTheme="minorEastAsia" w:hint="eastAsia"/>
                <w:sz w:val="24"/>
              </w:rPr>
              <w:t>为</w:t>
            </w:r>
            <w:r w:rsidRPr="00CF2CF2">
              <w:rPr>
                <w:rFonts w:eastAsiaTheme="minorEastAsia"/>
                <w:sz w:val="24"/>
              </w:rPr>
              <w:t>80%</w:t>
            </w:r>
            <w:r w:rsidRPr="00CF2CF2">
              <w:rPr>
                <w:rFonts w:eastAsiaTheme="minorEastAsia" w:hint="eastAsia"/>
                <w:sz w:val="24"/>
              </w:rPr>
              <w:t>，则新鲜水用量为</w:t>
            </w:r>
            <w:r w:rsidRPr="00CF2CF2">
              <w:rPr>
                <w:rFonts w:eastAsiaTheme="minorEastAsia"/>
                <w:sz w:val="24"/>
              </w:rPr>
              <w:t>135000t/a</w:t>
            </w:r>
            <w:r w:rsidRPr="00CF2CF2">
              <w:rPr>
                <w:rFonts w:eastAsiaTheme="minorEastAsia" w:hint="eastAsia"/>
                <w:sz w:val="24"/>
              </w:rPr>
              <w:t>，浓水约为</w:t>
            </w:r>
            <w:r w:rsidRPr="00CF2CF2">
              <w:rPr>
                <w:rFonts w:eastAsiaTheme="minorEastAsia"/>
                <w:sz w:val="24"/>
              </w:rPr>
              <w:t>54000t/a</w:t>
            </w:r>
            <w:r w:rsidRPr="00CF2CF2">
              <w:rPr>
                <w:rFonts w:eastAsiaTheme="minorEastAsia" w:hint="eastAsia"/>
                <w:sz w:val="24"/>
              </w:rPr>
              <w:t>，主要污染物为</w:t>
            </w:r>
            <w:r w:rsidRPr="00CF2CF2">
              <w:rPr>
                <w:rFonts w:eastAsiaTheme="minorEastAsia"/>
                <w:sz w:val="24"/>
              </w:rPr>
              <w:t>COD</w:t>
            </w:r>
            <w:r w:rsidRPr="00CF2CF2">
              <w:rPr>
                <w:rFonts w:eastAsiaTheme="minorEastAsia" w:hint="eastAsia"/>
                <w:sz w:val="24"/>
              </w:rPr>
              <w:t>、</w:t>
            </w:r>
            <w:r w:rsidRPr="00CF2CF2">
              <w:rPr>
                <w:rFonts w:eastAsiaTheme="minorEastAsia"/>
                <w:sz w:val="24"/>
              </w:rPr>
              <w:t>SS</w:t>
            </w:r>
            <w:r w:rsidRPr="00CF2CF2">
              <w:rPr>
                <w:rFonts w:eastAsiaTheme="minorEastAsia" w:hint="eastAsia"/>
                <w:sz w:val="24"/>
              </w:rPr>
              <w:t>，其产生浓度分别为</w:t>
            </w:r>
            <w:r w:rsidRPr="00CF2CF2">
              <w:rPr>
                <w:rFonts w:eastAsiaTheme="minorEastAsia"/>
                <w:sz w:val="24"/>
              </w:rPr>
              <w:t>COD25mg/l</w:t>
            </w:r>
            <w:r w:rsidRPr="00CF2CF2">
              <w:rPr>
                <w:rFonts w:eastAsiaTheme="minorEastAsia" w:hint="eastAsia"/>
                <w:sz w:val="24"/>
              </w:rPr>
              <w:t>、</w:t>
            </w:r>
            <w:r w:rsidRPr="00CF2CF2">
              <w:rPr>
                <w:rFonts w:eastAsiaTheme="minorEastAsia"/>
                <w:sz w:val="24"/>
              </w:rPr>
              <w:t>SS50mg/l</w:t>
            </w:r>
            <w:r w:rsidRPr="00CF2CF2">
              <w:rPr>
                <w:rFonts w:eastAsiaTheme="minorEastAsia" w:hint="eastAsia"/>
                <w:sz w:val="24"/>
              </w:rPr>
              <w:t>。</w:t>
            </w:r>
          </w:p>
          <w:p w14:paraId="10C6863F"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w:t>
            </w:r>
            <w:r w:rsidRPr="00CF2CF2">
              <w:rPr>
                <w:rFonts w:eastAsiaTheme="minorEastAsia"/>
                <w:sz w:val="24"/>
              </w:rPr>
              <w:t>6</w:t>
            </w:r>
            <w:r w:rsidRPr="00CF2CF2">
              <w:rPr>
                <w:rFonts w:eastAsiaTheme="minorEastAsia" w:hint="eastAsia"/>
                <w:sz w:val="24"/>
              </w:rPr>
              <w:t>）循环冷却系统尾水</w:t>
            </w:r>
          </w:p>
          <w:p w14:paraId="2B18E88B" w14:textId="77777777" w:rsidR="00E0764D" w:rsidRPr="00CF2CF2" w:rsidRDefault="00E0764D" w:rsidP="00E0764D">
            <w:pPr>
              <w:spacing w:line="360" w:lineRule="auto"/>
              <w:ind w:firstLineChars="206" w:firstLine="494"/>
              <w:rPr>
                <w:rFonts w:eastAsiaTheme="minorEastAsia"/>
                <w:sz w:val="24"/>
              </w:rPr>
            </w:pPr>
            <w:r w:rsidRPr="00CF2CF2">
              <w:rPr>
                <w:rFonts w:eastAsiaTheme="minorEastAsia" w:hint="eastAsia"/>
                <w:sz w:val="24"/>
              </w:rPr>
              <w:t>项目设置一个冷却水塔，为生产和</w:t>
            </w:r>
            <w:r w:rsidRPr="00CF2CF2">
              <w:rPr>
                <w:rFonts w:eastAsiaTheme="minorEastAsia"/>
                <w:sz w:val="24"/>
              </w:rPr>
              <w:t xml:space="preserve">NMP </w:t>
            </w:r>
            <w:r w:rsidRPr="00CF2CF2">
              <w:rPr>
                <w:rFonts w:eastAsiaTheme="minorEastAsia" w:hint="eastAsia"/>
                <w:sz w:val="24"/>
              </w:rPr>
              <w:t>废气处理系统提供冷却用水。冷却</w:t>
            </w:r>
            <w:proofErr w:type="gramStart"/>
            <w:r w:rsidRPr="00CF2CF2">
              <w:rPr>
                <w:rFonts w:eastAsiaTheme="minorEastAsia" w:hint="eastAsia"/>
                <w:sz w:val="24"/>
              </w:rPr>
              <w:t>水采</w:t>
            </w:r>
            <w:proofErr w:type="gramEnd"/>
            <w:r w:rsidRPr="00CF2CF2">
              <w:rPr>
                <w:rFonts w:eastAsiaTheme="minorEastAsia" w:hint="eastAsia"/>
                <w:sz w:val="24"/>
              </w:rPr>
              <w:t>用循环系统，循环水量为</w:t>
            </w:r>
            <w:r w:rsidRPr="00CF2CF2">
              <w:rPr>
                <w:rFonts w:eastAsiaTheme="minorEastAsia"/>
                <w:sz w:val="24"/>
              </w:rPr>
              <w:t>810t/h</w:t>
            </w:r>
            <w:r w:rsidRPr="00CF2CF2">
              <w:rPr>
                <w:rFonts w:eastAsiaTheme="minorEastAsia" w:hint="eastAsia"/>
                <w:sz w:val="24"/>
              </w:rPr>
              <w:t>，经冷却塔冷却后循环回用，定期补充新鲜水，冷却废水定期排放，排入市政雨水管道。冷却塔新鲜补水量约为循环量的</w:t>
            </w:r>
            <w:r w:rsidRPr="00CF2CF2">
              <w:rPr>
                <w:rFonts w:eastAsiaTheme="minorEastAsia"/>
                <w:sz w:val="24"/>
              </w:rPr>
              <w:t>2%</w:t>
            </w:r>
            <w:r w:rsidRPr="00CF2CF2">
              <w:rPr>
                <w:rFonts w:eastAsiaTheme="minorEastAsia" w:hint="eastAsia"/>
                <w:sz w:val="24"/>
              </w:rPr>
              <w:t>，即</w:t>
            </w:r>
            <w:r w:rsidRPr="00CF2CF2">
              <w:rPr>
                <w:rFonts w:eastAsiaTheme="minorEastAsia"/>
                <w:sz w:val="24"/>
              </w:rPr>
              <w:t>350000t/a</w:t>
            </w:r>
            <w:r w:rsidRPr="00CF2CF2">
              <w:rPr>
                <w:rFonts w:eastAsiaTheme="minorEastAsia" w:hint="eastAsia"/>
                <w:sz w:val="24"/>
              </w:rPr>
              <w:t>（</w:t>
            </w:r>
            <w:r w:rsidRPr="00CF2CF2">
              <w:rPr>
                <w:rFonts w:eastAsiaTheme="minorEastAsia"/>
                <w:sz w:val="24"/>
              </w:rPr>
              <w:t>972.22t/d</w:t>
            </w:r>
            <w:r w:rsidRPr="00CF2CF2">
              <w:rPr>
                <w:rFonts w:eastAsiaTheme="minorEastAsia" w:hint="eastAsia"/>
                <w:sz w:val="24"/>
              </w:rPr>
              <w:t>），循环冷却系统尾水排放量约为补水量的</w:t>
            </w:r>
            <w:r w:rsidRPr="00CF2CF2">
              <w:rPr>
                <w:rFonts w:eastAsiaTheme="minorEastAsia"/>
                <w:sz w:val="24"/>
              </w:rPr>
              <w:t>20%</w:t>
            </w:r>
            <w:r w:rsidRPr="00CF2CF2">
              <w:rPr>
                <w:rFonts w:eastAsiaTheme="minorEastAsia" w:hint="eastAsia"/>
                <w:sz w:val="24"/>
              </w:rPr>
              <w:t>，即</w:t>
            </w:r>
            <w:r w:rsidRPr="00CF2CF2">
              <w:rPr>
                <w:rFonts w:eastAsiaTheme="minorEastAsia"/>
                <w:sz w:val="24"/>
              </w:rPr>
              <w:t>70000t/a</w:t>
            </w:r>
            <w:r w:rsidRPr="00CF2CF2">
              <w:rPr>
                <w:rFonts w:eastAsiaTheme="minorEastAsia" w:hint="eastAsia"/>
                <w:sz w:val="24"/>
              </w:rPr>
              <w:t>（</w:t>
            </w:r>
            <w:r w:rsidRPr="00CF2CF2">
              <w:rPr>
                <w:rFonts w:eastAsiaTheme="minorEastAsia"/>
                <w:sz w:val="24"/>
              </w:rPr>
              <w:t>194.44t/d</w:t>
            </w:r>
            <w:r w:rsidRPr="00CF2CF2">
              <w:rPr>
                <w:rFonts w:eastAsiaTheme="minorEastAsia" w:hint="eastAsia"/>
                <w:sz w:val="24"/>
              </w:rPr>
              <w:t>），主要污染物为</w:t>
            </w:r>
            <w:r w:rsidRPr="00CF2CF2">
              <w:rPr>
                <w:rFonts w:eastAsiaTheme="minorEastAsia"/>
                <w:sz w:val="24"/>
              </w:rPr>
              <w:t>COD</w:t>
            </w:r>
            <w:r w:rsidRPr="00CF2CF2">
              <w:rPr>
                <w:rFonts w:eastAsiaTheme="minorEastAsia" w:hint="eastAsia"/>
                <w:sz w:val="24"/>
              </w:rPr>
              <w:t>、</w:t>
            </w:r>
            <w:r w:rsidRPr="00CF2CF2">
              <w:rPr>
                <w:rFonts w:eastAsiaTheme="minorEastAsia"/>
                <w:sz w:val="24"/>
              </w:rPr>
              <w:t>SS</w:t>
            </w:r>
            <w:r w:rsidRPr="00CF2CF2">
              <w:rPr>
                <w:rFonts w:eastAsiaTheme="minorEastAsia" w:hint="eastAsia"/>
                <w:sz w:val="24"/>
              </w:rPr>
              <w:t>，其产生浓度分别为</w:t>
            </w:r>
            <w:r w:rsidRPr="00CF2CF2">
              <w:rPr>
                <w:rFonts w:eastAsiaTheme="minorEastAsia"/>
                <w:sz w:val="24"/>
              </w:rPr>
              <w:t>COD25mg/l</w:t>
            </w:r>
            <w:r w:rsidRPr="00CF2CF2">
              <w:rPr>
                <w:rFonts w:eastAsiaTheme="minorEastAsia" w:hint="eastAsia"/>
                <w:sz w:val="24"/>
              </w:rPr>
              <w:t>、</w:t>
            </w:r>
            <w:r w:rsidRPr="00CF2CF2">
              <w:rPr>
                <w:rFonts w:eastAsiaTheme="minorEastAsia"/>
                <w:sz w:val="24"/>
              </w:rPr>
              <w:t>SS30mg/l</w:t>
            </w:r>
            <w:r w:rsidRPr="00CF2CF2">
              <w:rPr>
                <w:rFonts w:eastAsiaTheme="minorEastAsia" w:hint="eastAsia"/>
                <w:sz w:val="24"/>
              </w:rPr>
              <w:t>。</w:t>
            </w:r>
          </w:p>
          <w:p w14:paraId="2D9122D7" w14:textId="77777777" w:rsidR="00233D58" w:rsidRPr="00CF2CF2" w:rsidRDefault="00720997">
            <w:pPr>
              <w:adjustRightInd w:val="0"/>
              <w:snapToGrid w:val="0"/>
              <w:spacing w:line="360" w:lineRule="auto"/>
              <w:ind w:firstLineChars="200" w:firstLine="480"/>
              <w:jc w:val="left"/>
              <w:rPr>
                <w:sz w:val="24"/>
              </w:rPr>
            </w:pPr>
            <w:r w:rsidRPr="00CF2CF2">
              <w:rPr>
                <w:sz w:val="24"/>
              </w:rPr>
              <w:t>（</w:t>
            </w:r>
            <w:r w:rsidRPr="00CF2CF2">
              <w:rPr>
                <w:sz w:val="24"/>
              </w:rPr>
              <w:t>2</w:t>
            </w:r>
            <w:r w:rsidRPr="00CF2CF2">
              <w:rPr>
                <w:sz w:val="24"/>
              </w:rPr>
              <w:t>）废水污染源强核算结果及相关参数一览</w:t>
            </w:r>
          </w:p>
          <w:p w14:paraId="33F25ADD" w14:textId="77777777" w:rsidR="00233D58" w:rsidRPr="00CF2CF2" w:rsidRDefault="00720997">
            <w:pPr>
              <w:adjustRightInd w:val="0"/>
              <w:snapToGrid w:val="0"/>
              <w:ind w:firstLineChars="200" w:firstLine="480"/>
              <w:jc w:val="left"/>
              <w:rPr>
                <w:sz w:val="24"/>
              </w:rPr>
            </w:pPr>
            <w:r w:rsidRPr="00CF2CF2">
              <w:rPr>
                <w:sz w:val="24"/>
              </w:rPr>
              <w:t>废水污染源强核算结果及相关参数一览见表</w:t>
            </w:r>
            <w:r w:rsidRPr="00CF2CF2">
              <w:rPr>
                <w:sz w:val="24"/>
              </w:rPr>
              <w:t>4-8</w:t>
            </w:r>
            <w:r w:rsidRPr="00CF2CF2">
              <w:rPr>
                <w:sz w:val="24"/>
              </w:rPr>
              <w:t>。</w:t>
            </w:r>
          </w:p>
          <w:p w14:paraId="73949212" w14:textId="4B2AE358" w:rsidR="00233D58" w:rsidRPr="00CF2CF2" w:rsidRDefault="00720997">
            <w:pPr>
              <w:adjustRightInd w:val="0"/>
              <w:snapToGrid w:val="0"/>
              <w:spacing w:beforeLines="50" w:before="120"/>
              <w:ind w:firstLineChars="200" w:firstLine="422"/>
              <w:jc w:val="center"/>
              <w:rPr>
                <w:b/>
                <w:bCs/>
                <w:szCs w:val="21"/>
              </w:rPr>
            </w:pPr>
            <w:r w:rsidRPr="00CF2CF2">
              <w:rPr>
                <w:b/>
                <w:bCs/>
                <w:szCs w:val="21"/>
              </w:rPr>
              <w:t>表</w:t>
            </w:r>
            <w:r w:rsidRPr="00CF2CF2">
              <w:rPr>
                <w:b/>
                <w:bCs/>
                <w:szCs w:val="21"/>
              </w:rPr>
              <w:t>4-8</w:t>
            </w:r>
            <w:r w:rsidRPr="00CF2CF2">
              <w:rPr>
                <w:b/>
                <w:bCs/>
                <w:szCs w:val="21"/>
              </w:rPr>
              <w:t>废水污染源源强核算结果及相关参数一览表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1"/>
              <w:gridCol w:w="765"/>
              <w:gridCol w:w="573"/>
              <w:gridCol w:w="920"/>
              <w:gridCol w:w="759"/>
              <w:gridCol w:w="1005"/>
              <w:gridCol w:w="573"/>
              <w:gridCol w:w="920"/>
              <w:gridCol w:w="723"/>
              <w:gridCol w:w="737"/>
              <w:gridCol w:w="695"/>
              <w:gridCol w:w="385"/>
            </w:tblGrid>
            <w:tr w:rsidR="00EC15E8" w:rsidRPr="00CF2CF2" w14:paraId="0AFCDA27" w14:textId="77777777" w:rsidTr="000F5A6C">
              <w:trPr>
                <w:jc w:val="center"/>
              </w:trPr>
              <w:tc>
                <w:tcPr>
                  <w:tcW w:w="271" w:type="pct"/>
                  <w:vMerge w:val="restart"/>
                  <w:tcBorders>
                    <w:top w:val="single" w:sz="12" w:space="0" w:color="auto"/>
                    <w:left w:val="nil"/>
                    <w:bottom w:val="single" w:sz="4" w:space="0" w:color="auto"/>
                    <w:right w:val="single" w:sz="4" w:space="0" w:color="auto"/>
                  </w:tcBorders>
                  <w:vAlign w:val="center"/>
                  <w:hideMark/>
                </w:tcPr>
                <w:p w14:paraId="4AE9DBE9" w14:textId="77777777" w:rsidR="000F5A6C" w:rsidRPr="00CF2CF2" w:rsidRDefault="000F5A6C" w:rsidP="000F5A6C">
                  <w:pPr>
                    <w:widowControl/>
                    <w:jc w:val="center"/>
                    <w:rPr>
                      <w:kern w:val="0"/>
                      <w:szCs w:val="21"/>
                    </w:rPr>
                  </w:pPr>
                  <w:r w:rsidRPr="00CF2CF2">
                    <w:rPr>
                      <w:rFonts w:hint="eastAsia"/>
                      <w:kern w:val="0"/>
                      <w:szCs w:val="21"/>
                    </w:rPr>
                    <w:t>废水编号</w:t>
                  </w:r>
                </w:p>
              </w:tc>
              <w:tc>
                <w:tcPr>
                  <w:tcW w:w="449" w:type="pct"/>
                  <w:vMerge w:val="restart"/>
                  <w:tcBorders>
                    <w:top w:val="single" w:sz="12" w:space="0" w:color="auto"/>
                    <w:left w:val="single" w:sz="4" w:space="0" w:color="auto"/>
                    <w:bottom w:val="single" w:sz="4" w:space="0" w:color="auto"/>
                    <w:right w:val="single" w:sz="4" w:space="0" w:color="auto"/>
                  </w:tcBorders>
                  <w:vAlign w:val="center"/>
                  <w:hideMark/>
                </w:tcPr>
                <w:p w14:paraId="08A66060" w14:textId="77777777" w:rsidR="000F5A6C" w:rsidRPr="00CF2CF2" w:rsidRDefault="000F5A6C" w:rsidP="000F5A6C">
                  <w:pPr>
                    <w:widowControl/>
                    <w:jc w:val="center"/>
                    <w:rPr>
                      <w:kern w:val="0"/>
                      <w:szCs w:val="21"/>
                    </w:rPr>
                  </w:pPr>
                  <w:r w:rsidRPr="00CF2CF2">
                    <w:rPr>
                      <w:rFonts w:hint="eastAsia"/>
                      <w:kern w:val="0"/>
                      <w:szCs w:val="21"/>
                    </w:rPr>
                    <w:t>废水量</w:t>
                  </w:r>
                  <w:r w:rsidRPr="00CF2CF2">
                    <w:rPr>
                      <w:kern w:val="0"/>
                      <w:szCs w:val="21"/>
                    </w:rPr>
                    <w:t>(t/a)</w:t>
                  </w:r>
                </w:p>
              </w:tc>
              <w:tc>
                <w:tcPr>
                  <w:tcW w:w="336" w:type="pct"/>
                  <w:vMerge w:val="restart"/>
                  <w:tcBorders>
                    <w:top w:val="single" w:sz="12" w:space="0" w:color="auto"/>
                    <w:left w:val="single" w:sz="4" w:space="0" w:color="auto"/>
                    <w:bottom w:val="single" w:sz="4" w:space="0" w:color="auto"/>
                    <w:right w:val="single" w:sz="4" w:space="0" w:color="auto"/>
                  </w:tcBorders>
                  <w:vAlign w:val="center"/>
                  <w:hideMark/>
                </w:tcPr>
                <w:p w14:paraId="71CBF779" w14:textId="77777777" w:rsidR="000F5A6C" w:rsidRPr="00CF2CF2" w:rsidRDefault="000F5A6C" w:rsidP="000F5A6C">
                  <w:pPr>
                    <w:widowControl/>
                    <w:jc w:val="center"/>
                    <w:rPr>
                      <w:kern w:val="0"/>
                      <w:szCs w:val="21"/>
                    </w:rPr>
                  </w:pPr>
                  <w:r w:rsidRPr="00CF2CF2">
                    <w:rPr>
                      <w:rFonts w:hint="eastAsia"/>
                      <w:kern w:val="0"/>
                      <w:szCs w:val="21"/>
                    </w:rPr>
                    <w:t>主要污染物名称</w:t>
                  </w:r>
                </w:p>
              </w:tc>
              <w:tc>
                <w:tcPr>
                  <w:tcW w:w="986" w:type="pct"/>
                  <w:gridSpan w:val="2"/>
                  <w:tcBorders>
                    <w:top w:val="single" w:sz="12" w:space="0" w:color="auto"/>
                    <w:left w:val="single" w:sz="4" w:space="0" w:color="auto"/>
                    <w:bottom w:val="single" w:sz="4" w:space="0" w:color="auto"/>
                    <w:right w:val="single" w:sz="4" w:space="0" w:color="auto"/>
                  </w:tcBorders>
                  <w:vAlign w:val="center"/>
                  <w:hideMark/>
                </w:tcPr>
                <w:p w14:paraId="38E1CA6E" w14:textId="77777777" w:rsidR="000F5A6C" w:rsidRPr="00CF2CF2" w:rsidRDefault="000F5A6C" w:rsidP="000F5A6C">
                  <w:pPr>
                    <w:widowControl/>
                    <w:jc w:val="center"/>
                    <w:rPr>
                      <w:kern w:val="0"/>
                      <w:szCs w:val="21"/>
                    </w:rPr>
                  </w:pPr>
                  <w:r w:rsidRPr="00CF2CF2">
                    <w:rPr>
                      <w:rFonts w:hint="eastAsia"/>
                      <w:kern w:val="0"/>
                      <w:szCs w:val="21"/>
                    </w:rPr>
                    <w:t>产生量</w:t>
                  </w:r>
                </w:p>
              </w:tc>
              <w:tc>
                <w:tcPr>
                  <w:tcW w:w="590" w:type="pct"/>
                  <w:vMerge w:val="restart"/>
                  <w:tcBorders>
                    <w:top w:val="single" w:sz="12" w:space="0" w:color="auto"/>
                    <w:left w:val="single" w:sz="4" w:space="0" w:color="auto"/>
                    <w:bottom w:val="single" w:sz="4" w:space="0" w:color="auto"/>
                    <w:right w:val="single" w:sz="4" w:space="0" w:color="auto"/>
                  </w:tcBorders>
                  <w:vAlign w:val="center"/>
                  <w:hideMark/>
                </w:tcPr>
                <w:p w14:paraId="491F9FF9" w14:textId="77777777" w:rsidR="000F5A6C" w:rsidRPr="00CF2CF2" w:rsidRDefault="000F5A6C" w:rsidP="000F5A6C">
                  <w:pPr>
                    <w:widowControl/>
                    <w:jc w:val="center"/>
                    <w:rPr>
                      <w:kern w:val="0"/>
                      <w:szCs w:val="21"/>
                    </w:rPr>
                  </w:pPr>
                  <w:r w:rsidRPr="00CF2CF2">
                    <w:rPr>
                      <w:rFonts w:hint="eastAsia"/>
                      <w:kern w:val="0"/>
                      <w:szCs w:val="21"/>
                    </w:rPr>
                    <w:t>治理措施</w:t>
                  </w:r>
                </w:p>
              </w:tc>
              <w:tc>
                <w:tcPr>
                  <w:tcW w:w="336" w:type="pct"/>
                  <w:vMerge w:val="restart"/>
                  <w:tcBorders>
                    <w:top w:val="single" w:sz="12" w:space="0" w:color="auto"/>
                    <w:left w:val="single" w:sz="4" w:space="0" w:color="auto"/>
                    <w:bottom w:val="single" w:sz="4" w:space="0" w:color="auto"/>
                    <w:right w:val="single" w:sz="4" w:space="0" w:color="auto"/>
                  </w:tcBorders>
                  <w:vAlign w:val="center"/>
                  <w:hideMark/>
                </w:tcPr>
                <w:p w14:paraId="5D48EE45" w14:textId="77777777" w:rsidR="000F5A6C" w:rsidRPr="00CF2CF2" w:rsidRDefault="000F5A6C" w:rsidP="000F5A6C">
                  <w:pPr>
                    <w:widowControl/>
                    <w:jc w:val="center"/>
                    <w:rPr>
                      <w:kern w:val="0"/>
                      <w:szCs w:val="21"/>
                    </w:rPr>
                  </w:pPr>
                  <w:r w:rsidRPr="00CF2CF2">
                    <w:rPr>
                      <w:rFonts w:hint="eastAsia"/>
                      <w:kern w:val="0"/>
                      <w:szCs w:val="21"/>
                    </w:rPr>
                    <w:t>主要污染物名称</w:t>
                  </w:r>
                </w:p>
              </w:tc>
              <w:tc>
                <w:tcPr>
                  <w:tcW w:w="965" w:type="pct"/>
                  <w:gridSpan w:val="2"/>
                  <w:tcBorders>
                    <w:top w:val="single" w:sz="12" w:space="0" w:color="auto"/>
                    <w:left w:val="single" w:sz="4" w:space="0" w:color="auto"/>
                    <w:bottom w:val="single" w:sz="4" w:space="0" w:color="auto"/>
                    <w:right w:val="single" w:sz="4" w:space="0" w:color="auto"/>
                  </w:tcBorders>
                  <w:vAlign w:val="center"/>
                  <w:hideMark/>
                </w:tcPr>
                <w:p w14:paraId="51E9AC99" w14:textId="77777777" w:rsidR="000F5A6C" w:rsidRPr="00CF2CF2" w:rsidRDefault="000F5A6C" w:rsidP="000F5A6C">
                  <w:pPr>
                    <w:widowControl/>
                    <w:jc w:val="center"/>
                    <w:rPr>
                      <w:kern w:val="0"/>
                      <w:szCs w:val="21"/>
                    </w:rPr>
                  </w:pPr>
                  <w:r w:rsidRPr="00CF2CF2">
                    <w:rPr>
                      <w:rFonts w:hint="eastAsia"/>
                      <w:kern w:val="0"/>
                      <w:szCs w:val="21"/>
                    </w:rPr>
                    <w:t>排放量</w:t>
                  </w:r>
                </w:p>
              </w:tc>
              <w:tc>
                <w:tcPr>
                  <w:tcW w:w="433" w:type="pct"/>
                  <w:vMerge w:val="restart"/>
                  <w:tcBorders>
                    <w:top w:val="single" w:sz="12" w:space="0" w:color="auto"/>
                    <w:left w:val="single" w:sz="4" w:space="0" w:color="auto"/>
                    <w:bottom w:val="single" w:sz="4" w:space="0" w:color="auto"/>
                    <w:right w:val="single" w:sz="4" w:space="0" w:color="auto"/>
                  </w:tcBorders>
                  <w:vAlign w:val="center"/>
                  <w:hideMark/>
                </w:tcPr>
                <w:p w14:paraId="0C8F5A21" w14:textId="77777777" w:rsidR="000F5A6C" w:rsidRPr="00CF2CF2" w:rsidRDefault="000F5A6C" w:rsidP="000F5A6C">
                  <w:pPr>
                    <w:widowControl/>
                    <w:jc w:val="center"/>
                    <w:rPr>
                      <w:kern w:val="0"/>
                      <w:szCs w:val="21"/>
                    </w:rPr>
                  </w:pPr>
                  <w:r w:rsidRPr="00CF2CF2">
                    <w:rPr>
                      <w:rFonts w:hint="eastAsia"/>
                      <w:kern w:val="0"/>
                      <w:szCs w:val="21"/>
                    </w:rPr>
                    <w:t>去除率（</w:t>
                  </w:r>
                  <w:r w:rsidRPr="00CF2CF2">
                    <w:rPr>
                      <w:kern w:val="0"/>
                      <w:szCs w:val="21"/>
                    </w:rPr>
                    <w:t>%</w:t>
                  </w:r>
                  <w:r w:rsidRPr="00CF2CF2">
                    <w:rPr>
                      <w:rFonts w:hint="eastAsia"/>
                      <w:kern w:val="0"/>
                      <w:szCs w:val="21"/>
                    </w:rPr>
                    <w:t>）</w:t>
                  </w:r>
                </w:p>
              </w:tc>
              <w:tc>
                <w:tcPr>
                  <w:tcW w:w="408" w:type="pct"/>
                  <w:vMerge w:val="restart"/>
                  <w:tcBorders>
                    <w:top w:val="single" w:sz="12" w:space="0" w:color="auto"/>
                    <w:left w:val="single" w:sz="4" w:space="0" w:color="auto"/>
                    <w:bottom w:val="single" w:sz="4" w:space="0" w:color="auto"/>
                    <w:right w:val="single" w:sz="4" w:space="0" w:color="auto"/>
                  </w:tcBorders>
                  <w:vAlign w:val="center"/>
                  <w:hideMark/>
                </w:tcPr>
                <w:p w14:paraId="728150B8" w14:textId="77777777" w:rsidR="000F5A6C" w:rsidRPr="00CF2CF2" w:rsidRDefault="000F5A6C" w:rsidP="000F5A6C">
                  <w:pPr>
                    <w:widowControl/>
                    <w:jc w:val="center"/>
                    <w:rPr>
                      <w:kern w:val="0"/>
                      <w:szCs w:val="21"/>
                    </w:rPr>
                  </w:pPr>
                  <w:r w:rsidRPr="00CF2CF2">
                    <w:rPr>
                      <w:rFonts w:hint="eastAsia"/>
                      <w:kern w:val="0"/>
                      <w:szCs w:val="21"/>
                    </w:rPr>
                    <w:t>标准浓度限值</w:t>
                  </w:r>
                  <w:r w:rsidRPr="00CF2CF2">
                    <w:rPr>
                      <w:kern w:val="0"/>
                      <w:szCs w:val="21"/>
                    </w:rPr>
                    <w:t>(mg/L)</w:t>
                  </w:r>
                </w:p>
              </w:tc>
              <w:tc>
                <w:tcPr>
                  <w:tcW w:w="226" w:type="pct"/>
                  <w:vMerge w:val="restart"/>
                  <w:tcBorders>
                    <w:top w:val="single" w:sz="12" w:space="0" w:color="auto"/>
                    <w:left w:val="single" w:sz="4" w:space="0" w:color="auto"/>
                    <w:bottom w:val="single" w:sz="4" w:space="0" w:color="auto"/>
                    <w:right w:val="nil"/>
                  </w:tcBorders>
                  <w:vAlign w:val="center"/>
                  <w:hideMark/>
                </w:tcPr>
                <w:p w14:paraId="66028D8A" w14:textId="77777777" w:rsidR="000F5A6C" w:rsidRPr="00CF2CF2" w:rsidRDefault="000F5A6C" w:rsidP="000F5A6C">
                  <w:pPr>
                    <w:widowControl/>
                    <w:jc w:val="center"/>
                    <w:rPr>
                      <w:kern w:val="0"/>
                      <w:szCs w:val="21"/>
                    </w:rPr>
                  </w:pPr>
                  <w:r w:rsidRPr="00CF2CF2">
                    <w:rPr>
                      <w:rFonts w:hint="eastAsia"/>
                      <w:kern w:val="0"/>
                      <w:szCs w:val="21"/>
                    </w:rPr>
                    <w:t>排放方式及去向</w:t>
                  </w:r>
                </w:p>
              </w:tc>
            </w:tr>
            <w:tr w:rsidR="000F5A6C" w:rsidRPr="00CF2CF2" w14:paraId="28E1A381" w14:textId="77777777" w:rsidTr="000F5A6C">
              <w:trPr>
                <w:jc w:val="center"/>
              </w:trPr>
              <w:tc>
                <w:tcPr>
                  <w:tcW w:w="271" w:type="pct"/>
                  <w:vMerge/>
                  <w:tcBorders>
                    <w:top w:val="single" w:sz="12" w:space="0" w:color="auto"/>
                    <w:left w:val="nil"/>
                    <w:bottom w:val="single" w:sz="4" w:space="0" w:color="auto"/>
                    <w:right w:val="single" w:sz="4" w:space="0" w:color="auto"/>
                  </w:tcBorders>
                  <w:vAlign w:val="center"/>
                  <w:hideMark/>
                </w:tcPr>
                <w:p w14:paraId="2149B6AD" w14:textId="77777777" w:rsidR="000F5A6C" w:rsidRPr="00CF2CF2" w:rsidRDefault="000F5A6C" w:rsidP="000F5A6C">
                  <w:pPr>
                    <w:widowControl/>
                    <w:jc w:val="left"/>
                    <w:rPr>
                      <w:kern w:val="0"/>
                      <w:szCs w:val="21"/>
                    </w:rPr>
                  </w:pPr>
                </w:p>
              </w:tc>
              <w:tc>
                <w:tcPr>
                  <w:tcW w:w="449" w:type="pct"/>
                  <w:vMerge/>
                  <w:tcBorders>
                    <w:top w:val="single" w:sz="12" w:space="0" w:color="auto"/>
                    <w:left w:val="single" w:sz="4" w:space="0" w:color="auto"/>
                    <w:bottom w:val="single" w:sz="4" w:space="0" w:color="auto"/>
                    <w:right w:val="single" w:sz="4" w:space="0" w:color="auto"/>
                  </w:tcBorders>
                  <w:vAlign w:val="center"/>
                  <w:hideMark/>
                </w:tcPr>
                <w:p w14:paraId="23F1E0A5" w14:textId="77777777" w:rsidR="000F5A6C" w:rsidRPr="00CF2CF2" w:rsidRDefault="000F5A6C" w:rsidP="000F5A6C">
                  <w:pPr>
                    <w:widowControl/>
                    <w:jc w:val="left"/>
                    <w:rPr>
                      <w:kern w:val="0"/>
                      <w:szCs w:val="21"/>
                    </w:rPr>
                  </w:pPr>
                </w:p>
              </w:tc>
              <w:tc>
                <w:tcPr>
                  <w:tcW w:w="336" w:type="pct"/>
                  <w:vMerge/>
                  <w:tcBorders>
                    <w:top w:val="single" w:sz="12" w:space="0" w:color="auto"/>
                    <w:left w:val="single" w:sz="4" w:space="0" w:color="auto"/>
                    <w:bottom w:val="single" w:sz="4" w:space="0" w:color="auto"/>
                    <w:right w:val="single" w:sz="4" w:space="0" w:color="auto"/>
                  </w:tcBorders>
                  <w:vAlign w:val="center"/>
                  <w:hideMark/>
                </w:tcPr>
                <w:p w14:paraId="1143CC99" w14:textId="77777777" w:rsidR="000F5A6C" w:rsidRPr="00CF2CF2" w:rsidRDefault="000F5A6C" w:rsidP="000F5A6C">
                  <w:pPr>
                    <w:widowControl/>
                    <w:jc w:val="left"/>
                    <w:rPr>
                      <w:kern w:val="0"/>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710CB4F6" w14:textId="77777777" w:rsidR="000F5A6C" w:rsidRPr="00CF2CF2" w:rsidRDefault="000F5A6C" w:rsidP="000F5A6C">
                  <w:pPr>
                    <w:widowControl/>
                    <w:jc w:val="center"/>
                    <w:rPr>
                      <w:kern w:val="0"/>
                      <w:szCs w:val="21"/>
                    </w:rPr>
                  </w:pPr>
                  <w:r w:rsidRPr="00CF2CF2">
                    <w:rPr>
                      <w:rFonts w:hint="eastAsia"/>
                      <w:kern w:val="0"/>
                      <w:szCs w:val="21"/>
                    </w:rPr>
                    <w:t>浓度（</w:t>
                  </w:r>
                  <w:r w:rsidRPr="00CF2CF2">
                    <w:rPr>
                      <w:kern w:val="0"/>
                      <w:szCs w:val="21"/>
                    </w:rPr>
                    <w:t>mg/L</w:t>
                  </w:r>
                  <w:r w:rsidRPr="00CF2CF2">
                    <w:rPr>
                      <w:rFonts w:hint="eastAsia"/>
                      <w:kern w:val="0"/>
                      <w:szCs w:val="21"/>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0F874817" w14:textId="77777777" w:rsidR="000F5A6C" w:rsidRPr="00CF2CF2" w:rsidRDefault="000F5A6C" w:rsidP="000F5A6C">
                  <w:pPr>
                    <w:widowControl/>
                    <w:jc w:val="center"/>
                    <w:rPr>
                      <w:kern w:val="0"/>
                      <w:szCs w:val="21"/>
                    </w:rPr>
                  </w:pPr>
                  <w:r w:rsidRPr="00CF2CF2">
                    <w:rPr>
                      <w:rFonts w:hint="eastAsia"/>
                      <w:kern w:val="0"/>
                      <w:szCs w:val="21"/>
                    </w:rPr>
                    <w:t>产生量（</w:t>
                  </w:r>
                  <w:r w:rsidRPr="00CF2CF2">
                    <w:rPr>
                      <w:kern w:val="0"/>
                      <w:szCs w:val="21"/>
                    </w:rPr>
                    <w:t>t/a</w:t>
                  </w:r>
                  <w:r w:rsidRPr="00CF2CF2">
                    <w:rPr>
                      <w:rFonts w:hint="eastAsia"/>
                      <w:kern w:val="0"/>
                      <w:szCs w:val="21"/>
                    </w:rPr>
                    <w:t>）</w:t>
                  </w:r>
                </w:p>
              </w:tc>
              <w:tc>
                <w:tcPr>
                  <w:tcW w:w="590" w:type="pct"/>
                  <w:vMerge/>
                  <w:tcBorders>
                    <w:top w:val="single" w:sz="12" w:space="0" w:color="auto"/>
                    <w:left w:val="single" w:sz="4" w:space="0" w:color="auto"/>
                    <w:bottom w:val="single" w:sz="4" w:space="0" w:color="auto"/>
                    <w:right w:val="single" w:sz="4" w:space="0" w:color="auto"/>
                  </w:tcBorders>
                  <w:vAlign w:val="center"/>
                  <w:hideMark/>
                </w:tcPr>
                <w:p w14:paraId="53E5649C" w14:textId="77777777" w:rsidR="000F5A6C" w:rsidRPr="00CF2CF2" w:rsidRDefault="000F5A6C" w:rsidP="000F5A6C">
                  <w:pPr>
                    <w:widowControl/>
                    <w:jc w:val="left"/>
                    <w:rPr>
                      <w:kern w:val="0"/>
                      <w:szCs w:val="21"/>
                    </w:rPr>
                  </w:pPr>
                </w:p>
              </w:tc>
              <w:tc>
                <w:tcPr>
                  <w:tcW w:w="336" w:type="pct"/>
                  <w:vMerge/>
                  <w:tcBorders>
                    <w:top w:val="single" w:sz="12" w:space="0" w:color="auto"/>
                    <w:left w:val="single" w:sz="4" w:space="0" w:color="auto"/>
                    <w:bottom w:val="single" w:sz="4" w:space="0" w:color="auto"/>
                    <w:right w:val="single" w:sz="4" w:space="0" w:color="auto"/>
                  </w:tcBorders>
                  <w:vAlign w:val="center"/>
                  <w:hideMark/>
                </w:tcPr>
                <w:p w14:paraId="22518EBD" w14:textId="77777777" w:rsidR="000F5A6C" w:rsidRPr="00CF2CF2" w:rsidRDefault="000F5A6C" w:rsidP="000F5A6C">
                  <w:pPr>
                    <w:widowControl/>
                    <w:jc w:val="left"/>
                    <w:rPr>
                      <w:kern w:val="0"/>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2DDDA8E0" w14:textId="77777777" w:rsidR="000F5A6C" w:rsidRPr="00CF2CF2" w:rsidRDefault="000F5A6C" w:rsidP="000F5A6C">
                  <w:pPr>
                    <w:widowControl/>
                    <w:jc w:val="center"/>
                    <w:rPr>
                      <w:kern w:val="0"/>
                      <w:szCs w:val="21"/>
                    </w:rPr>
                  </w:pPr>
                  <w:r w:rsidRPr="00CF2CF2">
                    <w:rPr>
                      <w:rFonts w:hint="eastAsia"/>
                      <w:kern w:val="0"/>
                      <w:szCs w:val="21"/>
                    </w:rPr>
                    <w:t>浓度（</w:t>
                  </w:r>
                  <w:r w:rsidRPr="00CF2CF2">
                    <w:rPr>
                      <w:kern w:val="0"/>
                      <w:szCs w:val="21"/>
                    </w:rPr>
                    <w:t>mg/L</w:t>
                  </w:r>
                  <w:r w:rsidRPr="00CF2CF2">
                    <w:rPr>
                      <w:rFonts w:hint="eastAsia"/>
                      <w:kern w:val="0"/>
                      <w:szCs w:val="21"/>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2BA46667" w14:textId="77777777" w:rsidR="000F5A6C" w:rsidRPr="00CF2CF2" w:rsidRDefault="000F5A6C" w:rsidP="000F5A6C">
                  <w:pPr>
                    <w:widowControl/>
                    <w:jc w:val="center"/>
                    <w:rPr>
                      <w:kern w:val="0"/>
                      <w:szCs w:val="21"/>
                    </w:rPr>
                  </w:pPr>
                  <w:r w:rsidRPr="00CF2CF2">
                    <w:rPr>
                      <w:rFonts w:hint="eastAsia"/>
                      <w:kern w:val="0"/>
                      <w:szCs w:val="21"/>
                    </w:rPr>
                    <w:t>排放量（</w:t>
                  </w:r>
                  <w:r w:rsidRPr="00CF2CF2">
                    <w:rPr>
                      <w:kern w:val="0"/>
                      <w:szCs w:val="21"/>
                    </w:rPr>
                    <w:t>t/a</w:t>
                  </w:r>
                  <w:r w:rsidRPr="00CF2CF2">
                    <w:rPr>
                      <w:rFonts w:hint="eastAsia"/>
                      <w:kern w:val="0"/>
                      <w:szCs w:val="21"/>
                    </w:rPr>
                    <w:t>）</w:t>
                  </w:r>
                </w:p>
              </w:tc>
              <w:tc>
                <w:tcPr>
                  <w:tcW w:w="433" w:type="pct"/>
                  <w:vMerge/>
                  <w:tcBorders>
                    <w:top w:val="single" w:sz="12" w:space="0" w:color="auto"/>
                    <w:left w:val="single" w:sz="4" w:space="0" w:color="auto"/>
                    <w:bottom w:val="single" w:sz="4" w:space="0" w:color="auto"/>
                    <w:right w:val="single" w:sz="4" w:space="0" w:color="auto"/>
                  </w:tcBorders>
                  <w:vAlign w:val="center"/>
                  <w:hideMark/>
                </w:tcPr>
                <w:p w14:paraId="5CF94CC4" w14:textId="77777777" w:rsidR="000F5A6C" w:rsidRPr="00CF2CF2" w:rsidRDefault="000F5A6C" w:rsidP="000F5A6C">
                  <w:pPr>
                    <w:widowControl/>
                    <w:jc w:val="left"/>
                    <w:rPr>
                      <w:kern w:val="0"/>
                      <w:szCs w:val="21"/>
                    </w:rPr>
                  </w:pPr>
                </w:p>
              </w:tc>
              <w:tc>
                <w:tcPr>
                  <w:tcW w:w="408" w:type="pct"/>
                  <w:vMerge/>
                  <w:tcBorders>
                    <w:top w:val="single" w:sz="12" w:space="0" w:color="auto"/>
                    <w:left w:val="single" w:sz="4" w:space="0" w:color="auto"/>
                    <w:bottom w:val="single" w:sz="4" w:space="0" w:color="auto"/>
                    <w:right w:val="single" w:sz="4" w:space="0" w:color="auto"/>
                  </w:tcBorders>
                  <w:vAlign w:val="center"/>
                  <w:hideMark/>
                </w:tcPr>
                <w:p w14:paraId="6302E2C1" w14:textId="77777777" w:rsidR="000F5A6C" w:rsidRPr="00CF2CF2" w:rsidRDefault="000F5A6C" w:rsidP="000F5A6C">
                  <w:pPr>
                    <w:widowControl/>
                    <w:jc w:val="left"/>
                    <w:rPr>
                      <w:kern w:val="0"/>
                      <w:szCs w:val="21"/>
                    </w:rPr>
                  </w:pPr>
                </w:p>
              </w:tc>
              <w:tc>
                <w:tcPr>
                  <w:tcW w:w="226" w:type="pct"/>
                  <w:vMerge/>
                  <w:tcBorders>
                    <w:top w:val="single" w:sz="12" w:space="0" w:color="auto"/>
                    <w:left w:val="single" w:sz="4" w:space="0" w:color="auto"/>
                    <w:bottom w:val="single" w:sz="4" w:space="0" w:color="auto"/>
                    <w:right w:val="nil"/>
                  </w:tcBorders>
                  <w:vAlign w:val="center"/>
                  <w:hideMark/>
                </w:tcPr>
                <w:p w14:paraId="00C1E101" w14:textId="77777777" w:rsidR="000F5A6C" w:rsidRPr="00CF2CF2" w:rsidRDefault="000F5A6C" w:rsidP="000F5A6C">
                  <w:pPr>
                    <w:widowControl/>
                    <w:jc w:val="left"/>
                    <w:rPr>
                      <w:kern w:val="0"/>
                      <w:szCs w:val="21"/>
                    </w:rPr>
                  </w:pPr>
                </w:p>
              </w:tc>
            </w:tr>
            <w:tr w:rsidR="000F5A6C" w:rsidRPr="00CF2CF2" w14:paraId="7494F52D" w14:textId="77777777" w:rsidTr="000F5A6C">
              <w:trPr>
                <w:jc w:val="center"/>
              </w:trPr>
              <w:tc>
                <w:tcPr>
                  <w:tcW w:w="271" w:type="pct"/>
                  <w:vMerge w:val="restart"/>
                  <w:tcBorders>
                    <w:top w:val="single" w:sz="4" w:space="0" w:color="auto"/>
                    <w:left w:val="nil"/>
                    <w:bottom w:val="single" w:sz="4" w:space="0" w:color="auto"/>
                    <w:right w:val="single" w:sz="4" w:space="0" w:color="auto"/>
                  </w:tcBorders>
                  <w:vAlign w:val="center"/>
                  <w:hideMark/>
                </w:tcPr>
                <w:p w14:paraId="734A51EB" w14:textId="77777777" w:rsidR="000F5A6C" w:rsidRPr="00CF2CF2" w:rsidRDefault="000F5A6C" w:rsidP="000F5A6C">
                  <w:pPr>
                    <w:jc w:val="center"/>
                    <w:rPr>
                      <w:szCs w:val="21"/>
                    </w:rPr>
                  </w:pPr>
                  <w:r w:rsidRPr="00CF2CF2">
                    <w:rPr>
                      <w:rFonts w:hint="eastAsia"/>
                      <w:szCs w:val="21"/>
                    </w:rPr>
                    <w:t>电池</w:t>
                  </w:r>
                  <w:proofErr w:type="gramStart"/>
                  <w:r w:rsidRPr="00CF2CF2">
                    <w:rPr>
                      <w:rFonts w:hint="eastAsia"/>
                      <w:szCs w:val="21"/>
                    </w:rPr>
                    <w:t>清洗水</w:t>
                  </w:r>
                  <w:proofErr w:type="gramEnd"/>
                  <w:r w:rsidRPr="00CF2CF2">
                    <w:rPr>
                      <w:szCs w:val="21"/>
                    </w:rPr>
                    <w:t>W1</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0535A9B6" w14:textId="77777777" w:rsidR="000F5A6C" w:rsidRPr="00CF2CF2" w:rsidRDefault="000F5A6C" w:rsidP="000F5A6C">
                  <w:pPr>
                    <w:widowControl/>
                    <w:jc w:val="center"/>
                    <w:rPr>
                      <w:kern w:val="0"/>
                      <w:szCs w:val="21"/>
                    </w:rPr>
                  </w:pPr>
                  <w:r w:rsidRPr="00CF2CF2">
                    <w:rPr>
                      <w:kern w:val="0"/>
                      <w:szCs w:val="21"/>
                    </w:rPr>
                    <w:t>91800</w:t>
                  </w:r>
                </w:p>
              </w:tc>
              <w:tc>
                <w:tcPr>
                  <w:tcW w:w="336" w:type="pct"/>
                  <w:tcBorders>
                    <w:top w:val="single" w:sz="4" w:space="0" w:color="auto"/>
                    <w:left w:val="single" w:sz="4" w:space="0" w:color="auto"/>
                    <w:bottom w:val="single" w:sz="4" w:space="0" w:color="auto"/>
                    <w:right w:val="single" w:sz="4" w:space="0" w:color="auto"/>
                  </w:tcBorders>
                  <w:vAlign w:val="center"/>
                  <w:hideMark/>
                </w:tcPr>
                <w:p w14:paraId="76BC5440" w14:textId="77777777" w:rsidR="000F5A6C" w:rsidRPr="00CF2CF2" w:rsidRDefault="000F5A6C" w:rsidP="000F5A6C">
                  <w:pPr>
                    <w:widowControl/>
                    <w:jc w:val="center"/>
                    <w:rPr>
                      <w:kern w:val="0"/>
                      <w:szCs w:val="21"/>
                    </w:rPr>
                  </w:pPr>
                  <w:r w:rsidRPr="00CF2CF2">
                    <w:rPr>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31F910BD" w14:textId="77777777" w:rsidR="000F5A6C" w:rsidRPr="00CF2CF2" w:rsidRDefault="000F5A6C" w:rsidP="000F5A6C">
                  <w:pPr>
                    <w:jc w:val="center"/>
                    <w:rPr>
                      <w:szCs w:val="21"/>
                    </w:rPr>
                  </w:pPr>
                  <w:r w:rsidRPr="00CF2CF2">
                    <w:rPr>
                      <w:szCs w:val="21"/>
                    </w:rPr>
                    <w:t>900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3B03F54F" w14:textId="77777777" w:rsidR="000F5A6C" w:rsidRPr="00CF2CF2" w:rsidRDefault="000F5A6C" w:rsidP="000F5A6C">
                  <w:pPr>
                    <w:jc w:val="center"/>
                    <w:rPr>
                      <w:szCs w:val="21"/>
                    </w:rPr>
                  </w:pPr>
                  <w:r w:rsidRPr="00CF2CF2">
                    <w:rPr>
                      <w:szCs w:val="21"/>
                    </w:rPr>
                    <w:t>82.620</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21E69897" w14:textId="77777777" w:rsidR="000F5A6C" w:rsidRPr="00CF2CF2" w:rsidRDefault="000F5A6C" w:rsidP="000F5A6C">
                  <w:pPr>
                    <w:widowControl/>
                    <w:jc w:val="center"/>
                    <w:rPr>
                      <w:kern w:val="0"/>
                      <w:szCs w:val="21"/>
                    </w:rPr>
                  </w:pPr>
                  <w:r w:rsidRPr="00CF2CF2">
                    <w:rPr>
                      <w:rFonts w:hint="eastAsia"/>
                      <w:kern w:val="0"/>
                      <w:szCs w:val="21"/>
                    </w:rPr>
                    <w:t>“厌氧（</w:t>
                  </w:r>
                  <w:r w:rsidRPr="00CF2CF2">
                    <w:rPr>
                      <w:kern w:val="0"/>
                      <w:szCs w:val="21"/>
                    </w:rPr>
                    <w:t>UASB</w:t>
                  </w:r>
                  <w:r w:rsidRPr="00CF2CF2">
                    <w:rPr>
                      <w:rFonts w:hint="eastAsia"/>
                      <w:kern w:val="0"/>
                      <w:szCs w:val="21"/>
                    </w:rPr>
                    <w:t>）</w:t>
                  </w:r>
                  <w:r w:rsidRPr="00CF2CF2">
                    <w:rPr>
                      <w:kern w:val="0"/>
                      <w:szCs w:val="21"/>
                    </w:rPr>
                    <w:t>+</w:t>
                  </w:r>
                  <w:r w:rsidRPr="00CF2CF2">
                    <w:rPr>
                      <w:rFonts w:hint="eastAsia"/>
                      <w:kern w:val="0"/>
                      <w:szCs w:val="21"/>
                    </w:rPr>
                    <w:t>好氧生化处理”</w:t>
                  </w:r>
                </w:p>
              </w:tc>
              <w:tc>
                <w:tcPr>
                  <w:tcW w:w="336" w:type="pct"/>
                  <w:tcBorders>
                    <w:top w:val="single" w:sz="4" w:space="0" w:color="auto"/>
                    <w:left w:val="single" w:sz="4" w:space="0" w:color="auto"/>
                    <w:bottom w:val="single" w:sz="4" w:space="0" w:color="auto"/>
                    <w:right w:val="single" w:sz="4" w:space="0" w:color="auto"/>
                  </w:tcBorders>
                  <w:vAlign w:val="center"/>
                  <w:hideMark/>
                </w:tcPr>
                <w:p w14:paraId="267897DF" w14:textId="77777777" w:rsidR="000F5A6C" w:rsidRPr="00CF2CF2" w:rsidRDefault="000F5A6C" w:rsidP="000F5A6C">
                  <w:pPr>
                    <w:widowControl/>
                    <w:jc w:val="center"/>
                    <w:rPr>
                      <w:kern w:val="0"/>
                      <w:szCs w:val="21"/>
                    </w:rPr>
                  </w:pPr>
                  <w:r w:rsidRPr="00CF2CF2">
                    <w:rPr>
                      <w:rFonts w:hint="eastAsia"/>
                      <w:kern w:val="0"/>
                      <w:szCs w:val="21"/>
                    </w:rPr>
                    <w:t>废水量</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7B6716A2" w14:textId="77777777" w:rsidR="000F5A6C" w:rsidRPr="00CF2CF2" w:rsidRDefault="000F5A6C" w:rsidP="000F5A6C">
                  <w:pPr>
                    <w:widowControl/>
                    <w:jc w:val="center"/>
                    <w:rPr>
                      <w:kern w:val="0"/>
                      <w:szCs w:val="21"/>
                    </w:rPr>
                  </w:pPr>
                  <w:r w:rsidRPr="00CF2CF2">
                    <w:rPr>
                      <w:kern w:val="0"/>
                      <w:szCs w:val="21"/>
                    </w:rPr>
                    <w:t>107100t/a</w:t>
                  </w:r>
                </w:p>
              </w:tc>
              <w:tc>
                <w:tcPr>
                  <w:tcW w:w="433" w:type="pct"/>
                  <w:tcBorders>
                    <w:top w:val="single" w:sz="4" w:space="0" w:color="auto"/>
                    <w:left w:val="single" w:sz="4" w:space="0" w:color="auto"/>
                    <w:bottom w:val="single" w:sz="4" w:space="0" w:color="auto"/>
                    <w:right w:val="single" w:sz="4" w:space="0" w:color="auto"/>
                  </w:tcBorders>
                  <w:vAlign w:val="center"/>
                  <w:hideMark/>
                </w:tcPr>
                <w:p w14:paraId="3CDC2FC6"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4" w:space="0" w:color="auto"/>
                    <w:right w:val="single" w:sz="4" w:space="0" w:color="auto"/>
                  </w:tcBorders>
                  <w:vAlign w:val="center"/>
                </w:tcPr>
                <w:p w14:paraId="6621A08F" w14:textId="77777777" w:rsidR="000F5A6C" w:rsidRPr="00CF2CF2" w:rsidRDefault="000F5A6C" w:rsidP="000F5A6C">
                  <w:pPr>
                    <w:widowControl/>
                    <w:jc w:val="center"/>
                    <w:rPr>
                      <w:kern w:val="0"/>
                      <w:szCs w:val="21"/>
                    </w:rPr>
                  </w:pPr>
                </w:p>
              </w:tc>
              <w:tc>
                <w:tcPr>
                  <w:tcW w:w="226" w:type="pct"/>
                  <w:vMerge w:val="restart"/>
                  <w:tcBorders>
                    <w:top w:val="single" w:sz="4" w:space="0" w:color="auto"/>
                    <w:left w:val="single" w:sz="4" w:space="0" w:color="auto"/>
                    <w:bottom w:val="single" w:sz="4" w:space="0" w:color="auto"/>
                    <w:right w:val="nil"/>
                  </w:tcBorders>
                  <w:vAlign w:val="center"/>
                  <w:hideMark/>
                </w:tcPr>
                <w:p w14:paraId="331981CA" w14:textId="77777777" w:rsidR="000F5A6C" w:rsidRPr="00CF2CF2" w:rsidRDefault="000F5A6C" w:rsidP="000F5A6C">
                  <w:pPr>
                    <w:widowControl/>
                    <w:jc w:val="center"/>
                    <w:rPr>
                      <w:kern w:val="0"/>
                      <w:szCs w:val="21"/>
                    </w:rPr>
                  </w:pPr>
                  <w:r w:rsidRPr="00CF2CF2">
                    <w:rPr>
                      <w:rFonts w:hint="eastAsia"/>
                      <w:kern w:val="0"/>
                      <w:szCs w:val="21"/>
                    </w:rPr>
                    <w:t>接管六合污水</w:t>
                  </w:r>
                  <w:r w:rsidRPr="00CF2CF2">
                    <w:rPr>
                      <w:rFonts w:hint="eastAsia"/>
                      <w:kern w:val="0"/>
                      <w:szCs w:val="21"/>
                    </w:rPr>
                    <w:lastRenderedPageBreak/>
                    <w:t>处理厂深度处理达标后排入</w:t>
                  </w:r>
                  <w:proofErr w:type="gramStart"/>
                  <w:r w:rsidRPr="00CF2CF2">
                    <w:rPr>
                      <w:rFonts w:hint="eastAsia"/>
                      <w:kern w:val="0"/>
                      <w:szCs w:val="21"/>
                    </w:rPr>
                    <w:t>滁</w:t>
                  </w:r>
                  <w:proofErr w:type="gramEnd"/>
                  <w:r w:rsidRPr="00CF2CF2">
                    <w:rPr>
                      <w:rFonts w:hint="eastAsia"/>
                      <w:kern w:val="0"/>
                      <w:szCs w:val="21"/>
                    </w:rPr>
                    <w:t>河</w:t>
                  </w:r>
                </w:p>
              </w:tc>
            </w:tr>
            <w:tr w:rsidR="000F5A6C" w:rsidRPr="00CF2CF2" w14:paraId="402AB817"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118EB48A"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B0C8E8"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5B183DA7" w14:textId="77777777" w:rsidR="000F5A6C" w:rsidRPr="00CF2CF2" w:rsidRDefault="000F5A6C" w:rsidP="000F5A6C">
                  <w:pPr>
                    <w:jc w:val="center"/>
                    <w:rPr>
                      <w:szCs w:val="21"/>
                    </w:rPr>
                  </w:pPr>
                  <w:r w:rsidRPr="00CF2CF2">
                    <w:rPr>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4C02138C" w14:textId="77777777" w:rsidR="000F5A6C" w:rsidRPr="00CF2CF2" w:rsidRDefault="000F5A6C" w:rsidP="000F5A6C">
                  <w:pPr>
                    <w:jc w:val="center"/>
                    <w:rPr>
                      <w:szCs w:val="21"/>
                    </w:rPr>
                  </w:pPr>
                  <w:r w:rsidRPr="00CF2CF2">
                    <w:rPr>
                      <w:szCs w:val="21"/>
                    </w:rPr>
                    <w:t>1200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06B4C093" w14:textId="77777777" w:rsidR="000F5A6C" w:rsidRPr="00CF2CF2" w:rsidRDefault="000F5A6C" w:rsidP="000F5A6C">
                  <w:pPr>
                    <w:jc w:val="center"/>
                    <w:rPr>
                      <w:szCs w:val="21"/>
                    </w:rPr>
                  </w:pPr>
                  <w:r w:rsidRPr="00CF2CF2">
                    <w:rPr>
                      <w:szCs w:val="21"/>
                    </w:rPr>
                    <w:t>110.160</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5F4C6B4B"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11BCF650" w14:textId="77777777" w:rsidR="000F5A6C" w:rsidRPr="00CF2CF2" w:rsidRDefault="000F5A6C" w:rsidP="000F5A6C">
                  <w:pPr>
                    <w:jc w:val="center"/>
                    <w:rPr>
                      <w:szCs w:val="21"/>
                    </w:rPr>
                  </w:pPr>
                  <w:r w:rsidRPr="00CF2CF2">
                    <w:rPr>
                      <w:szCs w:val="21"/>
                    </w:rPr>
                    <w:t>pH</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19421B47" w14:textId="77777777" w:rsidR="000F5A6C" w:rsidRPr="00CF2CF2" w:rsidRDefault="000F5A6C" w:rsidP="000F5A6C">
                  <w:pPr>
                    <w:jc w:val="center"/>
                    <w:rPr>
                      <w:szCs w:val="21"/>
                    </w:rPr>
                  </w:pPr>
                  <w:r w:rsidRPr="00CF2CF2">
                    <w:rPr>
                      <w:kern w:val="0"/>
                      <w:szCs w:val="21"/>
                    </w:rPr>
                    <w:t>6~9</w:t>
                  </w:r>
                </w:p>
              </w:tc>
              <w:tc>
                <w:tcPr>
                  <w:tcW w:w="433" w:type="pct"/>
                  <w:tcBorders>
                    <w:top w:val="single" w:sz="4" w:space="0" w:color="auto"/>
                    <w:left w:val="single" w:sz="4" w:space="0" w:color="auto"/>
                    <w:bottom w:val="single" w:sz="4" w:space="0" w:color="auto"/>
                    <w:right w:val="single" w:sz="4" w:space="0" w:color="auto"/>
                  </w:tcBorders>
                  <w:vAlign w:val="center"/>
                  <w:hideMark/>
                </w:tcPr>
                <w:p w14:paraId="181D3FD2"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4" w:space="0" w:color="auto"/>
                    <w:right w:val="single" w:sz="4" w:space="0" w:color="auto"/>
                  </w:tcBorders>
                  <w:vAlign w:val="center"/>
                </w:tcPr>
                <w:p w14:paraId="35262AA4" w14:textId="77777777" w:rsidR="000F5A6C" w:rsidRPr="00CF2CF2" w:rsidRDefault="000F5A6C" w:rsidP="000F5A6C">
                  <w:pPr>
                    <w:widowControl/>
                    <w:jc w:val="center"/>
                    <w:rPr>
                      <w:kern w:val="0"/>
                      <w:szCs w:val="21"/>
                    </w:rPr>
                  </w:pPr>
                </w:p>
              </w:tc>
              <w:tc>
                <w:tcPr>
                  <w:tcW w:w="226" w:type="pct"/>
                  <w:vMerge/>
                  <w:tcBorders>
                    <w:top w:val="single" w:sz="4" w:space="0" w:color="auto"/>
                    <w:left w:val="single" w:sz="4" w:space="0" w:color="auto"/>
                    <w:bottom w:val="single" w:sz="4" w:space="0" w:color="auto"/>
                    <w:right w:val="nil"/>
                  </w:tcBorders>
                  <w:vAlign w:val="center"/>
                  <w:hideMark/>
                </w:tcPr>
                <w:p w14:paraId="143E96C5" w14:textId="77777777" w:rsidR="000F5A6C" w:rsidRPr="00CF2CF2" w:rsidRDefault="000F5A6C" w:rsidP="000F5A6C">
                  <w:pPr>
                    <w:widowControl/>
                    <w:jc w:val="left"/>
                    <w:rPr>
                      <w:kern w:val="0"/>
                      <w:szCs w:val="21"/>
                    </w:rPr>
                  </w:pPr>
                </w:p>
              </w:tc>
            </w:tr>
            <w:tr w:rsidR="000F5A6C" w:rsidRPr="00CF2CF2" w14:paraId="2A782BAB"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41E530DC"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0902DFC"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0640C9A8" w14:textId="77777777" w:rsidR="000F5A6C" w:rsidRPr="00CF2CF2" w:rsidRDefault="000F5A6C" w:rsidP="000F5A6C">
                  <w:pPr>
                    <w:jc w:val="center"/>
                    <w:rPr>
                      <w:szCs w:val="21"/>
                    </w:rPr>
                  </w:pPr>
                  <w:r w:rsidRPr="00CF2CF2">
                    <w:rPr>
                      <w:rFonts w:hint="eastAsia"/>
                      <w:szCs w:val="21"/>
                    </w:rPr>
                    <w:t>石油</w:t>
                  </w:r>
                  <w:r w:rsidRPr="00CF2CF2">
                    <w:rPr>
                      <w:rFonts w:hint="eastAsia"/>
                      <w:szCs w:val="21"/>
                    </w:rPr>
                    <w:lastRenderedPageBreak/>
                    <w:t>类</w:t>
                  </w:r>
                </w:p>
              </w:tc>
              <w:tc>
                <w:tcPr>
                  <w:tcW w:w="540" w:type="pct"/>
                  <w:tcBorders>
                    <w:top w:val="single" w:sz="4" w:space="0" w:color="auto"/>
                    <w:left w:val="single" w:sz="4" w:space="0" w:color="auto"/>
                    <w:bottom w:val="single" w:sz="4" w:space="0" w:color="auto"/>
                    <w:right w:val="single" w:sz="4" w:space="0" w:color="auto"/>
                  </w:tcBorders>
                  <w:vAlign w:val="center"/>
                  <w:hideMark/>
                </w:tcPr>
                <w:p w14:paraId="7E84F2D7" w14:textId="77777777" w:rsidR="000F5A6C" w:rsidRPr="00CF2CF2" w:rsidRDefault="000F5A6C" w:rsidP="000F5A6C">
                  <w:pPr>
                    <w:jc w:val="center"/>
                    <w:rPr>
                      <w:szCs w:val="21"/>
                    </w:rPr>
                  </w:pPr>
                  <w:r w:rsidRPr="00CF2CF2">
                    <w:rPr>
                      <w:szCs w:val="21"/>
                    </w:rPr>
                    <w:lastRenderedPageBreak/>
                    <w:t>30</w:t>
                  </w:r>
                </w:p>
              </w:tc>
              <w:tc>
                <w:tcPr>
                  <w:tcW w:w="446" w:type="pct"/>
                  <w:tcBorders>
                    <w:top w:val="single" w:sz="4" w:space="0" w:color="auto"/>
                    <w:left w:val="single" w:sz="4" w:space="0" w:color="auto"/>
                    <w:bottom w:val="single" w:sz="4" w:space="0" w:color="auto"/>
                    <w:right w:val="single" w:sz="4" w:space="0" w:color="auto"/>
                  </w:tcBorders>
                  <w:vAlign w:val="center"/>
                  <w:hideMark/>
                </w:tcPr>
                <w:p w14:paraId="4D6526E1" w14:textId="77777777" w:rsidR="000F5A6C" w:rsidRPr="00CF2CF2" w:rsidRDefault="000F5A6C" w:rsidP="000F5A6C">
                  <w:pPr>
                    <w:jc w:val="center"/>
                    <w:rPr>
                      <w:szCs w:val="21"/>
                    </w:rPr>
                  </w:pPr>
                  <w:r w:rsidRPr="00CF2CF2">
                    <w:rPr>
                      <w:szCs w:val="21"/>
                    </w:rPr>
                    <w:t>2.754</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C915A7C"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2F490B3C" w14:textId="77777777" w:rsidR="000F5A6C" w:rsidRPr="00CF2CF2" w:rsidRDefault="000F5A6C" w:rsidP="000F5A6C">
                  <w:pPr>
                    <w:jc w:val="center"/>
                    <w:rPr>
                      <w:szCs w:val="21"/>
                    </w:rPr>
                  </w:pPr>
                  <w:r w:rsidRPr="00CF2CF2">
                    <w:rPr>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2040BB84" w14:textId="77777777" w:rsidR="000F5A6C" w:rsidRPr="00CF2CF2" w:rsidRDefault="000F5A6C" w:rsidP="000F5A6C">
                  <w:pPr>
                    <w:widowControl/>
                    <w:jc w:val="center"/>
                    <w:rPr>
                      <w:kern w:val="0"/>
                      <w:szCs w:val="21"/>
                    </w:rPr>
                  </w:pPr>
                  <w:r w:rsidRPr="00CF2CF2">
                    <w:rPr>
                      <w:kern w:val="0"/>
                      <w:szCs w:val="21"/>
                    </w:rPr>
                    <w:t>150</w:t>
                  </w:r>
                </w:p>
              </w:tc>
              <w:tc>
                <w:tcPr>
                  <w:tcW w:w="424" w:type="pct"/>
                  <w:tcBorders>
                    <w:top w:val="single" w:sz="4" w:space="0" w:color="auto"/>
                    <w:left w:val="single" w:sz="4" w:space="0" w:color="auto"/>
                    <w:bottom w:val="single" w:sz="4" w:space="0" w:color="auto"/>
                    <w:right w:val="single" w:sz="4" w:space="0" w:color="auto"/>
                  </w:tcBorders>
                  <w:vAlign w:val="center"/>
                  <w:hideMark/>
                </w:tcPr>
                <w:p w14:paraId="6E666BB3" w14:textId="77777777" w:rsidR="000F5A6C" w:rsidRPr="00CF2CF2" w:rsidRDefault="000F5A6C" w:rsidP="000F5A6C">
                  <w:pPr>
                    <w:widowControl/>
                    <w:jc w:val="center"/>
                    <w:rPr>
                      <w:kern w:val="0"/>
                      <w:szCs w:val="21"/>
                    </w:rPr>
                  </w:pPr>
                  <w:r w:rsidRPr="00CF2CF2">
                    <w:rPr>
                      <w:kern w:val="0"/>
                      <w:szCs w:val="21"/>
                    </w:rPr>
                    <w:t>16.065</w:t>
                  </w:r>
                </w:p>
              </w:tc>
              <w:tc>
                <w:tcPr>
                  <w:tcW w:w="433" w:type="pct"/>
                  <w:tcBorders>
                    <w:top w:val="single" w:sz="4" w:space="0" w:color="auto"/>
                    <w:left w:val="single" w:sz="4" w:space="0" w:color="auto"/>
                    <w:bottom w:val="single" w:sz="4" w:space="0" w:color="auto"/>
                    <w:right w:val="single" w:sz="4" w:space="0" w:color="auto"/>
                  </w:tcBorders>
                  <w:vAlign w:val="center"/>
                  <w:hideMark/>
                </w:tcPr>
                <w:p w14:paraId="6A3EAD6F" w14:textId="77777777" w:rsidR="000F5A6C" w:rsidRPr="00CF2CF2" w:rsidRDefault="000F5A6C" w:rsidP="000F5A6C">
                  <w:pPr>
                    <w:widowControl/>
                    <w:jc w:val="center"/>
                    <w:rPr>
                      <w:kern w:val="0"/>
                      <w:szCs w:val="21"/>
                    </w:rPr>
                  </w:pPr>
                  <w:r w:rsidRPr="00CF2CF2">
                    <w:rPr>
                      <w:kern w:val="0"/>
                      <w:szCs w:val="21"/>
                    </w:rPr>
                    <w:t>83.25%</w:t>
                  </w:r>
                </w:p>
              </w:tc>
              <w:tc>
                <w:tcPr>
                  <w:tcW w:w="408" w:type="pct"/>
                  <w:tcBorders>
                    <w:top w:val="single" w:sz="4" w:space="0" w:color="auto"/>
                    <w:left w:val="single" w:sz="4" w:space="0" w:color="auto"/>
                    <w:bottom w:val="single" w:sz="4" w:space="0" w:color="auto"/>
                    <w:right w:val="single" w:sz="4" w:space="0" w:color="auto"/>
                  </w:tcBorders>
                  <w:vAlign w:val="center"/>
                  <w:hideMark/>
                </w:tcPr>
                <w:p w14:paraId="01905B76" w14:textId="77777777" w:rsidR="000F5A6C" w:rsidRPr="00CF2CF2" w:rsidRDefault="000F5A6C" w:rsidP="000F5A6C">
                  <w:pPr>
                    <w:widowControl/>
                    <w:jc w:val="center"/>
                    <w:rPr>
                      <w:kern w:val="0"/>
                      <w:szCs w:val="21"/>
                    </w:rPr>
                  </w:pPr>
                  <w:r w:rsidRPr="00CF2CF2">
                    <w:rPr>
                      <w:kern w:val="0"/>
                      <w:szCs w:val="21"/>
                    </w:rPr>
                    <w:t>150</w:t>
                  </w:r>
                </w:p>
              </w:tc>
              <w:tc>
                <w:tcPr>
                  <w:tcW w:w="226" w:type="pct"/>
                  <w:vMerge/>
                  <w:tcBorders>
                    <w:top w:val="single" w:sz="4" w:space="0" w:color="auto"/>
                    <w:left w:val="single" w:sz="4" w:space="0" w:color="auto"/>
                    <w:bottom w:val="single" w:sz="4" w:space="0" w:color="auto"/>
                    <w:right w:val="nil"/>
                  </w:tcBorders>
                  <w:vAlign w:val="center"/>
                  <w:hideMark/>
                </w:tcPr>
                <w:p w14:paraId="1A117312" w14:textId="77777777" w:rsidR="000F5A6C" w:rsidRPr="00CF2CF2" w:rsidRDefault="000F5A6C" w:rsidP="000F5A6C">
                  <w:pPr>
                    <w:widowControl/>
                    <w:jc w:val="left"/>
                    <w:rPr>
                      <w:kern w:val="0"/>
                      <w:szCs w:val="21"/>
                    </w:rPr>
                  </w:pPr>
                </w:p>
              </w:tc>
            </w:tr>
            <w:tr w:rsidR="000F5A6C" w:rsidRPr="00CF2CF2" w14:paraId="10ACF451" w14:textId="77777777" w:rsidTr="000F5A6C">
              <w:trPr>
                <w:jc w:val="center"/>
              </w:trPr>
              <w:tc>
                <w:tcPr>
                  <w:tcW w:w="271" w:type="pct"/>
                  <w:vMerge w:val="restart"/>
                  <w:tcBorders>
                    <w:top w:val="single" w:sz="4" w:space="0" w:color="auto"/>
                    <w:left w:val="nil"/>
                    <w:bottom w:val="single" w:sz="4" w:space="0" w:color="auto"/>
                    <w:right w:val="single" w:sz="4" w:space="0" w:color="auto"/>
                  </w:tcBorders>
                  <w:vAlign w:val="center"/>
                  <w:hideMark/>
                </w:tcPr>
                <w:p w14:paraId="5F3011F4" w14:textId="77777777" w:rsidR="000F5A6C" w:rsidRPr="00CF2CF2" w:rsidRDefault="000F5A6C" w:rsidP="000F5A6C">
                  <w:pPr>
                    <w:jc w:val="center"/>
                    <w:rPr>
                      <w:szCs w:val="21"/>
                    </w:rPr>
                  </w:pPr>
                  <w:r w:rsidRPr="00CF2CF2">
                    <w:rPr>
                      <w:rFonts w:hint="eastAsia"/>
                      <w:szCs w:val="21"/>
                    </w:rPr>
                    <w:t>设备清洗废水</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522DA321" w14:textId="77777777" w:rsidR="000F5A6C" w:rsidRPr="00CF2CF2" w:rsidRDefault="000F5A6C" w:rsidP="000F5A6C">
                  <w:pPr>
                    <w:widowControl/>
                    <w:jc w:val="center"/>
                    <w:rPr>
                      <w:kern w:val="0"/>
                      <w:szCs w:val="21"/>
                    </w:rPr>
                  </w:pPr>
                  <w:r w:rsidRPr="00CF2CF2">
                    <w:rPr>
                      <w:kern w:val="0"/>
                      <w:szCs w:val="21"/>
                    </w:rPr>
                    <w:t>6120</w:t>
                  </w:r>
                </w:p>
              </w:tc>
              <w:tc>
                <w:tcPr>
                  <w:tcW w:w="336" w:type="pct"/>
                  <w:tcBorders>
                    <w:top w:val="single" w:sz="4" w:space="0" w:color="auto"/>
                    <w:left w:val="single" w:sz="4" w:space="0" w:color="auto"/>
                    <w:bottom w:val="single" w:sz="4" w:space="0" w:color="auto"/>
                    <w:right w:val="single" w:sz="4" w:space="0" w:color="auto"/>
                  </w:tcBorders>
                  <w:vAlign w:val="center"/>
                  <w:hideMark/>
                </w:tcPr>
                <w:p w14:paraId="3BD81749" w14:textId="77777777" w:rsidR="000F5A6C" w:rsidRPr="00CF2CF2" w:rsidRDefault="000F5A6C" w:rsidP="000F5A6C">
                  <w:pPr>
                    <w:widowControl/>
                    <w:jc w:val="center"/>
                    <w:rPr>
                      <w:kern w:val="0"/>
                      <w:szCs w:val="21"/>
                    </w:rPr>
                  </w:pPr>
                  <w:r w:rsidRPr="00CF2CF2">
                    <w:rPr>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6C020D61" w14:textId="77777777" w:rsidR="000F5A6C" w:rsidRPr="00CF2CF2" w:rsidRDefault="000F5A6C" w:rsidP="000F5A6C">
                  <w:pPr>
                    <w:jc w:val="center"/>
                    <w:rPr>
                      <w:szCs w:val="21"/>
                    </w:rPr>
                  </w:pPr>
                  <w:r w:rsidRPr="00CF2CF2">
                    <w:rPr>
                      <w:szCs w:val="21"/>
                    </w:rPr>
                    <w:t>1500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25C8357B" w14:textId="77777777" w:rsidR="000F5A6C" w:rsidRPr="00CF2CF2" w:rsidRDefault="000F5A6C" w:rsidP="000F5A6C">
                  <w:pPr>
                    <w:jc w:val="center"/>
                    <w:rPr>
                      <w:szCs w:val="21"/>
                    </w:rPr>
                  </w:pPr>
                  <w:r w:rsidRPr="00CF2CF2">
                    <w:rPr>
                      <w:szCs w:val="21"/>
                    </w:rPr>
                    <w:t>9.180</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0CB87140"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1ADD5541" w14:textId="77777777" w:rsidR="000F5A6C" w:rsidRPr="00CF2CF2" w:rsidRDefault="000F5A6C" w:rsidP="000F5A6C">
                  <w:pPr>
                    <w:widowControl/>
                    <w:jc w:val="center"/>
                    <w:rPr>
                      <w:kern w:val="0"/>
                      <w:szCs w:val="21"/>
                    </w:rPr>
                  </w:pPr>
                  <w:r w:rsidRPr="00CF2CF2">
                    <w:rPr>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381C7083" w14:textId="77777777" w:rsidR="000F5A6C" w:rsidRPr="00CF2CF2" w:rsidRDefault="000F5A6C" w:rsidP="000F5A6C">
                  <w:pPr>
                    <w:widowControl/>
                    <w:jc w:val="center"/>
                    <w:rPr>
                      <w:kern w:val="0"/>
                      <w:szCs w:val="21"/>
                    </w:rPr>
                  </w:pPr>
                  <w:r w:rsidRPr="00CF2CF2">
                    <w:rPr>
                      <w:kern w:val="0"/>
                      <w:szCs w:val="21"/>
                    </w:rPr>
                    <w:t>140</w:t>
                  </w:r>
                </w:p>
              </w:tc>
              <w:tc>
                <w:tcPr>
                  <w:tcW w:w="424" w:type="pct"/>
                  <w:tcBorders>
                    <w:top w:val="single" w:sz="4" w:space="0" w:color="auto"/>
                    <w:left w:val="single" w:sz="4" w:space="0" w:color="auto"/>
                    <w:bottom w:val="single" w:sz="4" w:space="0" w:color="auto"/>
                    <w:right w:val="single" w:sz="4" w:space="0" w:color="auto"/>
                  </w:tcBorders>
                  <w:vAlign w:val="center"/>
                  <w:hideMark/>
                </w:tcPr>
                <w:p w14:paraId="36151986" w14:textId="77777777" w:rsidR="000F5A6C" w:rsidRPr="00CF2CF2" w:rsidRDefault="000F5A6C" w:rsidP="000F5A6C">
                  <w:pPr>
                    <w:widowControl/>
                    <w:jc w:val="center"/>
                    <w:rPr>
                      <w:kern w:val="0"/>
                      <w:szCs w:val="21"/>
                    </w:rPr>
                  </w:pPr>
                  <w:r w:rsidRPr="00CF2CF2">
                    <w:rPr>
                      <w:kern w:val="0"/>
                      <w:szCs w:val="21"/>
                    </w:rPr>
                    <w:t>14.994</w:t>
                  </w:r>
                </w:p>
              </w:tc>
              <w:tc>
                <w:tcPr>
                  <w:tcW w:w="433" w:type="pct"/>
                  <w:tcBorders>
                    <w:top w:val="single" w:sz="4" w:space="0" w:color="auto"/>
                    <w:left w:val="single" w:sz="4" w:space="0" w:color="auto"/>
                    <w:bottom w:val="single" w:sz="4" w:space="0" w:color="auto"/>
                    <w:right w:val="single" w:sz="4" w:space="0" w:color="auto"/>
                  </w:tcBorders>
                  <w:vAlign w:val="center"/>
                  <w:hideMark/>
                </w:tcPr>
                <w:p w14:paraId="6280EB8A" w14:textId="77777777" w:rsidR="000F5A6C" w:rsidRPr="00CF2CF2" w:rsidRDefault="000F5A6C" w:rsidP="000F5A6C">
                  <w:pPr>
                    <w:widowControl/>
                    <w:jc w:val="center"/>
                    <w:rPr>
                      <w:kern w:val="0"/>
                      <w:szCs w:val="21"/>
                    </w:rPr>
                  </w:pPr>
                  <w:r w:rsidRPr="00CF2CF2">
                    <w:rPr>
                      <w:kern w:val="0"/>
                      <w:szCs w:val="21"/>
                    </w:rPr>
                    <w:t>88.19%</w:t>
                  </w:r>
                </w:p>
              </w:tc>
              <w:tc>
                <w:tcPr>
                  <w:tcW w:w="408" w:type="pct"/>
                  <w:tcBorders>
                    <w:top w:val="single" w:sz="4" w:space="0" w:color="auto"/>
                    <w:left w:val="single" w:sz="4" w:space="0" w:color="auto"/>
                    <w:bottom w:val="single" w:sz="4" w:space="0" w:color="auto"/>
                    <w:right w:val="single" w:sz="4" w:space="0" w:color="auto"/>
                  </w:tcBorders>
                  <w:vAlign w:val="center"/>
                  <w:hideMark/>
                </w:tcPr>
                <w:p w14:paraId="06D90060" w14:textId="77777777" w:rsidR="000F5A6C" w:rsidRPr="00CF2CF2" w:rsidRDefault="000F5A6C" w:rsidP="000F5A6C">
                  <w:pPr>
                    <w:widowControl/>
                    <w:jc w:val="center"/>
                    <w:rPr>
                      <w:kern w:val="0"/>
                      <w:szCs w:val="21"/>
                    </w:rPr>
                  </w:pPr>
                  <w:r w:rsidRPr="00CF2CF2">
                    <w:rPr>
                      <w:kern w:val="0"/>
                      <w:szCs w:val="21"/>
                    </w:rPr>
                    <w:t>140</w:t>
                  </w:r>
                </w:p>
              </w:tc>
              <w:tc>
                <w:tcPr>
                  <w:tcW w:w="226" w:type="pct"/>
                  <w:vMerge/>
                  <w:tcBorders>
                    <w:top w:val="single" w:sz="4" w:space="0" w:color="auto"/>
                    <w:left w:val="single" w:sz="4" w:space="0" w:color="auto"/>
                    <w:bottom w:val="single" w:sz="4" w:space="0" w:color="auto"/>
                    <w:right w:val="nil"/>
                  </w:tcBorders>
                  <w:vAlign w:val="center"/>
                  <w:hideMark/>
                </w:tcPr>
                <w:p w14:paraId="4DF02449" w14:textId="77777777" w:rsidR="000F5A6C" w:rsidRPr="00CF2CF2" w:rsidRDefault="000F5A6C" w:rsidP="000F5A6C">
                  <w:pPr>
                    <w:widowControl/>
                    <w:jc w:val="left"/>
                    <w:rPr>
                      <w:kern w:val="0"/>
                      <w:szCs w:val="21"/>
                    </w:rPr>
                  </w:pPr>
                </w:p>
              </w:tc>
            </w:tr>
            <w:tr w:rsidR="000F5A6C" w:rsidRPr="00CF2CF2" w14:paraId="182B5299"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56257B33"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6F44112"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13713ED0" w14:textId="77777777" w:rsidR="000F5A6C" w:rsidRPr="00CF2CF2" w:rsidRDefault="000F5A6C" w:rsidP="000F5A6C">
                  <w:pPr>
                    <w:jc w:val="center"/>
                    <w:rPr>
                      <w:szCs w:val="21"/>
                    </w:rPr>
                  </w:pPr>
                  <w:r w:rsidRPr="00CF2CF2">
                    <w:rPr>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7A835AFF" w14:textId="77777777" w:rsidR="000F5A6C" w:rsidRPr="00CF2CF2" w:rsidRDefault="000F5A6C" w:rsidP="000F5A6C">
                  <w:pPr>
                    <w:jc w:val="center"/>
                    <w:rPr>
                      <w:szCs w:val="21"/>
                    </w:rPr>
                  </w:pPr>
                  <w:r w:rsidRPr="00CF2CF2">
                    <w:rPr>
                      <w:szCs w:val="21"/>
                    </w:rPr>
                    <w:t>1250</w:t>
                  </w:r>
                </w:p>
              </w:tc>
              <w:tc>
                <w:tcPr>
                  <w:tcW w:w="446" w:type="pct"/>
                  <w:tcBorders>
                    <w:top w:val="single" w:sz="4" w:space="0" w:color="auto"/>
                    <w:left w:val="single" w:sz="4" w:space="0" w:color="auto"/>
                    <w:bottom w:val="single" w:sz="4" w:space="0" w:color="auto"/>
                    <w:right w:val="single" w:sz="4" w:space="0" w:color="auto"/>
                  </w:tcBorders>
                  <w:vAlign w:val="center"/>
                  <w:hideMark/>
                </w:tcPr>
                <w:p w14:paraId="1C46D3A3" w14:textId="77777777" w:rsidR="000F5A6C" w:rsidRPr="00CF2CF2" w:rsidRDefault="000F5A6C" w:rsidP="000F5A6C">
                  <w:pPr>
                    <w:jc w:val="center"/>
                    <w:rPr>
                      <w:szCs w:val="21"/>
                    </w:rPr>
                  </w:pPr>
                  <w:r w:rsidRPr="00CF2CF2">
                    <w:rPr>
                      <w:szCs w:val="21"/>
                    </w:rPr>
                    <w:t>7.650</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6431D660"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66FA099F" w14:textId="77777777" w:rsidR="000F5A6C" w:rsidRPr="00CF2CF2" w:rsidRDefault="000F5A6C" w:rsidP="000F5A6C">
                  <w:pPr>
                    <w:jc w:val="center"/>
                    <w:rPr>
                      <w:szCs w:val="21"/>
                    </w:rPr>
                  </w:pPr>
                  <w:r w:rsidRPr="00CF2CF2">
                    <w:rPr>
                      <w:rFonts w:hint="eastAsia"/>
                      <w:szCs w:val="21"/>
                    </w:rPr>
                    <w:t>氨氮</w:t>
                  </w:r>
                </w:p>
              </w:tc>
              <w:tc>
                <w:tcPr>
                  <w:tcW w:w="540" w:type="pct"/>
                  <w:tcBorders>
                    <w:top w:val="single" w:sz="4" w:space="0" w:color="auto"/>
                    <w:left w:val="single" w:sz="4" w:space="0" w:color="auto"/>
                    <w:bottom w:val="single" w:sz="4" w:space="0" w:color="auto"/>
                    <w:right w:val="single" w:sz="4" w:space="0" w:color="auto"/>
                  </w:tcBorders>
                  <w:vAlign w:val="center"/>
                  <w:hideMark/>
                </w:tcPr>
                <w:p w14:paraId="2150166B" w14:textId="77777777" w:rsidR="000F5A6C" w:rsidRPr="00CF2CF2" w:rsidRDefault="000F5A6C" w:rsidP="000F5A6C">
                  <w:pPr>
                    <w:widowControl/>
                    <w:jc w:val="center"/>
                    <w:rPr>
                      <w:kern w:val="0"/>
                      <w:szCs w:val="21"/>
                    </w:rPr>
                  </w:pPr>
                  <w:r w:rsidRPr="00CF2CF2">
                    <w:rPr>
                      <w:kern w:val="0"/>
                      <w:szCs w:val="21"/>
                    </w:rPr>
                    <w:t>3</w:t>
                  </w:r>
                </w:p>
              </w:tc>
              <w:tc>
                <w:tcPr>
                  <w:tcW w:w="424" w:type="pct"/>
                  <w:tcBorders>
                    <w:top w:val="single" w:sz="4" w:space="0" w:color="auto"/>
                    <w:left w:val="single" w:sz="4" w:space="0" w:color="auto"/>
                    <w:bottom w:val="single" w:sz="4" w:space="0" w:color="auto"/>
                    <w:right w:val="single" w:sz="4" w:space="0" w:color="auto"/>
                  </w:tcBorders>
                  <w:vAlign w:val="center"/>
                  <w:hideMark/>
                </w:tcPr>
                <w:p w14:paraId="1878D1CD" w14:textId="77777777" w:rsidR="000F5A6C" w:rsidRPr="00CF2CF2" w:rsidRDefault="000F5A6C" w:rsidP="000F5A6C">
                  <w:pPr>
                    <w:widowControl/>
                    <w:jc w:val="center"/>
                    <w:rPr>
                      <w:kern w:val="0"/>
                      <w:szCs w:val="21"/>
                    </w:rPr>
                  </w:pPr>
                  <w:r w:rsidRPr="00CF2CF2">
                    <w:rPr>
                      <w:kern w:val="0"/>
                      <w:szCs w:val="21"/>
                    </w:rPr>
                    <w:t>0.321</w:t>
                  </w:r>
                </w:p>
              </w:tc>
              <w:tc>
                <w:tcPr>
                  <w:tcW w:w="433" w:type="pct"/>
                  <w:tcBorders>
                    <w:top w:val="single" w:sz="4" w:space="0" w:color="auto"/>
                    <w:left w:val="single" w:sz="4" w:space="0" w:color="auto"/>
                    <w:bottom w:val="single" w:sz="4" w:space="0" w:color="auto"/>
                    <w:right w:val="single" w:sz="4" w:space="0" w:color="auto"/>
                  </w:tcBorders>
                  <w:vAlign w:val="center"/>
                  <w:hideMark/>
                </w:tcPr>
                <w:p w14:paraId="6E157186" w14:textId="77777777" w:rsidR="000F5A6C" w:rsidRPr="00CF2CF2" w:rsidRDefault="000F5A6C" w:rsidP="000F5A6C">
                  <w:pPr>
                    <w:widowControl/>
                    <w:jc w:val="center"/>
                    <w:rPr>
                      <w:kern w:val="0"/>
                      <w:szCs w:val="21"/>
                    </w:rPr>
                  </w:pPr>
                  <w:r w:rsidRPr="00CF2CF2">
                    <w:rPr>
                      <w:kern w:val="0"/>
                      <w:szCs w:val="21"/>
                    </w:rPr>
                    <w:t>30.00%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47B10988" w14:textId="77777777" w:rsidR="000F5A6C" w:rsidRPr="00CF2CF2" w:rsidRDefault="000F5A6C" w:rsidP="000F5A6C">
                  <w:pPr>
                    <w:widowControl/>
                    <w:jc w:val="center"/>
                    <w:rPr>
                      <w:kern w:val="0"/>
                      <w:szCs w:val="21"/>
                    </w:rPr>
                  </w:pPr>
                  <w:r w:rsidRPr="00CF2CF2">
                    <w:rPr>
                      <w:kern w:val="0"/>
                      <w:szCs w:val="21"/>
                    </w:rPr>
                    <w:t>30</w:t>
                  </w:r>
                </w:p>
              </w:tc>
              <w:tc>
                <w:tcPr>
                  <w:tcW w:w="226" w:type="pct"/>
                  <w:vMerge/>
                  <w:tcBorders>
                    <w:top w:val="single" w:sz="4" w:space="0" w:color="auto"/>
                    <w:left w:val="single" w:sz="4" w:space="0" w:color="auto"/>
                    <w:bottom w:val="single" w:sz="4" w:space="0" w:color="auto"/>
                    <w:right w:val="nil"/>
                  </w:tcBorders>
                  <w:vAlign w:val="center"/>
                  <w:hideMark/>
                </w:tcPr>
                <w:p w14:paraId="6DC776F4" w14:textId="77777777" w:rsidR="000F5A6C" w:rsidRPr="00CF2CF2" w:rsidRDefault="000F5A6C" w:rsidP="000F5A6C">
                  <w:pPr>
                    <w:widowControl/>
                    <w:jc w:val="left"/>
                    <w:rPr>
                      <w:kern w:val="0"/>
                      <w:szCs w:val="21"/>
                    </w:rPr>
                  </w:pPr>
                </w:p>
              </w:tc>
            </w:tr>
            <w:tr w:rsidR="000F5A6C" w:rsidRPr="00CF2CF2" w14:paraId="7F2B434A"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510C770C"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63FDB6D"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3AD1DD28" w14:textId="77777777" w:rsidR="000F5A6C" w:rsidRPr="00CF2CF2" w:rsidRDefault="000F5A6C" w:rsidP="000F5A6C">
                  <w:pPr>
                    <w:jc w:val="center"/>
                    <w:rPr>
                      <w:szCs w:val="21"/>
                    </w:rPr>
                  </w:pPr>
                  <w:r w:rsidRPr="00CF2CF2">
                    <w:rPr>
                      <w:rFonts w:hint="eastAsia"/>
                      <w:szCs w:val="21"/>
                    </w:rPr>
                    <w:t>氨氮</w:t>
                  </w:r>
                </w:p>
              </w:tc>
              <w:tc>
                <w:tcPr>
                  <w:tcW w:w="540" w:type="pct"/>
                  <w:tcBorders>
                    <w:top w:val="single" w:sz="4" w:space="0" w:color="auto"/>
                    <w:left w:val="single" w:sz="4" w:space="0" w:color="auto"/>
                    <w:bottom w:val="single" w:sz="4" w:space="0" w:color="auto"/>
                    <w:right w:val="single" w:sz="4" w:space="0" w:color="auto"/>
                  </w:tcBorders>
                  <w:vAlign w:val="center"/>
                  <w:hideMark/>
                </w:tcPr>
                <w:p w14:paraId="201E2B57" w14:textId="77777777" w:rsidR="000F5A6C" w:rsidRPr="00CF2CF2" w:rsidRDefault="000F5A6C" w:rsidP="000F5A6C">
                  <w:pPr>
                    <w:jc w:val="center"/>
                    <w:rPr>
                      <w:szCs w:val="21"/>
                    </w:rPr>
                  </w:pPr>
                  <w:r w:rsidRPr="00CF2CF2">
                    <w:rPr>
                      <w:szCs w:val="21"/>
                    </w:rPr>
                    <w:t>75</w:t>
                  </w:r>
                </w:p>
              </w:tc>
              <w:tc>
                <w:tcPr>
                  <w:tcW w:w="446" w:type="pct"/>
                  <w:tcBorders>
                    <w:top w:val="single" w:sz="4" w:space="0" w:color="auto"/>
                    <w:left w:val="single" w:sz="4" w:space="0" w:color="auto"/>
                    <w:bottom w:val="single" w:sz="4" w:space="0" w:color="auto"/>
                    <w:right w:val="single" w:sz="4" w:space="0" w:color="auto"/>
                  </w:tcBorders>
                  <w:vAlign w:val="center"/>
                  <w:hideMark/>
                </w:tcPr>
                <w:p w14:paraId="407159FC" w14:textId="77777777" w:rsidR="000F5A6C" w:rsidRPr="00CF2CF2" w:rsidRDefault="000F5A6C" w:rsidP="000F5A6C">
                  <w:pPr>
                    <w:jc w:val="center"/>
                    <w:rPr>
                      <w:szCs w:val="21"/>
                    </w:rPr>
                  </w:pPr>
                  <w:r w:rsidRPr="00CF2CF2">
                    <w:rPr>
                      <w:szCs w:val="21"/>
                    </w:rPr>
                    <w:t>0.459</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5795E6EC"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2CC8C56D" w14:textId="77777777" w:rsidR="000F5A6C" w:rsidRPr="00CF2CF2" w:rsidRDefault="000F5A6C" w:rsidP="000F5A6C">
                  <w:pPr>
                    <w:jc w:val="center"/>
                    <w:rPr>
                      <w:szCs w:val="21"/>
                    </w:rPr>
                  </w:pPr>
                  <w:r w:rsidRPr="00CF2CF2">
                    <w:rPr>
                      <w:rFonts w:hint="eastAsia"/>
                      <w:szCs w:val="21"/>
                    </w:rPr>
                    <w:t>总磷</w:t>
                  </w:r>
                </w:p>
              </w:tc>
              <w:tc>
                <w:tcPr>
                  <w:tcW w:w="540" w:type="pct"/>
                  <w:tcBorders>
                    <w:top w:val="single" w:sz="4" w:space="0" w:color="auto"/>
                    <w:left w:val="single" w:sz="4" w:space="0" w:color="auto"/>
                    <w:bottom w:val="single" w:sz="4" w:space="0" w:color="auto"/>
                    <w:right w:val="single" w:sz="4" w:space="0" w:color="auto"/>
                  </w:tcBorders>
                  <w:vAlign w:val="center"/>
                  <w:hideMark/>
                </w:tcPr>
                <w:p w14:paraId="2D4AAA56" w14:textId="77777777" w:rsidR="000F5A6C" w:rsidRPr="00CF2CF2" w:rsidRDefault="000F5A6C" w:rsidP="000F5A6C">
                  <w:pPr>
                    <w:widowControl/>
                    <w:jc w:val="center"/>
                    <w:rPr>
                      <w:kern w:val="0"/>
                      <w:szCs w:val="21"/>
                    </w:rPr>
                  </w:pPr>
                  <w:r w:rsidRPr="00CF2CF2">
                    <w:rPr>
                      <w:kern w:val="0"/>
                      <w:szCs w:val="21"/>
                    </w:rPr>
                    <w:t>0.3</w:t>
                  </w:r>
                </w:p>
              </w:tc>
              <w:tc>
                <w:tcPr>
                  <w:tcW w:w="424" w:type="pct"/>
                  <w:tcBorders>
                    <w:top w:val="single" w:sz="4" w:space="0" w:color="auto"/>
                    <w:left w:val="single" w:sz="4" w:space="0" w:color="auto"/>
                    <w:bottom w:val="single" w:sz="4" w:space="0" w:color="auto"/>
                    <w:right w:val="single" w:sz="4" w:space="0" w:color="auto"/>
                  </w:tcBorders>
                  <w:vAlign w:val="center"/>
                  <w:hideMark/>
                </w:tcPr>
                <w:p w14:paraId="24756083" w14:textId="77777777" w:rsidR="000F5A6C" w:rsidRPr="00CF2CF2" w:rsidRDefault="000F5A6C" w:rsidP="000F5A6C">
                  <w:pPr>
                    <w:widowControl/>
                    <w:jc w:val="center"/>
                    <w:rPr>
                      <w:kern w:val="0"/>
                      <w:szCs w:val="21"/>
                    </w:rPr>
                  </w:pPr>
                  <w:r w:rsidRPr="00CF2CF2">
                    <w:rPr>
                      <w:kern w:val="0"/>
                      <w:szCs w:val="21"/>
                    </w:rPr>
                    <w:t>0.032</w:t>
                  </w:r>
                </w:p>
              </w:tc>
              <w:tc>
                <w:tcPr>
                  <w:tcW w:w="433" w:type="pct"/>
                  <w:tcBorders>
                    <w:top w:val="single" w:sz="4" w:space="0" w:color="auto"/>
                    <w:left w:val="single" w:sz="4" w:space="0" w:color="auto"/>
                    <w:bottom w:val="single" w:sz="4" w:space="0" w:color="auto"/>
                    <w:right w:val="single" w:sz="4" w:space="0" w:color="auto"/>
                  </w:tcBorders>
                  <w:vAlign w:val="center"/>
                  <w:hideMark/>
                </w:tcPr>
                <w:p w14:paraId="46044F11" w14:textId="77777777" w:rsidR="000F5A6C" w:rsidRPr="00CF2CF2" w:rsidRDefault="000F5A6C" w:rsidP="000F5A6C">
                  <w:pPr>
                    <w:widowControl/>
                    <w:jc w:val="center"/>
                    <w:rPr>
                      <w:kern w:val="0"/>
                      <w:szCs w:val="21"/>
                    </w:rPr>
                  </w:pPr>
                  <w:r w:rsidRPr="00CF2CF2">
                    <w:rPr>
                      <w:kern w:val="0"/>
                      <w:szCs w:val="21"/>
                    </w:rPr>
                    <w:t>34.38%</w:t>
                  </w:r>
                </w:p>
              </w:tc>
              <w:tc>
                <w:tcPr>
                  <w:tcW w:w="408" w:type="pct"/>
                  <w:tcBorders>
                    <w:top w:val="single" w:sz="4" w:space="0" w:color="auto"/>
                    <w:left w:val="single" w:sz="4" w:space="0" w:color="auto"/>
                    <w:bottom w:val="single" w:sz="4" w:space="0" w:color="auto"/>
                    <w:right w:val="single" w:sz="4" w:space="0" w:color="auto"/>
                  </w:tcBorders>
                  <w:vAlign w:val="center"/>
                  <w:hideMark/>
                </w:tcPr>
                <w:p w14:paraId="2E5A11F9" w14:textId="77777777" w:rsidR="000F5A6C" w:rsidRPr="00CF2CF2" w:rsidRDefault="000F5A6C" w:rsidP="000F5A6C">
                  <w:pPr>
                    <w:widowControl/>
                    <w:jc w:val="center"/>
                    <w:rPr>
                      <w:kern w:val="0"/>
                      <w:szCs w:val="21"/>
                    </w:rPr>
                  </w:pPr>
                  <w:r w:rsidRPr="00CF2CF2">
                    <w:rPr>
                      <w:kern w:val="0"/>
                      <w:szCs w:val="21"/>
                    </w:rPr>
                    <w:t>2.0</w:t>
                  </w:r>
                </w:p>
              </w:tc>
              <w:tc>
                <w:tcPr>
                  <w:tcW w:w="226" w:type="pct"/>
                  <w:vMerge/>
                  <w:tcBorders>
                    <w:top w:val="single" w:sz="4" w:space="0" w:color="auto"/>
                    <w:left w:val="single" w:sz="4" w:space="0" w:color="auto"/>
                    <w:bottom w:val="single" w:sz="4" w:space="0" w:color="auto"/>
                    <w:right w:val="nil"/>
                  </w:tcBorders>
                  <w:vAlign w:val="center"/>
                  <w:hideMark/>
                </w:tcPr>
                <w:p w14:paraId="50704C48" w14:textId="77777777" w:rsidR="000F5A6C" w:rsidRPr="00CF2CF2" w:rsidRDefault="000F5A6C" w:rsidP="000F5A6C">
                  <w:pPr>
                    <w:widowControl/>
                    <w:jc w:val="left"/>
                    <w:rPr>
                      <w:kern w:val="0"/>
                      <w:szCs w:val="21"/>
                    </w:rPr>
                  </w:pPr>
                </w:p>
              </w:tc>
            </w:tr>
            <w:tr w:rsidR="000F5A6C" w:rsidRPr="00CF2CF2" w14:paraId="565FB5AF"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39C1659E"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B64426D"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60553C3E" w14:textId="77777777" w:rsidR="000F5A6C" w:rsidRPr="00CF2CF2" w:rsidRDefault="000F5A6C" w:rsidP="000F5A6C">
                  <w:pPr>
                    <w:jc w:val="center"/>
                    <w:rPr>
                      <w:szCs w:val="21"/>
                    </w:rPr>
                  </w:pPr>
                  <w:r w:rsidRPr="00CF2CF2">
                    <w:rPr>
                      <w:rFonts w:hint="eastAsia"/>
                      <w:szCs w:val="21"/>
                    </w:rPr>
                    <w:t>总磷</w:t>
                  </w:r>
                </w:p>
              </w:tc>
              <w:tc>
                <w:tcPr>
                  <w:tcW w:w="540" w:type="pct"/>
                  <w:tcBorders>
                    <w:top w:val="single" w:sz="4" w:space="0" w:color="auto"/>
                    <w:left w:val="single" w:sz="4" w:space="0" w:color="auto"/>
                    <w:bottom w:val="single" w:sz="4" w:space="0" w:color="auto"/>
                    <w:right w:val="single" w:sz="4" w:space="0" w:color="auto"/>
                  </w:tcBorders>
                  <w:vAlign w:val="center"/>
                  <w:hideMark/>
                </w:tcPr>
                <w:p w14:paraId="40F4FEE6" w14:textId="77777777" w:rsidR="000F5A6C" w:rsidRPr="00CF2CF2" w:rsidRDefault="000F5A6C" w:rsidP="000F5A6C">
                  <w:pPr>
                    <w:jc w:val="center"/>
                    <w:rPr>
                      <w:szCs w:val="21"/>
                    </w:rPr>
                  </w:pPr>
                  <w:r w:rsidRPr="00CF2CF2">
                    <w:rPr>
                      <w:szCs w:val="21"/>
                    </w:rPr>
                    <w:t>8</w:t>
                  </w:r>
                </w:p>
              </w:tc>
              <w:tc>
                <w:tcPr>
                  <w:tcW w:w="446" w:type="pct"/>
                  <w:tcBorders>
                    <w:top w:val="single" w:sz="4" w:space="0" w:color="auto"/>
                    <w:left w:val="single" w:sz="4" w:space="0" w:color="auto"/>
                    <w:bottom w:val="single" w:sz="4" w:space="0" w:color="auto"/>
                    <w:right w:val="single" w:sz="4" w:space="0" w:color="auto"/>
                  </w:tcBorders>
                  <w:vAlign w:val="center"/>
                  <w:hideMark/>
                </w:tcPr>
                <w:p w14:paraId="11E3985F" w14:textId="77777777" w:rsidR="000F5A6C" w:rsidRPr="00CF2CF2" w:rsidRDefault="000F5A6C" w:rsidP="000F5A6C">
                  <w:pPr>
                    <w:jc w:val="center"/>
                    <w:rPr>
                      <w:szCs w:val="21"/>
                    </w:rPr>
                  </w:pPr>
                  <w:r w:rsidRPr="00CF2CF2">
                    <w:rPr>
                      <w:szCs w:val="21"/>
                    </w:rPr>
                    <w:t>0.049</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63592DAE"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hideMark/>
                </w:tcPr>
                <w:p w14:paraId="6F3A5CC0" w14:textId="77777777" w:rsidR="000F5A6C" w:rsidRPr="00CF2CF2" w:rsidRDefault="000F5A6C" w:rsidP="000F5A6C">
                  <w:pPr>
                    <w:jc w:val="center"/>
                    <w:rPr>
                      <w:szCs w:val="21"/>
                    </w:rPr>
                  </w:pPr>
                  <w:r w:rsidRPr="00CF2CF2">
                    <w:rPr>
                      <w:rFonts w:hint="eastAsia"/>
                      <w:szCs w:val="21"/>
                    </w:rPr>
                    <w:t>石油类</w:t>
                  </w:r>
                </w:p>
              </w:tc>
              <w:tc>
                <w:tcPr>
                  <w:tcW w:w="540" w:type="pct"/>
                  <w:tcBorders>
                    <w:top w:val="single" w:sz="4" w:space="0" w:color="auto"/>
                    <w:left w:val="single" w:sz="4" w:space="0" w:color="auto"/>
                    <w:bottom w:val="single" w:sz="4" w:space="0" w:color="auto"/>
                    <w:right w:val="single" w:sz="4" w:space="0" w:color="auto"/>
                  </w:tcBorders>
                  <w:vAlign w:val="center"/>
                  <w:hideMark/>
                </w:tcPr>
                <w:p w14:paraId="2D052B36" w14:textId="77777777" w:rsidR="000F5A6C" w:rsidRPr="00CF2CF2" w:rsidRDefault="000F5A6C" w:rsidP="000F5A6C">
                  <w:pPr>
                    <w:widowControl/>
                    <w:jc w:val="center"/>
                    <w:rPr>
                      <w:kern w:val="0"/>
                      <w:szCs w:val="21"/>
                    </w:rPr>
                  </w:pPr>
                  <w:r w:rsidRPr="00CF2CF2">
                    <w:rPr>
                      <w:kern w:val="0"/>
                      <w:szCs w:val="21"/>
                    </w:rPr>
                    <w:t>20</w:t>
                  </w:r>
                </w:p>
              </w:tc>
              <w:tc>
                <w:tcPr>
                  <w:tcW w:w="424" w:type="pct"/>
                  <w:tcBorders>
                    <w:top w:val="single" w:sz="4" w:space="0" w:color="auto"/>
                    <w:left w:val="single" w:sz="4" w:space="0" w:color="auto"/>
                    <w:bottom w:val="single" w:sz="4" w:space="0" w:color="auto"/>
                    <w:right w:val="single" w:sz="4" w:space="0" w:color="auto"/>
                  </w:tcBorders>
                  <w:vAlign w:val="center"/>
                  <w:hideMark/>
                </w:tcPr>
                <w:p w14:paraId="3A577B07" w14:textId="77777777" w:rsidR="000F5A6C" w:rsidRPr="00CF2CF2" w:rsidRDefault="000F5A6C" w:rsidP="000F5A6C">
                  <w:pPr>
                    <w:widowControl/>
                    <w:jc w:val="center"/>
                    <w:rPr>
                      <w:kern w:val="0"/>
                      <w:szCs w:val="21"/>
                    </w:rPr>
                  </w:pPr>
                  <w:r w:rsidRPr="00CF2CF2">
                    <w:rPr>
                      <w:kern w:val="0"/>
                      <w:szCs w:val="21"/>
                    </w:rPr>
                    <w:t>2.142</w:t>
                  </w:r>
                </w:p>
              </w:tc>
              <w:tc>
                <w:tcPr>
                  <w:tcW w:w="433" w:type="pct"/>
                  <w:tcBorders>
                    <w:top w:val="single" w:sz="4" w:space="0" w:color="auto"/>
                    <w:left w:val="single" w:sz="4" w:space="0" w:color="auto"/>
                    <w:bottom w:val="single" w:sz="4" w:space="0" w:color="auto"/>
                    <w:right w:val="single" w:sz="4" w:space="0" w:color="auto"/>
                  </w:tcBorders>
                  <w:vAlign w:val="center"/>
                  <w:hideMark/>
                </w:tcPr>
                <w:p w14:paraId="49178F2A" w14:textId="77777777" w:rsidR="000F5A6C" w:rsidRPr="00CF2CF2" w:rsidRDefault="000F5A6C" w:rsidP="000F5A6C">
                  <w:pPr>
                    <w:widowControl/>
                    <w:jc w:val="center"/>
                    <w:rPr>
                      <w:kern w:val="0"/>
                      <w:szCs w:val="21"/>
                    </w:rPr>
                  </w:pPr>
                  <w:r w:rsidRPr="00CF2CF2">
                    <w:rPr>
                      <w:kern w:val="0"/>
                      <w:szCs w:val="21"/>
                    </w:rPr>
                    <w:t>22.22%</w:t>
                  </w:r>
                </w:p>
              </w:tc>
              <w:tc>
                <w:tcPr>
                  <w:tcW w:w="408" w:type="pct"/>
                  <w:tcBorders>
                    <w:top w:val="single" w:sz="4" w:space="0" w:color="auto"/>
                    <w:left w:val="single" w:sz="4" w:space="0" w:color="auto"/>
                    <w:bottom w:val="single" w:sz="4" w:space="0" w:color="auto"/>
                    <w:right w:val="single" w:sz="4" w:space="0" w:color="auto"/>
                  </w:tcBorders>
                  <w:vAlign w:val="center"/>
                  <w:hideMark/>
                </w:tcPr>
                <w:p w14:paraId="27DC0D02" w14:textId="77777777" w:rsidR="000F5A6C" w:rsidRPr="00CF2CF2" w:rsidRDefault="000F5A6C" w:rsidP="000F5A6C">
                  <w:pPr>
                    <w:widowControl/>
                    <w:jc w:val="center"/>
                    <w:rPr>
                      <w:kern w:val="0"/>
                      <w:szCs w:val="21"/>
                    </w:rPr>
                  </w:pPr>
                  <w:r w:rsidRPr="00CF2CF2">
                    <w:rPr>
                      <w:kern w:val="0"/>
                      <w:szCs w:val="21"/>
                    </w:rPr>
                    <w:t>20</w:t>
                  </w:r>
                </w:p>
              </w:tc>
              <w:tc>
                <w:tcPr>
                  <w:tcW w:w="226" w:type="pct"/>
                  <w:vMerge/>
                  <w:tcBorders>
                    <w:top w:val="single" w:sz="4" w:space="0" w:color="auto"/>
                    <w:left w:val="single" w:sz="4" w:space="0" w:color="auto"/>
                    <w:bottom w:val="single" w:sz="4" w:space="0" w:color="auto"/>
                    <w:right w:val="nil"/>
                  </w:tcBorders>
                  <w:vAlign w:val="center"/>
                  <w:hideMark/>
                </w:tcPr>
                <w:p w14:paraId="3FEBDBE5" w14:textId="77777777" w:rsidR="000F5A6C" w:rsidRPr="00CF2CF2" w:rsidRDefault="000F5A6C" w:rsidP="000F5A6C">
                  <w:pPr>
                    <w:widowControl/>
                    <w:jc w:val="left"/>
                    <w:rPr>
                      <w:kern w:val="0"/>
                      <w:szCs w:val="21"/>
                    </w:rPr>
                  </w:pPr>
                </w:p>
              </w:tc>
            </w:tr>
            <w:tr w:rsidR="000F5A6C" w:rsidRPr="00CF2CF2" w14:paraId="33A2D688"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30C9DE15" w14:textId="77777777" w:rsidR="000F5A6C" w:rsidRPr="00CF2CF2" w:rsidRDefault="000F5A6C" w:rsidP="000F5A6C">
                  <w:pPr>
                    <w:widowControl/>
                    <w:jc w:val="left"/>
                    <w:rPr>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B59877F"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44AFF1FF" w14:textId="77777777" w:rsidR="000F5A6C" w:rsidRPr="00CF2CF2" w:rsidRDefault="000F5A6C" w:rsidP="000F5A6C">
                  <w:pPr>
                    <w:jc w:val="center"/>
                    <w:rPr>
                      <w:szCs w:val="21"/>
                    </w:rPr>
                  </w:pPr>
                  <w:r w:rsidRPr="00CF2CF2">
                    <w:rPr>
                      <w:rFonts w:hint="eastAsia"/>
                      <w:szCs w:val="21"/>
                    </w:rPr>
                    <w:t>色度</w:t>
                  </w:r>
                </w:p>
              </w:tc>
              <w:tc>
                <w:tcPr>
                  <w:tcW w:w="540" w:type="pct"/>
                  <w:tcBorders>
                    <w:top w:val="single" w:sz="4" w:space="0" w:color="auto"/>
                    <w:left w:val="single" w:sz="4" w:space="0" w:color="auto"/>
                    <w:bottom w:val="single" w:sz="4" w:space="0" w:color="auto"/>
                    <w:right w:val="single" w:sz="4" w:space="0" w:color="auto"/>
                  </w:tcBorders>
                  <w:vAlign w:val="center"/>
                  <w:hideMark/>
                </w:tcPr>
                <w:p w14:paraId="2CE39BD4" w14:textId="77777777" w:rsidR="000F5A6C" w:rsidRPr="00CF2CF2" w:rsidRDefault="000F5A6C" w:rsidP="000F5A6C">
                  <w:pPr>
                    <w:jc w:val="center"/>
                    <w:rPr>
                      <w:szCs w:val="21"/>
                    </w:rPr>
                  </w:pPr>
                  <w:r w:rsidRPr="00CF2CF2">
                    <w:rPr>
                      <w:szCs w:val="21"/>
                    </w:rPr>
                    <w:t>200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32DDE5D7" w14:textId="77777777" w:rsidR="000F5A6C" w:rsidRPr="00CF2CF2" w:rsidRDefault="000F5A6C" w:rsidP="000F5A6C">
                  <w:pPr>
                    <w:jc w:val="center"/>
                    <w:rPr>
                      <w:szCs w:val="21"/>
                    </w:rPr>
                  </w:pPr>
                  <w:r w:rsidRPr="00CF2CF2">
                    <w:rPr>
                      <w:szCs w:val="21"/>
                    </w:rPr>
                    <w:t>-</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05C72A12"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hideMark/>
                </w:tcPr>
                <w:p w14:paraId="44A5BA86" w14:textId="77777777" w:rsidR="000F5A6C" w:rsidRPr="00CF2CF2" w:rsidRDefault="000F5A6C" w:rsidP="000F5A6C">
                  <w:pPr>
                    <w:jc w:val="center"/>
                    <w:rPr>
                      <w:szCs w:val="21"/>
                    </w:rPr>
                  </w:pPr>
                  <w:r w:rsidRPr="00CF2CF2">
                    <w:rPr>
                      <w:rFonts w:hint="eastAsia"/>
                      <w:szCs w:val="21"/>
                    </w:rPr>
                    <w:t>色度</w:t>
                  </w:r>
                </w:p>
              </w:tc>
              <w:tc>
                <w:tcPr>
                  <w:tcW w:w="540" w:type="pct"/>
                  <w:tcBorders>
                    <w:top w:val="single" w:sz="4" w:space="0" w:color="auto"/>
                    <w:left w:val="single" w:sz="4" w:space="0" w:color="auto"/>
                    <w:bottom w:val="single" w:sz="4" w:space="0" w:color="auto"/>
                    <w:right w:val="single" w:sz="4" w:space="0" w:color="auto"/>
                  </w:tcBorders>
                  <w:vAlign w:val="center"/>
                  <w:hideMark/>
                </w:tcPr>
                <w:p w14:paraId="24F1732F" w14:textId="77777777" w:rsidR="000F5A6C" w:rsidRPr="00CF2CF2" w:rsidRDefault="000F5A6C" w:rsidP="000F5A6C">
                  <w:pPr>
                    <w:widowControl/>
                    <w:jc w:val="center"/>
                    <w:rPr>
                      <w:kern w:val="0"/>
                      <w:szCs w:val="21"/>
                    </w:rPr>
                  </w:pPr>
                  <w:r w:rsidRPr="00CF2CF2">
                    <w:rPr>
                      <w:kern w:val="0"/>
                      <w:szCs w:val="21"/>
                    </w:rPr>
                    <w:t>20</w:t>
                  </w:r>
                </w:p>
              </w:tc>
              <w:tc>
                <w:tcPr>
                  <w:tcW w:w="424" w:type="pct"/>
                  <w:tcBorders>
                    <w:top w:val="single" w:sz="4" w:space="0" w:color="auto"/>
                    <w:left w:val="single" w:sz="4" w:space="0" w:color="auto"/>
                    <w:bottom w:val="single" w:sz="4" w:space="0" w:color="auto"/>
                    <w:right w:val="single" w:sz="4" w:space="0" w:color="auto"/>
                  </w:tcBorders>
                  <w:vAlign w:val="center"/>
                  <w:hideMark/>
                </w:tcPr>
                <w:p w14:paraId="5DDC9702" w14:textId="77777777" w:rsidR="000F5A6C" w:rsidRPr="00CF2CF2" w:rsidRDefault="000F5A6C" w:rsidP="000F5A6C">
                  <w:pPr>
                    <w:widowControl/>
                    <w:jc w:val="center"/>
                    <w:rPr>
                      <w:kern w:val="0"/>
                      <w:szCs w:val="21"/>
                    </w:rPr>
                  </w:pPr>
                  <w:r w:rsidRPr="00CF2CF2">
                    <w:rPr>
                      <w:kern w:val="0"/>
                      <w:szCs w:val="21"/>
                    </w:rPr>
                    <w:t>/</w:t>
                  </w:r>
                </w:p>
              </w:tc>
              <w:tc>
                <w:tcPr>
                  <w:tcW w:w="433" w:type="pct"/>
                  <w:tcBorders>
                    <w:top w:val="single" w:sz="4" w:space="0" w:color="auto"/>
                    <w:left w:val="single" w:sz="4" w:space="0" w:color="auto"/>
                    <w:bottom w:val="single" w:sz="4" w:space="0" w:color="auto"/>
                    <w:right w:val="single" w:sz="4" w:space="0" w:color="auto"/>
                  </w:tcBorders>
                  <w:vAlign w:val="center"/>
                </w:tcPr>
                <w:p w14:paraId="729A05C2" w14:textId="77777777" w:rsidR="000F5A6C" w:rsidRPr="00CF2CF2" w:rsidRDefault="000F5A6C" w:rsidP="000F5A6C">
                  <w:pPr>
                    <w:widowControl/>
                    <w:jc w:val="center"/>
                    <w:rPr>
                      <w:kern w:val="0"/>
                      <w:szCs w:val="21"/>
                    </w:rPr>
                  </w:pPr>
                </w:p>
              </w:tc>
              <w:tc>
                <w:tcPr>
                  <w:tcW w:w="408" w:type="pct"/>
                  <w:tcBorders>
                    <w:top w:val="single" w:sz="4" w:space="0" w:color="auto"/>
                    <w:left w:val="single" w:sz="4" w:space="0" w:color="auto"/>
                    <w:bottom w:val="single" w:sz="4" w:space="0" w:color="auto"/>
                    <w:right w:val="single" w:sz="4" w:space="0" w:color="auto"/>
                  </w:tcBorders>
                  <w:vAlign w:val="center"/>
                  <w:hideMark/>
                </w:tcPr>
                <w:p w14:paraId="19DBE21C" w14:textId="77777777" w:rsidR="000F5A6C" w:rsidRPr="00CF2CF2" w:rsidRDefault="000F5A6C" w:rsidP="000F5A6C">
                  <w:pPr>
                    <w:widowControl/>
                    <w:jc w:val="center"/>
                    <w:rPr>
                      <w:kern w:val="0"/>
                      <w:szCs w:val="21"/>
                    </w:rPr>
                  </w:pPr>
                  <w:r w:rsidRPr="00CF2CF2">
                    <w:rPr>
                      <w:kern w:val="0"/>
                      <w:szCs w:val="21"/>
                    </w:rPr>
                    <w:t>/</w:t>
                  </w:r>
                </w:p>
              </w:tc>
              <w:tc>
                <w:tcPr>
                  <w:tcW w:w="226" w:type="pct"/>
                  <w:vMerge/>
                  <w:tcBorders>
                    <w:top w:val="single" w:sz="4" w:space="0" w:color="auto"/>
                    <w:left w:val="single" w:sz="4" w:space="0" w:color="auto"/>
                    <w:bottom w:val="single" w:sz="4" w:space="0" w:color="auto"/>
                    <w:right w:val="nil"/>
                  </w:tcBorders>
                  <w:vAlign w:val="center"/>
                  <w:hideMark/>
                </w:tcPr>
                <w:p w14:paraId="237DFEC0" w14:textId="77777777" w:rsidR="000F5A6C" w:rsidRPr="00CF2CF2" w:rsidRDefault="000F5A6C" w:rsidP="000F5A6C">
                  <w:pPr>
                    <w:widowControl/>
                    <w:jc w:val="left"/>
                    <w:rPr>
                      <w:kern w:val="0"/>
                      <w:szCs w:val="21"/>
                    </w:rPr>
                  </w:pPr>
                </w:p>
              </w:tc>
            </w:tr>
            <w:tr w:rsidR="000F5A6C" w:rsidRPr="00CF2CF2" w14:paraId="22F55D5D" w14:textId="77777777" w:rsidTr="000F5A6C">
              <w:trPr>
                <w:jc w:val="center"/>
              </w:trPr>
              <w:tc>
                <w:tcPr>
                  <w:tcW w:w="271" w:type="pct"/>
                  <w:vMerge w:val="restart"/>
                  <w:tcBorders>
                    <w:top w:val="single" w:sz="4" w:space="0" w:color="auto"/>
                    <w:left w:val="nil"/>
                    <w:bottom w:val="single" w:sz="4" w:space="0" w:color="auto"/>
                    <w:right w:val="single" w:sz="4" w:space="0" w:color="auto"/>
                  </w:tcBorders>
                  <w:vAlign w:val="center"/>
                  <w:hideMark/>
                </w:tcPr>
                <w:p w14:paraId="090CDD87" w14:textId="77777777" w:rsidR="000F5A6C" w:rsidRPr="00CF2CF2" w:rsidRDefault="000F5A6C" w:rsidP="000F5A6C">
                  <w:pPr>
                    <w:widowControl/>
                    <w:jc w:val="center"/>
                    <w:rPr>
                      <w:kern w:val="0"/>
                      <w:szCs w:val="21"/>
                    </w:rPr>
                  </w:pPr>
                  <w:r w:rsidRPr="00CF2CF2">
                    <w:rPr>
                      <w:rFonts w:hint="eastAsia"/>
                      <w:kern w:val="0"/>
                      <w:szCs w:val="21"/>
                    </w:rPr>
                    <w:t>地面清洗废水</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4D9B2769" w14:textId="77777777" w:rsidR="000F5A6C" w:rsidRPr="00CF2CF2" w:rsidRDefault="000F5A6C" w:rsidP="000F5A6C">
                  <w:pPr>
                    <w:widowControl/>
                    <w:jc w:val="center"/>
                    <w:rPr>
                      <w:kern w:val="0"/>
                      <w:szCs w:val="21"/>
                    </w:rPr>
                  </w:pPr>
                  <w:r w:rsidRPr="00CF2CF2">
                    <w:rPr>
                      <w:kern w:val="0"/>
                      <w:szCs w:val="21"/>
                    </w:rPr>
                    <w:t>9180</w:t>
                  </w:r>
                </w:p>
              </w:tc>
              <w:tc>
                <w:tcPr>
                  <w:tcW w:w="336" w:type="pct"/>
                  <w:tcBorders>
                    <w:top w:val="single" w:sz="4" w:space="0" w:color="auto"/>
                    <w:left w:val="single" w:sz="4" w:space="0" w:color="auto"/>
                    <w:bottom w:val="single" w:sz="4" w:space="0" w:color="auto"/>
                    <w:right w:val="single" w:sz="4" w:space="0" w:color="auto"/>
                  </w:tcBorders>
                  <w:vAlign w:val="center"/>
                  <w:hideMark/>
                </w:tcPr>
                <w:p w14:paraId="5443B6CB" w14:textId="77777777" w:rsidR="000F5A6C" w:rsidRPr="00CF2CF2" w:rsidRDefault="000F5A6C" w:rsidP="000F5A6C">
                  <w:pPr>
                    <w:jc w:val="center"/>
                    <w:rPr>
                      <w:szCs w:val="21"/>
                    </w:rPr>
                  </w:pPr>
                  <w:r w:rsidRPr="00CF2CF2">
                    <w:rPr>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44C866CF" w14:textId="77777777" w:rsidR="000F5A6C" w:rsidRPr="00CF2CF2" w:rsidRDefault="000F5A6C" w:rsidP="000F5A6C">
                  <w:pPr>
                    <w:jc w:val="center"/>
                    <w:rPr>
                      <w:szCs w:val="21"/>
                    </w:rPr>
                  </w:pPr>
                  <w:r w:rsidRPr="00CF2CF2">
                    <w:rPr>
                      <w:szCs w:val="21"/>
                    </w:rPr>
                    <w:t>450</w:t>
                  </w:r>
                </w:p>
              </w:tc>
              <w:tc>
                <w:tcPr>
                  <w:tcW w:w="446" w:type="pct"/>
                  <w:tcBorders>
                    <w:top w:val="single" w:sz="4" w:space="0" w:color="auto"/>
                    <w:left w:val="single" w:sz="4" w:space="0" w:color="auto"/>
                    <w:bottom w:val="single" w:sz="4" w:space="0" w:color="auto"/>
                    <w:right w:val="single" w:sz="4" w:space="0" w:color="auto"/>
                  </w:tcBorders>
                  <w:vAlign w:val="center"/>
                  <w:hideMark/>
                </w:tcPr>
                <w:p w14:paraId="571CDD9A" w14:textId="77777777" w:rsidR="000F5A6C" w:rsidRPr="00CF2CF2" w:rsidRDefault="000F5A6C" w:rsidP="000F5A6C">
                  <w:pPr>
                    <w:jc w:val="center"/>
                    <w:rPr>
                      <w:szCs w:val="21"/>
                    </w:rPr>
                  </w:pPr>
                  <w:r w:rsidRPr="00CF2CF2">
                    <w:rPr>
                      <w:szCs w:val="21"/>
                    </w:rPr>
                    <w:t>4.131</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096E44F3"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tcPr>
                <w:p w14:paraId="6657D63F" w14:textId="77777777" w:rsidR="000F5A6C" w:rsidRPr="00CF2CF2" w:rsidRDefault="000F5A6C" w:rsidP="000F5A6C">
                  <w:pPr>
                    <w:jc w:val="center"/>
                    <w:rPr>
                      <w:szCs w:val="21"/>
                    </w:rPr>
                  </w:pPr>
                </w:p>
              </w:tc>
              <w:tc>
                <w:tcPr>
                  <w:tcW w:w="540" w:type="pct"/>
                  <w:tcBorders>
                    <w:top w:val="single" w:sz="4" w:space="0" w:color="auto"/>
                    <w:left w:val="single" w:sz="4" w:space="0" w:color="auto"/>
                    <w:bottom w:val="single" w:sz="4" w:space="0" w:color="auto"/>
                    <w:right w:val="single" w:sz="4" w:space="0" w:color="auto"/>
                  </w:tcBorders>
                  <w:vAlign w:val="center"/>
                </w:tcPr>
                <w:p w14:paraId="52C32306" w14:textId="77777777" w:rsidR="000F5A6C" w:rsidRPr="00CF2CF2" w:rsidRDefault="000F5A6C" w:rsidP="000F5A6C">
                  <w:pPr>
                    <w:jc w:val="center"/>
                    <w:rPr>
                      <w:szCs w:val="21"/>
                    </w:rPr>
                  </w:pPr>
                </w:p>
              </w:tc>
              <w:tc>
                <w:tcPr>
                  <w:tcW w:w="424" w:type="pct"/>
                  <w:tcBorders>
                    <w:top w:val="single" w:sz="4" w:space="0" w:color="auto"/>
                    <w:left w:val="single" w:sz="4" w:space="0" w:color="auto"/>
                    <w:bottom w:val="single" w:sz="4" w:space="0" w:color="auto"/>
                    <w:right w:val="single" w:sz="4" w:space="0" w:color="auto"/>
                  </w:tcBorders>
                  <w:vAlign w:val="center"/>
                </w:tcPr>
                <w:p w14:paraId="23238BDA" w14:textId="77777777" w:rsidR="000F5A6C" w:rsidRPr="00CF2CF2" w:rsidRDefault="000F5A6C" w:rsidP="000F5A6C">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5B8E88A" w14:textId="77777777" w:rsidR="000F5A6C" w:rsidRPr="00CF2CF2" w:rsidRDefault="000F5A6C" w:rsidP="000F5A6C">
                  <w:pPr>
                    <w:widowControl/>
                    <w:jc w:val="center"/>
                    <w:rPr>
                      <w:kern w:val="0"/>
                      <w:szCs w:val="21"/>
                    </w:rPr>
                  </w:pPr>
                </w:p>
              </w:tc>
              <w:tc>
                <w:tcPr>
                  <w:tcW w:w="408" w:type="pct"/>
                  <w:tcBorders>
                    <w:top w:val="single" w:sz="4" w:space="0" w:color="auto"/>
                    <w:left w:val="single" w:sz="4" w:space="0" w:color="auto"/>
                    <w:bottom w:val="single" w:sz="4" w:space="0" w:color="auto"/>
                    <w:right w:val="single" w:sz="4" w:space="0" w:color="auto"/>
                  </w:tcBorders>
                  <w:vAlign w:val="center"/>
                </w:tcPr>
                <w:p w14:paraId="41BDAE67" w14:textId="77777777" w:rsidR="000F5A6C" w:rsidRPr="00CF2CF2" w:rsidRDefault="000F5A6C" w:rsidP="000F5A6C">
                  <w:pPr>
                    <w:widowControl/>
                    <w:jc w:val="center"/>
                    <w:rPr>
                      <w:kern w:val="0"/>
                      <w:szCs w:val="21"/>
                    </w:rPr>
                  </w:pPr>
                </w:p>
              </w:tc>
              <w:tc>
                <w:tcPr>
                  <w:tcW w:w="226" w:type="pct"/>
                  <w:vMerge/>
                  <w:tcBorders>
                    <w:top w:val="single" w:sz="4" w:space="0" w:color="auto"/>
                    <w:left w:val="single" w:sz="4" w:space="0" w:color="auto"/>
                    <w:bottom w:val="single" w:sz="4" w:space="0" w:color="auto"/>
                    <w:right w:val="nil"/>
                  </w:tcBorders>
                  <w:vAlign w:val="center"/>
                  <w:hideMark/>
                </w:tcPr>
                <w:p w14:paraId="24D88F12" w14:textId="77777777" w:rsidR="000F5A6C" w:rsidRPr="00CF2CF2" w:rsidRDefault="000F5A6C" w:rsidP="000F5A6C">
                  <w:pPr>
                    <w:widowControl/>
                    <w:jc w:val="left"/>
                    <w:rPr>
                      <w:kern w:val="0"/>
                      <w:szCs w:val="21"/>
                    </w:rPr>
                  </w:pPr>
                </w:p>
              </w:tc>
            </w:tr>
            <w:tr w:rsidR="000F5A6C" w:rsidRPr="00CF2CF2" w14:paraId="58D9DFCA"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3A0B78A0"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51F62AC"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00194471" w14:textId="77777777" w:rsidR="000F5A6C" w:rsidRPr="00CF2CF2" w:rsidRDefault="000F5A6C" w:rsidP="000F5A6C">
                  <w:pPr>
                    <w:jc w:val="center"/>
                    <w:rPr>
                      <w:szCs w:val="21"/>
                    </w:rPr>
                  </w:pPr>
                  <w:r w:rsidRPr="00CF2CF2">
                    <w:rPr>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6463625D" w14:textId="77777777" w:rsidR="000F5A6C" w:rsidRPr="00CF2CF2" w:rsidRDefault="000F5A6C" w:rsidP="000F5A6C">
                  <w:pPr>
                    <w:jc w:val="center"/>
                    <w:rPr>
                      <w:szCs w:val="21"/>
                    </w:rPr>
                  </w:pPr>
                  <w:r w:rsidRPr="00CF2CF2">
                    <w:rPr>
                      <w:szCs w:val="21"/>
                    </w:rPr>
                    <w:t>1000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53C17648" w14:textId="77777777" w:rsidR="000F5A6C" w:rsidRPr="00CF2CF2" w:rsidRDefault="000F5A6C" w:rsidP="000F5A6C">
                  <w:pPr>
                    <w:jc w:val="center"/>
                    <w:rPr>
                      <w:szCs w:val="21"/>
                    </w:rPr>
                  </w:pPr>
                  <w:r w:rsidRPr="00CF2CF2">
                    <w:rPr>
                      <w:szCs w:val="21"/>
                    </w:rPr>
                    <w:t>9.180</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FE3903B"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tcPr>
                <w:p w14:paraId="18210CBD" w14:textId="77777777" w:rsidR="000F5A6C" w:rsidRPr="00CF2CF2" w:rsidRDefault="000F5A6C" w:rsidP="000F5A6C">
                  <w:pPr>
                    <w:jc w:val="center"/>
                    <w:rPr>
                      <w:szCs w:val="21"/>
                    </w:rPr>
                  </w:pPr>
                </w:p>
              </w:tc>
              <w:tc>
                <w:tcPr>
                  <w:tcW w:w="540" w:type="pct"/>
                  <w:tcBorders>
                    <w:top w:val="single" w:sz="4" w:space="0" w:color="auto"/>
                    <w:left w:val="single" w:sz="4" w:space="0" w:color="auto"/>
                    <w:bottom w:val="single" w:sz="4" w:space="0" w:color="auto"/>
                    <w:right w:val="single" w:sz="4" w:space="0" w:color="auto"/>
                  </w:tcBorders>
                  <w:vAlign w:val="center"/>
                </w:tcPr>
                <w:p w14:paraId="46F27851" w14:textId="77777777" w:rsidR="000F5A6C" w:rsidRPr="00CF2CF2" w:rsidRDefault="000F5A6C" w:rsidP="000F5A6C">
                  <w:pPr>
                    <w:jc w:val="center"/>
                    <w:rPr>
                      <w:szCs w:val="21"/>
                    </w:rPr>
                  </w:pPr>
                </w:p>
              </w:tc>
              <w:tc>
                <w:tcPr>
                  <w:tcW w:w="424" w:type="pct"/>
                  <w:tcBorders>
                    <w:top w:val="single" w:sz="4" w:space="0" w:color="auto"/>
                    <w:left w:val="single" w:sz="4" w:space="0" w:color="auto"/>
                    <w:bottom w:val="single" w:sz="4" w:space="0" w:color="auto"/>
                    <w:right w:val="single" w:sz="4" w:space="0" w:color="auto"/>
                  </w:tcBorders>
                  <w:vAlign w:val="center"/>
                </w:tcPr>
                <w:p w14:paraId="5EFE841B" w14:textId="77777777" w:rsidR="000F5A6C" w:rsidRPr="00CF2CF2" w:rsidRDefault="000F5A6C" w:rsidP="000F5A6C">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51EE0FD" w14:textId="77777777" w:rsidR="000F5A6C" w:rsidRPr="00CF2CF2" w:rsidRDefault="000F5A6C" w:rsidP="000F5A6C">
                  <w:pPr>
                    <w:widowControl/>
                    <w:jc w:val="center"/>
                    <w:rPr>
                      <w:kern w:val="0"/>
                      <w:szCs w:val="21"/>
                    </w:rPr>
                  </w:pPr>
                </w:p>
              </w:tc>
              <w:tc>
                <w:tcPr>
                  <w:tcW w:w="408" w:type="pct"/>
                  <w:tcBorders>
                    <w:top w:val="single" w:sz="4" w:space="0" w:color="auto"/>
                    <w:left w:val="single" w:sz="4" w:space="0" w:color="auto"/>
                    <w:bottom w:val="single" w:sz="4" w:space="0" w:color="auto"/>
                    <w:right w:val="single" w:sz="4" w:space="0" w:color="auto"/>
                  </w:tcBorders>
                  <w:vAlign w:val="center"/>
                </w:tcPr>
                <w:p w14:paraId="6CAA3A4D" w14:textId="77777777" w:rsidR="000F5A6C" w:rsidRPr="00CF2CF2" w:rsidRDefault="000F5A6C" w:rsidP="000F5A6C">
                  <w:pPr>
                    <w:widowControl/>
                    <w:jc w:val="center"/>
                    <w:rPr>
                      <w:kern w:val="0"/>
                      <w:szCs w:val="21"/>
                    </w:rPr>
                  </w:pPr>
                </w:p>
              </w:tc>
              <w:tc>
                <w:tcPr>
                  <w:tcW w:w="226" w:type="pct"/>
                  <w:vMerge/>
                  <w:tcBorders>
                    <w:top w:val="single" w:sz="4" w:space="0" w:color="auto"/>
                    <w:left w:val="single" w:sz="4" w:space="0" w:color="auto"/>
                    <w:bottom w:val="single" w:sz="4" w:space="0" w:color="auto"/>
                    <w:right w:val="nil"/>
                  </w:tcBorders>
                  <w:vAlign w:val="center"/>
                  <w:hideMark/>
                </w:tcPr>
                <w:p w14:paraId="598B877E" w14:textId="77777777" w:rsidR="000F5A6C" w:rsidRPr="00CF2CF2" w:rsidRDefault="000F5A6C" w:rsidP="000F5A6C">
                  <w:pPr>
                    <w:widowControl/>
                    <w:jc w:val="left"/>
                    <w:rPr>
                      <w:kern w:val="0"/>
                      <w:szCs w:val="21"/>
                    </w:rPr>
                  </w:pPr>
                </w:p>
              </w:tc>
            </w:tr>
            <w:tr w:rsidR="000F5A6C" w:rsidRPr="00CF2CF2" w14:paraId="2465EA80" w14:textId="77777777" w:rsidTr="000F5A6C">
              <w:trPr>
                <w:jc w:val="center"/>
              </w:trPr>
              <w:tc>
                <w:tcPr>
                  <w:tcW w:w="271" w:type="pct"/>
                  <w:vMerge w:val="restart"/>
                  <w:tcBorders>
                    <w:top w:val="single" w:sz="4" w:space="0" w:color="auto"/>
                    <w:left w:val="nil"/>
                    <w:bottom w:val="single" w:sz="4" w:space="0" w:color="auto"/>
                    <w:right w:val="single" w:sz="4" w:space="0" w:color="auto"/>
                  </w:tcBorders>
                  <w:vAlign w:val="center"/>
                  <w:hideMark/>
                </w:tcPr>
                <w:p w14:paraId="396B1B41" w14:textId="77777777" w:rsidR="000F5A6C" w:rsidRPr="00CF2CF2" w:rsidRDefault="000F5A6C" w:rsidP="000F5A6C">
                  <w:pPr>
                    <w:widowControl/>
                    <w:jc w:val="center"/>
                    <w:rPr>
                      <w:kern w:val="0"/>
                      <w:szCs w:val="21"/>
                    </w:rPr>
                  </w:pPr>
                  <w:r w:rsidRPr="00CF2CF2">
                    <w:rPr>
                      <w:rFonts w:hint="eastAsia"/>
                      <w:kern w:val="0"/>
                      <w:szCs w:val="21"/>
                    </w:rPr>
                    <w:t>生活污水</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5D016268" w14:textId="77777777" w:rsidR="000F5A6C" w:rsidRPr="00CF2CF2" w:rsidRDefault="000F5A6C" w:rsidP="000F5A6C">
                  <w:pPr>
                    <w:widowControl/>
                    <w:jc w:val="center"/>
                    <w:rPr>
                      <w:kern w:val="0"/>
                      <w:szCs w:val="21"/>
                    </w:rPr>
                  </w:pPr>
                  <w:r w:rsidRPr="00CF2CF2">
                    <w:rPr>
                      <w:kern w:val="0"/>
                      <w:szCs w:val="21"/>
                    </w:rPr>
                    <w:t>56332.8</w:t>
                  </w:r>
                </w:p>
              </w:tc>
              <w:tc>
                <w:tcPr>
                  <w:tcW w:w="336" w:type="pct"/>
                  <w:tcBorders>
                    <w:top w:val="single" w:sz="4" w:space="0" w:color="auto"/>
                    <w:left w:val="single" w:sz="4" w:space="0" w:color="auto"/>
                    <w:bottom w:val="single" w:sz="4" w:space="0" w:color="auto"/>
                    <w:right w:val="single" w:sz="4" w:space="0" w:color="auto"/>
                  </w:tcBorders>
                  <w:vAlign w:val="center"/>
                  <w:hideMark/>
                </w:tcPr>
                <w:p w14:paraId="192908CC" w14:textId="77777777" w:rsidR="000F5A6C" w:rsidRPr="00CF2CF2" w:rsidRDefault="000F5A6C" w:rsidP="000F5A6C">
                  <w:pPr>
                    <w:jc w:val="center"/>
                    <w:rPr>
                      <w:szCs w:val="21"/>
                    </w:rPr>
                  </w:pPr>
                  <w:r w:rsidRPr="00CF2CF2">
                    <w:rPr>
                      <w:szCs w:val="21"/>
                    </w:rPr>
                    <w:t>pH</w:t>
                  </w:r>
                </w:p>
              </w:tc>
              <w:tc>
                <w:tcPr>
                  <w:tcW w:w="986" w:type="pct"/>
                  <w:gridSpan w:val="2"/>
                  <w:tcBorders>
                    <w:top w:val="single" w:sz="4" w:space="0" w:color="auto"/>
                    <w:left w:val="single" w:sz="4" w:space="0" w:color="auto"/>
                    <w:bottom w:val="single" w:sz="4" w:space="0" w:color="auto"/>
                    <w:right w:val="single" w:sz="4" w:space="0" w:color="auto"/>
                  </w:tcBorders>
                  <w:vAlign w:val="center"/>
                  <w:hideMark/>
                </w:tcPr>
                <w:p w14:paraId="56434BDB" w14:textId="77777777" w:rsidR="000F5A6C" w:rsidRPr="00CF2CF2" w:rsidRDefault="000F5A6C" w:rsidP="000F5A6C">
                  <w:pPr>
                    <w:jc w:val="center"/>
                    <w:rPr>
                      <w:szCs w:val="21"/>
                    </w:rPr>
                  </w:pPr>
                  <w:r w:rsidRPr="00CF2CF2">
                    <w:rPr>
                      <w:szCs w:val="21"/>
                    </w:rPr>
                    <w:t>6~9</w:t>
                  </w:r>
                </w:p>
              </w:tc>
              <w:tc>
                <w:tcPr>
                  <w:tcW w:w="92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EC1F0EA" w14:textId="77777777" w:rsidR="000F5A6C" w:rsidRPr="00CF2CF2" w:rsidRDefault="000F5A6C" w:rsidP="000F5A6C">
                  <w:pPr>
                    <w:jc w:val="center"/>
                    <w:rPr>
                      <w:szCs w:val="21"/>
                    </w:rPr>
                  </w:pPr>
                  <w:r w:rsidRPr="00CF2CF2">
                    <w:rPr>
                      <w:rFonts w:hint="eastAsia"/>
                      <w:kern w:val="0"/>
                      <w:szCs w:val="21"/>
                    </w:rPr>
                    <w:t>化粪池</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2144317A" w14:textId="77777777" w:rsidR="000F5A6C" w:rsidRPr="00CF2CF2" w:rsidRDefault="000F5A6C" w:rsidP="000F5A6C">
                  <w:pPr>
                    <w:jc w:val="center"/>
                    <w:rPr>
                      <w:szCs w:val="21"/>
                    </w:rPr>
                  </w:pPr>
                  <w:r w:rsidRPr="00CF2CF2">
                    <w:rPr>
                      <w:szCs w:val="21"/>
                    </w:rPr>
                    <w:t>6~9</w:t>
                  </w:r>
                </w:p>
              </w:tc>
              <w:tc>
                <w:tcPr>
                  <w:tcW w:w="433" w:type="pct"/>
                  <w:tcBorders>
                    <w:top w:val="single" w:sz="4" w:space="0" w:color="auto"/>
                    <w:left w:val="single" w:sz="4" w:space="0" w:color="auto"/>
                    <w:bottom w:val="single" w:sz="4" w:space="0" w:color="auto"/>
                    <w:right w:val="single" w:sz="4" w:space="0" w:color="auto"/>
                  </w:tcBorders>
                  <w:vAlign w:val="center"/>
                </w:tcPr>
                <w:p w14:paraId="502AE186" w14:textId="77777777" w:rsidR="000F5A6C" w:rsidRPr="00CF2CF2" w:rsidRDefault="000F5A6C" w:rsidP="000F5A6C">
                  <w:pPr>
                    <w:widowControl/>
                    <w:jc w:val="center"/>
                    <w:rPr>
                      <w:kern w:val="0"/>
                      <w:szCs w:val="21"/>
                    </w:rPr>
                  </w:pPr>
                </w:p>
              </w:tc>
              <w:tc>
                <w:tcPr>
                  <w:tcW w:w="408" w:type="pct"/>
                  <w:tcBorders>
                    <w:top w:val="single" w:sz="4" w:space="0" w:color="auto"/>
                    <w:left w:val="single" w:sz="4" w:space="0" w:color="auto"/>
                    <w:bottom w:val="single" w:sz="4" w:space="0" w:color="auto"/>
                    <w:right w:val="single" w:sz="4" w:space="0" w:color="auto"/>
                  </w:tcBorders>
                  <w:vAlign w:val="center"/>
                </w:tcPr>
                <w:p w14:paraId="181AA11B" w14:textId="77777777" w:rsidR="000F5A6C" w:rsidRPr="00CF2CF2" w:rsidRDefault="000F5A6C" w:rsidP="000F5A6C">
                  <w:pPr>
                    <w:widowControl/>
                    <w:jc w:val="center"/>
                    <w:rPr>
                      <w:kern w:val="0"/>
                      <w:szCs w:val="21"/>
                    </w:rPr>
                  </w:pPr>
                </w:p>
              </w:tc>
              <w:tc>
                <w:tcPr>
                  <w:tcW w:w="226" w:type="pct"/>
                  <w:vMerge/>
                  <w:tcBorders>
                    <w:top w:val="single" w:sz="4" w:space="0" w:color="auto"/>
                    <w:left w:val="single" w:sz="4" w:space="0" w:color="auto"/>
                    <w:bottom w:val="single" w:sz="4" w:space="0" w:color="auto"/>
                    <w:right w:val="nil"/>
                  </w:tcBorders>
                  <w:vAlign w:val="center"/>
                  <w:hideMark/>
                </w:tcPr>
                <w:p w14:paraId="50A350F7" w14:textId="77777777" w:rsidR="000F5A6C" w:rsidRPr="00CF2CF2" w:rsidRDefault="000F5A6C" w:rsidP="000F5A6C">
                  <w:pPr>
                    <w:widowControl/>
                    <w:jc w:val="left"/>
                    <w:rPr>
                      <w:kern w:val="0"/>
                      <w:szCs w:val="21"/>
                    </w:rPr>
                  </w:pPr>
                </w:p>
              </w:tc>
            </w:tr>
            <w:tr w:rsidR="000F5A6C" w:rsidRPr="00CF2CF2" w14:paraId="469A8A0C"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74E1F103"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AE7E8FE"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4DE21723" w14:textId="77777777" w:rsidR="000F5A6C" w:rsidRPr="00CF2CF2" w:rsidRDefault="000F5A6C" w:rsidP="000F5A6C">
                  <w:pPr>
                    <w:jc w:val="center"/>
                    <w:rPr>
                      <w:szCs w:val="21"/>
                    </w:rPr>
                  </w:pPr>
                  <w:r w:rsidRPr="00CF2CF2">
                    <w:rPr>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759E82C3" w14:textId="77777777" w:rsidR="000F5A6C" w:rsidRPr="00CF2CF2" w:rsidRDefault="000F5A6C" w:rsidP="000F5A6C">
                  <w:pPr>
                    <w:jc w:val="center"/>
                    <w:rPr>
                      <w:szCs w:val="21"/>
                    </w:rPr>
                  </w:pPr>
                  <w:r w:rsidRPr="00CF2CF2">
                    <w:rPr>
                      <w:szCs w:val="21"/>
                    </w:rPr>
                    <w:t>400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5D0B6601" w14:textId="77777777" w:rsidR="000F5A6C" w:rsidRPr="00CF2CF2" w:rsidRDefault="000F5A6C" w:rsidP="000F5A6C">
                  <w:pPr>
                    <w:jc w:val="center"/>
                    <w:rPr>
                      <w:szCs w:val="21"/>
                    </w:rPr>
                  </w:pPr>
                  <w:r w:rsidRPr="00CF2CF2">
                    <w:rPr>
                      <w:rFonts w:eastAsia="等线"/>
                      <w:szCs w:val="21"/>
                    </w:rPr>
                    <w:t>22.533</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19551540"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701CE667" w14:textId="77777777" w:rsidR="000F5A6C" w:rsidRPr="00CF2CF2" w:rsidRDefault="000F5A6C" w:rsidP="000F5A6C">
                  <w:pPr>
                    <w:widowControl/>
                    <w:jc w:val="center"/>
                    <w:rPr>
                      <w:kern w:val="0"/>
                      <w:szCs w:val="21"/>
                    </w:rPr>
                  </w:pPr>
                  <w:r w:rsidRPr="00CF2CF2">
                    <w:rPr>
                      <w:kern w:val="0"/>
                      <w:szCs w:val="21"/>
                    </w:rPr>
                    <w:t>280</w:t>
                  </w:r>
                </w:p>
              </w:tc>
              <w:tc>
                <w:tcPr>
                  <w:tcW w:w="424" w:type="pct"/>
                  <w:tcBorders>
                    <w:top w:val="single" w:sz="4" w:space="0" w:color="auto"/>
                    <w:left w:val="single" w:sz="4" w:space="0" w:color="auto"/>
                    <w:bottom w:val="single" w:sz="4" w:space="0" w:color="auto"/>
                    <w:right w:val="single" w:sz="4" w:space="0" w:color="auto"/>
                  </w:tcBorders>
                  <w:vAlign w:val="center"/>
                  <w:hideMark/>
                </w:tcPr>
                <w:p w14:paraId="1FBFF96D" w14:textId="77777777" w:rsidR="000F5A6C" w:rsidRPr="00CF2CF2" w:rsidRDefault="000F5A6C" w:rsidP="000F5A6C">
                  <w:pPr>
                    <w:widowControl/>
                    <w:jc w:val="center"/>
                    <w:rPr>
                      <w:kern w:val="0"/>
                      <w:szCs w:val="21"/>
                    </w:rPr>
                  </w:pPr>
                  <w:r w:rsidRPr="00CF2CF2">
                    <w:rPr>
                      <w:kern w:val="0"/>
                      <w:szCs w:val="21"/>
                    </w:rPr>
                    <w:t>15.77</w:t>
                  </w:r>
                </w:p>
              </w:tc>
              <w:tc>
                <w:tcPr>
                  <w:tcW w:w="433" w:type="pct"/>
                  <w:tcBorders>
                    <w:top w:val="single" w:sz="4" w:space="0" w:color="auto"/>
                    <w:left w:val="single" w:sz="4" w:space="0" w:color="auto"/>
                    <w:bottom w:val="single" w:sz="4" w:space="0" w:color="auto"/>
                    <w:right w:val="single" w:sz="4" w:space="0" w:color="auto"/>
                  </w:tcBorders>
                  <w:vAlign w:val="center"/>
                  <w:hideMark/>
                </w:tcPr>
                <w:p w14:paraId="22D095C1" w14:textId="77777777" w:rsidR="000F5A6C" w:rsidRPr="00CF2CF2" w:rsidRDefault="000F5A6C" w:rsidP="000F5A6C">
                  <w:pPr>
                    <w:widowControl/>
                    <w:jc w:val="center"/>
                    <w:rPr>
                      <w:kern w:val="0"/>
                      <w:szCs w:val="21"/>
                    </w:rPr>
                  </w:pPr>
                  <w:r w:rsidRPr="00CF2CF2">
                    <w:rPr>
                      <w:kern w:val="0"/>
                      <w:szCs w:val="21"/>
                    </w:rPr>
                    <w:t>30.00%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370DC7B5" w14:textId="77777777" w:rsidR="000F5A6C" w:rsidRPr="00CF2CF2" w:rsidRDefault="000F5A6C" w:rsidP="000F5A6C">
                  <w:pPr>
                    <w:widowControl/>
                    <w:jc w:val="center"/>
                    <w:rPr>
                      <w:kern w:val="0"/>
                      <w:szCs w:val="21"/>
                    </w:rPr>
                  </w:pPr>
                  <w:r w:rsidRPr="00CF2CF2">
                    <w:rPr>
                      <w:kern w:val="0"/>
                      <w:szCs w:val="21"/>
                    </w:rPr>
                    <w:t>500</w:t>
                  </w:r>
                </w:p>
              </w:tc>
              <w:tc>
                <w:tcPr>
                  <w:tcW w:w="226" w:type="pct"/>
                  <w:vMerge/>
                  <w:tcBorders>
                    <w:top w:val="single" w:sz="4" w:space="0" w:color="auto"/>
                    <w:left w:val="single" w:sz="4" w:space="0" w:color="auto"/>
                    <w:bottom w:val="single" w:sz="4" w:space="0" w:color="auto"/>
                    <w:right w:val="nil"/>
                  </w:tcBorders>
                  <w:vAlign w:val="center"/>
                  <w:hideMark/>
                </w:tcPr>
                <w:p w14:paraId="26B3463E" w14:textId="77777777" w:rsidR="000F5A6C" w:rsidRPr="00CF2CF2" w:rsidRDefault="000F5A6C" w:rsidP="000F5A6C">
                  <w:pPr>
                    <w:widowControl/>
                    <w:jc w:val="left"/>
                    <w:rPr>
                      <w:kern w:val="0"/>
                      <w:szCs w:val="21"/>
                    </w:rPr>
                  </w:pPr>
                </w:p>
              </w:tc>
            </w:tr>
            <w:tr w:rsidR="000F5A6C" w:rsidRPr="00CF2CF2" w14:paraId="30CCBBFD"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31AEB9D0"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71B3708"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0A1AF8EA" w14:textId="77777777" w:rsidR="000F5A6C" w:rsidRPr="00CF2CF2" w:rsidRDefault="000F5A6C" w:rsidP="000F5A6C">
                  <w:pPr>
                    <w:jc w:val="center"/>
                    <w:rPr>
                      <w:szCs w:val="21"/>
                    </w:rPr>
                  </w:pPr>
                  <w:r w:rsidRPr="00CF2CF2">
                    <w:rPr>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47CBD5AA" w14:textId="77777777" w:rsidR="000F5A6C" w:rsidRPr="00CF2CF2" w:rsidRDefault="000F5A6C" w:rsidP="000F5A6C">
                  <w:pPr>
                    <w:jc w:val="center"/>
                    <w:rPr>
                      <w:szCs w:val="21"/>
                    </w:rPr>
                  </w:pPr>
                  <w:r w:rsidRPr="00CF2CF2">
                    <w:rPr>
                      <w:szCs w:val="21"/>
                    </w:rPr>
                    <w:t>200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71D0BE7C" w14:textId="77777777" w:rsidR="000F5A6C" w:rsidRPr="00CF2CF2" w:rsidRDefault="000F5A6C" w:rsidP="000F5A6C">
                  <w:pPr>
                    <w:jc w:val="center"/>
                    <w:rPr>
                      <w:szCs w:val="21"/>
                    </w:rPr>
                  </w:pPr>
                  <w:r w:rsidRPr="00CF2CF2">
                    <w:rPr>
                      <w:rFonts w:eastAsia="等线"/>
                      <w:szCs w:val="21"/>
                    </w:rPr>
                    <w:t>11.267</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7028922E"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5F7CE7B8" w14:textId="77777777" w:rsidR="000F5A6C" w:rsidRPr="00CF2CF2" w:rsidRDefault="000F5A6C" w:rsidP="000F5A6C">
                  <w:pPr>
                    <w:widowControl/>
                    <w:jc w:val="center"/>
                    <w:rPr>
                      <w:kern w:val="0"/>
                      <w:szCs w:val="21"/>
                    </w:rPr>
                  </w:pPr>
                  <w:r w:rsidRPr="00CF2CF2">
                    <w:rPr>
                      <w:kern w:val="0"/>
                      <w:szCs w:val="21"/>
                    </w:rPr>
                    <w:t>200</w:t>
                  </w:r>
                </w:p>
              </w:tc>
              <w:tc>
                <w:tcPr>
                  <w:tcW w:w="424" w:type="pct"/>
                  <w:tcBorders>
                    <w:top w:val="single" w:sz="4" w:space="0" w:color="auto"/>
                    <w:left w:val="single" w:sz="4" w:space="0" w:color="auto"/>
                    <w:bottom w:val="single" w:sz="4" w:space="0" w:color="auto"/>
                    <w:right w:val="single" w:sz="4" w:space="0" w:color="auto"/>
                  </w:tcBorders>
                  <w:vAlign w:val="center"/>
                  <w:hideMark/>
                </w:tcPr>
                <w:p w14:paraId="55D2652B" w14:textId="77777777" w:rsidR="000F5A6C" w:rsidRPr="00CF2CF2" w:rsidRDefault="000F5A6C" w:rsidP="000F5A6C">
                  <w:pPr>
                    <w:widowControl/>
                    <w:jc w:val="center"/>
                    <w:rPr>
                      <w:kern w:val="0"/>
                      <w:szCs w:val="21"/>
                    </w:rPr>
                  </w:pPr>
                  <w:r w:rsidRPr="00CF2CF2">
                    <w:rPr>
                      <w:kern w:val="0"/>
                      <w:szCs w:val="21"/>
                    </w:rPr>
                    <w:t>11.27</w:t>
                  </w:r>
                </w:p>
              </w:tc>
              <w:tc>
                <w:tcPr>
                  <w:tcW w:w="433" w:type="pct"/>
                  <w:tcBorders>
                    <w:top w:val="single" w:sz="4" w:space="0" w:color="auto"/>
                    <w:left w:val="single" w:sz="4" w:space="0" w:color="auto"/>
                    <w:bottom w:val="single" w:sz="4" w:space="0" w:color="auto"/>
                    <w:right w:val="single" w:sz="4" w:space="0" w:color="auto"/>
                  </w:tcBorders>
                  <w:vAlign w:val="center"/>
                  <w:hideMark/>
                </w:tcPr>
                <w:p w14:paraId="03800EF9" w14:textId="77777777" w:rsidR="000F5A6C" w:rsidRPr="00CF2CF2" w:rsidRDefault="000F5A6C" w:rsidP="000F5A6C">
                  <w:pPr>
                    <w:widowControl/>
                    <w:jc w:val="center"/>
                    <w:rPr>
                      <w:kern w:val="0"/>
                      <w:szCs w:val="21"/>
                    </w:rPr>
                  </w:pPr>
                  <w:r w:rsidRPr="00CF2CF2">
                    <w:rPr>
                      <w:kern w:val="0"/>
                      <w:szCs w:val="21"/>
                    </w:rPr>
                    <w:t>0.00%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62CB0C98" w14:textId="77777777" w:rsidR="000F5A6C" w:rsidRPr="00CF2CF2" w:rsidRDefault="000F5A6C" w:rsidP="000F5A6C">
                  <w:pPr>
                    <w:widowControl/>
                    <w:jc w:val="center"/>
                    <w:rPr>
                      <w:kern w:val="0"/>
                      <w:szCs w:val="21"/>
                    </w:rPr>
                  </w:pPr>
                  <w:r w:rsidRPr="00CF2CF2">
                    <w:rPr>
                      <w:kern w:val="0"/>
                      <w:szCs w:val="21"/>
                    </w:rPr>
                    <w:t>400</w:t>
                  </w:r>
                </w:p>
              </w:tc>
              <w:tc>
                <w:tcPr>
                  <w:tcW w:w="226" w:type="pct"/>
                  <w:vMerge/>
                  <w:tcBorders>
                    <w:top w:val="single" w:sz="4" w:space="0" w:color="auto"/>
                    <w:left w:val="single" w:sz="4" w:space="0" w:color="auto"/>
                    <w:bottom w:val="single" w:sz="4" w:space="0" w:color="auto"/>
                    <w:right w:val="nil"/>
                  </w:tcBorders>
                  <w:vAlign w:val="center"/>
                  <w:hideMark/>
                </w:tcPr>
                <w:p w14:paraId="22AF0E85" w14:textId="77777777" w:rsidR="000F5A6C" w:rsidRPr="00CF2CF2" w:rsidRDefault="000F5A6C" w:rsidP="000F5A6C">
                  <w:pPr>
                    <w:widowControl/>
                    <w:jc w:val="left"/>
                    <w:rPr>
                      <w:kern w:val="0"/>
                      <w:szCs w:val="21"/>
                    </w:rPr>
                  </w:pPr>
                </w:p>
              </w:tc>
            </w:tr>
            <w:tr w:rsidR="000F5A6C" w:rsidRPr="00CF2CF2" w14:paraId="6B4287E3"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3954B12D"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11DE424"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72C5F5EB" w14:textId="77777777" w:rsidR="000F5A6C" w:rsidRPr="00CF2CF2" w:rsidRDefault="000F5A6C" w:rsidP="000F5A6C">
                  <w:pPr>
                    <w:jc w:val="center"/>
                    <w:rPr>
                      <w:szCs w:val="21"/>
                    </w:rPr>
                  </w:pPr>
                  <w:r w:rsidRPr="00CF2CF2">
                    <w:rPr>
                      <w:rFonts w:hint="eastAsia"/>
                      <w:szCs w:val="21"/>
                    </w:rPr>
                    <w:t>氨氮</w:t>
                  </w:r>
                </w:p>
              </w:tc>
              <w:tc>
                <w:tcPr>
                  <w:tcW w:w="540" w:type="pct"/>
                  <w:tcBorders>
                    <w:top w:val="single" w:sz="4" w:space="0" w:color="auto"/>
                    <w:left w:val="single" w:sz="4" w:space="0" w:color="auto"/>
                    <w:bottom w:val="single" w:sz="4" w:space="0" w:color="auto"/>
                    <w:right w:val="single" w:sz="4" w:space="0" w:color="auto"/>
                  </w:tcBorders>
                  <w:vAlign w:val="center"/>
                  <w:hideMark/>
                </w:tcPr>
                <w:p w14:paraId="2F782518" w14:textId="77777777" w:rsidR="000F5A6C" w:rsidRPr="00CF2CF2" w:rsidRDefault="000F5A6C" w:rsidP="000F5A6C">
                  <w:pPr>
                    <w:jc w:val="center"/>
                    <w:rPr>
                      <w:szCs w:val="21"/>
                    </w:rPr>
                  </w:pPr>
                  <w:r w:rsidRPr="00CF2CF2">
                    <w:rPr>
                      <w:szCs w:val="21"/>
                    </w:rPr>
                    <w:t>35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F33DE50" w14:textId="77777777" w:rsidR="000F5A6C" w:rsidRPr="00CF2CF2" w:rsidRDefault="000F5A6C" w:rsidP="000F5A6C">
                  <w:pPr>
                    <w:jc w:val="center"/>
                    <w:rPr>
                      <w:szCs w:val="21"/>
                    </w:rPr>
                  </w:pPr>
                  <w:r w:rsidRPr="00CF2CF2">
                    <w:rPr>
                      <w:szCs w:val="21"/>
                    </w:rPr>
                    <w:t>1.972</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73E47FAC"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2002D6CF" w14:textId="77777777" w:rsidR="000F5A6C" w:rsidRPr="00CF2CF2" w:rsidRDefault="000F5A6C" w:rsidP="000F5A6C">
                  <w:pPr>
                    <w:widowControl/>
                    <w:jc w:val="center"/>
                    <w:rPr>
                      <w:kern w:val="0"/>
                      <w:szCs w:val="21"/>
                    </w:rPr>
                  </w:pPr>
                  <w:r w:rsidRPr="00CF2CF2">
                    <w:rPr>
                      <w:kern w:val="0"/>
                      <w:szCs w:val="21"/>
                    </w:rPr>
                    <w:t>30</w:t>
                  </w:r>
                </w:p>
              </w:tc>
              <w:tc>
                <w:tcPr>
                  <w:tcW w:w="424" w:type="pct"/>
                  <w:tcBorders>
                    <w:top w:val="single" w:sz="4" w:space="0" w:color="auto"/>
                    <w:left w:val="single" w:sz="4" w:space="0" w:color="auto"/>
                    <w:bottom w:val="single" w:sz="4" w:space="0" w:color="auto"/>
                    <w:right w:val="single" w:sz="4" w:space="0" w:color="auto"/>
                  </w:tcBorders>
                  <w:vAlign w:val="center"/>
                  <w:hideMark/>
                </w:tcPr>
                <w:p w14:paraId="27F77747" w14:textId="77777777" w:rsidR="000F5A6C" w:rsidRPr="00CF2CF2" w:rsidRDefault="000F5A6C" w:rsidP="000F5A6C">
                  <w:pPr>
                    <w:widowControl/>
                    <w:jc w:val="center"/>
                    <w:rPr>
                      <w:kern w:val="0"/>
                      <w:szCs w:val="21"/>
                    </w:rPr>
                  </w:pPr>
                  <w:r w:rsidRPr="00CF2CF2">
                    <w:rPr>
                      <w:kern w:val="0"/>
                      <w:szCs w:val="21"/>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14:paraId="5BA79B7C" w14:textId="77777777" w:rsidR="000F5A6C" w:rsidRPr="00CF2CF2" w:rsidRDefault="000F5A6C" w:rsidP="000F5A6C">
                  <w:pPr>
                    <w:widowControl/>
                    <w:jc w:val="center"/>
                    <w:rPr>
                      <w:kern w:val="0"/>
                      <w:szCs w:val="21"/>
                    </w:rPr>
                  </w:pPr>
                  <w:r w:rsidRPr="00CF2CF2">
                    <w:rPr>
                      <w:kern w:val="0"/>
                      <w:szCs w:val="21"/>
                    </w:rPr>
                    <w:t>14.29%</w:t>
                  </w:r>
                </w:p>
              </w:tc>
              <w:tc>
                <w:tcPr>
                  <w:tcW w:w="408" w:type="pct"/>
                  <w:tcBorders>
                    <w:top w:val="single" w:sz="4" w:space="0" w:color="auto"/>
                    <w:left w:val="single" w:sz="4" w:space="0" w:color="auto"/>
                    <w:bottom w:val="single" w:sz="4" w:space="0" w:color="auto"/>
                    <w:right w:val="single" w:sz="4" w:space="0" w:color="auto"/>
                  </w:tcBorders>
                  <w:vAlign w:val="center"/>
                  <w:hideMark/>
                </w:tcPr>
                <w:p w14:paraId="4804C2D5" w14:textId="77777777" w:rsidR="000F5A6C" w:rsidRPr="00CF2CF2" w:rsidRDefault="000F5A6C" w:rsidP="000F5A6C">
                  <w:pPr>
                    <w:widowControl/>
                    <w:jc w:val="center"/>
                    <w:rPr>
                      <w:kern w:val="0"/>
                      <w:szCs w:val="21"/>
                    </w:rPr>
                  </w:pPr>
                  <w:r w:rsidRPr="00CF2CF2">
                    <w:rPr>
                      <w:kern w:val="0"/>
                      <w:szCs w:val="21"/>
                    </w:rPr>
                    <w:t>45</w:t>
                  </w:r>
                </w:p>
              </w:tc>
              <w:tc>
                <w:tcPr>
                  <w:tcW w:w="226" w:type="pct"/>
                  <w:vMerge/>
                  <w:tcBorders>
                    <w:top w:val="single" w:sz="4" w:space="0" w:color="auto"/>
                    <w:left w:val="single" w:sz="4" w:space="0" w:color="auto"/>
                    <w:bottom w:val="single" w:sz="4" w:space="0" w:color="auto"/>
                    <w:right w:val="nil"/>
                  </w:tcBorders>
                  <w:vAlign w:val="center"/>
                  <w:hideMark/>
                </w:tcPr>
                <w:p w14:paraId="79B33699" w14:textId="77777777" w:rsidR="000F5A6C" w:rsidRPr="00CF2CF2" w:rsidRDefault="000F5A6C" w:rsidP="000F5A6C">
                  <w:pPr>
                    <w:widowControl/>
                    <w:jc w:val="left"/>
                    <w:rPr>
                      <w:kern w:val="0"/>
                      <w:szCs w:val="21"/>
                    </w:rPr>
                  </w:pPr>
                </w:p>
              </w:tc>
            </w:tr>
            <w:tr w:rsidR="000F5A6C" w:rsidRPr="00CF2CF2" w14:paraId="3BA368BE"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7263F67D"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FF41051"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5122FDD1" w14:textId="77777777" w:rsidR="000F5A6C" w:rsidRPr="00CF2CF2" w:rsidRDefault="000F5A6C" w:rsidP="000F5A6C">
                  <w:pPr>
                    <w:jc w:val="center"/>
                    <w:rPr>
                      <w:szCs w:val="21"/>
                    </w:rPr>
                  </w:pPr>
                  <w:r w:rsidRPr="00CF2CF2">
                    <w:rPr>
                      <w:rFonts w:hint="eastAsia"/>
                      <w:szCs w:val="21"/>
                    </w:rPr>
                    <w:t>总氮</w:t>
                  </w:r>
                </w:p>
              </w:tc>
              <w:tc>
                <w:tcPr>
                  <w:tcW w:w="540" w:type="pct"/>
                  <w:tcBorders>
                    <w:top w:val="single" w:sz="4" w:space="0" w:color="auto"/>
                    <w:left w:val="single" w:sz="4" w:space="0" w:color="auto"/>
                    <w:bottom w:val="single" w:sz="4" w:space="0" w:color="auto"/>
                    <w:right w:val="single" w:sz="4" w:space="0" w:color="auto"/>
                  </w:tcBorders>
                  <w:vAlign w:val="center"/>
                  <w:hideMark/>
                </w:tcPr>
                <w:p w14:paraId="467027A6" w14:textId="77777777" w:rsidR="000F5A6C" w:rsidRPr="00CF2CF2" w:rsidRDefault="000F5A6C" w:rsidP="000F5A6C">
                  <w:pPr>
                    <w:jc w:val="center"/>
                    <w:rPr>
                      <w:szCs w:val="21"/>
                    </w:rPr>
                  </w:pPr>
                  <w:r w:rsidRPr="00CF2CF2">
                    <w:rPr>
                      <w:szCs w:val="21"/>
                    </w:rPr>
                    <w:t>40</w:t>
                  </w:r>
                </w:p>
              </w:tc>
              <w:tc>
                <w:tcPr>
                  <w:tcW w:w="446" w:type="pct"/>
                  <w:tcBorders>
                    <w:top w:val="single" w:sz="4" w:space="0" w:color="auto"/>
                    <w:left w:val="single" w:sz="4" w:space="0" w:color="auto"/>
                    <w:bottom w:val="single" w:sz="4" w:space="0" w:color="auto"/>
                    <w:right w:val="single" w:sz="4" w:space="0" w:color="auto"/>
                  </w:tcBorders>
                  <w:vAlign w:val="center"/>
                  <w:hideMark/>
                </w:tcPr>
                <w:p w14:paraId="57ADD449" w14:textId="77777777" w:rsidR="000F5A6C" w:rsidRPr="00CF2CF2" w:rsidRDefault="000F5A6C" w:rsidP="000F5A6C">
                  <w:pPr>
                    <w:jc w:val="center"/>
                    <w:rPr>
                      <w:szCs w:val="21"/>
                    </w:rPr>
                  </w:pPr>
                  <w:r w:rsidRPr="00CF2CF2">
                    <w:rPr>
                      <w:szCs w:val="21"/>
                    </w:rPr>
                    <w:t>2.253</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42B5CB36"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5341B686" w14:textId="77777777" w:rsidR="000F5A6C" w:rsidRPr="00CF2CF2" w:rsidRDefault="000F5A6C" w:rsidP="000F5A6C">
                  <w:pPr>
                    <w:widowControl/>
                    <w:jc w:val="center"/>
                    <w:rPr>
                      <w:kern w:val="0"/>
                      <w:szCs w:val="21"/>
                    </w:rPr>
                  </w:pPr>
                  <w:r w:rsidRPr="00CF2CF2">
                    <w:rPr>
                      <w:kern w:val="0"/>
                      <w:szCs w:val="21"/>
                    </w:rPr>
                    <w:t>35</w:t>
                  </w:r>
                </w:p>
              </w:tc>
              <w:tc>
                <w:tcPr>
                  <w:tcW w:w="424" w:type="pct"/>
                  <w:tcBorders>
                    <w:top w:val="single" w:sz="4" w:space="0" w:color="auto"/>
                    <w:left w:val="single" w:sz="4" w:space="0" w:color="auto"/>
                    <w:bottom w:val="single" w:sz="4" w:space="0" w:color="auto"/>
                    <w:right w:val="single" w:sz="4" w:space="0" w:color="auto"/>
                  </w:tcBorders>
                  <w:vAlign w:val="center"/>
                  <w:hideMark/>
                </w:tcPr>
                <w:p w14:paraId="1B041FB4" w14:textId="77777777" w:rsidR="000F5A6C" w:rsidRPr="00CF2CF2" w:rsidRDefault="000F5A6C" w:rsidP="000F5A6C">
                  <w:pPr>
                    <w:widowControl/>
                    <w:jc w:val="center"/>
                    <w:rPr>
                      <w:kern w:val="0"/>
                      <w:szCs w:val="21"/>
                    </w:rPr>
                  </w:pPr>
                  <w:r w:rsidRPr="00CF2CF2">
                    <w:rPr>
                      <w:kern w:val="0"/>
                      <w:szCs w:val="21"/>
                    </w:rPr>
                    <w:t>1.97</w:t>
                  </w:r>
                </w:p>
              </w:tc>
              <w:tc>
                <w:tcPr>
                  <w:tcW w:w="433" w:type="pct"/>
                  <w:tcBorders>
                    <w:top w:val="single" w:sz="4" w:space="0" w:color="auto"/>
                    <w:left w:val="single" w:sz="4" w:space="0" w:color="auto"/>
                    <w:bottom w:val="single" w:sz="4" w:space="0" w:color="auto"/>
                    <w:right w:val="single" w:sz="4" w:space="0" w:color="auto"/>
                  </w:tcBorders>
                  <w:vAlign w:val="center"/>
                  <w:hideMark/>
                </w:tcPr>
                <w:p w14:paraId="0840FAE2" w14:textId="77777777" w:rsidR="000F5A6C" w:rsidRPr="00CF2CF2" w:rsidRDefault="000F5A6C" w:rsidP="000F5A6C">
                  <w:pPr>
                    <w:widowControl/>
                    <w:jc w:val="center"/>
                    <w:rPr>
                      <w:kern w:val="0"/>
                      <w:szCs w:val="21"/>
                    </w:rPr>
                  </w:pPr>
                  <w:r w:rsidRPr="00CF2CF2">
                    <w:rPr>
                      <w:kern w:val="0"/>
                      <w:szCs w:val="21"/>
                    </w:rPr>
                    <w:t>12.50%</w:t>
                  </w:r>
                </w:p>
              </w:tc>
              <w:tc>
                <w:tcPr>
                  <w:tcW w:w="408" w:type="pct"/>
                  <w:tcBorders>
                    <w:top w:val="single" w:sz="4" w:space="0" w:color="auto"/>
                    <w:left w:val="single" w:sz="4" w:space="0" w:color="auto"/>
                    <w:bottom w:val="single" w:sz="4" w:space="0" w:color="auto"/>
                    <w:right w:val="single" w:sz="4" w:space="0" w:color="auto"/>
                  </w:tcBorders>
                  <w:vAlign w:val="center"/>
                  <w:hideMark/>
                </w:tcPr>
                <w:p w14:paraId="3FE5764F" w14:textId="77777777" w:rsidR="000F5A6C" w:rsidRPr="00CF2CF2" w:rsidRDefault="000F5A6C" w:rsidP="000F5A6C">
                  <w:pPr>
                    <w:widowControl/>
                    <w:jc w:val="center"/>
                    <w:rPr>
                      <w:kern w:val="0"/>
                      <w:szCs w:val="21"/>
                    </w:rPr>
                  </w:pPr>
                  <w:r w:rsidRPr="00CF2CF2">
                    <w:rPr>
                      <w:kern w:val="0"/>
                      <w:szCs w:val="21"/>
                    </w:rPr>
                    <w:t>70</w:t>
                  </w:r>
                </w:p>
              </w:tc>
              <w:tc>
                <w:tcPr>
                  <w:tcW w:w="226" w:type="pct"/>
                  <w:vMerge/>
                  <w:tcBorders>
                    <w:top w:val="single" w:sz="4" w:space="0" w:color="auto"/>
                    <w:left w:val="single" w:sz="4" w:space="0" w:color="auto"/>
                    <w:bottom w:val="single" w:sz="4" w:space="0" w:color="auto"/>
                    <w:right w:val="nil"/>
                  </w:tcBorders>
                  <w:vAlign w:val="center"/>
                  <w:hideMark/>
                </w:tcPr>
                <w:p w14:paraId="60F8961B" w14:textId="77777777" w:rsidR="000F5A6C" w:rsidRPr="00CF2CF2" w:rsidRDefault="000F5A6C" w:rsidP="000F5A6C">
                  <w:pPr>
                    <w:widowControl/>
                    <w:jc w:val="left"/>
                    <w:rPr>
                      <w:kern w:val="0"/>
                      <w:szCs w:val="21"/>
                    </w:rPr>
                  </w:pPr>
                </w:p>
              </w:tc>
            </w:tr>
            <w:tr w:rsidR="000F5A6C" w:rsidRPr="00CF2CF2" w14:paraId="35776E50"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06F62030"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B3D78C7"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704F2BA1" w14:textId="77777777" w:rsidR="000F5A6C" w:rsidRPr="00CF2CF2" w:rsidRDefault="000F5A6C" w:rsidP="000F5A6C">
                  <w:pPr>
                    <w:jc w:val="center"/>
                    <w:rPr>
                      <w:szCs w:val="21"/>
                    </w:rPr>
                  </w:pPr>
                  <w:r w:rsidRPr="00CF2CF2">
                    <w:rPr>
                      <w:rFonts w:hint="eastAsia"/>
                      <w:szCs w:val="21"/>
                    </w:rPr>
                    <w:t>总磷</w:t>
                  </w:r>
                </w:p>
              </w:tc>
              <w:tc>
                <w:tcPr>
                  <w:tcW w:w="540" w:type="pct"/>
                  <w:tcBorders>
                    <w:top w:val="single" w:sz="4" w:space="0" w:color="auto"/>
                    <w:left w:val="single" w:sz="4" w:space="0" w:color="auto"/>
                    <w:bottom w:val="single" w:sz="4" w:space="0" w:color="auto"/>
                    <w:right w:val="single" w:sz="4" w:space="0" w:color="auto"/>
                  </w:tcBorders>
                  <w:vAlign w:val="center"/>
                  <w:hideMark/>
                </w:tcPr>
                <w:p w14:paraId="2849A851" w14:textId="77777777" w:rsidR="000F5A6C" w:rsidRPr="00CF2CF2" w:rsidRDefault="000F5A6C" w:rsidP="000F5A6C">
                  <w:pPr>
                    <w:jc w:val="center"/>
                    <w:rPr>
                      <w:szCs w:val="21"/>
                    </w:rPr>
                  </w:pPr>
                  <w:r w:rsidRPr="00CF2CF2">
                    <w:rPr>
                      <w:szCs w:val="21"/>
                    </w:rPr>
                    <w:t>4</w:t>
                  </w:r>
                </w:p>
              </w:tc>
              <w:tc>
                <w:tcPr>
                  <w:tcW w:w="446" w:type="pct"/>
                  <w:tcBorders>
                    <w:top w:val="single" w:sz="4" w:space="0" w:color="auto"/>
                    <w:left w:val="single" w:sz="4" w:space="0" w:color="auto"/>
                    <w:bottom w:val="single" w:sz="4" w:space="0" w:color="auto"/>
                    <w:right w:val="single" w:sz="4" w:space="0" w:color="auto"/>
                  </w:tcBorders>
                  <w:vAlign w:val="center"/>
                  <w:hideMark/>
                </w:tcPr>
                <w:p w14:paraId="2CCAE366" w14:textId="77777777" w:rsidR="000F5A6C" w:rsidRPr="00CF2CF2" w:rsidRDefault="000F5A6C" w:rsidP="000F5A6C">
                  <w:pPr>
                    <w:jc w:val="center"/>
                    <w:rPr>
                      <w:szCs w:val="21"/>
                    </w:rPr>
                  </w:pPr>
                  <w:r w:rsidRPr="00CF2CF2">
                    <w:rPr>
                      <w:szCs w:val="21"/>
                    </w:rPr>
                    <w:t>0.225</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7E828DD4"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7187ECAF" w14:textId="77777777" w:rsidR="000F5A6C" w:rsidRPr="00CF2CF2" w:rsidRDefault="000F5A6C" w:rsidP="000F5A6C">
                  <w:pPr>
                    <w:widowControl/>
                    <w:jc w:val="center"/>
                    <w:rPr>
                      <w:kern w:val="0"/>
                      <w:szCs w:val="21"/>
                    </w:rPr>
                  </w:pPr>
                  <w:r w:rsidRPr="00CF2CF2">
                    <w:rPr>
                      <w:kern w:val="0"/>
                      <w:szCs w:val="21"/>
                    </w:rPr>
                    <w:t>4</w:t>
                  </w:r>
                </w:p>
              </w:tc>
              <w:tc>
                <w:tcPr>
                  <w:tcW w:w="424" w:type="pct"/>
                  <w:tcBorders>
                    <w:top w:val="single" w:sz="4" w:space="0" w:color="auto"/>
                    <w:left w:val="single" w:sz="4" w:space="0" w:color="auto"/>
                    <w:bottom w:val="single" w:sz="4" w:space="0" w:color="auto"/>
                    <w:right w:val="single" w:sz="4" w:space="0" w:color="auto"/>
                  </w:tcBorders>
                  <w:vAlign w:val="center"/>
                  <w:hideMark/>
                </w:tcPr>
                <w:p w14:paraId="068FDA5B" w14:textId="77777777" w:rsidR="000F5A6C" w:rsidRPr="00CF2CF2" w:rsidRDefault="000F5A6C" w:rsidP="000F5A6C">
                  <w:pPr>
                    <w:widowControl/>
                    <w:jc w:val="center"/>
                    <w:rPr>
                      <w:kern w:val="0"/>
                      <w:szCs w:val="21"/>
                    </w:rPr>
                  </w:pPr>
                  <w:r w:rsidRPr="00CF2CF2">
                    <w:rPr>
                      <w:kern w:val="0"/>
                      <w:szCs w:val="21"/>
                    </w:rPr>
                    <w:t>0.225</w:t>
                  </w:r>
                </w:p>
              </w:tc>
              <w:tc>
                <w:tcPr>
                  <w:tcW w:w="433" w:type="pct"/>
                  <w:tcBorders>
                    <w:top w:val="single" w:sz="4" w:space="0" w:color="auto"/>
                    <w:left w:val="single" w:sz="4" w:space="0" w:color="auto"/>
                    <w:bottom w:val="single" w:sz="4" w:space="0" w:color="auto"/>
                    <w:right w:val="single" w:sz="4" w:space="0" w:color="auto"/>
                  </w:tcBorders>
                  <w:vAlign w:val="center"/>
                  <w:hideMark/>
                </w:tcPr>
                <w:p w14:paraId="57B8945F" w14:textId="77777777" w:rsidR="000F5A6C" w:rsidRPr="00CF2CF2" w:rsidRDefault="000F5A6C" w:rsidP="000F5A6C">
                  <w:pPr>
                    <w:widowControl/>
                    <w:jc w:val="center"/>
                    <w:rPr>
                      <w:kern w:val="0"/>
                      <w:szCs w:val="21"/>
                    </w:rPr>
                  </w:pPr>
                  <w:r w:rsidRPr="00CF2CF2">
                    <w:rPr>
                      <w:kern w:val="0"/>
                      <w:szCs w:val="21"/>
                    </w:rPr>
                    <w:t>0.00%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5F20ED02" w14:textId="77777777" w:rsidR="000F5A6C" w:rsidRPr="00CF2CF2" w:rsidRDefault="000F5A6C" w:rsidP="000F5A6C">
                  <w:pPr>
                    <w:widowControl/>
                    <w:jc w:val="center"/>
                    <w:rPr>
                      <w:kern w:val="0"/>
                      <w:szCs w:val="21"/>
                    </w:rPr>
                  </w:pPr>
                  <w:r w:rsidRPr="00CF2CF2">
                    <w:rPr>
                      <w:kern w:val="0"/>
                      <w:szCs w:val="21"/>
                    </w:rPr>
                    <w:t>8</w:t>
                  </w:r>
                </w:p>
              </w:tc>
              <w:tc>
                <w:tcPr>
                  <w:tcW w:w="226" w:type="pct"/>
                  <w:vMerge/>
                  <w:tcBorders>
                    <w:top w:val="single" w:sz="4" w:space="0" w:color="auto"/>
                    <w:left w:val="single" w:sz="4" w:space="0" w:color="auto"/>
                    <w:bottom w:val="single" w:sz="4" w:space="0" w:color="auto"/>
                    <w:right w:val="nil"/>
                  </w:tcBorders>
                  <w:vAlign w:val="center"/>
                  <w:hideMark/>
                </w:tcPr>
                <w:p w14:paraId="0D31402B" w14:textId="77777777" w:rsidR="000F5A6C" w:rsidRPr="00CF2CF2" w:rsidRDefault="000F5A6C" w:rsidP="000F5A6C">
                  <w:pPr>
                    <w:widowControl/>
                    <w:jc w:val="left"/>
                    <w:rPr>
                      <w:kern w:val="0"/>
                      <w:szCs w:val="21"/>
                    </w:rPr>
                  </w:pPr>
                </w:p>
              </w:tc>
            </w:tr>
            <w:tr w:rsidR="000F5A6C" w:rsidRPr="00CF2CF2" w14:paraId="6C48740B"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41CFD1D9"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CB2430E"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3DC34607" w14:textId="77777777" w:rsidR="000F5A6C" w:rsidRPr="00CF2CF2" w:rsidRDefault="000F5A6C" w:rsidP="000F5A6C">
                  <w:pPr>
                    <w:jc w:val="center"/>
                    <w:rPr>
                      <w:szCs w:val="21"/>
                    </w:rPr>
                  </w:pPr>
                  <w:r w:rsidRPr="00CF2CF2">
                    <w:rPr>
                      <w:rFonts w:hint="eastAsia"/>
                      <w:szCs w:val="21"/>
                    </w:rPr>
                    <w:t>动植物油</w:t>
                  </w:r>
                </w:p>
              </w:tc>
              <w:tc>
                <w:tcPr>
                  <w:tcW w:w="540" w:type="pct"/>
                  <w:tcBorders>
                    <w:top w:val="single" w:sz="4" w:space="0" w:color="auto"/>
                    <w:left w:val="single" w:sz="4" w:space="0" w:color="auto"/>
                    <w:bottom w:val="single" w:sz="4" w:space="0" w:color="auto"/>
                    <w:right w:val="single" w:sz="4" w:space="0" w:color="auto"/>
                  </w:tcBorders>
                  <w:vAlign w:val="center"/>
                  <w:hideMark/>
                </w:tcPr>
                <w:p w14:paraId="07626180" w14:textId="77777777" w:rsidR="000F5A6C" w:rsidRPr="00CF2CF2" w:rsidRDefault="000F5A6C" w:rsidP="000F5A6C">
                  <w:pPr>
                    <w:jc w:val="center"/>
                    <w:rPr>
                      <w:szCs w:val="21"/>
                    </w:rPr>
                  </w:pPr>
                  <w:r w:rsidRPr="00CF2CF2">
                    <w:rPr>
                      <w:szCs w:val="21"/>
                    </w:rPr>
                    <w:t>8</w:t>
                  </w:r>
                </w:p>
              </w:tc>
              <w:tc>
                <w:tcPr>
                  <w:tcW w:w="446" w:type="pct"/>
                  <w:tcBorders>
                    <w:top w:val="single" w:sz="4" w:space="0" w:color="auto"/>
                    <w:left w:val="single" w:sz="4" w:space="0" w:color="auto"/>
                    <w:bottom w:val="single" w:sz="4" w:space="0" w:color="auto"/>
                    <w:right w:val="single" w:sz="4" w:space="0" w:color="auto"/>
                  </w:tcBorders>
                  <w:vAlign w:val="center"/>
                  <w:hideMark/>
                </w:tcPr>
                <w:p w14:paraId="64430EA4" w14:textId="77777777" w:rsidR="000F5A6C" w:rsidRPr="00CF2CF2" w:rsidRDefault="000F5A6C" w:rsidP="000F5A6C">
                  <w:pPr>
                    <w:jc w:val="center"/>
                    <w:rPr>
                      <w:szCs w:val="21"/>
                    </w:rPr>
                  </w:pPr>
                  <w:r w:rsidRPr="00CF2CF2">
                    <w:rPr>
                      <w:szCs w:val="21"/>
                    </w:rPr>
                    <w:t>0.451</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7B958AAF" w14:textId="77777777" w:rsidR="000F5A6C" w:rsidRPr="00CF2CF2" w:rsidRDefault="000F5A6C" w:rsidP="000F5A6C">
                  <w:pPr>
                    <w:widowControl/>
                    <w:jc w:val="left"/>
                    <w:rPr>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32F64500" w14:textId="77777777" w:rsidR="000F5A6C" w:rsidRPr="00CF2CF2" w:rsidRDefault="000F5A6C" w:rsidP="000F5A6C">
                  <w:pPr>
                    <w:widowControl/>
                    <w:jc w:val="center"/>
                    <w:rPr>
                      <w:kern w:val="0"/>
                      <w:szCs w:val="21"/>
                    </w:rPr>
                  </w:pPr>
                  <w:r w:rsidRPr="00CF2CF2">
                    <w:rPr>
                      <w:kern w:val="0"/>
                      <w:szCs w:val="21"/>
                    </w:rPr>
                    <w:t>4</w:t>
                  </w:r>
                </w:p>
              </w:tc>
              <w:tc>
                <w:tcPr>
                  <w:tcW w:w="424" w:type="pct"/>
                  <w:tcBorders>
                    <w:top w:val="single" w:sz="4" w:space="0" w:color="auto"/>
                    <w:left w:val="single" w:sz="4" w:space="0" w:color="auto"/>
                    <w:bottom w:val="single" w:sz="4" w:space="0" w:color="auto"/>
                    <w:right w:val="single" w:sz="4" w:space="0" w:color="auto"/>
                  </w:tcBorders>
                  <w:vAlign w:val="center"/>
                  <w:hideMark/>
                </w:tcPr>
                <w:p w14:paraId="2CC1DA5B" w14:textId="77777777" w:rsidR="000F5A6C" w:rsidRPr="00CF2CF2" w:rsidRDefault="000F5A6C" w:rsidP="000F5A6C">
                  <w:pPr>
                    <w:widowControl/>
                    <w:jc w:val="center"/>
                    <w:rPr>
                      <w:kern w:val="0"/>
                      <w:szCs w:val="21"/>
                    </w:rPr>
                  </w:pPr>
                  <w:r w:rsidRPr="00CF2CF2">
                    <w:rPr>
                      <w:kern w:val="0"/>
                      <w:szCs w:val="21"/>
                    </w:rPr>
                    <w:t>0.225</w:t>
                  </w:r>
                </w:p>
              </w:tc>
              <w:tc>
                <w:tcPr>
                  <w:tcW w:w="433" w:type="pct"/>
                  <w:tcBorders>
                    <w:top w:val="single" w:sz="4" w:space="0" w:color="auto"/>
                    <w:left w:val="single" w:sz="4" w:space="0" w:color="auto"/>
                    <w:bottom w:val="single" w:sz="4" w:space="0" w:color="auto"/>
                    <w:right w:val="single" w:sz="4" w:space="0" w:color="auto"/>
                  </w:tcBorders>
                  <w:vAlign w:val="center"/>
                  <w:hideMark/>
                </w:tcPr>
                <w:p w14:paraId="23E2A83B" w14:textId="77777777" w:rsidR="000F5A6C" w:rsidRPr="00CF2CF2" w:rsidRDefault="000F5A6C" w:rsidP="000F5A6C">
                  <w:pPr>
                    <w:widowControl/>
                    <w:jc w:val="center"/>
                    <w:rPr>
                      <w:kern w:val="0"/>
                      <w:szCs w:val="21"/>
                    </w:rPr>
                  </w:pPr>
                  <w:r w:rsidRPr="00CF2CF2">
                    <w:rPr>
                      <w:kern w:val="0"/>
                      <w:szCs w:val="21"/>
                    </w:rPr>
                    <w:t>50.00%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495CAABC" w14:textId="77777777" w:rsidR="000F5A6C" w:rsidRPr="00CF2CF2" w:rsidRDefault="000F5A6C" w:rsidP="000F5A6C">
                  <w:pPr>
                    <w:widowControl/>
                    <w:jc w:val="center"/>
                    <w:rPr>
                      <w:kern w:val="0"/>
                      <w:szCs w:val="21"/>
                    </w:rPr>
                  </w:pPr>
                  <w:r w:rsidRPr="00CF2CF2">
                    <w:rPr>
                      <w:kern w:val="0"/>
                      <w:szCs w:val="21"/>
                    </w:rPr>
                    <w:t>100</w:t>
                  </w:r>
                </w:p>
              </w:tc>
              <w:tc>
                <w:tcPr>
                  <w:tcW w:w="226" w:type="pct"/>
                  <w:vMerge/>
                  <w:tcBorders>
                    <w:top w:val="single" w:sz="4" w:space="0" w:color="auto"/>
                    <w:left w:val="single" w:sz="4" w:space="0" w:color="auto"/>
                    <w:bottom w:val="single" w:sz="4" w:space="0" w:color="auto"/>
                    <w:right w:val="nil"/>
                  </w:tcBorders>
                  <w:vAlign w:val="center"/>
                  <w:hideMark/>
                </w:tcPr>
                <w:p w14:paraId="030EDD32" w14:textId="77777777" w:rsidR="000F5A6C" w:rsidRPr="00CF2CF2" w:rsidRDefault="000F5A6C" w:rsidP="000F5A6C">
                  <w:pPr>
                    <w:widowControl/>
                    <w:jc w:val="left"/>
                    <w:rPr>
                      <w:kern w:val="0"/>
                      <w:szCs w:val="21"/>
                    </w:rPr>
                  </w:pPr>
                </w:p>
              </w:tc>
            </w:tr>
            <w:tr w:rsidR="000F5A6C" w:rsidRPr="00CF2CF2" w14:paraId="0D0DB6DA" w14:textId="77777777" w:rsidTr="000F5A6C">
              <w:trPr>
                <w:jc w:val="center"/>
              </w:trPr>
              <w:tc>
                <w:tcPr>
                  <w:tcW w:w="271" w:type="pct"/>
                  <w:vMerge w:val="restart"/>
                  <w:tcBorders>
                    <w:top w:val="single" w:sz="4" w:space="0" w:color="auto"/>
                    <w:left w:val="nil"/>
                    <w:bottom w:val="single" w:sz="4" w:space="0" w:color="auto"/>
                    <w:right w:val="single" w:sz="4" w:space="0" w:color="auto"/>
                  </w:tcBorders>
                  <w:vAlign w:val="center"/>
                  <w:hideMark/>
                </w:tcPr>
                <w:p w14:paraId="3298C2A2" w14:textId="77777777" w:rsidR="000F5A6C" w:rsidRPr="00CF2CF2" w:rsidRDefault="000F5A6C" w:rsidP="000F5A6C">
                  <w:pPr>
                    <w:widowControl/>
                    <w:jc w:val="center"/>
                    <w:rPr>
                      <w:kern w:val="0"/>
                      <w:szCs w:val="21"/>
                    </w:rPr>
                  </w:pPr>
                  <w:r w:rsidRPr="00CF2CF2">
                    <w:rPr>
                      <w:rFonts w:hint="eastAsia"/>
                      <w:kern w:val="0"/>
                      <w:szCs w:val="21"/>
                    </w:rPr>
                    <w:t>纯水浓水</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296F9C57" w14:textId="77777777" w:rsidR="000F5A6C" w:rsidRPr="00CF2CF2" w:rsidRDefault="000F5A6C" w:rsidP="000F5A6C">
                  <w:pPr>
                    <w:widowControl/>
                    <w:jc w:val="center"/>
                    <w:rPr>
                      <w:kern w:val="0"/>
                      <w:szCs w:val="21"/>
                    </w:rPr>
                  </w:pPr>
                  <w:r w:rsidRPr="00CF2CF2">
                    <w:rPr>
                      <w:kern w:val="0"/>
                      <w:szCs w:val="21"/>
                    </w:rPr>
                    <w:t>54000</w:t>
                  </w:r>
                </w:p>
              </w:tc>
              <w:tc>
                <w:tcPr>
                  <w:tcW w:w="336" w:type="pct"/>
                  <w:tcBorders>
                    <w:top w:val="single" w:sz="4" w:space="0" w:color="auto"/>
                    <w:left w:val="single" w:sz="4" w:space="0" w:color="auto"/>
                    <w:bottom w:val="single" w:sz="4" w:space="0" w:color="auto"/>
                    <w:right w:val="single" w:sz="4" w:space="0" w:color="auto"/>
                  </w:tcBorders>
                  <w:vAlign w:val="center"/>
                  <w:hideMark/>
                </w:tcPr>
                <w:p w14:paraId="39CD8721" w14:textId="77777777" w:rsidR="000F5A6C" w:rsidRPr="00CF2CF2" w:rsidRDefault="000F5A6C" w:rsidP="000F5A6C">
                  <w:pPr>
                    <w:widowControl/>
                    <w:jc w:val="center"/>
                    <w:rPr>
                      <w:kern w:val="0"/>
                      <w:szCs w:val="21"/>
                    </w:rPr>
                  </w:pPr>
                  <w:r w:rsidRPr="00CF2CF2">
                    <w:rPr>
                      <w:kern w:val="0"/>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1CC5C872" w14:textId="77777777" w:rsidR="000F5A6C" w:rsidRPr="00CF2CF2" w:rsidRDefault="000F5A6C" w:rsidP="000F5A6C">
                  <w:pPr>
                    <w:widowControl/>
                    <w:jc w:val="center"/>
                    <w:rPr>
                      <w:kern w:val="0"/>
                      <w:szCs w:val="21"/>
                    </w:rPr>
                  </w:pPr>
                  <w:r w:rsidRPr="00CF2CF2">
                    <w:rPr>
                      <w:kern w:val="0"/>
                      <w:szCs w:val="21"/>
                    </w:rPr>
                    <w:t>25</w:t>
                  </w:r>
                </w:p>
              </w:tc>
              <w:tc>
                <w:tcPr>
                  <w:tcW w:w="446" w:type="pct"/>
                  <w:tcBorders>
                    <w:top w:val="single" w:sz="4" w:space="0" w:color="auto"/>
                    <w:left w:val="single" w:sz="4" w:space="0" w:color="auto"/>
                    <w:bottom w:val="single" w:sz="4" w:space="0" w:color="auto"/>
                    <w:right w:val="single" w:sz="4" w:space="0" w:color="auto"/>
                  </w:tcBorders>
                  <w:vAlign w:val="center"/>
                  <w:hideMark/>
                </w:tcPr>
                <w:p w14:paraId="6AA76D84" w14:textId="77777777" w:rsidR="000F5A6C" w:rsidRPr="00CF2CF2" w:rsidRDefault="000F5A6C" w:rsidP="000F5A6C">
                  <w:pPr>
                    <w:widowControl/>
                    <w:jc w:val="center"/>
                    <w:rPr>
                      <w:kern w:val="0"/>
                      <w:szCs w:val="21"/>
                    </w:rPr>
                  </w:pPr>
                  <w:r w:rsidRPr="00CF2CF2">
                    <w:rPr>
                      <w:rFonts w:eastAsia="等线"/>
                      <w:szCs w:val="21"/>
                    </w:rPr>
                    <w:t>1.350</w:t>
                  </w:r>
                </w:p>
              </w:tc>
              <w:tc>
                <w:tcPr>
                  <w:tcW w:w="926" w:type="pct"/>
                  <w:gridSpan w:val="2"/>
                  <w:vMerge w:val="restart"/>
                  <w:tcBorders>
                    <w:top w:val="single" w:sz="4" w:space="0" w:color="auto"/>
                    <w:left w:val="single" w:sz="4" w:space="0" w:color="auto"/>
                    <w:bottom w:val="single" w:sz="12" w:space="0" w:color="auto"/>
                    <w:right w:val="single" w:sz="4" w:space="0" w:color="auto"/>
                  </w:tcBorders>
                  <w:vAlign w:val="center"/>
                  <w:hideMark/>
                </w:tcPr>
                <w:p w14:paraId="34215252" w14:textId="77777777" w:rsidR="000F5A6C" w:rsidRPr="00CF2CF2" w:rsidRDefault="000F5A6C" w:rsidP="000F5A6C">
                  <w:pPr>
                    <w:widowControl/>
                    <w:jc w:val="center"/>
                    <w:rPr>
                      <w:kern w:val="0"/>
                      <w:szCs w:val="21"/>
                    </w:rPr>
                  </w:pPr>
                  <w:r w:rsidRPr="00CF2CF2">
                    <w:rPr>
                      <w:kern w:val="0"/>
                      <w:szCs w:val="21"/>
                    </w:rPr>
                    <w:t>-</w:t>
                  </w:r>
                </w:p>
              </w:tc>
              <w:tc>
                <w:tcPr>
                  <w:tcW w:w="540" w:type="pct"/>
                  <w:tcBorders>
                    <w:top w:val="single" w:sz="4" w:space="0" w:color="auto"/>
                    <w:left w:val="single" w:sz="4" w:space="0" w:color="auto"/>
                    <w:bottom w:val="single" w:sz="4" w:space="0" w:color="auto"/>
                    <w:right w:val="single" w:sz="4" w:space="0" w:color="auto"/>
                  </w:tcBorders>
                  <w:vAlign w:val="center"/>
                  <w:hideMark/>
                </w:tcPr>
                <w:p w14:paraId="7D5FE6CE" w14:textId="77777777" w:rsidR="000F5A6C" w:rsidRPr="00CF2CF2" w:rsidRDefault="000F5A6C" w:rsidP="000F5A6C">
                  <w:pPr>
                    <w:widowControl/>
                    <w:jc w:val="center"/>
                    <w:rPr>
                      <w:kern w:val="0"/>
                      <w:szCs w:val="21"/>
                    </w:rPr>
                  </w:pPr>
                  <w:r w:rsidRPr="00CF2CF2">
                    <w:rPr>
                      <w:kern w:val="0"/>
                      <w:szCs w:val="21"/>
                    </w:rPr>
                    <w:t>25</w:t>
                  </w:r>
                </w:p>
              </w:tc>
              <w:tc>
                <w:tcPr>
                  <w:tcW w:w="424" w:type="pct"/>
                  <w:tcBorders>
                    <w:top w:val="single" w:sz="4" w:space="0" w:color="auto"/>
                    <w:left w:val="single" w:sz="4" w:space="0" w:color="auto"/>
                    <w:bottom w:val="single" w:sz="4" w:space="0" w:color="auto"/>
                    <w:right w:val="single" w:sz="4" w:space="0" w:color="auto"/>
                  </w:tcBorders>
                  <w:vAlign w:val="center"/>
                  <w:hideMark/>
                </w:tcPr>
                <w:p w14:paraId="632676ED" w14:textId="77777777" w:rsidR="000F5A6C" w:rsidRPr="00CF2CF2" w:rsidRDefault="000F5A6C" w:rsidP="000F5A6C">
                  <w:pPr>
                    <w:widowControl/>
                    <w:jc w:val="center"/>
                    <w:rPr>
                      <w:kern w:val="0"/>
                      <w:szCs w:val="21"/>
                    </w:rPr>
                  </w:pPr>
                  <w:r w:rsidRPr="00CF2CF2">
                    <w:rPr>
                      <w:rFonts w:eastAsia="等线"/>
                      <w:szCs w:val="21"/>
                    </w:rPr>
                    <w:t>1.350</w:t>
                  </w:r>
                </w:p>
              </w:tc>
              <w:tc>
                <w:tcPr>
                  <w:tcW w:w="433" w:type="pct"/>
                  <w:tcBorders>
                    <w:top w:val="single" w:sz="4" w:space="0" w:color="auto"/>
                    <w:left w:val="single" w:sz="4" w:space="0" w:color="auto"/>
                    <w:bottom w:val="single" w:sz="4" w:space="0" w:color="auto"/>
                    <w:right w:val="single" w:sz="4" w:space="0" w:color="auto"/>
                  </w:tcBorders>
                  <w:vAlign w:val="center"/>
                  <w:hideMark/>
                </w:tcPr>
                <w:p w14:paraId="55AD594F"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76480529" w14:textId="77777777" w:rsidR="000F5A6C" w:rsidRPr="00CF2CF2" w:rsidRDefault="000F5A6C" w:rsidP="000F5A6C">
                  <w:pPr>
                    <w:widowControl/>
                    <w:jc w:val="center"/>
                    <w:rPr>
                      <w:kern w:val="0"/>
                      <w:szCs w:val="21"/>
                    </w:rPr>
                  </w:pPr>
                  <w:r w:rsidRPr="00CF2CF2">
                    <w:rPr>
                      <w:kern w:val="0"/>
                      <w:szCs w:val="21"/>
                    </w:rPr>
                    <w:t>/</w:t>
                  </w:r>
                </w:p>
              </w:tc>
              <w:tc>
                <w:tcPr>
                  <w:tcW w:w="226" w:type="pct"/>
                  <w:vMerge w:val="restart"/>
                  <w:tcBorders>
                    <w:top w:val="single" w:sz="4" w:space="0" w:color="auto"/>
                    <w:left w:val="single" w:sz="4" w:space="0" w:color="auto"/>
                    <w:bottom w:val="single" w:sz="12" w:space="0" w:color="auto"/>
                    <w:right w:val="nil"/>
                  </w:tcBorders>
                  <w:vAlign w:val="center"/>
                  <w:hideMark/>
                </w:tcPr>
                <w:p w14:paraId="43FAF174" w14:textId="77777777" w:rsidR="000F5A6C" w:rsidRPr="00CF2CF2" w:rsidRDefault="000F5A6C" w:rsidP="000F5A6C">
                  <w:pPr>
                    <w:widowControl/>
                    <w:jc w:val="center"/>
                    <w:rPr>
                      <w:kern w:val="0"/>
                      <w:szCs w:val="21"/>
                    </w:rPr>
                  </w:pPr>
                  <w:r w:rsidRPr="00CF2CF2">
                    <w:rPr>
                      <w:rFonts w:hint="eastAsia"/>
                      <w:kern w:val="0"/>
                      <w:szCs w:val="21"/>
                    </w:rPr>
                    <w:t>雨水口排放</w:t>
                  </w:r>
                </w:p>
              </w:tc>
            </w:tr>
            <w:tr w:rsidR="000F5A6C" w:rsidRPr="00CF2CF2" w14:paraId="2982D8D4" w14:textId="77777777" w:rsidTr="000F5A6C">
              <w:trPr>
                <w:jc w:val="center"/>
              </w:trPr>
              <w:tc>
                <w:tcPr>
                  <w:tcW w:w="271" w:type="pct"/>
                  <w:vMerge/>
                  <w:tcBorders>
                    <w:top w:val="single" w:sz="4" w:space="0" w:color="auto"/>
                    <w:left w:val="nil"/>
                    <w:bottom w:val="single" w:sz="4" w:space="0" w:color="auto"/>
                    <w:right w:val="single" w:sz="4" w:space="0" w:color="auto"/>
                  </w:tcBorders>
                  <w:vAlign w:val="center"/>
                  <w:hideMark/>
                </w:tcPr>
                <w:p w14:paraId="622C7627"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EBD8F68"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29336F6F" w14:textId="77777777" w:rsidR="000F5A6C" w:rsidRPr="00CF2CF2" w:rsidRDefault="000F5A6C" w:rsidP="000F5A6C">
                  <w:pPr>
                    <w:widowControl/>
                    <w:jc w:val="center"/>
                    <w:rPr>
                      <w:kern w:val="0"/>
                      <w:szCs w:val="21"/>
                    </w:rPr>
                  </w:pPr>
                  <w:r w:rsidRPr="00CF2CF2">
                    <w:rPr>
                      <w:kern w:val="0"/>
                      <w:szCs w:val="21"/>
                    </w:rPr>
                    <w:t>SS</w:t>
                  </w:r>
                </w:p>
              </w:tc>
              <w:tc>
                <w:tcPr>
                  <w:tcW w:w="540" w:type="pct"/>
                  <w:tcBorders>
                    <w:top w:val="single" w:sz="4" w:space="0" w:color="auto"/>
                    <w:left w:val="single" w:sz="4" w:space="0" w:color="auto"/>
                    <w:bottom w:val="single" w:sz="4" w:space="0" w:color="auto"/>
                    <w:right w:val="single" w:sz="4" w:space="0" w:color="auto"/>
                  </w:tcBorders>
                  <w:vAlign w:val="center"/>
                  <w:hideMark/>
                </w:tcPr>
                <w:p w14:paraId="3546C952" w14:textId="77777777" w:rsidR="000F5A6C" w:rsidRPr="00CF2CF2" w:rsidRDefault="000F5A6C" w:rsidP="000F5A6C">
                  <w:pPr>
                    <w:widowControl/>
                    <w:jc w:val="center"/>
                    <w:rPr>
                      <w:kern w:val="0"/>
                      <w:szCs w:val="21"/>
                    </w:rPr>
                  </w:pPr>
                  <w:r w:rsidRPr="00CF2CF2">
                    <w:rPr>
                      <w:kern w:val="0"/>
                      <w:szCs w:val="21"/>
                    </w:rPr>
                    <w:t>50</w:t>
                  </w:r>
                </w:p>
              </w:tc>
              <w:tc>
                <w:tcPr>
                  <w:tcW w:w="446" w:type="pct"/>
                  <w:tcBorders>
                    <w:top w:val="single" w:sz="4" w:space="0" w:color="auto"/>
                    <w:left w:val="single" w:sz="4" w:space="0" w:color="auto"/>
                    <w:bottom w:val="single" w:sz="4" w:space="0" w:color="auto"/>
                    <w:right w:val="single" w:sz="4" w:space="0" w:color="auto"/>
                  </w:tcBorders>
                  <w:vAlign w:val="center"/>
                  <w:hideMark/>
                </w:tcPr>
                <w:p w14:paraId="77A61A04" w14:textId="77777777" w:rsidR="000F5A6C" w:rsidRPr="00CF2CF2" w:rsidRDefault="000F5A6C" w:rsidP="000F5A6C">
                  <w:pPr>
                    <w:widowControl/>
                    <w:jc w:val="center"/>
                    <w:rPr>
                      <w:kern w:val="0"/>
                      <w:szCs w:val="21"/>
                    </w:rPr>
                  </w:pPr>
                  <w:r w:rsidRPr="00CF2CF2">
                    <w:rPr>
                      <w:rFonts w:eastAsia="等线"/>
                      <w:szCs w:val="21"/>
                    </w:rPr>
                    <w:t>2.700</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3A40F361" w14:textId="77777777" w:rsidR="000F5A6C" w:rsidRPr="00CF2CF2" w:rsidRDefault="000F5A6C" w:rsidP="000F5A6C">
                  <w:pPr>
                    <w:widowControl/>
                    <w:jc w:val="left"/>
                    <w:rPr>
                      <w:kern w:val="0"/>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68C5A7AD" w14:textId="77777777" w:rsidR="000F5A6C" w:rsidRPr="00CF2CF2" w:rsidRDefault="000F5A6C" w:rsidP="000F5A6C">
                  <w:pPr>
                    <w:widowControl/>
                    <w:jc w:val="center"/>
                    <w:rPr>
                      <w:kern w:val="0"/>
                      <w:szCs w:val="21"/>
                    </w:rPr>
                  </w:pPr>
                  <w:r w:rsidRPr="00CF2CF2">
                    <w:rPr>
                      <w:kern w:val="0"/>
                      <w:szCs w:val="21"/>
                    </w:rPr>
                    <w:t>50</w:t>
                  </w:r>
                </w:p>
              </w:tc>
              <w:tc>
                <w:tcPr>
                  <w:tcW w:w="424" w:type="pct"/>
                  <w:tcBorders>
                    <w:top w:val="single" w:sz="4" w:space="0" w:color="auto"/>
                    <w:left w:val="single" w:sz="4" w:space="0" w:color="auto"/>
                    <w:bottom w:val="single" w:sz="4" w:space="0" w:color="auto"/>
                    <w:right w:val="single" w:sz="4" w:space="0" w:color="auto"/>
                  </w:tcBorders>
                  <w:vAlign w:val="center"/>
                  <w:hideMark/>
                </w:tcPr>
                <w:p w14:paraId="01BE9714" w14:textId="77777777" w:rsidR="000F5A6C" w:rsidRPr="00CF2CF2" w:rsidRDefault="000F5A6C" w:rsidP="000F5A6C">
                  <w:pPr>
                    <w:widowControl/>
                    <w:jc w:val="center"/>
                    <w:rPr>
                      <w:kern w:val="0"/>
                      <w:szCs w:val="21"/>
                    </w:rPr>
                  </w:pPr>
                  <w:r w:rsidRPr="00CF2CF2">
                    <w:rPr>
                      <w:rFonts w:eastAsia="等线"/>
                      <w:szCs w:val="21"/>
                    </w:rPr>
                    <w:t>2.700</w:t>
                  </w:r>
                </w:p>
              </w:tc>
              <w:tc>
                <w:tcPr>
                  <w:tcW w:w="433" w:type="pct"/>
                  <w:tcBorders>
                    <w:top w:val="single" w:sz="4" w:space="0" w:color="auto"/>
                    <w:left w:val="single" w:sz="4" w:space="0" w:color="auto"/>
                    <w:bottom w:val="single" w:sz="4" w:space="0" w:color="auto"/>
                    <w:right w:val="single" w:sz="4" w:space="0" w:color="auto"/>
                  </w:tcBorders>
                  <w:vAlign w:val="center"/>
                  <w:hideMark/>
                </w:tcPr>
                <w:p w14:paraId="07B69E14"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03DB2782" w14:textId="77777777" w:rsidR="000F5A6C" w:rsidRPr="00CF2CF2" w:rsidRDefault="000F5A6C" w:rsidP="000F5A6C">
                  <w:pPr>
                    <w:widowControl/>
                    <w:jc w:val="center"/>
                    <w:rPr>
                      <w:kern w:val="0"/>
                      <w:szCs w:val="21"/>
                    </w:rPr>
                  </w:pPr>
                  <w:r w:rsidRPr="00CF2CF2">
                    <w:rPr>
                      <w:kern w:val="0"/>
                      <w:szCs w:val="21"/>
                    </w:rPr>
                    <w:t>/</w:t>
                  </w:r>
                </w:p>
              </w:tc>
              <w:tc>
                <w:tcPr>
                  <w:tcW w:w="226" w:type="pct"/>
                  <w:vMerge/>
                  <w:tcBorders>
                    <w:top w:val="single" w:sz="4" w:space="0" w:color="auto"/>
                    <w:left w:val="single" w:sz="4" w:space="0" w:color="auto"/>
                    <w:bottom w:val="single" w:sz="12" w:space="0" w:color="auto"/>
                    <w:right w:val="nil"/>
                  </w:tcBorders>
                  <w:vAlign w:val="center"/>
                  <w:hideMark/>
                </w:tcPr>
                <w:p w14:paraId="09876037" w14:textId="77777777" w:rsidR="000F5A6C" w:rsidRPr="00CF2CF2" w:rsidRDefault="000F5A6C" w:rsidP="000F5A6C">
                  <w:pPr>
                    <w:widowControl/>
                    <w:jc w:val="left"/>
                    <w:rPr>
                      <w:kern w:val="0"/>
                      <w:szCs w:val="21"/>
                    </w:rPr>
                  </w:pPr>
                </w:p>
              </w:tc>
            </w:tr>
            <w:tr w:rsidR="000F5A6C" w:rsidRPr="00CF2CF2" w14:paraId="23B7F721" w14:textId="77777777" w:rsidTr="000F5A6C">
              <w:trPr>
                <w:jc w:val="center"/>
              </w:trPr>
              <w:tc>
                <w:tcPr>
                  <w:tcW w:w="271" w:type="pct"/>
                  <w:vMerge w:val="restart"/>
                  <w:tcBorders>
                    <w:top w:val="single" w:sz="4" w:space="0" w:color="auto"/>
                    <w:left w:val="nil"/>
                    <w:bottom w:val="single" w:sz="12" w:space="0" w:color="auto"/>
                    <w:right w:val="single" w:sz="4" w:space="0" w:color="auto"/>
                  </w:tcBorders>
                  <w:vAlign w:val="center"/>
                  <w:hideMark/>
                </w:tcPr>
                <w:p w14:paraId="1BC50E75" w14:textId="77777777" w:rsidR="000F5A6C" w:rsidRPr="00CF2CF2" w:rsidRDefault="000F5A6C" w:rsidP="000F5A6C">
                  <w:pPr>
                    <w:widowControl/>
                    <w:jc w:val="center"/>
                    <w:rPr>
                      <w:kern w:val="0"/>
                      <w:szCs w:val="21"/>
                    </w:rPr>
                  </w:pPr>
                  <w:r w:rsidRPr="00CF2CF2">
                    <w:rPr>
                      <w:rFonts w:hint="eastAsia"/>
                      <w:kern w:val="0"/>
                      <w:szCs w:val="21"/>
                    </w:rPr>
                    <w:t>循环冷却系统尾水</w:t>
                  </w:r>
                </w:p>
              </w:tc>
              <w:tc>
                <w:tcPr>
                  <w:tcW w:w="449" w:type="pct"/>
                  <w:vMerge w:val="restart"/>
                  <w:tcBorders>
                    <w:top w:val="single" w:sz="4" w:space="0" w:color="auto"/>
                    <w:left w:val="single" w:sz="4" w:space="0" w:color="auto"/>
                    <w:bottom w:val="single" w:sz="12" w:space="0" w:color="auto"/>
                    <w:right w:val="single" w:sz="4" w:space="0" w:color="auto"/>
                  </w:tcBorders>
                  <w:vAlign w:val="center"/>
                  <w:hideMark/>
                </w:tcPr>
                <w:p w14:paraId="71C853BD" w14:textId="77777777" w:rsidR="000F5A6C" w:rsidRPr="00CF2CF2" w:rsidRDefault="000F5A6C" w:rsidP="000F5A6C">
                  <w:pPr>
                    <w:widowControl/>
                    <w:jc w:val="center"/>
                    <w:rPr>
                      <w:kern w:val="0"/>
                      <w:szCs w:val="21"/>
                    </w:rPr>
                  </w:pPr>
                  <w:r w:rsidRPr="00CF2CF2">
                    <w:rPr>
                      <w:kern w:val="0"/>
                      <w:szCs w:val="21"/>
                    </w:rPr>
                    <w:t>70000</w:t>
                  </w:r>
                </w:p>
              </w:tc>
              <w:tc>
                <w:tcPr>
                  <w:tcW w:w="336" w:type="pct"/>
                  <w:tcBorders>
                    <w:top w:val="single" w:sz="4" w:space="0" w:color="auto"/>
                    <w:left w:val="single" w:sz="4" w:space="0" w:color="auto"/>
                    <w:bottom w:val="single" w:sz="4" w:space="0" w:color="auto"/>
                    <w:right w:val="single" w:sz="4" w:space="0" w:color="auto"/>
                  </w:tcBorders>
                  <w:vAlign w:val="center"/>
                  <w:hideMark/>
                </w:tcPr>
                <w:p w14:paraId="2D4168D1" w14:textId="77777777" w:rsidR="000F5A6C" w:rsidRPr="00CF2CF2" w:rsidRDefault="000F5A6C" w:rsidP="000F5A6C">
                  <w:pPr>
                    <w:widowControl/>
                    <w:jc w:val="center"/>
                    <w:rPr>
                      <w:kern w:val="0"/>
                      <w:szCs w:val="21"/>
                    </w:rPr>
                  </w:pPr>
                  <w:r w:rsidRPr="00CF2CF2">
                    <w:rPr>
                      <w:kern w:val="0"/>
                      <w:szCs w:val="21"/>
                    </w:rPr>
                    <w:t>COD</w:t>
                  </w:r>
                </w:p>
              </w:tc>
              <w:tc>
                <w:tcPr>
                  <w:tcW w:w="540" w:type="pct"/>
                  <w:tcBorders>
                    <w:top w:val="single" w:sz="4" w:space="0" w:color="auto"/>
                    <w:left w:val="single" w:sz="4" w:space="0" w:color="auto"/>
                    <w:bottom w:val="single" w:sz="4" w:space="0" w:color="auto"/>
                    <w:right w:val="single" w:sz="4" w:space="0" w:color="auto"/>
                  </w:tcBorders>
                  <w:vAlign w:val="center"/>
                  <w:hideMark/>
                </w:tcPr>
                <w:p w14:paraId="415EF26B" w14:textId="77777777" w:rsidR="000F5A6C" w:rsidRPr="00CF2CF2" w:rsidRDefault="000F5A6C" w:rsidP="000F5A6C">
                  <w:pPr>
                    <w:widowControl/>
                    <w:jc w:val="center"/>
                    <w:rPr>
                      <w:kern w:val="0"/>
                      <w:szCs w:val="21"/>
                    </w:rPr>
                  </w:pPr>
                  <w:r w:rsidRPr="00CF2CF2">
                    <w:rPr>
                      <w:kern w:val="0"/>
                      <w:szCs w:val="21"/>
                    </w:rPr>
                    <w:t>25</w:t>
                  </w:r>
                </w:p>
              </w:tc>
              <w:tc>
                <w:tcPr>
                  <w:tcW w:w="446" w:type="pct"/>
                  <w:tcBorders>
                    <w:top w:val="single" w:sz="4" w:space="0" w:color="auto"/>
                    <w:left w:val="single" w:sz="4" w:space="0" w:color="auto"/>
                    <w:bottom w:val="single" w:sz="4" w:space="0" w:color="auto"/>
                    <w:right w:val="single" w:sz="4" w:space="0" w:color="auto"/>
                  </w:tcBorders>
                  <w:vAlign w:val="center"/>
                  <w:hideMark/>
                </w:tcPr>
                <w:p w14:paraId="7286BA33" w14:textId="77777777" w:rsidR="000F5A6C" w:rsidRPr="00CF2CF2" w:rsidRDefault="000F5A6C" w:rsidP="000F5A6C">
                  <w:pPr>
                    <w:widowControl/>
                    <w:jc w:val="center"/>
                    <w:rPr>
                      <w:kern w:val="0"/>
                      <w:szCs w:val="21"/>
                    </w:rPr>
                  </w:pPr>
                  <w:r w:rsidRPr="00CF2CF2">
                    <w:rPr>
                      <w:rFonts w:eastAsia="等线"/>
                      <w:szCs w:val="21"/>
                    </w:rPr>
                    <w:t>1.750</w:t>
                  </w:r>
                </w:p>
              </w:tc>
              <w:tc>
                <w:tcPr>
                  <w:tcW w:w="926" w:type="pct"/>
                  <w:gridSpan w:val="2"/>
                  <w:vMerge/>
                  <w:tcBorders>
                    <w:top w:val="single" w:sz="4" w:space="0" w:color="auto"/>
                    <w:left w:val="single" w:sz="4" w:space="0" w:color="auto"/>
                    <w:bottom w:val="single" w:sz="4" w:space="0" w:color="auto"/>
                    <w:right w:val="single" w:sz="4" w:space="0" w:color="auto"/>
                  </w:tcBorders>
                  <w:vAlign w:val="center"/>
                  <w:hideMark/>
                </w:tcPr>
                <w:p w14:paraId="35A233BC" w14:textId="77777777" w:rsidR="000F5A6C" w:rsidRPr="00CF2CF2" w:rsidRDefault="000F5A6C" w:rsidP="000F5A6C">
                  <w:pPr>
                    <w:widowControl/>
                    <w:jc w:val="left"/>
                    <w:rPr>
                      <w:kern w:val="0"/>
                      <w:szCs w:val="21"/>
                    </w:rPr>
                  </w:pPr>
                </w:p>
              </w:tc>
              <w:tc>
                <w:tcPr>
                  <w:tcW w:w="540" w:type="pct"/>
                  <w:tcBorders>
                    <w:top w:val="single" w:sz="4" w:space="0" w:color="auto"/>
                    <w:left w:val="single" w:sz="4" w:space="0" w:color="auto"/>
                    <w:bottom w:val="single" w:sz="4" w:space="0" w:color="auto"/>
                    <w:right w:val="single" w:sz="4" w:space="0" w:color="auto"/>
                  </w:tcBorders>
                  <w:vAlign w:val="center"/>
                  <w:hideMark/>
                </w:tcPr>
                <w:p w14:paraId="2AA77ADB" w14:textId="77777777" w:rsidR="000F5A6C" w:rsidRPr="00CF2CF2" w:rsidRDefault="000F5A6C" w:rsidP="000F5A6C">
                  <w:pPr>
                    <w:widowControl/>
                    <w:jc w:val="center"/>
                    <w:rPr>
                      <w:kern w:val="0"/>
                      <w:szCs w:val="21"/>
                    </w:rPr>
                  </w:pPr>
                  <w:r w:rsidRPr="00CF2CF2">
                    <w:rPr>
                      <w:kern w:val="0"/>
                      <w:szCs w:val="21"/>
                    </w:rPr>
                    <w:t>25</w:t>
                  </w:r>
                </w:p>
              </w:tc>
              <w:tc>
                <w:tcPr>
                  <w:tcW w:w="424" w:type="pct"/>
                  <w:tcBorders>
                    <w:top w:val="single" w:sz="4" w:space="0" w:color="auto"/>
                    <w:left w:val="single" w:sz="4" w:space="0" w:color="auto"/>
                    <w:bottom w:val="single" w:sz="4" w:space="0" w:color="auto"/>
                    <w:right w:val="single" w:sz="4" w:space="0" w:color="auto"/>
                  </w:tcBorders>
                  <w:vAlign w:val="center"/>
                  <w:hideMark/>
                </w:tcPr>
                <w:p w14:paraId="7620E8F0" w14:textId="77777777" w:rsidR="000F5A6C" w:rsidRPr="00CF2CF2" w:rsidRDefault="000F5A6C" w:rsidP="000F5A6C">
                  <w:pPr>
                    <w:widowControl/>
                    <w:jc w:val="center"/>
                    <w:rPr>
                      <w:kern w:val="0"/>
                      <w:szCs w:val="21"/>
                    </w:rPr>
                  </w:pPr>
                  <w:r w:rsidRPr="00CF2CF2">
                    <w:rPr>
                      <w:rFonts w:eastAsia="等线"/>
                      <w:szCs w:val="21"/>
                    </w:rPr>
                    <w:t>1.750</w:t>
                  </w:r>
                </w:p>
              </w:tc>
              <w:tc>
                <w:tcPr>
                  <w:tcW w:w="433" w:type="pct"/>
                  <w:tcBorders>
                    <w:top w:val="single" w:sz="4" w:space="0" w:color="auto"/>
                    <w:left w:val="single" w:sz="4" w:space="0" w:color="auto"/>
                    <w:bottom w:val="single" w:sz="4" w:space="0" w:color="auto"/>
                    <w:right w:val="single" w:sz="4" w:space="0" w:color="auto"/>
                  </w:tcBorders>
                  <w:vAlign w:val="center"/>
                  <w:hideMark/>
                </w:tcPr>
                <w:p w14:paraId="67954708"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64D2E3E2" w14:textId="77777777" w:rsidR="000F5A6C" w:rsidRPr="00CF2CF2" w:rsidRDefault="000F5A6C" w:rsidP="000F5A6C">
                  <w:pPr>
                    <w:widowControl/>
                    <w:jc w:val="center"/>
                    <w:rPr>
                      <w:kern w:val="0"/>
                      <w:szCs w:val="21"/>
                    </w:rPr>
                  </w:pPr>
                  <w:r w:rsidRPr="00CF2CF2">
                    <w:rPr>
                      <w:kern w:val="0"/>
                      <w:szCs w:val="21"/>
                    </w:rPr>
                    <w:t>/</w:t>
                  </w:r>
                </w:p>
              </w:tc>
              <w:tc>
                <w:tcPr>
                  <w:tcW w:w="226" w:type="pct"/>
                  <w:vMerge/>
                  <w:tcBorders>
                    <w:top w:val="single" w:sz="4" w:space="0" w:color="auto"/>
                    <w:left w:val="single" w:sz="4" w:space="0" w:color="auto"/>
                    <w:bottom w:val="single" w:sz="12" w:space="0" w:color="auto"/>
                    <w:right w:val="nil"/>
                  </w:tcBorders>
                  <w:vAlign w:val="center"/>
                  <w:hideMark/>
                </w:tcPr>
                <w:p w14:paraId="097D371D" w14:textId="77777777" w:rsidR="000F5A6C" w:rsidRPr="00CF2CF2" w:rsidRDefault="000F5A6C" w:rsidP="000F5A6C">
                  <w:pPr>
                    <w:widowControl/>
                    <w:jc w:val="left"/>
                    <w:rPr>
                      <w:kern w:val="0"/>
                      <w:szCs w:val="21"/>
                    </w:rPr>
                  </w:pPr>
                </w:p>
              </w:tc>
            </w:tr>
            <w:tr w:rsidR="000F5A6C" w:rsidRPr="00CF2CF2" w14:paraId="28AD8CAB" w14:textId="77777777" w:rsidTr="000F5A6C">
              <w:trPr>
                <w:jc w:val="center"/>
              </w:trPr>
              <w:tc>
                <w:tcPr>
                  <w:tcW w:w="271" w:type="pct"/>
                  <w:vMerge/>
                  <w:tcBorders>
                    <w:top w:val="single" w:sz="4" w:space="0" w:color="auto"/>
                    <w:left w:val="nil"/>
                    <w:bottom w:val="single" w:sz="12" w:space="0" w:color="auto"/>
                    <w:right w:val="single" w:sz="4" w:space="0" w:color="auto"/>
                  </w:tcBorders>
                  <w:vAlign w:val="center"/>
                  <w:hideMark/>
                </w:tcPr>
                <w:p w14:paraId="63906B2D" w14:textId="77777777" w:rsidR="000F5A6C" w:rsidRPr="00CF2CF2" w:rsidRDefault="000F5A6C" w:rsidP="000F5A6C">
                  <w:pPr>
                    <w:widowControl/>
                    <w:jc w:val="left"/>
                    <w:rPr>
                      <w:kern w:val="0"/>
                      <w:szCs w:val="21"/>
                    </w:rPr>
                  </w:pPr>
                </w:p>
              </w:tc>
              <w:tc>
                <w:tcPr>
                  <w:tcW w:w="449" w:type="pct"/>
                  <w:vMerge/>
                  <w:tcBorders>
                    <w:top w:val="single" w:sz="4" w:space="0" w:color="auto"/>
                    <w:left w:val="single" w:sz="4" w:space="0" w:color="auto"/>
                    <w:bottom w:val="single" w:sz="12" w:space="0" w:color="auto"/>
                    <w:right w:val="single" w:sz="4" w:space="0" w:color="auto"/>
                  </w:tcBorders>
                  <w:vAlign w:val="center"/>
                  <w:hideMark/>
                </w:tcPr>
                <w:p w14:paraId="366C9469" w14:textId="77777777" w:rsidR="000F5A6C" w:rsidRPr="00CF2CF2" w:rsidRDefault="000F5A6C" w:rsidP="000F5A6C">
                  <w:pPr>
                    <w:widowControl/>
                    <w:jc w:val="left"/>
                    <w:rPr>
                      <w:kern w:val="0"/>
                      <w:szCs w:val="21"/>
                    </w:rPr>
                  </w:pPr>
                </w:p>
              </w:tc>
              <w:tc>
                <w:tcPr>
                  <w:tcW w:w="336" w:type="pct"/>
                  <w:tcBorders>
                    <w:top w:val="single" w:sz="4" w:space="0" w:color="auto"/>
                    <w:left w:val="single" w:sz="4" w:space="0" w:color="auto"/>
                    <w:bottom w:val="single" w:sz="12" w:space="0" w:color="auto"/>
                    <w:right w:val="single" w:sz="4" w:space="0" w:color="auto"/>
                  </w:tcBorders>
                  <w:vAlign w:val="center"/>
                  <w:hideMark/>
                </w:tcPr>
                <w:p w14:paraId="7E864BAB" w14:textId="77777777" w:rsidR="000F5A6C" w:rsidRPr="00CF2CF2" w:rsidRDefault="000F5A6C" w:rsidP="000F5A6C">
                  <w:pPr>
                    <w:widowControl/>
                    <w:jc w:val="center"/>
                    <w:rPr>
                      <w:kern w:val="0"/>
                      <w:szCs w:val="21"/>
                    </w:rPr>
                  </w:pPr>
                  <w:r w:rsidRPr="00CF2CF2">
                    <w:rPr>
                      <w:kern w:val="0"/>
                      <w:szCs w:val="21"/>
                    </w:rPr>
                    <w:t>SS</w:t>
                  </w:r>
                </w:p>
              </w:tc>
              <w:tc>
                <w:tcPr>
                  <w:tcW w:w="540" w:type="pct"/>
                  <w:tcBorders>
                    <w:top w:val="single" w:sz="4" w:space="0" w:color="auto"/>
                    <w:left w:val="single" w:sz="4" w:space="0" w:color="auto"/>
                    <w:bottom w:val="single" w:sz="12" w:space="0" w:color="auto"/>
                    <w:right w:val="single" w:sz="4" w:space="0" w:color="auto"/>
                  </w:tcBorders>
                  <w:vAlign w:val="center"/>
                  <w:hideMark/>
                </w:tcPr>
                <w:p w14:paraId="0111E2ED" w14:textId="77777777" w:rsidR="000F5A6C" w:rsidRPr="00CF2CF2" w:rsidRDefault="000F5A6C" w:rsidP="000F5A6C">
                  <w:pPr>
                    <w:widowControl/>
                    <w:jc w:val="center"/>
                    <w:rPr>
                      <w:kern w:val="0"/>
                      <w:szCs w:val="21"/>
                    </w:rPr>
                  </w:pPr>
                  <w:r w:rsidRPr="00CF2CF2">
                    <w:rPr>
                      <w:kern w:val="0"/>
                      <w:szCs w:val="21"/>
                    </w:rPr>
                    <w:t>30</w:t>
                  </w:r>
                </w:p>
              </w:tc>
              <w:tc>
                <w:tcPr>
                  <w:tcW w:w="446" w:type="pct"/>
                  <w:tcBorders>
                    <w:top w:val="single" w:sz="4" w:space="0" w:color="auto"/>
                    <w:left w:val="single" w:sz="4" w:space="0" w:color="auto"/>
                    <w:bottom w:val="single" w:sz="12" w:space="0" w:color="auto"/>
                    <w:right w:val="single" w:sz="4" w:space="0" w:color="auto"/>
                  </w:tcBorders>
                  <w:vAlign w:val="center"/>
                  <w:hideMark/>
                </w:tcPr>
                <w:p w14:paraId="263B3EB2" w14:textId="77777777" w:rsidR="000F5A6C" w:rsidRPr="00CF2CF2" w:rsidRDefault="000F5A6C" w:rsidP="000F5A6C">
                  <w:pPr>
                    <w:widowControl/>
                    <w:jc w:val="center"/>
                    <w:rPr>
                      <w:kern w:val="0"/>
                      <w:szCs w:val="21"/>
                    </w:rPr>
                  </w:pPr>
                  <w:r w:rsidRPr="00CF2CF2">
                    <w:rPr>
                      <w:rFonts w:eastAsia="等线"/>
                      <w:szCs w:val="21"/>
                    </w:rPr>
                    <w:t>2.100</w:t>
                  </w:r>
                </w:p>
              </w:tc>
              <w:tc>
                <w:tcPr>
                  <w:tcW w:w="926" w:type="pct"/>
                  <w:gridSpan w:val="2"/>
                  <w:vMerge/>
                  <w:tcBorders>
                    <w:top w:val="single" w:sz="4" w:space="0" w:color="auto"/>
                    <w:left w:val="single" w:sz="4" w:space="0" w:color="auto"/>
                    <w:bottom w:val="single" w:sz="12" w:space="0" w:color="auto"/>
                    <w:right w:val="single" w:sz="4" w:space="0" w:color="auto"/>
                  </w:tcBorders>
                  <w:vAlign w:val="center"/>
                  <w:hideMark/>
                </w:tcPr>
                <w:p w14:paraId="49E0E6AA" w14:textId="77777777" w:rsidR="000F5A6C" w:rsidRPr="00CF2CF2" w:rsidRDefault="000F5A6C" w:rsidP="000F5A6C">
                  <w:pPr>
                    <w:widowControl/>
                    <w:jc w:val="left"/>
                    <w:rPr>
                      <w:kern w:val="0"/>
                      <w:szCs w:val="21"/>
                    </w:rPr>
                  </w:pPr>
                </w:p>
              </w:tc>
              <w:tc>
                <w:tcPr>
                  <w:tcW w:w="540" w:type="pct"/>
                  <w:tcBorders>
                    <w:top w:val="single" w:sz="4" w:space="0" w:color="auto"/>
                    <w:left w:val="single" w:sz="4" w:space="0" w:color="auto"/>
                    <w:bottom w:val="single" w:sz="12" w:space="0" w:color="auto"/>
                    <w:right w:val="single" w:sz="4" w:space="0" w:color="auto"/>
                  </w:tcBorders>
                  <w:vAlign w:val="center"/>
                  <w:hideMark/>
                </w:tcPr>
                <w:p w14:paraId="53FDEF58" w14:textId="77777777" w:rsidR="000F5A6C" w:rsidRPr="00CF2CF2" w:rsidRDefault="000F5A6C" w:rsidP="000F5A6C">
                  <w:pPr>
                    <w:widowControl/>
                    <w:jc w:val="center"/>
                    <w:rPr>
                      <w:kern w:val="0"/>
                      <w:szCs w:val="21"/>
                    </w:rPr>
                  </w:pPr>
                  <w:r w:rsidRPr="00CF2CF2">
                    <w:rPr>
                      <w:kern w:val="0"/>
                      <w:szCs w:val="21"/>
                    </w:rPr>
                    <w:t>30</w:t>
                  </w:r>
                </w:p>
              </w:tc>
              <w:tc>
                <w:tcPr>
                  <w:tcW w:w="424" w:type="pct"/>
                  <w:tcBorders>
                    <w:top w:val="single" w:sz="4" w:space="0" w:color="auto"/>
                    <w:left w:val="single" w:sz="4" w:space="0" w:color="auto"/>
                    <w:bottom w:val="single" w:sz="12" w:space="0" w:color="auto"/>
                    <w:right w:val="single" w:sz="4" w:space="0" w:color="auto"/>
                  </w:tcBorders>
                  <w:vAlign w:val="center"/>
                  <w:hideMark/>
                </w:tcPr>
                <w:p w14:paraId="4FD3F48F" w14:textId="77777777" w:rsidR="000F5A6C" w:rsidRPr="00CF2CF2" w:rsidRDefault="000F5A6C" w:rsidP="000F5A6C">
                  <w:pPr>
                    <w:widowControl/>
                    <w:jc w:val="center"/>
                    <w:rPr>
                      <w:kern w:val="0"/>
                      <w:szCs w:val="21"/>
                    </w:rPr>
                  </w:pPr>
                  <w:r w:rsidRPr="00CF2CF2">
                    <w:rPr>
                      <w:rFonts w:eastAsia="等线"/>
                      <w:szCs w:val="21"/>
                    </w:rPr>
                    <w:t>2.100</w:t>
                  </w:r>
                </w:p>
              </w:tc>
              <w:tc>
                <w:tcPr>
                  <w:tcW w:w="433" w:type="pct"/>
                  <w:tcBorders>
                    <w:top w:val="single" w:sz="4" w:space="0" w:color="auto"/>
                    <w:left w:val="single" w:sz="4" w:space="0" w:color="auto"/>
                    <w:bottom w:val="single" w:sz="12" w:space="0" w:color="auto"/>
                    <w:right w:val="single" w:sz="4" w:space="0" w:color="auto"/>
                  </w:tcBorders>
                  <w:vAlign w:val="center"/>
                  <w:hideMark/>
                </w:tcPr>
                <w:p w14:paraId="1159F9E1" w14:textId="77777777" w:rsidR="000F5A6C" w:rsidRPr="00CF2CF2" w:rsidRDefault="000F5A6C" w:rsidP="000F5A6C">
                  <w:pPr>
                    <w:widowControl/>
                    <w:jc w:val="center"/>
                    <w:rPr>
                      <w:kern w:val="0"/>
                      <w:szCs w:val="21"/>
                    </w:rPr>
                  </w:pPr>
                  <w:r w:rsidRPr="00CF2CF2">
                    <w:rPr>
                      <w:kern w:val="0"/>
                      <w:szCs w:val="21"/>
                    </w:rPr>
                    <w:t>/</w:t>
                  </w:r>
                </w:p>
              </w:tc>
              <w:tc>
                <w:tcPr>
                  <w:tcW w:w="408" w:type="pct"/>
                  <w:tcBorders>
                    <w:top w:val="single" w:sz="4" w:space="0" w:color="auto"/>
                    <w:left w:val="single" w:sz="4" w:space="0" w:color="auto"/>
                    <w:bottom w:val="single" w:sz="12" w:space="0" w:color="auto"/>
                    <w:right w:val="single" w:sz="4" w:space="0" w:color="auto"/>
                  </w:tcBorders>
                  <w:vAlign w:val="center"/>
                  <w:hideMark/>
                </w:tcPr>
                <w:p w14:paraId="43D3DDBE" w14:textId="77777777" w:rsidR="000F5A6C" w:rsidRPr="00CF2CF2" w:rsidRDefault="000F5A6C" w:rsidP="000F5A6C">
                  <w:pPr>
                    <w:widowControl/>
                    <w:jc w:val="center"/>
                    <w:rPr>
                      <w:kern w:val="0"/>
                      <w:szCs w:val="21"/>
                    </w:rPr>
                  </w:pPr>
                  <w:r w:rsidRPr="00CF2CF2">
                    <w:rPr>
                      <w:kern w:val="0"/>
                      <w:szCs w:val="21"/>
                    </w:rPr>
                    <w:t>/</w:t>
                  </w:r>
                </w:p>
              </w:tc>
              <w:tc>
                <w:tcPr>
                  <w:tcW w:w="226" w:type="pct"/>
                  <w:vMerge/>
                  <w:tcBorders>
                    <w:top w:val="single" w:sz="4" w:space="0" w:color="auto"/>
                    <w:left w:val="single" w:sz="4" w:space="0" w:color="auto"/>
                    <w:bottom w:val="single" w:sz="12" w:space="0" w:color="auto"/>
                    <w:right w:val="nil"/>
                  </w:tcBorders>
                  <w:vAlign w:val="center"/>
                  <w:hideMark/>
                </w:tcPr>
                <w:p w14:paraId="31EE93EC" w14:textId="77777777" w:rsidR="000F5A6C" w:rsidRPr="00CF2CF2" w:rsidRDefault="000F5A6C" w:rsidP="000F5A6C">
                  <w:pPr>
                    <w:widowControl/>
                    <w:jc w:val="left"/>
                    <w:rPr>
                      <w:kern w:val="0"/>
                      <w:szCs w:val="21"/>
                    </w:rPr>
                  </w:pPr>
                </w:p>
              </w:tc>
            </w:tr>
          </w:tbl>
          <w:p w14:paraId="47609184" w14:textId="5EBB5A08" w:rsidR="000F5A6C" w:rsidRPr="00CF2CF2" w:rsidRDefault="000F5A6C" w:rsidP="000F5A6C">
            <w:pPr>
              <w:pStyle w:val="a2"/>
            </w:pPr>
          </w:p>
          <w:p w14:paraId="5479C005" w14:textId="77777777" w:rsidR="000F5A6C" w:rsidRPr="00CF2CF2" w:rsidRDefault="000F5A6C" w:rsidP="000F5A6C">
            <w:pPr>
              <w:pStyle w:val="5"/>
              <w:numPr>
                <w:ilvl w:val="0"/>
                <w:numId w:val="0"/>
              </w:numPr>
              <w:ind w:left="4112"/>
            </w:pPr>
          </w:p>
          <w:p w14:paraId="6B1A3DF0" w14:textId="77777777" w:rsidR="00233D58" w:rsidRPr="00CF2CF2" w:rsidRDefault="00720997">
            <w:pPr>
              <w:adjustRightInd w:val="0"/>
              <w:snapToGrid w:val="0"/>
              <w:spacing w:line="360" w:lineRule="auto"/>
              <w:ind w:firstLineChars="200" w:firstLine="480"/>
              <w:jc w:val="left"/>
              <w:rPr>
                <w:sz w:val="24"/>
              </w:rPr>
            </w:pPr>
            <w:r w:rsidRPr="00CF2CF2">
              <w:rPr>
                <w:sz w:val="24"/>
              </w:rPr>
              <w:lastRenderedPageBreak/>
              <w:t>（</w:t>
            </w:r>
            <w:r w:rsidRPr="00CF2CF2">
              <w:rPr>
                <w:sz w:val="24"/>
              </w:rPr>
              <w:t>3</w:t>
            </w:r>
            <w:r w:rsidRPr="00CF2CF2">
              <w:rPr>
                <w:sz w:val="24"/>
              </w:rPr>
              <w:t>）废水类别、污染物及污染治理设施信息</w:t>
            </w:r>
          </w:p>
          <w:p w14:paraId="68C70676" w14:textId="77777777" w:rsidR="00233D58" w:rsidRPr="00CF2CF2" w:rsidRDefault="00720997">
            <w:pPr>
              <w:adjustRightInd w:val="0"/>
              <w:snapToGrid w:val="0"/>
              <w:spacing w:line="360" w:lineRule="auto"/>
              <w:ind w:firstLineChars="200" w:firstLine="480"/>
              <w:rPr>
                <w:sz w:val="24"/>
              </w:rPr>
            </w:pPr>
            <w:r w:rsidRPr="00CF2CF2">
              <w:rPr>
                <w:sz w:val="24"/>
              </w:rPr>
              <w:t>废水类别、污染物及污染治理设施信息表见表</w:t>
            </w:r>
            <w:r w:rsidRPr="00CF2CF2">
              <w:rPr>
                <w:sz w:val="24"/>
              </w:rPr>
              <w:t>4-9</w:t>
            </w:r>
            <w:r w:rsidRPr="00CF2CF2">
              <w:rPr>
                <w:sz w:val="24"/>
              </w:rPr>
              <w:t>。</w:t>
            </w:r>
          </w:p>
          <w:p w14:paraId="364FDAD3" w14:textId="2B0A3054" w:rsidR="00233D58" w:rsidRPr="00CF2CF2" w:rsidRDefault="00720997">
            <w:pPr>
              <w:adjustRightInd w:val="0"/>
              <w:snapToGrid w:val="0"/>
              <w:ind w:firstLine="482"/>
              <w:jc w:val="center"/>
              <w:rPr>
                <w:b/>
                <w:bCs/>
                <w:szCs w:val="21"/>
              </w:rPr>
            </w:pPr>
            <w:r w:rsidRPr="00CF2CF2">
              <w:rPr>
                <w:rFonts w:hint="eastAsia"/>
                <w:b/>
                <w:bCs/>
                <w:szCs w:val="21"/>
              </w:rPr>
              <w:t>表</w:t>
            </w:r>
            <w:r w:rsidRPr="00CF2CF2">
              <w:rPr>
                <w:b/>
                <w:bCs/>
                <w:szCs w:val="21"/>
              </w:rPr>
              <w:t>4-9</w:t>
            </w:r>
            <w:r w:rsidRPr="00CF2CF2">
              <w:rPr>
                <w:b/>
                <w:bCs/>
                <w:szCs w:val="21"/>
              </w:rPr>
              <w:t>废水类别、污染物及污染治理设施信息表</w:t>
            </w:r>
          </w:p>
          <w:tbl>
            <w:tblPr>
              <w:tblW w:w="5132"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46"/>
              <w:gridCol w:w="676"/>
              <w:gridCol w:w="870"/>
              <w:gridCol w:w="831"/>
              <w:gridCol w:w="636"/>
              <w:gridCol w:w="858"/>
              <w:gridCol w:w="852"/>
              <w:gridCol w:w="1060"/>
              <w:gridCol w:w="881"/>
              <w:gridCol w:w="746"/>
              <w:gridCol w:w="685"/>
            </w:tblGrid>
            <w:tr w:rsidR="0097414F" w:rsidRPr="00CF2CF2" w14:paraId="646F2117" w14:textId="77777777" w:rsidTr="0097414F">
              <w:trPr>
                <w:trHeight w:val="652"/>
                <w:jc w:val="center"/>
              </w:trPr>
              <w:tc>
                <w:tcPr>
                  <w:tcW w:w="370" w:type="pct"/>
                  <w:vMerge w:val="restart"/>
                  <w:tcBorders>
                    <w:top w:val="single" w:sz="12" w:space="0" w:color="000000"/>
                    <w:left w:val="nil"/>
                    <w:bottom w:val="single" w:sz="4" w:space="0" w:color="000000"/>
                    <w:right w:val="single" w:sz="4" w:space="0" w:color="000000"/>
                  </w:tcBorders>
                  <w:vAlign w:val="center"/>
                  <w:hideMark/>
                </w:tcPr>
                <w:p w14:paraId="54663F47" w14:textId="77777777" w:rsidR="0097414F" w:rsidRPr="00CF2CF2" w:rsidRDefault="0097414F" w:rsidP="0097414F">
                  <w:pPr>
                    <w:adjustRightInd w:val="0"/>
                    <w:snapToGrid w:val="0"/>
                    <w:jc w:val="center"/>
                    <w:rPr>
                      <w:szCs w:val="21"/>
                    </w:rPr>
                  </w:pPr>
                  <w:r w:rsidRPr="00CF2CF2">
                    <w:rPr>
                      <w:rFonts w:hint="eastAsia"/>
                      <w:szCs w:val="21"/>
                    </w:rPr>
                    <w:t>序号</w:t>
                  </w:r>
                </w:p>
              </w:tc>
              <w:tc>
                <w:tcPr>
                  <w:tcW w:w="387" w:type="pct"/>
                  <w:vMerge w:val="restart"/>
                  <w:tcBorders>
                    <w:top w:val="single" w:sz="12" w:space="0" w:color="000000"/>
                    <w:left w:val="single" w:sz="4" w:space="0" w:color="000000"/>
                    <w:bottom w:val="single" w:sz="4" w:space="0" w:color="000000"/>
                    <w:right w:val="single" w:sz="4" w:space="0" w:color="000000"/>
                  </w:tcBorders>
                  <w:vAlign w:val="center"/>
                  <w:hideMark/>
                </w:tcPr>
                <w:p w14:paraId="7196699F" w14:textId="77777777" w:rsidR="0097414F" w:rsidRPr="00CF2CF2" w:rsidRDefault="0097414F" w:rsidP="0097414F">
                  <w:pPr>
                    <w:adjustRightInd w:val="0"/>
                    <w:snapToGrid w:val="0"/>
                    <w:jc w:val="center"/>
                    <w:rPr>
                      <w:szCs w:val="21"/>
                    </w:rPr>
                  </w:pPr>
                  <w:r w:rsidRPr="00CF2CF2">
                    <w:rPr>
                      <w:rFonts w:hint="eastAsia"/>
                      <w:szCs w:val="21"/>
                    </w:rPr>
                    <w:t>废水类别</w:t>
                  </w:r>
                </w:p>
              </w:tc>
              <w:tc>
                <w:tcPr>
                  <w:tcW w:w="497" w:type="pct"/>
                  <w:vMerge w:val="restart"/>
                  <w:tcBorders>
                    <w:top w:val="single" w:sz="12" w:space="0" w:color="000000"/>
                    <w:left w:val="single" w:sz="4" w:space="0" w:color="000000"/>
                    <w:bottom w:val="single" w:sz="4" w:space="0" w:color="000000"/>
                    <w:right w:val="single" w:sz="4" w:space="0" w:color="000000"/>
                  </w:tcBorders>
                  <w:vAlign w:val="center"/>
                  <w:hideMark/>
                </w:tcPr>
                <w:p w14:paraId="325EE901" w14:textId="77777777" w:rsidR="0097414F" w:rsidRPr="00CF2CF2" w:rsidRDefault="0097414F" w:rsidP="0097414F">
                  <w:pPr>
                    <w:adjustRightInd w:val="0"/>
                    <w:snapToGrid w:val="0"/>
                    <w:jc w:val="center"/>
                    <w:rPr>
                      <w:szCs w:val="21"/>
                    </w:rPr>
                  </w:pPr>
                  <w:r w:rsidRPr="00CF2CF2">
                    <w:rPr>
                      <w:rFonts w:hint="eastAsia"/>
                      <w:szCs w:val="21"/>
                    </w:rPr>
                    <w:t>污染物种类</w:t>
                  </w:r>
                </w:p>
              </w:tc>
              <w:tc>
                <w:tcPr>
                  <w:tcW w:w="476" w:type="pct"/>
                  <w:vMerge w:val="restart"/>
                  <w:tcBorders>
                    <w:top w:val="single" w:sz="12" w:space="0" w:color="000000"/>
                    <w:left w:val="single" w:sz="4" w:space="0" w:color="000000"/>
                    <w:bottom w:val="single" w:sz="4" w:space="0" w:color="000000"/>
                    <w:right w:val="single" w:sz="4" w:space="0" w:color="000000"/>
                  </w:tcBorders>
                  <w:vAlign w:val="center"/>
                  <w:hideMark/>
                </w:tcPr>
                <w:p w14:paraId="7E1DA918" w14:textId="77777777" w:rsidR="0097414F" w:rsidRPr="00CF2CF2" w:rsidRDefault="0097414F" w:rsidP="0097414F">
                  <w:pPr>
                    <w:adjustRightInd w:val="0"/>
                    <w:snapToGrid w:val="0"/>
                    <w:jc w:val="center"/>
                    <w:rPr>
                      <w:szCs w:val="21"/>
                    </w:rPr>
                  </w:pPr>
                  <w:r w:rsidRPr="00CF2CF2">
                    <w:rPr>
                      <w:rFonts w:hint="eastAsia"/>
                      <w:szCs w:val="21"/>
                    </w:rPr>
                    <w:t>排放去向</w:t>
                  </w:r>
                </w:p>
              </w:tc>
              <w:tc>
                <w:tcPr>
                  <w:tcW w:w="363" w:type="pct"/>
                  <w:vMerge w:val="restart"/>
                  <w:tcBorders>
                    <w:top w:val="single" w:sz="12" w:space="0" w:color="000000"/>
                    <w:left w:val="single" w:sz="4" w:space="0" w:color="000000"/>
                    <w:bottom w:val="single" w:sz="4" w:space="0" w:color="000000"/>
                    <w:right w:val="single" w:sz="4" w:space="0" w:color="000000"/>
                  </w:tcBorders>
                  <w:vAlign w:val="center"/>
                  <w:hideMark/>
                </w:tcPr>
                <w:p w14:paraId="52ED06D6" w14:textId="77777777" w:rsidR="0097414F" w:rsidRPr="00CF2CF2" w:rsidRDefault="0097414F" w:rsidP="0097414F">
                  <w:pPr>
                    <w:adjustRightInd w:val="0"/>
                    <w:snapToGrid w:val="0"/>
                    <w:jc w:val="center"/>
                    <w:rPr>
                      <w:szCs w:val="21"/>
                    </w:rPr>
                  </w:pPr>
                  <w:r w:rsidRPr="00CF2CF2">
                    <w:rPr>
                      <w:rFonts w:hint="eastAsia"/>
                      <w:szCs w:val="21"/>
                    </w:rPr>
                    <w:t>排放规律</w:t>
                  </w:r>
                </w:p>
              </w:tc>
              <w:tc>
                <w:tcPr>
                  <w:tcW w:w="1585" w:type="pct"/>
                  <w:gridSpan w:val="3"/>
                  <w:tcBorders>
                    <w:top w:val="single" w:sz="12" w:space="0" w:color="000000"/>
                    <w:left w:val="single" w:sz="4" w:space="0" w:color="000000"/>
                    <w:bottom w:val="single" w:sz="4" w:space="0" w:color="000000"/>
                    <w:right w:val="single" w:sz="4" w:space="0" w:color="000000"/>
                  </w:tcBorders>
                  <w:vAlign w:val="center"/>
                  <w:hideMark/>
                </w:tcPr>
                <w:p w14:paraId="6A2C292A" w14:textId="77777777" w:rsidR="0097414F" w:rsidRPr="00CF2CF2" w:rsidRDefault="0097414F" w:rsidP="0097414F">
                  <w:pPr>
                    <w:adjustRightInd w:val="0"/>
                    <w:snapToGrid w:val="0"/>
                    <w:jc w:val="center"/>
                    <w:rPr>
                      <w:szCs w:val="21"/>
                    </w:rPr>
                  </w:pPr>
                  <w:r w:rsidRPr="00CF2CF2">
                    <w:rPr>
                      <w:rFonts w:hint="eastAsia"/>
                      <w:szCs w:val="21"/>
                    </w:rPr>
                    <w:t>污染治理设施</w:t>
                  </w:r>
                </w:p>
              </w:tc>
              <w:tc>
                <w:tcPr>
                  <w:tcW w:w="503" w:type="pct"/>
                  <w:vMerge w:val="restart"/>
                  <w:tcBorders>
                    <w:top w:val="single" w:sz="12" w:space="0" w:color="000000"/>
                    <w:left w:val="single" w:sz="4" w:space="0" w:color="000000"/>
                    <w:bottom w:val="single" w:sz="4" w:space="0" w:color="000000"/>
                    <w:right w:val="single" w:sz="4" w:space="0" w:color="000000"/>
                  </w:tcBorders>
                  <w:vAlign w:val="center"/>
                  <w:hideMark/>
                </w:tcPr>
                <w:p w14:paraId="3B341FE7" w14:textId="77777777" w:rsidR="0097414F" w:rsidRPr="00CF2CF2" w:rsidRDefault="0097414F" w:rsidP="0097414F">
                  <w:pPr>
                    <w:adjustRightInd w:val="0"/>
                    <w:snapToGrid w:val="0"/>
                    <w:jc w:val="center"/>
                    <w:rPr>
                      <w:szCs w:val="21"/>
                    </w:rPr>
                  </w:pPr>
                  <w:r w:rsidRPr="00CF2CF2">
                    <w:rPr>
                      <w:rFonts w:hint="eastAsia"/>
                      <w:szCs w:val="21"/>
                    </w:rPr>
                    <w:t>排放口编号</w:t>
                  </w:r>
                </w:p>
              </w:tc>
              <w:tc>
                <w:tcPr>
                  <w:tcW w:w="427" w:type="pct"/>
                  <w:vMerge w:val="restart"/>
                  <w:tcBorders>
                    <w:top w:val="single" w:sz="12" w:space="0" w:color="000000"/>
                    <w:left w:val="single" w:sz="4" w:space="0" w:color="000000"/>
                    <w:bottom w:val="single" w:sz="4" w:space="0" w:color="000000"/>
                    <w:right w:val="single" w:sz="4" w:space="0" w:color="000000"/>
                  </w:tcBorders>
                  <w:vAlign w:val="center"/>
                  <w:hideMark/>
                </w:tcPr>
                <w:p w14:paraId="59B8AD1E" w14:textId="77777777" w:rsidR="0097414F" w:rsidRPr="00CF2CF2" w:rsidRDefault="0097414F" w:rsidP="0097414F">
                  <w:pPr>
                    <w:adjustRightInd w:val="0"/>
                    <w:snapToGrid w:val="0"/>
                    <w:jc w:val="center"/>
                    <w:rPr>
                      <w:szCs w:val="21"/>
                    </w:rPr>
                  </w:pPr>
                  <w:r w:rsidRPr="00CF2CF2">
                    <w:rPr>
                      <w:rFonts w:hint="eastAsia"/>
                      <w:szCs w:val="21"/>
                    </w:rPr>
                    <w:t>排放口设置是否符合要求</w:t>
                  </w:r>
                </w:p>
              </w:tc>
              <w:tc>
                <w:tcPr>
                  <w:tcW w:w="392" w:type="pct"/>
                  <w:vMerge w:val="restart"/>
                  <w:tcBorders>
                    <w:top w:val="single" w:sz="12" w:space="0" w:color="000000"/>
                    <w:left w:val="single" w:sz="4" w:space="0" w:color="000000"/>
                    <w:bottom w:val="single" w:sz="4" w:space="0" w:color="000000"/>
                    <w:right w:val="nil"/>
                  </w:tcBorders>
                  <w:vAlign w:val="center"/>
                  <w:hideMark/>
                </w:tcPr>
                <w:p w14:paraId="1CD64DB0" w14:textId="77777777" w:rsidR="0097414F" w:rsidRPr="00CF2CF2" w:rsidRDefault="0097414F" w:rsidP="0097414F">
                  <w:pPr>
                    <w:adjustRightInd w:val="0"/>
                    <w:snapToGrid w:val="0"/>
                    <w:jc w:val="center"/>
                    <w:rPr>
                      <w:szCs w:val="21"/>
                    </w:rPr>
                  </w:pPr>
                  <w:r w:rsidRPr="00CF2CF2">
                    <w:rPr>
                      <w:rFonts w:hint="eastAsia"/>
                      <w:szCs w:val="21"/>
                    </w:rPr>
                    <w:t>排放</w:t>
                  </w:r>
                  <w:proofErr w:type="gramStart"/>
                  <w:r w:rsidRPr="00CF2CF2">
                    <w:rPr>
                      <w:rFonts w:hint="eastAsia"/>
                      <w:szCs w:val="21"/>
                    </w:rPr>
                    <w:t>口类型</w:t>
                  </w:r>
                  <w:proofErr w:type="gramEnd"/>
                </w:p>
              </w:tc>
            </w:tr>
            <w:tr w:rsidR="0097414F" w:rsidRPr="00CF2CF2" w14:paraId="6960AA36" w14:textId="77777777" w:rsidTr="0097414F">
              <w:trPr>
                <w:trHeight w:val="340"/>
                <w:jc w:val="center"/>
              </w:trPr>
              <w:tc>
                <w:tcPr>
                  <w:tcW w:w="0" w:type="auto"/>
                  <w:vMerge/>
                  <w:tcBorders>
                    <w:top w:val="single" w:sz="12" w:space="0" w:color="000000"/>
                    <w:left w:val="nil"/>
                    <w:bottom w:val="single" w:sz="4" w:space="0" w:color="000000"/>
                    <w:right w:val="single" w:sz="4" w:space="0" w:color="000000"/>
                  </w:tcBorders>
                  <w:vAlign w:val="center"/>
                  <w:hideMark/>
                </w:tcPr>
                <w:p w14:paraId="16556C7D"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662FB7EC"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4FAFC1A2"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24A44915"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4D946D51" w14:textId="77777777" w:rsidR="0097414F" w:rsidRPr="00CF2CF2" w:rsidRDefault="0097414F" w:rsidP="0097414F">
                  <w:pPr>
                    <w:widowControl/>
                    <w:jc w:val="left"/>
                    <w:rPr>
                      <w:szCs w:val="21"/>
                    </w:rPr>
                  </w:pPr>
                </w:p>
              </w:tc>
              <w:tc>
                <w:tcPr>
                  <w:tcW w:w="490" w:type="pct"/>
                  <w:tcBorders>
                    <w:top w:val="single" w:sz="4" w:space="0" w:color="000000"/>
                    <w:left w:val="single" w:sz="4" w:space="0" w:color="000000"/>
                    <w:bottom w:val="single" w:sz="4" w:space="0" w:color="000000"/>
                    <w:right w:val="single" w:sz="4" w:space="0" w:color="000000"/>
                  </w:tcBorders>
                  <w:vAlign w:val="center"/>
                  <w:hideMark/>
                </w:tcPr>
                <w:p w14:paraId="5232893A" w14:textId="77777777" w:rsidR="0097414F" w:rsidRPr="00CF2CF2" w:rsidRDefault="0097414F" w:rsidP="0097414F">
                  <w:pPr>
                    <w:adjustRightInd w:val="0"/>
                    <w:snapToGrid w:val="0"/>
                    <w:jc w:val="center"/>
                    <w:rPr>
                      <w:szCs w:val="21"/>
                    </w:rPr>
                  </w:pPr>
                  <w:r w:rsidRPr="00CF2CF2">
                    <w:rPr>
                      <w:rFonts w:hint="eastAsia"/>
                      <w:szCs w:val="21"/>
                    </w:rPr>
                    <w:t>污染治理设施编号</w:t>
                  </w:r>
                </w:p>
              </w:tc>
              <w:tc>
                <w:tcPr>
                  <w:tcW w:w="488" w:type="pct"/>
                  <w:tcBorders>
                    <w:top w:val="single" w:sz="4" w:space="0" w:color="000000"/>
                    <w:left w:val="single" w:sz="4" w:space="0" w:color="000000"/>
                    <w:bottom w:val="single" w:sz="4" w:space="0" w:color="000000"/>
                    <w:right w:val="single" w:sz="4" w:space="0" w:color="000000"/>
                  </w:tcBorders>
                  <w:vAlign w:val="center"/>
                  <w:hideMark/>
                </w:tcPr>
                <w:p w14:paraId="77C756E0" w14:textId="77777777" w:rsidR="0097414F" w:rsidRPr="00CF2CF2" w:rsidRDefault="0097414F" w:rsidP="0097414F">
                  <w:pPr>
                    <w:adjustRightInd w:val="0"/>
                    <w:snapToGrid w:val="0"/>
                    <w:jc w:val="center"/>
                    <w:rPr>
                      <w:szCs w:val="21"/>
                    </w:rPr>
                  </w:pPr>
                  <w:r w:rsidRPr="00CF2CF2">
                    <w:rPr>
                      <w:rFonts w:hint="eastAsia"/>
                      <w:szCs w:val="21"/>
                    </w:rPr>
                    <w:t>污染治理设施名称</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355CC34A" w14:textId="77777777" w:rsidR="0097414F" w:rsidRPr="00CF2CF2" w:rsidRDefault="0097414F" w:rsidP="0097414F">
                  <w:pPr>
                    <w:adjustRightInd w:val="0"/>
                    <w:snapToGrid w:val="0"/>
                    <w:jc w:val="center"/>
                    <w:rPr>
                      <w:szCs w:val="21"/>
                    </w:rPr>
                  </w:pPr>
                  <w:r w:rsidRPr="00CF2CF2">
                    <w:rPr>
                      <w:rFonts w:hint="eastAsia"/>
                      <w:szCs w:val="21"/>
                    </w:rPr>
                    <w:t>污染治理设施工艺</w:t>
                  </w: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42BCC7B9"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5F46D5E1"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nil"/>
                  </w:tcBorders>
                  <w:vAlign w:val="center"/>
                  <w:hideMark/>
                </w:tcPr>
                <w:p w14:paraId="3B87F221" w14:textId="77777777" w:rsidR="0097414F" w:rsidRPr="00CF2CF2" w:rsidRDefault="0097414F" w:rsidP="0097414F">
                  <w:pPr>
                    <w:widowControl/>
                    <w:jc w:val="left"/>
                    <w:rPr>
                      <w:szCs w:val="21"/>
                    </w:rPr>
                  </w:pPr>
                </w:p>
              </w:tc>
            </w:tr>
            <w:tr w:rsidR="0097414F" w:rsidRPr="00CF2CF2" w14:paraId="5EFB1507" w14:textId="77777777" w:rsidTr="0097414F">
              <w:trPr>
                <w:trHeight w:val="340"/>
                <w:jc w:val="center"/>
              </w:trPr>
              <w:tc>
                <w:tcPr>
                  <w:tcW w:w="370" w:type="pct"/>
                  <w:tcBorders>
                    <w:top w:val="single" w:sz="4" w:space="0" w:color="000000"/>
                    <w:left w:val="nil"/>
                    <w:bottom w:val="single" w:sz="4" w:space="0" w:color="000000"/>
                    <w:right w:val="single" w:sz="4" w:space="0" w:color="000000"/>
                  </w:tcBorders>
                  <w:vAlign w:val="center"/>
                  <w:hideMark/>
                </w:tcPr>
                <w:p w14:paraId="3C6ECBBC" w14:textId="77777777" w:rsidR="0097414F" w:rsidRPr="00CF2CF2" w:rsidRDefault="0097414F" w:rsidP="0097414F">
                  <w:pPr>
                    <w:widowControl/>
                    <w:jc w:val="center"/>
                    <w:rPr>
                      <w:szCs w:val="21"/>
                    </w:rPr>
                  </w:pPr>
                  <w:r w:rsidRPr="00CF2CF2">
                    <w:rPr>
                      <w:szCs w:val="21"/>
                    </w:rPr>
                    <w:t>1</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18AB747" w14:textId="77777777" w:rsidR="0097414F" w:rsidRPr="00CF2CF2" w:rsidRDefault="0097414F" w:rsidP="0097414F">
                  <w:pPr>
                    <w:widowControl/>
                    <w:jc w:val="center"/>
                    <w:rPr>
                      <w:szCs w:val="21"/>
                    </w:rPr>
                  </w:pPr>
                  <w:r w:rsidRPr="00CF2CF2">
                    <w:rPr>
                      <w:rFonts w:hint="eastAsia"/>
                      <w:szCs w:val="21"/>
                    </w:rPr>
                    <w:t>生产废水</w:t>
                  </w:r>
                </w:p>
              </w:tc>
              <w:tc>
                <w:tcPr>
                  <w:tcW w:w="497" w:type="pct"/>
                  <w:tcBorders>
                    <w:top w:val="single" w:sz="4" w:space="0" w:color="000000"/>
                    <w:left w:val="single" w:sz="4" w:space="0" w:color="000000"/>
                    <w:bottom w:val="single" w:sz="4" w:space="0" w:color="000000"/>
                    <w:right w:val="single" w:sz="4" w:space="0" w:color="000000"/>
                  </w:tcBorders>
                  <w:vAlign w:val="center"/>
                  <w:hideMark/>
                </w:tcPr>
                <w:p w14:paraId="41A5D950" w14:textId="77777777" w:rsidR="0097414F" w:rsidRPr="00CF2CF2" w:rsidRDefault="0097414F" w:rsidP="0097414F">
                  <w:pPr>
                    <w:widowControl/>
                    <w:jc w:val="center"/>
                    <w:rPr>
                      <w:szCs w:val="21"/>
                    </w:rPr>
                  </w:pPr>
                  <w:r w:rsidRPr="00CF2CF2">
                    <w:rPr>
                      <w:szCs w:val="21"/>
                    </w:rPr>
                    <w:t>COD</w:t>
                  </w:r>
                  <w:r w:rsidRPr="00CF2CF2">
                    <w:rPr>
                      <w:rFonts w:hint="eastAsia"/>
                      <w:szCs w:val="21"/>
                    </w:rPr>
                    <w:t>、</w:t>
                  </w:r>
                  <w:r w:rsidRPr="00CF2CF2">
                    <w:rPr>
                      <w:szCs w:val="21"/>
                    </w:rPr>
                    <w:t>SS</w:t>
                  </w:r>
                  <w:r w:rsidRPr="00CF2CF2">
                    <w:rPr>
                      <w:rFonts w:hint="eastAsia"/>
                      <w:szCs w:val="21"/>
                    </w:rPr>
                    <w:t>、氨氮、总磷、石油类、色度</w:t>
                  </w:r>
                </w:p>
              </w:tc>
              <w:tc>
                <w:tcPr>
                  <w:tcW w:w="476" w:type="pct"/>
                  <w:vMerge w:val="restart"/>
                  <w:tcBorders>
                    <w:top w:val="single" w:sz="4" w:space="0" w:color="000000"/>
                    <w:left w:val="single" w:sz="4" w:space="0" w:color="000000"/>
                    <w:bottom w:val="single" w:sz="12" w:space="0" w:color="000000"/>
                    <w:right w:val="single" w:sz="4" w:space="0" w:color="000000"/>
                  </w:tcBorders>
                  <w:vAlign w:val="center"/>
                  <w:hideMark/>
                </w:tcPr>
                <w:p w14:paraId="128EA696" w14:textId="77777777" w:rsidR="0097414F" w:rsidRPr="00CF2CF2" w:rsidRDefault="0097414F" w:rsidP="0097414F">
                  <w:pPr>
                    <w:widowControl/>
                    <w:jc w:val="center"/>
                    <w:rPr>
                      <w:szCs w:val="21"/>
                    </w:rPr>
                  </w:pPr>
                  <w:r w:rsidRPr="00CF2CF2">
                    <w:rPr>
                      <w:rFonts w:hint="eastAsia"/>
                      <w:kern w:val="0"/>
                      <w:szCs w:val="21"/>
                    </w:rPr>
                    <w:t>六合污水处理厂</w:t>
                  </w:r>
                </w:p>
              </w:tc>
              <w:tc>
                <w:tcPr>
                  <w:tcW w:w="363" w:type="pct"/>
                  <w:vMerge w:val="restart"/>
                  <w:tcBorders>
                    <w:top w:val="single" w:sz="4" w:space="0" w:color="000000"/>
                    <w:left w:val="single" w:sz="4" w:space="0" w:color="000000"/>
                    <w:bottom w:val="single" w:sz="12" w:space="0" w:color="000000"/>
                    <w:right w:val="single" w:sz="4" w:space="0" w:color="000000"/>
                  </w:tcBorders>
                  <w:vAlign w:val="center"/>
                  <w:hideMark/>
                </w:tcPr>
                <w:p w14:paraId="0599833D" w14:textId="77777777" w:rsidR="0097414F" w:rsidRPr="00CF2CF2" w:rsidRDefault="0097414F" w:rsidP="0097414F">
                  <w:pPr>
                    <w:adjustRightInd w:val="0"/>
                    <w:snapToGrid w:val="0"/>
                    <w:jc w:val="center"/>
                    <w:rPr>
                      <w:szCs w:val="21"/>
                    </w:rPr>
                  </w:pPr>
                  <w:r w:rsidRPr="00CF2CF2">
                    <w:rPr>
                      <w:rFonts w:hint="eastAsia"/>
                      <w:szCs w:val="21"/>
                    </w:rPr>
                    <w:t>连续排放，流量稳定</w:t>
                  </w:r>
                </w:p>
              </w:tc>
              <w:tc>
                <w:tcPr>
                  <w:tcW w:w="490" w:type="pct"/>
                  <w:tcBorders>
                    <w:top w:val="single" w:sz="4" w:space="0" w:color="000000"/>
                    <w:left w:val="single" w:sz="4" w:space="0" w:color="000000"/>
                    <w:bottom w:val="single" w:sz="4" w:space="0" w:color="000000"/>
                    <w:right w:val="single" w:sz="4" w:space="0" w:color="000000"/>
                  </w:tcBorders>
                  <w:vAlign w:val="center"/>
                  <w:hideMark/>
                </w:tcPr>
                <w:p w14:paraId="6D4C7E38" w14:textId="77777777" w:rsidR="0097414F" w:rsidRPr="00CF2CF2" w:rsidRDefault="0097414F" w:rsidP="0097414F">
                  <w:pPr>
                    <w:adjustRightInd w:val="0"/>
                    <w:snapToGrid w:val="0"/>
                    <w:jc w:val="center"/>
                    <w:rPr>
                      <w:szCs w:val="21"/>
                    </w:rPr>
                  </w:pPr>
                  <w:r w:rsidRPr="00CF2CF2">
                    <w:rPr>
                      <w:szCs w:val="21"/>
                    </w:rPr>
                    <w:t>TW001</w:t>
                  </w:r>
                </w:p>
              </w:tc>
              <w:tc>
                <w:tcPr>
                  <w:tcW w:w="488" w:type="pct"/>
                  <w:tcBorders>
                    <w:top w:val="single" w:sz="4" w:space="0" w:color="000000"/>
                    <w:left w:val="single" w:sz="4" w:space="0" w:color="000000"/>
                    <w:bottom w:val="single" w:sz="4" w:space="0" w:color="000000"/>
                    <w:right w:val="single" w:sz="4" w:space="0" w:color="000000"/>
                  </w:tcBorders>
                  <w:vAlign w:val="center"/>
                  <w:hideMark/>
                </w:tcPr>
                <w:p w14:paraId="2A9319FD" w14:textId="77777777" w:rsidR="0097414F" w:rsidRPr="00CF2CF2" w:rsidRDefault="0097414F" w:rsidP="0097414F">
                  <w:pPr>
                    <w:adjustRightInd w:val="0"/>
                    <w:snapToGrid w:val="0"/>
                    <w:jc w:val="center"/>
                    <w:rPr>
                      <w:szCs w:val="21"/>
                    </w:rPr>
                  </w:pPr>
                  <w:r w:rsidRPr="00CF2CF2">
                    <w:rPr>
                      <w:rFonts w:hint="eastAsia"/>
                      <w:szCs w:val="21"/>
                    </w:rPr>
                    <w:t>污水处理设施</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6858CB43" w14:textId="77777777" w:rsidR="0097414F" w:rsidRPr="00CF2CF2" w:rsidRDefault="0097414F" w:rsidP="0097414F">
                  <w:pPr>
                    <w:adjustRightInd w:val="0"/>
                    <w:snapToGrid w:val="0"/>
                    <w:jc w:val="center"/>
                    <w:rPr>
                      <w:szCs w:val="21"/>
                    </w:rPr>
                  </w:pPr>
                  <w:r w:rsidRPr="00CF2CF2">
                    <w:rPr>
                      <w:rFonts w:hint="eastAsia"/>
                      <w:szCs w:val="21"/>
                    </w:rPr>
                    <w:t>二级混凝沉淀</w:t>
                  </w:r>
                  <w:r w:rsidRPr="00CF2CF2">
                    <w:rPr>
                      <w:szCs w:val="21"/>
                    </w:rPr>
                    <w:t>+</w:t>
                  </w:r>
                  <w:r w:rsidRPr="00CF2CF2">
                    <w:rPr>
                      <w:rFonts w:hint="eastAsia"/>
                      <w:szCs w:val="21"/>
                    </w:rPr>
                    <w:t>微电解</w:t>
                  </w:r>
                  <w:r w:rsidRPr="00CF2CF2">
                    <w:rPr>
                      <w:szCs w:val="21"/>
                    </w:rPr>
                    <w:t>+</w:t>
                  </w:r>
                  <w:r w:rsidRPr="00CF2CF2">
                    <w:rPr>
                      <w:rFonts w:hint="eastAsia"/>
                      <w:szCs w:val="21"/>
                    </w:rPr>
                    <w:t>生化处理装置</w:t>
                  </w:r>
                </w:p>
              </w:tc>
              <w:tc>
                <w:tcPr>
                  <w:tcW w:w="503" w:type="pct"/>
                  <w:vMerge w:val="restart"/>
                  <w:tcBorders>
                    <w:top w:val="single" w:sz="4" w:space="0" w:color="000000"/>
                    <w:left w:val="single" w:sz="4" w:space="0" w:color="000000"/>
                    <w:bottom w:val="single" w:sz="12" w:space="0" w:color="000000"/>
                    <w:right w:val="single" w:sz="4" w:space="0" w:color="000000"/>
                  </w:tcBorders>
                  <w:vAlign w:val="center"/>
                  <w:hideMark/>
                </w:tcPr>
                <w:p w14:paraId="317AA6B4" w14:textId="77777777" w:rsidR="0097414F" w:rsidRPr="00CF2CF2" w:rsidRDefault="0097414F" w:rsidP="0097414F">
                  <w:pPr>
                    <w:adjustRightInd w:val="0"/>
                    <w:snapToGrid w:val="0"/>
                    <w:jc w:val="center"/>
                    <w:rPr>
                      <w:szCs w:val="21"/>
                    </w:rPr>
                  </w:pPr>
                  <w:r w:rsidRPr="00CF2CF2">
                    <w:rPr>
                      <w:szCs w:val="21"/>
                    </w:rPr>
                    <w:t>DW001</w:t>
                  </w:r>
                </w:p>
              </w:tc>
              <w:tc>
                <w:tcPr>
                  <w:tcW w:w="427" w:type="pct"/>
                  <w:vMerge w:val="restart"/>
                  <w:tcBorders>
                    <w:top w:val="single" w:sz="4" w:space="0" w:color="000000"/>
                    <w:left w:val="single" w:sz="4" w:space="0" w:color="000000"/>
                    <w:bottom w:val="single" w:sz="12" w:space="0" w:color="000000"/>
                    <w:right w:val="single" w:sz="4" w:space="0" w:color="000000"/>
                  </w:tcBorders>
                  <w:vAlign w:val="center"/>
                  <w:hideMark/>
                </w:tcPr>
                <w:p w14:paraId="495A074E" w14:textId="77777777" w:rsidR="0097414F" w:rsidRPr="00CF2CF2" w:rsidRDefault="0097414F" w:rsidP="0097414F">
                  <w:pPr>
                    <w:adjustRightInd w:val="0"/>
                    <w:snapToGrid w:val="0"/>
                    <w:jc w:val="center"/>
                    <w:rPr>
                      <w:szCs w:val="21"/>
                    </w:rPr>
                  </w:pPr>
                  <w:r w:rsidRPr="00CF2CF2">
                    <w:rPr>
                      <w:rFonts w:hint="eastAsia"/>
                      <w:szCs w:val="21"/>
                    </w:rPr>
                    <w:t>符合要求</w:t>
                  </w:r>
                </w:p>
              </w:tc>
              <w:tc>
                <w:tcPr>
                  <w:tcW w:w="392" w:type="pct"/>
                  <w:vMerge w:val="restart"/>
                  <w:tcBorders>
                    <w:top w:val="single" w:sz="4" w:space="0" w:color="000000"/>
                    <w:left w:val="single" w:sz="4" w:space="0" w:color="000000"/>
                    <w:bottom w:val="single" w:sz="12" w:space="0" w:color="000000"/>
                    <w:right w:val="nil"/>
                  </w:tcBorders>
                  <w:vAlign w:val="center"/>
                  <w:hideMark/>
                </w:tcPr>
                <w:p w14:paraId="1DD712DB" w14:textId="77777777" w:rsidR="0097414F" w:rsidRPr="00CF2CF2" w:rsidRDefault="0097414F" w:rsidP="0097414F">
                  <w:pPr>
                    <w:adjustRightInd w:val="0"/>
                    <w:snapToGrid w:val="0"/>
                    <w:jc w:val="center"/>
                    <w:rPr>
                      <w:szCs w:val="21"/>
                    </w:rPr>
                  </w:pPr>
                  <w:r w:rsidRPr="00CF2CF2">
                    <w:rPr>
                      <w:rFonts w:hint="eastAsia"/>
                      <w:szCs w:val="21"/>
                    </w:rPr>
                    <w:t>一般排放口</w:t>
                  </w:r>
                </w:p>
              </w:tc>
            </w:tr>
            <w:tr w:rsidR="0097414F" w:rsidRPr="00CF2CF2" w14:paraId="7FAF9189" w14:textId="77777777" w:rsidTr="0097414F">
              <w:trPr>
                <w:trHeight w:val="340"/>
                <w:jc w:val="center"/>
              </w:trPr>
              <w:tc>
                <w:tcPr>
                  <w:tcW w:w="370" w:type="pct"/>
                  <w:tcBorders>
                    <w:top w:val="single" w:sz="4" w:space="0" w:color="000000"/>
                    <w:left w:val="nil"/>
                    <w:bottom w:val="single" w:sz="12" w:space="0" w:color="000000"/>
                    <w:right w:val="single" w:sz="4" w:space="0" w:color="000000"/>
                  </w:tcBorders>
                  <w:vAlign w:val="center"/>
                  <w:hideMark/>
                </w:tcPr>
                <w:p w14:paraId="61629398" w14:textId="77777777" w:rsidR="0097414F" w:rsidRPr="00CF2CF2" w:rsidRDefault="0097414F" w:rsidP="0097414F">
                  <w:pPr>
                    <w:adjustRightInd w:val="0"/>
                    <w:snapToGrid w:val="0"/>
                    <w:jc w:val="center"/>
                    <w:rPr>
                      <w:szCs w:val="21"/>
                    </w:rPr>
                  </w:pPr>
                  <w:r w:rsidRPr="00CF2CF2">
                    <w:rPr>
                      <w:szCs w:val="21"/>
                    </w:rPr>
                    <w:t>2</w:t>
                  </w:r>
                </w:p>
              </w:tc>
              <w:tc>
                <w:tcPr>
                  <w:tcW w:w="387" w:type="pct"/>
                  <w:tcBorders>
                    <w:top w:val="single" w:sz="4" w:space="0" w:color="000000"/>
                    <w:left w:val="single" w:sz="4" w:space="0" w:color="000000"/>
                    <w:bottom w:val="single" w:sz="12" w:space="0" w:color="000000"/>
                    <w:right w:val="single" w:sz="4" w:space="0" w:color="000000"/>
                  </w:tcBorders>
                  <w:vAlign w:val="center"/>
                  <w:hideMark/>
                </w:tcPr>
                <w:p w14:paraId="1DC51732" w14:textId="77777777" w:rsidR="0097414F" w:rsidRPr="00CF2CF2" w:rsidRDefault="0097414F" w:rsidP="0097414F">
                  <w:pPr>
                    <w:adjustRightInd w:val="0"/>
                    <w:snapToGrid w:val="0"/>
                    <w:jc w:val="center"/>
                    <w:rPr>
                      <w:kern w:val="0"/>
                      <w:szCs w:val="21"/>
                    </w:rPr>
                  </w:pPr>
                  <w:r w:rsidRPr="00CF2CF2">
                    <w:rPr>
                      <w:rFonts w:hint="eastAsia"/>
                      <w:szCs w:val="21"/>
                    </w:rPr>
                    <w:t>生活污水</w:t>
                  </w:r>
                </w:p>
              </w:tc>
              <w:tc>
                <w:tcPr>
                  <w:tcW w:w="497" w:type="pct"/>
                  <w:tcBorders>
                    <w:top w:val="single" w:sz="4" w:space="0" w:color="000000"/>
                    <w:left w:val="single" w:sz="4" w:space="0" w:color="000000"/>
                    <w:bottom w:val="single" w:sz="12" w:space="0" w:color="000000"/>
                    <w:right w:val="single" w:sz="4" w:space="0" w:color="000000"/>
                  </w:tcBorders>
                  <w:vAlign w:val="center"/>
                  <w:hideMark/>
                </w:tcPr>
                <w:p w14:paraId="2D179F00" w14:textId="77777777" w:rsidR="0097414F" w:rsidRPr="00CF2CF2" w:rsidRDefault="0097414F" w:rsidP="0097414F">
                  <w:pPr>
                    <w:adjustRightInd w:val="0"/>
                    <w:snapToGrid w:val="0"/>
                    <w:jc w:val="center"/>
                    <w:rPr>
                      <w:szCs w:val="21"/>
                    </w:rPr>
                  </w:pPr>
                  <w:r w:rsidRPr="00CF2CF2">
                    <w:rPr>
                      <w:szCs w:val="21"/>
                    </w:rPr>
                    <w:t>COD</w:t>
                  </w:r>
                  <w:r w:rsidRPr="00CF2CF2">
                    <w:rPr>
                      <w:rFonts w:hint="eastAsia"/>
                      <w:szCs w:val="21"/>
                    </w:rPr>
                    <w:t>、</w:t>
                  </w:r>
                  <w:r w:rsidRPr="00CF2CF2">
                    <w:rPr>
                      <w:szCs w:val="21"/>
                    </w:rPr>
                    <w:t>SS</w:t>
                  </w:r>
                  <w:r w:rsidRPr="00CF2CF2">
                    <w:rPr>
                      <w:rFonts w:hint="eastAsia"/>
                      <w:szCs w:val="21"/>
                    </w:rPr>
                    <w:t>、氨氮、总氮、总磷、动植物油</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7E3B819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4BE664DA" w14:textId="77777777" w:rsidR="0097414F" w:rsidRPr="00CF2CF2" w:rsidRDefault="0097414F" w:rsidP="0097414F">
                  <w:pPr>
                    <w:widowControl/>
                    <w:jc w:val="left"/>
                    <w:rPr>
                      <w:szCs w:val="21"/>
                    </w:rPr>
                  </w:pPr>
                </w:p>
              </w:tc>
              <w:tc>
                <w:tcPr>
                  <w:tcW w:w="490" w:type="pct"/>
                  <w:tcBorders>
                    <w:top w:val="single" w:sz="4" w:space="0" w:color="000000"/>
                    <w:left w:val="single" w:sz="4" w:space="0" w:color="000000"/>
                    <w:bottom w:val="single" w:sz="12" w:space="0" w:color="000000"/>
                    <w:right w:val="single" w:sz="4" w:space="0" w:color="000000"/>
                  </w:tcBorders>
                  <w:vAlign w:val="center"/>
                  <w:hideMark/>
                </w:tcPr>
                <w:p w14:paraId="60B7DCA1" w14:textId="77777777" w:rsidR="0097414F" w:rsidRPr="00CF2CF2" w:rsidRDefault="0097414F" w:rsidP="0097414F">
                  <w:pPr>
                    <w:adjustRightInd w:val="0"/>
                    <w:snapToGrid w:val="0"/>
                    <w:jc w:val="center"/>
                    <w:rPr>
                      <w:szCs w:val="21"/>
                    </w:rPr>
                  </w:pPr>
                  <w:r w:rsidRPr="00CF2CF2">
                    <w:rPr>
                      <w:szCs w:val="21"/>
                    </w:rPr>
                    <w:t>TW001</w:t>
                  </w:r>
                </w:p>
              </w:tc>
              <w:tc>
                <w:tcPr>
                  <w:tcW w:w="488" w:type="pct"/>
                  <w:tcBorders>
                    <w:top w:val="single" w:sz="4" w:space="0" w:color="000000"/>
                    <w:left w:val="single" w:sz="4" w:space="0" w:color="000000"/>
                    <w:bottom w:val="single" w:sz="12" w:space="0" w:color="000000"/>
                    <w:right w:val="single" w:sz="4" w:space="0" w:color="000000"/>
                  </w:tcBorders>
                  <w:vAlign w:val="center"/>
                  <w:hideMark/>
                </w:tcPr>
                <w:p w14:paraId="0897F9BD" w14:textId="77777777" w:rsidR="0097414F" w:rsidRPr="00CF2CF2" w:rsidRDefault="0097414F" w:rsidP="0097414F">
                  <w:pPr>
                    <w:adjustRightInd w:val="0"/>
                    <w:snapToGrid w:val="0"/>
                    <w:jc w:val="center"/>
                    <w:rPr>
                      <w:szCs w:val="21"/>
                    </w:rPr>
                  </w:pPr>
                  <w:r w:rsidRPr="00CF2CF2">
                    <w:rPr>
                      <w:rFonts w:hint="eastAsia"/>
                      <w:szCs w:val="21"/>
                    </w:rPr>
                    <w:t>化粪池</w:t>
                  </w:r>
                </w:p>
              </w:tc>
              <w:tc>
                <w:tcPr>
                  <w:tcW w:w="607" w:type="pct"/>
                  <w:tcBorders>
                    <w:top w:val="single" w:sz="4" w:space="0" w:color="000000"/>
                    <w:left w:val="single" w:sz="4" w:space="0" w:color="000000"/>
                    <w:bottom w:val="single" w:sz="12" w:space="0" w:color="000000"/>
                    <w:right w:val="single" w:sz="4" w:space="0" w:color="000000"/>
                  </w:tcBorders>
                  <w:vAlign w:val="center"/>
                  <w:hideMark/>
                </w:tcPr>
                <w:p w14:paraId="495474B1" w14:textId="77777777" w:rsidR="0097414F" w:rsidRPr="00CF2CF2" w:rsidRDefault="0097414F" w:rsidP="0097414F">
                  <w:pPr>
                    <w:adjustRightInd w:val="0"/>
                    <w:snapToGrid w:val="0"/>
                    <w:jc w:val="center"/>
                    <w:rPr>
                      <w:szCs w:val="21"/>
                    </w:rPr>
                  </w:pPr>
                  <w:r w:rsidRPr="00CF2CF2">
                    <w:rPr>
                      <w:rFonts w:hint="eastAsia"/>
                      <w:szCs w:val="21"/>
                    </w:rPr>
                    <w:t>厌氧发酵</w:t>
                  </w:r>
                  <w:r w:rsidRPr="00CF2CF2">
                    <w:rPr>
                      <w:szCs w:val="21"/>
                    </w:rPr>
                    <w:t>+</w:t>
                  </w:r>
                  <w:r w:rsidRPr="00CF2CF2">
                    <w:rPr>
                      <w:rFonts w:hint="eastAsia"/>
                      <w:szCs w:val="21"/>
                    </w:rPr>
                    <w:t>过滤沉淀</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480D8A82"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4A877FC2"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nil"/>
                  </w:tcBorders>
                  <w:vAlign w:val="center"/>
                  <w:hideMark/>
                </w:tcPr>
                <w:p w14:paraId="4B3D09D8" w14:textId="77777777" w:rsidR="0097414F" w:rsidRPr="00CF2CF2" w:rsidRDefault="0097414F" w:rsidP="0097414F">
                  <w:pPr>
                    <w:widowControl/>
                    <w:jc w:val="left"/>
                    <w:rPr>
                      <w:szCs w:val="21"/>
                    </w:rPr>
                  </w:pPr>
                </w:p>
              </w:tc>
            </w:tr>
          </w:tbl>
          <w:p w14:paraId="04D72C65" w14:textId="77777777" w:rsidR="00233D58" w:rsidRPr="00CF2CF2" w:rsidRDefault="00720997">
            <w:pPr>
              <w:adjustRightInd w:val="0"/>
              <w:snapToGrid w:val="0"/>
              <w:spacing w:line="360" w:lineRule="auto"/>
              <w:ind w:firstLine="480"/>
              <w:rPr>
                <w:sz w:val="24"/>
              </w:rPr>
            </w:pPr>
            <w:r w:rsidRPr="00CF2CF2">
              <w:rPr>
                <w:sz w:val="24"/>
              </w:rPr>
              <w:t>废水间接排放口基本情况见表</w:t>
            </w:r>
            <w:r w:rsidRPr="00CF2CF2">
              <w:rPr>
                <w:sz w:val="24"/>
              </w:rPr>
              <w:t>4-10</w:t>
            </w:r>
            <w:r w:rsidRPr="00CF2CF2">
              <w:rPr>
                <w:sz w:val="24"/>
              </w:rPr>
              <w:t>。</w:t>
            </w:r>
          </w:p>
          <w:p w14:paraId="4DCED3AA" w14:textId="3DBB7500" w:rsidR="00233D58" w:rsidRPr="00CF2CF2" w:rsidRDefault="00720997">
            <w:pPr>
              <w:adjustRightInd w:val="0"/>
              <w:snapToGrid w:val="0"/>
              <w:ind w:firstLine="482"/>
              <w:jc w:val="center"/>
              <w:rPr>
                <w:b/>
                <w:bCs/>
                <w:szCs w:val="21"/>
              </w:rPr>
            </w:pPr>
            <w:r w:rsidRPr="00CF2CF2">
              <w:rPr>
                <w:b/>
                <w:bCs/>
                <w:szCs w:val="21"/>
              </w:rPr>
              <w:t>表</w:t>
            </w:r>
            <w:r w:rsidRPr="00CF2CF2">
              <w:rPr>
                <w:b/>
                <w:bCs/>
                <w:szCs w:val="21"/>
              </w:rPr>
              <w:t>4-10</w:t>
            </w:r>
            <w:r w:rsidRPr="00CF2CF2">
              <w:rPr>
                <w:b/>
                <w:bCs/>
                <w:szCs w:val="21"/>
              </w:rPr>
              <w:t>废水间接排放口基本情况表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87"/>
              <w:gridCol w:w="759"/>
              <w:gridCol w:w="1257"/>
              <w:gridCol w:w="1185"/>
              <w:gridCol w:w="859"/>
              <w:gridCol w:w="387"/>
              <w:gridCol w:w="559"/>
              <w:gridCol w:w="387"/>
              <w:gridCol w:w="702"/>
              <w:gridCol w:w="1017"/>
              <w:gridCol w:w="1017"/>
            </w:tblGrid>
            <w:tr w:rsidR="0097414F" w:rsidRPr="00CF2CF2" w14:paraId="740E2B00" w14:textId="77777777" w:rsidTr="0097414F">
              <w:trPr>
                <w:trHeight w:val="652"/>
                <w:jc w:val="center"/>
              </w:trPr>
              <w:tc>
                <w:tcPr>
                  <w:tcW w:w="227" w:type="pct"/>
                  <w:vMerge w:val="restart"/>
                  <w:tcBorders>
                    <w:top w:val="single" w:sz="12" w:space="0" w:color="000000"/>
                    <w:left w:val="nil"/>
                    <w:bottom w:val="single" w:sz="4" w:space="0" w:color="000000"/>
                    <w:right w:val="single" w:sz="4" w:space="0" w:color="000000"/>
                  </w:tcBorders>
                  <w:vAlign w:val="center"/>
                  <w:hideMark/>
                </w:tcPr>
                <w:p w14:paraId="7A60BD4A" w14:textId="77777777" w:rsidR="0097414F" w:rsidRPr="00CF2CF2" w:rsidRDefault="0097414F" w:rsidP="0097414F">
                  <w:pPr>
                    <w:adjustRightInd w:val="0"/>
                    <w:snapToGrid w:val="0"/>
                    <w:jc w:val="center"/>
                    <w:rPr>
                      <w:szCs w:val="21"/>
                    </w:rPr>
                  </w:pPr>
                  <w:r w:rsidRPr="00CF2CF2">
                    <w:rPr>
                      <w:rFonts w:hint="eastAsia"/>
                      <w:szCs w:val="21"/>
                    </w:rPr>
                    <w:t>序号</w:t>
                  </w:r>
                </w:p>
              </w:tc>
              <w:tc>
                <w:tcPr>
                  <w:tcW w:w="446" w:type="pct"/>
                  <w:vMerge w:val="restart"/>
                  <w:tcBorders>
                    <w:top w:val="single" w:sz="12" w:space="0" w:color="000000"/>
                    <w:left w:val="single" w:sz="4" w:space="0" w:color="000000"/>
                    <w:bottom w:val="single" w:sz="4" w:space="0" w:color="000000"/>
                    <w:right w:val="single" w:sz="4" w:space="0" w:color="000000"/>
                  </w:tcBorders>
                  <w:vAlign w:val="center"/>
                  <w:hideMark/>
                </w:tcPr>
                <w:p w14:paraId="6C4AB239" w14:textId="77777777" w:rsidR="0097414F" w:rsidRPr="00CF2CF2" w:rsidRDefault="0097414F" w:rsidP="0097414F">
                  <w:pPr>
                    <w:adjustRightInd w:val="0"/>
                    <w:snapToGrid w:val="0"/>
                    <w:jc w:val="center"/>
                    <w:rPr>
                      <w:szCs w:val="21"/>
                    </w:rPr>
                  </w:pPr>
                  <w:r w:rsidRPr="00CF2CF2">
                    <w:rPr>
                      <w:rFonts w:hint="eastAsia"/>
                      <w:szCs w:val="21"/>
                    </w:rPr>
                    <w:t>排放口编号</w:t>
                  </w:r>
                </w:p>
              </w:tc>
              <w:tc>
                <w:tcPr>
                  <w:tcW w:w="1434" w:type="pct"/>
                  <w:gridSpan w:val="2"/>
                  <w:tcBorders>
                    <w:top w:val="single" w:sz="12" w:space="0" w:color="000000"/>
                    <w:left w:val="single" w:sz="4" w:space="0" w:color="000000"/>
                    <w:bottom w:val="single" w:sz="4" w:space="0" w:color="000000"/>
                    <w:right w:val="single" w:sz="4" w:space="0" w:color="000000"/>
                  </w:tcBorders>
                  <w:vAlign w:val="center"/>
                  <w:hideMark/>
                </w:tcPr>
                <w:p w14:paraId="08A415BE" w14:textId="77777777" w:rsidR="0097414F" w:rsidRPr="00CF2CF2" w:rsidRDefault="0097414F" w:rsidP="0097414F">
                  <w:pPr>
                    <w:adjustRightInd w:val="0"/>
                    <w:snapToGrid w:val="0"/>
                    <w:jc w:val="center"/>
                    <w:rPr>
                      <w:szCs w:val="21"/>
                    </w:rPr>
                  </w:pPr>
                  <w:r w:rsidRPr="00CF2CF2">
                    <w:rPr>
                      <w:rFonts w:hint="eastAsia"/>
                      <w:szCs w:val="21"/>
                    </w:rPr>
                    <w:t>排放口地理坐标</w:t>
                  </w:r>
                </w:p>
              </w:tc>
              <w:tc>
                <w:tcPr>
                  <w:tcW w:w="504" w:type="pct"/>
                  <w:vMerge w:val="restart"/>
                  <w:tcBorders>
                    <w:top w:val="single" w:sz="12" w:space="0" w:color="000000"/>
                    <w:left w:val="single" w:sz="4" w:space="0" w:color="000000"/>
                    <w:bottom w:val="single" w:sz="4" w:space="0" w:color="000000"/>
                    <w:right w:val="single" w:sz="4" w:space="0" w:color="000000"/>
                  </w:tcBorders>
                  <w:vAlign w:val="center"/>
                  <w:hideMark/>
                </w:tcPr>
                <w:p w14:paraId="19E2D632" w14:textId="77777777" w:rsidR="0097414F" w:rsidRPr="00CF2CF2" w:rsidRDefault="0097414F" w:rsidP="0097414F">
                  <w:pPr>
                    <w:adjustRightInd w:val="0"/>
                    <w:snapToGrid w:val="0"/>
                    <w:jc w:val="center"/>
                    <w:rPr>
                      <w:szCs w:val="21"/>
                    </w:rPr>
                  </w:pPr>
                  <w:r w:rsidRPr="00CF2CF2">
                    <w:rPr>
                      <w:rFonts w:hint="eastAsia"/>
                      <w:szCs w:val="21"/>
                    </w:rPr>
                    <w:t>废水排放量</w:t>
                  </w:r>
                  <w:r w:rsidRPr="00CF2CF2">
                    <w:rPr>
                      <w:szCs w:val="21"/>
                    </w:rPr>
                    <w:t>/</w:t>
                  </w:r>
                  <w:r w:rsidRPr="00CF2CF2">
                    <w:rPr>
                      <w:rFonts w:hint="eastAsia"/>
                      <w:szCs w:val="21"/>
                    </w:rPr>
                    <w:t>（万</w:t>
                  </w:r>
                  <w:r w:rsidRPr="00CF2CF2">
                    <w:rPr>
                      <w:szCs w:val="21"/>
                    </w:rPr>
                    <w:t>m</w:t>
                  </w:r>
                  <w:r w:rsidRPr="00CF2CF2">
                    <w:rPr>
                      <w:szCs w:val="21"/>
                      <w:vertAlign w:val="superscript"/>
                    </w:rPr>
                    <w:t>3</w:t>
                  </w:r>
                  <w:r w:rsidRPr="00CF2CF2">
                    <w:rPr>
                      <w:szCs w:val="21"/>
                    </w:rPr>
                    <w:t>/a</w:t>
                  </w:r>
                  <w:r w:rsidRPr="00CF2CF2">
                    <w:rPr>
                      <w:rFonts w:hint="eastAsia"/>
                      <w:szCs w:val="21"/>
                    </w:rPr>
                    <w:t>）</w:t>
                  </w:r>
                </w:p>
              </w:tc>
              <w:tc>
                <w:tcPr>
                  <w:tcW w:w="227" w:type="pct"/>
                  <w:vMerge w:val="restart"/>
                  <w:tcBorders>
                    <w:top w:val="single" w:sz="12" w:space="0" w:color="000000"/>
                    <w:left w:val="single" w:sz="4" w:space="0" w:color="000000"/>
                    <w:bottom w:val="single" w:sz="4" w:space="0" w:color="000000"/>
                    <w:right w:val="single" w:sz="4" w:space="0" w:color="000000"/>
                  </w:tcBorders>
                  <w:vAlign w:val="center"/>
                  <w:hideMark/>
                </w:tcPr>
                <w:p w14:paraId="2E3FEA2C" w14:textId="77777777" w:rsidR="0097414F" w:rsidRPr="00CF2CF2" w:rsidRDefault="0097414F" w:rsidP="0097414F">
                  <w:pPr>
                    <w:adjustRightInd w:val="0"/>
                    <w:snapToGrid w:val="0"/>
                    <w:jc w:val="center"/>
                    <w:rPr>
                      <w:szCs w:val="21"/>
                    </w:rPr>
                  </w:pPr>
                  <w:r w:rsidRPr="00CF2CF2">
                    <w:rPr>
                      <w:rFonts w:hint="eastAsia"/>
                      <w:szCs w:val="21"/>
                    </w:rPr>
                    <w:t>排放去向</w:t>
                  </w:r>
                </w:p>
              </w:tc>
              <w:tc>
                <w:tcPr>
                  <w:tcW w:w="328" w:type="pct"/>
                  <w:vMerge w:val="restart"/>
                  <w:tcBorders>
                    <w:top w:val="single" w:sz="12" w:space="0" w:color="000000"/>
                    <w:left w:val="single" w:sz="4" w:space="0" w:color="000000"/>
                    <w:bottom w:val="single" w:sz="4" w:space="0" w:color="000000"/>
                    <w:right w:val="single" w:sz="4" w:space="0" w:color="000000"/>
                  </w:tcBorders>
                  <w:vAlign w:val="center"/>
                  <w:hideMark/>
                </w:tcPr>
                <w:p w14:paraId="650761B0" w14:textId="77777777" w:rsidR="0097414F" w:rsidRPr="00CF2CF2" w:rsidRDefault="0097414F" w:rsidP="0097414F">
                  <w:pPr>
                    <w:adjustRightInd w:val="0"/>
                    <w:snapToGrid w:val="0"/>
                    <w:jc w:val="center"/>
                    <w:rPr>
                      <w:szCs w:val="21"/>
                    </w:rPr>
                  </w:pPr>
                  <w:r w:rsidRPr="00CF2CF2">
                    <w:rPr>
                      <w:rFonts w:hint="eastAsia"/>
                      <w:szCs w:val="21"/>
                    </w:rPr>
                    <w:t>排放规律</w:t>
                  </w:r>
                </w:p>
              </w:tc>
              <w:tc>
                <w:tcPr>
                  <w:tcW w:w="1833" w:type="pct"/>
                  <w:gridSpan w:val="4"/>
                  <w:tcBorders>
                    <w:top w:val="single" w:sz="12" w:space="0" w:color="000000"/>
                    <w:left w:val="single" w:sz="4" w:space="0" w:color="000000"/>
                    <w:bottom w:val="single" w:sz="4" w:space="0" w:color="000000"/>
                    <w:right w:val="nil"/>
                  </w:tcBorders>
                  <w:vAlign w:val="center"/>
                  <w:hideMark/>
                </w:tcPr>
                <w:p w14:paraId="673B969E" w14:textId="77777777" w:rsidR="0097414F" w:rsidRPr="00CF2CF2" w:rsidRDefault="0097414F" w:rsidP="0097414F">
                  <w:pPr>
                    <w:adjustRightInd w:val="0"/>
                    <w:snapToGrid w:val="0"/>
                    <w:jc w:val="center"/>
                    <w:rPr>
                      <w:szCs w:val="21"/>
                    </w:rPr>
                  </w:pPr>
                  <w:r w:rsidRPr="00CF2CF2">
                    <w:rPr>
                      <w:rFonts w:hint="eastAsia"/>
                      <w:szCs w:val="21"/>
                    </w:rPr>
                    <w:t>受纳污水处理</w:t>
                  </w:r>
                  <w:proofErr w:type="gramStart"/>
                  <w:r w:rsidRPr="00CF2CF2">
                    <w:rPr>
                      <w:rFonts w:hint="eastAsia"/>
                      <w:szCs w:val="21"/>
                    </w:rPr>
                    <w:t>厂信息</w:t>
                  </w:r>
                  <w:proofErr w:type="gramEnd"/>
                </w:p>
              </w:tc>
            </w:tr>
            <w:tr w:rsidR="0097414F" w:rsidRPr="00CF2CF2" w14:paraId="6D20B23C" w14:textId="77777777" w:rsidTr="0097414F">
              <w:trPr>
                <w:trHeight w:val="340"/>
                <w:jc w:val="center"/>
              </w:trPr>
              <w:tc>
                <w:tcPr>
                  <w:tcW w:w="0" w:type="auto"/>
                  <w:vMerge/>
                  <w:tcBorders>
                    <w:top w:val="single" w:sz="12" w:space="0" w:color="000000"/>
                    <w:left w:val="nil"/>
                    <w:bottom w:val="single" w:sz="4" w:space="0" w:color="000000"/>
                    <w:right w:val="single" w:sz="4" w:space="0" w:color="000000"/>
                  </w:tcBorders>
                  <w:vAlign w:val="center"/>
                  <w:hideMark/>
                </w:tcPr>
                <w:p w14:paraId="5E9485A6"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02D82BD1" w14:textId="77777777" w:rsidR="0097414F" w:rsidRPr="00CF2CF2" w:rsidRDefault="0097414F" w:rsidP="0097414F">
                  <w:pPr>
                    <w:widowControl/>
                    <w:jc w:val="left"/>
                    <w:rPr>
                      <w:szCs w:val="21"/>
                    </w:rPr>
                  </w:pPr>
                </w:p>
              </w:tc>
              <w:tc>
                <w:tcPr>
                  <w:tcW w:w="738" w:type="pct"/>
                  <w:tcBorders>
                    <w:top w:val="single" w:sz="4" w:space="0" w:color="000000"/>
                    <w:left w:val="single" w:sz="4" w:space="0" w:color="000000"/>
                    <w:bottom w:val="single" w:sz="4" w:space="0" w:color="000000"/>
                    <w:right w:val="single" w:sz="4" w:space="0" w:color="000000"/>
                  </w:tcBorders>
                  <w:vAlign w:val="center"/>
                  <w:hideMark/>
                </w:tcPr>
                <w:p w14:paraId="3A15A3BA" w14:textId="77777777" w:rsidR="0097414F" w:rsidRPr="00CF2CF2" w:rsidRDefault="0097414F" w:rsidP="0097414F">
                  <w:pPr>
                    <w:adjustRightInd w:val="0"/>
                    <w:snapToGrid w:val="0"/>
                    <w:jc w:val="center"/>
                    <w:rPr>
                      <w:szCs w:val="21"/>
                    </w:rPr>
                  </w:pPr>
                  <w:r w:rsidRPr="00CF2CF2">
                    <w:rPr>
                      <w:rFonts w:hint="eastAsia"/>
                      <w:szCs w:val="21"/>
                    </w:rPr>
                    <w:t>经度</w:t>
                  </w:r>
                </w:p>
              </w:tc>
              <w:tc>
                <w:tcPr>
                  <w:tcW w:w="696" w:type="pct"/>
                  <w:tcBorders>
                    <w:top w:val="single" w:sz="4" w:space="0" w:color="000000"/>
                    <w:left w:val="single" w:sz="4" w:space="0" w:color="000000"/>
                    <w:bottom w:val="single" w:sz="4" w:space="0" w:color="000000"/>
                    <w:right w:val="single" w:sz="4" w:space="0" w:color="000000"/>
                  </w:tcBorders>
                  <w:vAlign w:val="center"/>
                  <w:hideMark/>
                </w:tcPr>
                <w:p w14:paraId="6B36F641" w14:textId="77777777" w:rsidR="0097414F" w:rsidRPr="00CF2CF2" w:rsidRDefault="0097414F" w:rsidP="0097414F">
                  <w:pPr>
                    <w:adjustRightInd w:val="0"/>
                    <w:snapToGrid w:val="0"/>
                    <w:jc w:val="center"/>
                    <w:rPr>
                      <w:szCs w:val="21"/>
                    </w:rPr>
                  </w:pPr>
                  <w:r w:rsidRPr="00CF2CF2">
                    <w:rPr>
                      <w:rFonts w:hint="eastAsia"/>
                      <w:szCs w:val="21"/>
                    </w:rPr>
                    <w:t>纬度</w:t>
                  </w: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36920ABC"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1BB29029" w14:textId="77777777" w:rsidR="0097414F" w:rsidRPr="00CF2CF2" w:rsidRDefault="0097414F" w:rsidP="0097414F">
                  <w:pPr>
                    <w:widowControl/>
                    <w:jc w:val="left"/>
                    <w:rPr>
                      <w:szCs w:val="21"/>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14:paraId="2C5141C6" w14:textId="77777777" w:rsidR="0097414F" w:rsidRPr="00CF2CF2" w:rsidRDefault="0097414F" w:rsidP="0097414F">
                  <w:pPr>
                    <w:widowControl/>
                    <w:jc w:val="left"/>
                    <w:rPr>
                      <w:szCs w:val="21"/>
                    </w:rPr>
                  </w:pPr>
                </w:p>
              </w:tc>
              <w:tc>
                <w:tcPr>
                  <w:tcW w:w="227" w:type="pct"/>
                  <w:tcBorders>
                    <w:top w:val="single" w:sz="4" w:space="0" w:color="000000"/>
                    <w:left w:val="single" w:sz="4" w:space="0" w:color="000000"/>
                    <w:bottom w:val="single" w:sz="4" w:space="0" w:color="000000"/>
                    <w:right w:val="single" w:sz="4" w:space="0" w:color="000000"/>
                  </w:tcBorders>
                  <w:vAlign w:val="center"/>
                  <w:hideMark/>
                </w:tcPr>
                <w:p w14:paraId="44550A58" w14:textId="77777777" w:rsidR="0097414F" w:rsidRPr="00CF2CF2" w:rsidRDefault="0097414F" w:rsidP="0097414F">
                  <w:pPr>
                    <w:adjustRightInd w:val="0"/>
                    <w:snapToGrid w:val="0"/>
                    <w:jc w:val="center"/>
                    <w:rPr>
                      <w:szCs w:val="21"/>
                    </w:rPr>
                  </w:pPr>
                  <w:r w:rsidRPr="00CF2CF2">
                    <w:rPr>
                      <w:rFonts w:hint="eastAsia"/>
                      <w:szCs w:val="21"/>
                    </w:rPr>
                    <w:t>名称</w:t>
                  </w: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0D7A9B67" w14:textId="77777777" w:rsidR="0097414F" w:rsidRPr="00CF2CF2" w:rsidRDefault="0097414F" w:rsidP="0097414F">
                  <w:pPr>
                    <w:adjustRightInd w:val="0"/>
                    <w:snapToGrid w:val="0"/>
                    <w:jc w:val="center"/>
                    <w:rPr>
                      <w:szCs w:val="21"/>
                    </w:rPr>
                  </w:pPr>
                  <w:r w:rsidRPr="00CF2CF2">
                    <w:rPr>
                      <w:rFonts w:hint="eastAsia"/>
                      <w:szCs w:val="21"/>
                    </w:rPr>
                    <w:t>污染物种类</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33A87232" w14:textId="77777777" w:rsidR="0097414F" w:rsidRPr="00CF2CF2" w:rsidRDefault="0097414F" w:rsidP="0097414F">
                  <w:pPr>
                    <w:adjustRightInd w:val="0"/>
                    <w:snapToGrid w:val="0"/>
                    <w:jc w:val="center"/>
                    <w:rPr>
                      <w:szCs w:val="21"/>
                    </w:rPr>
                  </w:pPr>
                  <w:r w:rsidRPr="00CF2CF2">
                    <w:rPr>
                      <w:rFonts w:hint="eastAsia"/>
                      <w:szCs w:val="21"/>
                    </w:rPr>
                    <w:t>接管标准</w:t>
                  </w:r>
                  <w:r w:rsidRPr="00CF2CF2">
                    <w:rPr>
                      <w:szCs w:val="21"/>
                    </w:rPr>
                    <w:t>/</w:t>
                  </w:r>
                  <w:r w:rsidRPr="00CF2CF2">
                    <w:rPr>
                      <w:rFonts w:hint="eastAsia"/>
                      <w:szCs w:val="21"/>
                    </w:rPr>
                    <w:t>（</w:t>
                  </w:r>
                  <w:r w:rsidRPr="00CF2CF2">
                    <w:rPr>
                      <w:szCs w:val="21"/>
                    </w:rPr>
                    <w:t>mg/m</w:t>
                  </w:r>
                  <w:r w:rsidRPr="00CF2CF2">
                    <w:rPr>
                      <w:szCs w:val="21"/>
                      <w:vertAlign w:val="superscript"/>
                    </w:rPr>
                    <w:t>3</w:t>
                  </w:r>
                  <w:r w:rsidRPr="00CF2CF2">
                    <w:rPr>
                      <w:rFonts w:hint="eastAsia"/>
                      <w:szCs w:val="21"/>
                    </w:rPr>
                    <w:t>）</w:t>
                  </w:r>
                </w:p>
              </w:tc>
              <w:tc>
                <w:tcPr>
                  <w:tcW w:w="597" w:type="pct"/>
                  <w:tcBorders>
                    <w:top w:val="single" w:sz="4" w:space="0" w:color="000000"/>
                    <w:left w:val="single" w:sz="4" w:space="0" w:color="000000"/>
                    <w:bottom w:val="single" w:sz="4" w:space="0" w:color="000000"/>
                    <w:right w:val="nil"/>
                  </w:tcBorders>
                  <w:vAlign w:val="center"/>
                  <w:hideMark/>
                </w:tcPr>
                <w:p w14:paraId="6031AF58" w14:textId="77777777" w:rsidR="0097414F" w:rsidRPr="00CF2CF2" w:rsidRDefault="0097414F" w:rsidP="0097414F">
                  <w:pPr>
                    <w:adjustRightInd w:val="0"/>
                    <w:snapToGrid w:val="0"/>
                    <w:jc w:val="center"/>
                    <w:rPr>
                      <w:szCs w:val="21"/>
                    </w:rPr>
                  </w:pPr>
                  <w:r w:rsidRPr="00CF2CF2">
                    <w:rPr>
                      <w:rFonts w:hint="eastAsia"/>
                      <w:szCs w:val="21"/>
                    </w:rPr>
                    <w:t>排放标准</w:t>
                  </w:r>
                  <w:r w:rsidRPr="00CF2CF2">
                    <w:rPr>
                      <w:szCs w:val="21"/>
                    </w:rPr>
                    <w:t>/</w:t>
                  </w:r>
                  <w:r w:rsidRPr="00CF2CF2">
                    <w:rPr>
                      <w:rFonts w:hint="eastAsia"/>
                      <w:szCs w:val="21"/>
                    </w:rPr>
                    <w:t>（</w:t>
                  </w:r>
                  <w:r w:rsidRPr="00CF2CF2">
                    <w:rPr>
                      <w:szCs w:val="21"/>
                    </w:rPr>
                    <w:t>mg/m</w:t>
                  </w:r>
                  <w:r w:rsidRPr="00CF2CF2">
                    <w:rPr>
                      <w:szCs w:val="21"/>
                      <w:vertAlign w:val="superscript"/>
                    </w:rPr>
                    <w:t>3</w:t>
                  </w:r>
                  <w:r w:rsidRPr="00CF2CF2">
                    <w:rPr>
                      <w:rFonts w:hint="eastAsia"/>
                      <w:szCs w:val="21"/>
                    </w:rPr>
                    <w:t>）</w:t>
                  </w:r>
                </w:p>
              </w:tc>
            </w:tr>
            <w:tr w:rsidR="0097414F" w:rsidRPr="00CF2CF2" w14:paraId="21917C13" w14:textId="77777777" w:rsidTr="0097414F">
              <w:trPr>
                <w:trHeight w:val="203"/>
                <w:jc w:val="center"/>
              </w:trPr>
              <w:tc>
                <w:tcPr>
                  <w:tcW w:w="227" w:type="pct"/>
                  <w:vMerge w:val="restart"/>
                  <w:tcBorders>
                    <w:top w:val="single" w:sz="4" w:space="0" w:color="000000"/>
                    <w:left w:val="nil"/>
                    <w:bottom w:val="single" w:sz="12" w:space="0" w:color="000000"/>
                    <w:right w:val="single" w:sz="4" w:space="0" w:color="000000"/>
                  </w:tcBorders>
                  <w:vAlign w:val="center"/>
                  <w:hideMark/>
                </w:tcPr>
                <w:p w14:paraId="1A629DE3" w14:textId="77777777" w:rsidR="0097414F" w:rsidRPr="00CF2CF2" w:rsidRDefault="0097414F" w:rsidP="0097414F">
                  <w:pPr>
                    <w:adjustRightInd w:val="0"/>
                    <w:snapToGrid w:val="0"/>
                    <w:jc w:val="center"/>
                    <w:rPr>
                      <w:szCs w:val="21"/>
                    </w:rPr>
                  </w:pPr>
                  <w:r w:rsidRPr="00CF2CF2">
                    <w:rPr>
                      <w:szCs w:val="21"/>
                    </w:rPr>
                    <w:t>1</w:t>
                  </w:r>
                </w:p>
              </w:tc>
              <w:tc>
                <w:tcPr>
                  <w:tcW w:w="446" w:type="pct"/>
                  <w:vMerge w:val="restart"/>
                  <w:tcBorders>
                    <w:top w:val="single" w:sz="4" w:space="0" w:color="000000"/>
                    <w:left w:val="single" w:sz="4" w:space="0" w:color="000000"/>
                    <w:bottom w:val="single" w:sz="12" w:space="0" w:color="000000"/>
                    <w:right w:val="single" w:sz="4" w:space="0" w:color="000000"/>
                  </w:tcBorders>
                  <w:vAlign w:val="center"/>
                  <w:hideMark/>
                </w:tcPr>
                <w:p w14:paraId="544FCB21" w14:textId="77777777" w:rsidR="0097414F" w:rsidRPr="00CF2CF2" w:rsidRDefault="0097414F" w:rsidP="0097414F">
                  <w:pPr>
                    <w:adjustRightInd w:val="0"/>
                    <w:snapToGrid w:val="0"/>
                    <w:jc w:val="center"/>
                    <w:rPr>
                      <w:szCs w:val="21"/>
                    </w:rPr>
                  </w:pPr>
                  <w:r w:rsidRPr="00CF2CF2">
                    <w:rPr>
                      <w:szCs w:val="21"/>
                    </w:rPr>
                    <w:t>DW001</w:t>
                  </w:r>
                </w:p>
              </w:tc>
              <w:tc>
                <w:tcPr>
                  <w:tcW w:w="738" w:type="pct"/>
                  <w:vMerge w:val="restart"/>
                  <w:tcBorders>
                    <w:top w:val="single" w:sz="4" w:space="0" w:color="000000"/>
                    <w:left w:val="single" w:sz="4" w:space="0" w:color="000000"/>
                    <w:bottom w:val="single" w:sz="12" w:space="0" w:color="000000"/>
                    <w:right w:val="single" w:sz="4" w:space="0" w:color="000000"/>
                  </w:tcBorders>
                  <w:vAlign w:val="center"/>
                  <w:hideMark/>
                </w:tcPr>
                <w:p w14:paraId="14309DA3" w14:textId="77777777" w:rsidR="0097414F" w:rsidRPr="00CF2CF2" w:rsidRDefault="0097414F" w:rsidP="0097414F">
                  <w:pPr>
                    <w:jc w:val="center"/>
                    <w:rPr>
                      <w:szCs w:val="21"/>
                    </w:rPr>
                  </w:pPr>
                  <w:r w:rsidRPr="00CF2CF2">
                    <w:rPr>
                      <w:szCs w:val="21"/>
                    </w:rPr>
                    <w:t>118.78143311°</w:t>
                  </w:r>
                </w:p>
              </w:tc>
              <w:tc>
                <w:tcPr>
                  <w:tcW w:w="696" w:type="pct"/>
                  <w:vMerge w:val="restart"/>
                  <w:tcBorders>
                    <w:top w:val="single" w:sz="4" w:space="0" w:color="000000"/>
                    <w:left w:val="single" w:sz="4" w:space="0" w:color="000000"/>
                    <w:bottom w:val="single" w:sz="12" w:space="0" w:color="000000"/>
                    <w:right w:val="single" w:sz="4" w:space="0" w:color="000000"/>
                  </w:tcBorders>
                  <w:vAlign w:val="center"/>
                  <w:hideMark/>
                </w:tcPr>
                <w:p w14:paraId="281C383A" w14:textId="77777777" w:rsidR="0097414F" w:rsidRPr="00CF2CF2" w:rsidRDefault="0097414F" w:rsidP="0097414F">
                  <w:pPr>
                    <w:jc w:val="center"/>
                    <w:rPr>
                      <w:szCs w:val="21"/>
                    </w:rPr>
                  </w:pPr>
                  <w:r w:rsidRPr="00CF2CF2">
                    <w:rPr>
                      <w:szCs w:val="21"/>
                    </w:rPr>
                    <w:t>32.31825540°</w:t>
                  </w:r>
                </w:p>
              </w:tc>
              <w:tc>
                <w:tcPr>
                  <w:tcW w:w="504" w:type="pct"/>
                  <w:vMerge w:val="restart"/>
                  <w:tcBorders>
                    <w:top w:val="single" w:sz="4" w:space="0" w:color="000000"/>
                    <w:left w:val="single" w:sz="4" w:space="0" w:color="000000"/>
                    <w:bottom w:val="single" w:sz="12" w:space="0" w:color="000000"/>
                    <w:right w:val="single" w:sz="4" w:space="0" w:color="000000"/>
                  </w:tcBorders>
                  <w:vAlign w:val="center"/>
                  <w:hideMark/>
                </w:tcPr>
                <w:p w14:paraId="5DA5E3E2" w14:textId="77777777" w:rsidR="0097414F" w:rsidRPr="00CF2CF2" w:rsidRDefault="0097414F" w:rsidP="0097414F">
                  <w:pPr>
                    <w:adjustRightInd w:val="0"/>
                    <w:snapToGrid w:val="0"/>
                    <w:jc w:val="center"/>
                    <w:rPr>
                      <w:szCs w:val="21"/>
                    </w:rPr>
                  </w:pPr>
                  <w:r w:rsidRPr="00CF2CF2">
                    <w:rPr>
                      <w:rFonts w:hint="eastAsia"/>
                      <w:szCs w:val="21"/>
                    </w:rPr>
                    <w:t>总量</w:t>
                  </w:r>
                </w:p>
                <w:p w14:paraId="402434A3" w14:textId="77777777" w:rsidR="0097414F" w:rsidRPr="00CF2CF2" w:rsidRDefault="0097414F" w:rsidP="0097414F">
                  <w:pPr>
                    <w:adjustRightInd w:val="0"/>
                    <w:snapToGrid w:val="0"/>
                    <w:jc w:val="center"/>
                    <w:rPr>
                      <w:szCs w:val="21"/>
                    </w:rPr>
                  </w:pPr>
                  <w:r w:rsidRPr="00CF2CF2">
                    <w:rPr>
                      <w:szCs w:val="21"/>
                    </w:rPr>
                    <w:t>163432.8</w:t>
                  </w:r>
                </w:p>
              </w:tc>
              <w:tc>
                <w:tcPr>
                  <w:tcW w:w="227" w:type="pct"/>
                  <w:vMerge w:val="restart"/>
                  <w:tcBorders>
                    <w:top w:val="single" w:sz="4" w:space="0" w:color="000000"/>
                    <w:left w:val="single" w:sz="4" w:space="0" w:color="000000"/>
                    <w:bottom w:val="single" w:sz="12" w:space="0" w:color="000000"/>
                    <w:right w:val="single" w:sz="4" w:space="0" w:color="000000"/>
                  </w:tcBorders>
                  <w:vAlign w:val="center"/>
                  <w:hideMark/>
                </w:tcPr>
                <w:p w14:paraId="48041B65" w14:textId="77777777" w:rsidR="0097414F" w:rsidRPr="00CF2CF2" w:rsidRDefault="0097414F" w:rsidP="0097414F">
                  <w:pPr>
                    <w:adjustRightInd w:val="0"/>
                    <w:snapToGrid w:val="0"/>
                    <w:jc w:val="center"/>
                    <w:rPr>
                      <w:szCs w:val="21"/>
                    </w:rPr>
                  </w:pPr>
                  <w:r w:rsidRPr="00CF2CF2">
                    <w:rPr>
                      <w:rFonts w:hint="eastAsia"/>
                      <w:szCs w:val="21"/>
                    </w:rPr>
                    <w:t>六合污水处理厂</w:t>
                  </w:r>
                </w:p>
              </w:tc>
              <w:tc>
                <w:tcPr>
                  <w:tcW w:w="328" w:type="pct"/>
                  <w:vMerge w:val="restart"/>
                  <w:tcBorders>
                    <w:top w:val="single" w:sz="4" w:space="0" w:color="000000"/>
                    <w:left w:val="single" w:sz="4" w:space="0" w:color="000000"/>
                    <w:bottom w:val="single" w:sz="12" w:space="0" w:color="000000"/>
                    <w:right w:val="single" w:sz="4" w:space="0" w:color="000000"/>
                  </w:tcBorders>
                  <w:vAlign w:val="center"/>
                  <w:hideMark/>
                </w:tcPr>
                <w:p w14:paraId="609BC4C9" w14:textId="77777777" w:rsidR="0097414F" w:rsidRPr="00CF2CF2" w:rsidRDefault="0097414F" w:rsidP="0097414F">
                  <w:pPr>
                    <w:adjustRightInd w:val="0"/>
                    <w:snapToGrid w:val="0"/>
                    <w:jc w:val="center"/>
                    <w:rPr>
                      <w:szCs w:val="21"/>
                    </w:rPr>
                  </w:pPr>
                  <w:r w:rsidRPr="00CF2CF2">
                    <w:rPr>
                      <w:rFonts w:hint="eastAsia"/>
                      <w:szCs w:val="21"/>
                    </w:rPr>
                    <w:t>连续排放，流量稳定</w:t>
                  </w:r>
                </w:p>
              </w:tc>
              <w:tc>
                <w:tcPr>
                  <w:tcW w:w="227" w:type="pct"/>
                  <w:vMerge w:val="restart"/>
                  <w:tcBorders>
                    <w:top w:val="single" w:sz="4" w:space="0" w:color="000000"/>
                    <w:left w:val="single" w:sz="4" w:space="0" w:color="000000"/>
                    <w:bottom w:val="single" w:sz="12" w:space="0" w:color="000000"/>
                    <w:right w:val="single" w:sz="4" w:space="0" w:color="000000"/>
                  </w:tcBorders>
                  <w:vAlign w:val="center"/>
                  <w:hideMark/>
                </w:tcPr>
                <w:p w14:paraId="52D93DB7" w14:textId="77777777" w:rsidR="0097414F" w:rsidRPr="00CF2CF2" w:rsidRDefault="0097414F" w:rsidP="0097414F">
                  <w:pPr>
                    <w:adjustRightInd w:val="0"/>
                    <w:snapToGrid w:val="0"/>
                    <w:jc w:val="center"/>
                    <w:rPr>
                      <w:szCs w:val="21"/>
                    </w:rPr>
                  </w:pPr>
                  <w:r w:rsidRPr="00CF2CF2">
                    <w:rPr>
                      <w:rFonts w:hint="eastAsia"/>
                      <w:szCs w:val="21"/>
                    </w:rPr>
                    <w:t>六合污水处理厂</w:t>
                  </w: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7321887E" w14:textId="77777777" w:rsidR="0097414F" w:rsidRPr="00CF2CF2" w:rsidRDefault="0097414F" w:rsidP="0097414F">
                  <w:pPr>
                    <w:widowControl/>
                    <w:jc w:val="center"/>
                    <w:rPr>
                      <w:kern w:val="0"/>
                      <w:szCs w:val="21"/>
                    </w:rPr>
                  </w:pPr>
                  <w:r w:rsidRPr="00CF2CF2">
                    <w:rPr>
                      <w:kern w:val="0"/>
                      <w:szCs w:val="21"/>
                    </w:rPr>
                    <w:t>COD</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687E4301" w14:textId="77777777" w:rsidR="0097414F" w:rsidRPr="00CF2CF2" w:rsidRDefault="0097414F" w:rsidP="0097414F">
                  <w:pPr>
                    <w:spacing w:line="320" w:lineRule="exact"/>
                    <w:jc w:val="center"/>
                    <w:rPr>
                      <w:szCs w:val="21"/>
                    </w:rPr>
                  </w:pPr>
                  <w:r w:rsidRPr="00CF2CF2">
                    <w:rPr>
                      <w:szCs w:val="21"/>
                    </w:rPr>
                    <w:t>500</w:t>
                  </w:r>
                </w:p>
              </w:tc>
              <w:tc>
                <w:tcPr>
                  <w:tcW w:w="597" w:type="pct"/>
                  <w:tcBorders>
                    <w:top w:val="single" w:sz="4" w:space="0" w:color="000000"/>
                    <w:left w:val="single" w:sz="4" w:space="0" w:color="000000"/>
                    <w:bottom w:val="single" w:sz="4" w:space="0" w:color="000000"/>
                    <w:right w:val="nil"/>
                  </w:tcBorders>
                  <w:vAlign w:val="center"/>
                  <w:hideMark/>
                </w:tcPr>
                <w:p w14:paraId="4EDD79AB" w14:textId="77777777" w:rsidR="0097414F" w:rsidRPr="00CF2CF2" w:rsidRDefault="0097414F" w:rsidP="0097414F">
                  <w:pPr>
                    <w:spacing w:line="320" w:lineRule="exact"/>
                    <w:jc w:val="center"/>
                    <w:rPr>
                      <w:szCs w:val="21"/>
                    </w:rPr>
                  </w:pPr>
                  <w:r w:rsidRPr="00CF2CF2">
                    <w:rPr>
                      <w:szCs w:val="21"/>
                    </w:rPr>
                    <w:t>50</w:t>
                  </w:r>
                </w:p>
              </w:tc>
            </w:tr>
            <w:tr w:rsidR="0097414F" w:rsidRPr="00CF2CF2" w14:paraId="540A9FCD" w14:textId="77777777" w:rsidTr="0097414F">
              <w:trPr>
                <w:trHeight w:val="202"/>
                <w:jc w:val="center"/>
              </w:trPr>
              <w:tc>
                <w:tcPr>
                  <w:tcW w:w="0" w:type="auto"/>
                  <w:vMerge/>
                  <w:tcBorders>
                    <w:top w:val="single" w:sz="4" w:space="0" w:color="000000"/>
                    <w:left w:val="nil"/>
                    <w:bottom w:val="single" w:sz="12" w:space="0" w:color="000000"/>
                    <w:right w:val="single" w:sz="4" w:space="0" w:color="000000"/>
                  </w:tcBorders>
                  <w:vAlign w:val="center"/>
                  <w:hideMark/>
                </w:tcPr>
                <w:p w14:paraId="6551AE68"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099CACE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AA169E3"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7D68191B"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D98136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6E2C195F"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CD6470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36E9DA6"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35A2AA32" w14:textId="77777777" w:rsidR="0097414F" w:rsidRPr="00CF2CF2" w:rsidRDefault="0097414F" w:rsidP="0097414F">
                  <w:pPr>
                    <w:widowControl/>
                    <w:jc w:val="center"/>
                    <w:rPr>
                      <w:kern w:val="0"/>
                      <w:szCs w:val="21"/>
                    </w:rPr>
                  </w:pPr>
                  <w:r w:rsidRPr="00CF2CF2">
                    <w:rPr>
                      <w:kern w:val="0"/>
                      <w:szCs w:val="21"/>
                    </w:rPr>
                    <w:t>SS</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3C67FF2E" w14:textId="77777777" w:rsidR="0097414F" w:rsidRPr="00CF2CF2" w:rsidRDefault="0097414F" w:rsidP="0097414F">
                  <w:pPr>
                    <w:spacing w:line="320" w:lineRule="exact"/>
                    <w:jc w:val="center"/>
                    <w:rPr>
                      <w:szCs w:val="21"/>
                    </w:rPr>
                  </w:pPr>
                  <w:r w:rsidRPr="00CF2CF2">
                    <w:rPr>
                      <w:szCs w:val="21"/>
                    </w:rPr>
                    <w:t>400</w:t>
                  </w:r>
                </w:p>
              </w:tc>
              <w:tc>
                <w:tcPr>
                  <w:tcW w:w="597" w:type="pct"/>
                  <w:tcBorders>
                    <w:top w:val="single" w:sz="4" w:space="0" w:color="000000"/>
                    <w:left w:val="single" w:sz="4" w:space="0" w:color="000000"/>
                    <w:bottom w:val="single" w:sz="4" w:space="0" w:color="000000"/>
                    <w:right w:val="nil"/>
                  </w:tcBorders>
                  <w:vAlign w:val="center"/>
                  <w:hideMark/>
                </w:tcPr>
                <w:p w14:paraId="7CB55855" w14:textId="77777777" w:rsidR="0097414F" w:rsidRPr="00CF2CF2" w:rsidRDefault="0097414F" w:rsidP="0097414F">
                  <w:pPr>
                    <w:spacing w:line="320" w:lineRule="exact"/>
                    <w:jc w:val="center"/>
                    <w:rPr>
                      <w:szCs w:val="21"/>
                    </w:rPr>
                  </w:pPr>
                  <w:r w:rsidRPr="00CF2CF2">
                    <w:rPr>
                      <w:szCs w:val="21"/>
                    </w:rPr>
                    <w:t>10</w:t>
                  </w:r>
                </w:p>
              </w:tc>
            </w:tr>
            <w:tr w:rsidR="0097414F" w:rsidRPr="00CF2CF2" w14:paraId="346F20E9" w14:textId="77777777" w:rsidTr="0097414F">
              <w:trPr>
                <w:trHeight w:val="457"/>
                <w:jc w:val="center"/>
              </w:trPr>
              <w:tc>
                <w:tcPr>
                  <w:tcW w:w="0" w:type="auto"/>
                  <w:vMerge/>
                  <w:tcBorders>
                    <w:top w:val="single" w:sz="4" w:space="0" w:color="000000"/>
                    <w:left w:val="nil"/>
                    <w:bottom w:val="single" w:sz="12" w:space="0" w:color="000000"/>
                    <w:right w:val="single" w:sz="4" w:space="0" w:color="000000"/>
                  </w:tcBorders>
                  <w:vAlign w:val="center"/>
                  <w:hideMark/>
                </w:tcPr>
                <w:p w14:paraId="36A15D1B"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677DA248"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9C79D5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9EAFB4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6B5A363"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149DE57"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9E36D20"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4DE1CF9"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280A46B6" w14:textId="77777777" w:rsidR="0097414F" w:rsidRPr="00CF2CF2" w:rsidRDefault="0097414F" w:rsidP="0097414F">
                  <w:pPr>
                    <w:widowControl/>
                    <w:jc w:val="center"/>
                    <w:rPr>
                      <w:kern w:val="0"/>
                      <w:szCs w:val="21"/>
                    </w:rPr>
                  </w:pPr>
                  <w:r w:rsidRPr="00CF2CF2">
                    <w:rPr>
                      <w:kern w:val="0"/>
                      <w:szCs w:val="21"/>
                    </w:rPr>
                    <w:t>NH</w:t>
                  </w:r>
                  <w:r w:rsidRPr="00CF2CF2">
                    <w:rPr>
                      <w:kern w:val="0"/>
                      <w:szCs w:val="21"/>
                      <w:vertAlign w:val="subscript"/>
                    </w:rPr>
                    <w:t>3</w:t>
                  </w:r>
                  <w:r w:rsidRPr="00CF2CF2">
                    <w:rPr>
                      <w:kern w:val="0"/>
                      <w:szCs w:val="21"/>
                    </w:rPr>
                    <w:t>-N</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2D478E2F" w14:textId="77777777" w:rsidR="0097414F" w:rsidRPr="00CF2CF2" w:rsidRDefault="0097414F" w:rsidP="0097414F">
                  <w:pPr>
                    <w:widowControl/>
                    <w:jc w:val="center"/>
                    <w:rPr>
                      <w:kern w:val="0"/>
                      <w:szCs w:val="21"/>
                    </w:rPr>
                  </w:pPr>
                  <w:r w:rsidRPr="00CF2CF2">
                    <w:rPr>
                      <w:szCs w:val="21"/>
                    </w:rPr>
                    <w:t>45</w:t>
                  </w:r>
                </w:p>
              </w:tc>
              <w:tc>
                <w:tcPr>
                  <w:tcW w:w="597" w:type="pct"/>
                  <w:tcBorders>
                    <w:top w:val="single" w:sz="4" w:space="0" w:color="000000"/>
                    <w:left w:val="single" w:sz="4" w:space="0" w:color="000000"/>
                    <w:bottom w:val="single" w:sz="4" w:space="0" w:color="000000"/>
                    <w:right w:val="nil"/>
                  </w:tcBorders>
                  <w:vAlign w:val="center"/>
                  <w:hideMark/>
                </w:tcPr>
                <w:p w14:paraId="2D26614A" w14:textId="77777777" w:rsidR="0097414F" w:rsidRPr="00CF2CF2" w:rsidRDefault="0097414F" w:rsidP="0097414F">
                  <w:pPr>
                    <w:spacing w:line="320" w:lineRule="exact"/>
                    <w:jc w:val="center"/>
                    <w:rPr>
                      <w:szCs w:val="21"/>
                    </w:rPr>
                  </w:pPr>
                  <w:r w:rsidRPr="00CF2CF2">
                    <w:rPr>
                      <w:szCs w:val="21"/>
                    </w:rPr>
                    <w:t>5</w:t>
                  </w:r>
                  <w:r w:rsidRPr="00CF2CF2">
                    <w:rPr>
                      <w:rFonts w:hint="eastAsia"/>
                      <w:szCs w:val="21"/>
                    </w:rPr>
                    <w:t>（</w:t>
                  </w:r>
                  <w:r w:rsidRPr="00CF2CF2">
                    <w:rPr>
                      <w:szCs w:val="21"/>
                    </w:rPr>
                    <w:t>8</w:t>
                  </w:r>
                  <w:r w:rsidRPr="00CF2CF2">
                    <w:rPr>
                      <w:rFonts w:hint="eastAsia"/>
                      <w:szCs w:val="21"/>
                    </w:rPr>
                    <w:t>）</w:t>
                  </w:r>
                </w:p>
              </w:tc>
            </w:tr>
            <w:tr w:rsidR="0097414F" w:rsidRPr="00CF2CF2" w14:paraId="710954DA" w14:textId="77777777" w:rsidTr="0097414F">
              <w:trPr>
                <w:trHeight w:val="457"/>
                <w:jc w:val="center"/>
              </w:trPr>
              <w:tc>
                <w:tcPr>
                  <w:tcW w:w="0" w:type="auto"/>
                  <w:vMerge/>
                  <w:tcBorders>
                    <w:top w:val="single" w:sz="4" w:space="0" w:color="000000"/>
                    <w:left w:val="nil"/>
                    <w:bottom w:val="single" w:sz="12" w:space="0" w:color="000000"/>
                    <w:right w:val="single" w:sz="4" w:space="0" w:color="000000"/>
                  </w:tcBorders>
                  <w:vAlign w:val="center"/>
                  <w:hideMark/>
                </w:tcPr>
                <w:p w14:paraId="264E59FF"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6DF4CD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F93158A"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8AE35A3"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E4C7446"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61574E7"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03282BB"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CCE1E58"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4A6EEAB6" w14:textId="77777777" w:rsidR="0097414F" w:rsidRPr="00CF2CF2" w:rsidRDefault="0097414F" w:rsidP="0097414F">
                  <w:pPr>
                    <w:widowControl/>
                    <w:jc w:val="center"/>
                    <w:rPr>
                      <w:kern w:val="0"/>
                      <w:szCs w:val="21"/>
                    </w:rPr>
                  </w:pPr>
                  <w:r w:rsidRPr="00CF2CF2">
                    <w:rPr>
                      <w:kern w:val="0"/>
                      <w:szCs w:val="21"/>
                    </w:rPr>
                    <w:t>TN</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1C2F32AB" w14:textId="77777777" w:rsidR="0097414F" w:rsidRPr="00CF2CF2" w:rsidRDefault="0097414F" w:rsidP="0097414F">
                  <w:pPr>
                    <w:widowControl/>
                    <w:jc w:val="center"/>
                    <w:rPr>
                      <w:kern w:val="0"/>
                      <w:szCs w:val="21"/>
                    </w:rPr>
                  </w:pPr>
                  <w:r w:rsidRPr="00CF2CF2">
                    <w:rPr>
                      <w:szCs w:val="21"/>
                    </w:rPr>
                    <w:t>70</w:t>
                  </w:r>
                </w:p>
              </w:tc>
              <w:tc>
                <w:tcPr>
                  <w:tcW w:w="597" w:type="pct"/>
                  <w:tcBorders>
                    <w:top w:val="single" w:sz="4" w:space="0" w:color="000000"/>
                    <w:left w:val="single" w:sz="4" w:space="0" w:color="000000"/>
                    <w:bottom w:val="single" w:sz="4" w:space="0" w:color="000000"/>
                    <w:right w:val="nil"/>
                  </w:tcBorders>
                  <w:vAlign w:val="center"/>
                  <w:hideMark/>
                </w:tcPr>
                <w:p w14:paraId="59B788D6" w14:textId="77777777" w:rsidR="0097414F" w:rsidRPr="00CF2CF2" w:rsidRDefault="0097414F" w:rsidP="0097414F">
                  <w:pPr>
                    <w:spacing w:line="320" w:lineRule="exact"/>
                    <w:jc w:val="center"/>
                    <w:rPr>
                      <w:smallCaps/>
                      <w:szCs w:val="21"/>
                    </w:rPr>
                  </w:pPr>
                  <w:r w:rsidRPr="00CF2CF2">
                    <w:rPr>
                      <w:szCs w:val="21"/>
                    </w:rPr>
                    <w:t>15</w:t>
                  </w:r>
                </w:p>
              </w:tc>
            </w:tr>
            <w:tr w:rsidR="0097414F" w:rsidRPr="00CF2CF2" w14:paraId="762790B7" w14:textId="77777777" w:rsidTr="0097414F">
              <w:trPr>
                <w:trHeight w:val="202"/>
                <w:jc w:val="center"/>
              </w:trPr>
              <w:tc>
                <w:tcPr>
                  <w:tcW w:w="0" w:type="auto"/>
                  <w:vMerge/>
                  <w:tcBorders>
                    <w:top w:val="single" w:sz="4" w:space="0" w:color="000000"/>
                    <w:left w:val="nil"/>
                    <w:bottom w:val="single" w:sz="12" w:space="0" w:color="000000"/>
                    <w:right w:val="single" w:sz="4" w:space="0" w:color="000000"/>
                  </w:tcBorders>
                  <w:vAlign w:val="center"/>
                  <w:hideMark/>
                </w:tcPr>
                <w:p w14:paraId="0E092A9B"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0B43615"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6C8B78D3"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DA73582"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2BC83A2"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512BBAA"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AB62C1E"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9C7600E"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10BCB4CF" w14:textId="77777777" w:rsidR="0097414F" w:rsidRPr="00CF2CF2" w:rsidRDefault="0097414F" w:rsidP="0097414F">
                  <w:pPr>
                    <w:widowControl/>
                    <w:jc w:val="center"/>
                    <w:rPr>
                      <w:kern w:val="0"/>
                      <w:szCs w:val="21"/>
                    </w:rPr>
                  </w:pPr>
                  <w:r w:rsidRPr="00CF2CF2">
                    <w:rPr>
                      <w:kern w:val="0"/>
                      <w:szCs w:val="21"/>
                    </w:rPr>
                    <w:t>TP</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327113C2" w14:textId="77777777" w:rsidR="0097414F" w:rsidRPr="00CF2CF2" w:rsidRDefault="0097414F" w:rsidP="0097414F">
                  <w:pPr>
                    <w:widowControl/>
                    <w:jc w:val="center"/>
                    <w:rPr>
                      <w:kern w:val="0"/>
                      <w:szCs w:val="21"/>
                    </w:rPr>
                  </w:pPr>
                  <w:r w:rsidRPr="00CF2CF2">
                    <w:rPr>
                      <w:szCs w:val="21"/>
                    </w:rPr>
                    <w:t>8</w:t>
                  </w:r>
                </w:p>
              </w:tc>
              <w:tc>
                <w:tcPr>
                  <w:tcW w:w="597" w:type="pct"/>
                  <w:tcBorders>
                    <w:top w:val="single" w:sz="4" w:space="0" w:color="000000"/>
                    <w:left w:val="single" w:sz="4" w:space="0" w:color="000000"/>
                    <w:bottom w:val="single" w:sz="4" w:space="0" w:color="000000"/>
                    <w:right w:val="nil"/>
                  </w:tcBorders>
                  <w:vAlign w:val="center"/>
                  <w:hideMark/>
                </w:tcPr>
                <w:p w14:paraId="370FD9E9" w14:textId="77777777" w:rsidR="0097414F" w:rsidRPr="00CF2CF2" w:rsidRDefault="0097414F" w:rsidP="0097414F">
                  <w:pPr>
                    <w:spacing w:line="320" w:lineRule="exact"/>
                    <w:jc w:val="center"/>
                    <w:rPr>
                      <w:smallCaps/>
                      <w:szCs w:val="21"/>
                    </w:rPr>
                  </w:pPr>
                  <w:r w:rsidRPr="00CF2CF2">
                    <w:rPr>
                      <w:szCs w:val="21"/>
                    </w:rPr>
                    <w:t>0.5</w:t>
                  </w:r>
                </w:p>
              </w:tc>
            </w:tr>
            <w:tr w:rsidR="0097414F" w:rsidRPr="00CF2CF2" w14:paraId="493CE573" w14:textId="77777777" w:rsidTr="0097414F">
              <w:trPr>
                <w:trHeight w:val="202"/>
                <w:jc w:val="center"/>
              </w:trPr>
              <w:tc>
                <w:tcPr>
                  <w:tcW w:w="0" w:type="auto"/>
                  <w:vMerge/>
                  <w:tcBorders>
                    <w:top w:val="single" w:sz="4" w:space="0" w:color="000000"/>
                    <w:left w:val="nil"/>
                    <w:bottom w:val="single" w:sz="12" w:space="0" w:color="000000"/>
                    <w:right w:val="single" w:sz="4" w:space="0" w:color="000000"/>
                  </w:tcBorders>
                  <w:vAlign w:val="center"/>
                  <w:hideMark/>
                </w:tcPr>
                <w:p w14:paraId="66E7AAD9"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60923619"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6432532B"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79AD7CA6"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0F93D8F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5F6CACE"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7CF0339"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BBB7900"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221DBFEE" w14:textId="77777777" w:rsidR="0097414F" w:rsidRPr="00CF2CF2" w:rsidRDefault="0097414F" w:rsidP="0097414F">
                  <w:pPr>
                    <w:widowControl/>
                    <w:jc w:val="center"/>
                    <w:rPr>
                      <w:kern w:val="0"/>
                      <w:szCs w:val="21"/>
                    </w:rPr>
                  </w:pPr>
                  <w:r w:rsidRPr="00CF2CF2">
                    <w:rPr>
                      <w:rFonts w:hint="eastAsia"/>
                      <w:kern w:val="0"/>
                      <w:szCs w:val="21"/>
                    </w:rPr>
                    <w:t>石油类</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6A58D983" w14:textId="77777777" w:rsidR="0097414F" w:rsidRPr="00CF2CF2" w:rsidRDefault="0097414F" w:rsidP="0097414F">
                  <w:pPr>
                    <w:widowControl/>
                    <w:jc w:val="center"/>
                    <w:rPr>
                      <w:kern w:val="0"/>
                      <w:szCs w:val="21"/>
                    </w:rPr>
                  </w:pPr>
                  <w:r w:rsidRPr="00CF2CF2">
                    <w:rPr>
                      <w:kern w:val="0"/>
                      <w:szCs w:val="21"/>
                    </w:rPr>
                    <w:t>20</w:t>
                  </w:r>
                </w:p>
              </w:tc>
              <w:tc>
                <w:tcPr>
                  <w:tcW w:w="597" w:type="pct"/>
                  <w:tcBorders>
                    <w:top w:val="single" w:sz="4" w:space="0" w:color="000000"/>
                    <w:left w:val="single" w:sz="4" w:space="0" w:color="000000"/>
                    <w:bottom w:val="single" w:sz="4" w:space="0" w:color="000000"/>
                    <w:right w:val="nil"/>
                  </w:tcBorders>
                  <w:vAlign w:val="center"/>
                  <w:hideMark/>
                </w:tcPr>
                <w:p w14:paraId="6D9D5E70" w14:textId="77777777" w:rsidR="0097414F" w:rsidRPr="00CF2CF2" w:rsidRDefault="0097414F" w:rsidP="0097414F">
                  <w:pPr>
                    <w:spacing w:line="320" w:lineRule="exact"/>
                    <w:jc w:val="center"/>
                    <w:rPr>
                      <w:smallCaps/>
                      <w:szCs w:val="21"/>
                    </w:rPr>
                  </w:pPr>
                  <w:r w:rsidRPr="00CF2CF2">
                    <w:rPr>
                      <w:szCs w:val="21"/>
                    </w:rPr>
                    <w:t>1</w:t>
                  </w:r>
                </w:p>
              </w:tc>
            </w:tr>
            <w:tr w:rsidR="0097414F" w:rsidRPr="00CF2CF2" w14:paraId="64758052" w14:textId="77777777" w:rsidTr="0097414F">
              <w:trPr>
                <w:trHeight w:val="202"/>
                <w:jc w:val="center"/>
              </w:trPr>
              <w:tc>
                <w:tcPr>
                  <w:tcW w:w="0" w:type="auto"/>
                  <w:vMerge/>
                  <w:tcBorders>
                    <w:top w:val="single" w:sz="4" w:space="0" w:color="000000"/>
                    <w:left w:val="nil"/>
                    <w:bottom w:val="single" w:sz="12" w:space="0" w:color="000000"/>
                    <w:right w:val="single" w:sz="4" w:space="0" w:color="000000"/>
                  </w:tcBorders>
                  <w:vAlign w:val="center"/>
                  <w:hideMark/>
                </w:tcPr>
                <w:p w14:paraId="403B42DF"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C813389"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43A2F665"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DD3628C"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178773E"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5834BF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905C5F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D87F436"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4" w:space="0" w:color="000000"/>
                    <w:right w:val="single" w:sz="4" w:space="0" w:color="000000"/>
                  </w:tcBorders>
                  <w:vAlign w:val="center"/>
                  <w:hideMark/>
                </w:tcPr>
                <w:p w14:paraId="43B09BE6" w14:textId="77777777" w:rsidR="0097414F" w:rsidRPr="00CF2CF2" w:rsidRDefault="0097414F" w:rsidP="0097414F">
                  <w:pPr>
                    <w:widowControl/>
                    <w:jc w:val="center"/>
                    <w:rPr>
                      <w:kern w:val="0"/>
                      <w:szCs w:val="21"/>
                    </w:rPr>
                  </w:pPr>
                  <w:r w:rsidRPr="00CF2CF2">
                    <w:rPr>
                      <w:rFonts w:hint="eastAsia"/>
                      <w:kern w:val="0"/>
                      <w:szCs w:val="21"/>
                    </w:rPr>
                    <w:t>动植物油</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6959B00D" w14:textId="77777777" w:rsidR="0097414F" w:rsidRPr="00CF2CF2" w:rsidRDefault="0097414F" w:rsidP="0097414F">
                  <w:pPr>
                    <w:widowControl/>
                    <w:jc w:val="center"/>
                    <w:rPr>
                      <w:kern w:val="0"/>
                      <w:szCs w:val="21"/>
                    </w:rPr>
                  </w:pPr>
                  <w:r w:rsidRPr="00CF2CF2">
                    <w:rPr>
                      <w:kern w:val="0"/>
                      <w:szCs w:val="21"/>
                    </w:rPr>
                    <w:t>100</w:t>
                  </w:r>
                </w:p>
              </w:tc>
              <w:tc>
                <w:tcPr>
                  <w:tcW w:w="597" w:type="pct"/>
                  <w:tcBorders>
                    <w:top w:val="single" w:sz="4" w:space="0" w:color="000000"/>
                    <w:left w:val="single" w:sz="4" w:space="0" w:color="000000"/>
                    <w:bottom w:val="single" w:sz="4" w:space="0" w:color="000000"/>
                    <w:right w:val="nil"/>
                  </w:tcBorders>
                  <w:vAlign w:val="center"/>
                  <w:hideMark/>
                </w:tcPr>
                <w:p w14:paraId="30C3D956" w14:textId="77777777" w:rsidR="0097414F" w:rsidRPr="00CF2CF2" w:rsidRDefault="0097414F" w:rsidP="0097414F">
                  <w:pPr>
                    <w:spacing w:line="320" w:lineRule="exact"/>
                    <w:jc w:val="center"/>
                    <w:rPr>
                      <w:smallCaps/>
                      <w:szCs w:val="21"/>
                    </w:rPr>
                  </w:pPr>
                  <w:r w:rsidRPr="00CF2CF2">
                    <w:rPr>
                      <w:szCs w:val="21"/>
                    </w:rPr>
                    <w:t>1</w:t>
                  </w:r>
                </w:p>
              </w:tc>
            </w:tr>
            <w:tr w:rsidR="0097414F" w:rsidRPr="00CF2CF2" w14:paraId="099F4866" w14:textId="77777777" w:rsidTr="0097414F">
              <w:trPr>
                <w:trHeight w:val="202"/>
                <w:jc w:val="center"/>
              </w:trPr>
              <w:tc>
                <w:tcPr>
                  <w:tcW w:w="0" w:type="auto"/>
                  <w:vMerge/>
                  <w:tcBorders>
                    <w:top w:val="single" w:sz="4" w:space="0" w:color="000000"/>
                    <w:left w:val="nil"/>
                    <w:bottom w:val="single" w:sz="12" w:space="0" w:color="000000"/>
                    <w:right w:val="single" w:sz="4" w:space="0" w:color="000000"/>
                  </w:tcBorders>
                  <w:vAlign w:val="center"/>
                  <w:hideMark/>
                </w:tcPr>
                <w:p w14:paraId="0AC8BFF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5278B846"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7C423DF4"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44FA265"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4E15ADC5"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30B8376F"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26336123" w14:textId="77777777" w:rsidR="0097414F" w:rsidRPr="00CF2CF2" w:rsidRDefault="0097414F" w:rsidP="0097414F">
                  <w:pPr>
                    <w:widowControl/>
                    <w:jc w:val="left"/>
                    <w:rPr>
                      <w:szCs w:val="21"/>
                    </w:rPr>
                  </w:pP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14:paraId="1C223DF4" w14:textId="77777777" w:rsidR="0097414F" w:rsidRPr="00CF2CF2" w:rsidRDefault="0097414F" w:rsidP="0097414F">
                  <w:pPr>
                    <w:widowControl/>
                    <w:jc w:val="left"/>
                    <w:rPr>
                      <w:szCs w:val="21"/>
                    </w:rPr>
                  </w:pPr>
                </w:p>
              </w:tc>
              <w:tc>
                <w:tcPr>
                  <w:tcW w:w="412" w:type="pct"/>
                  <w:tcBorders>
                    <w:top w:val="single" w:sz="4" w:space="0" w:color="000000"/>
                    <w:left w:val="single" w:sz="4" w:space="0" w:color="000000"/>
                    <w:bottom w:val="single" w:sz="12" w:space="0" w:color="000000"/>
                    <w:right w:val="single" w:sz="4" w:space="0" w:color="000000"/>
                  </w:tcBorders>
                  <w:vAlign w:val="center"/>
                  <w:hideMark/>
                </w:tcPr>
                <w:p w14:paraId="68AF82FE" w14:textId="77777777" w:rsidR="0097414F" w:rsidRPr="00CF2CF2" w:rsidRDefault="0097414F" w:rsidP="0097414F">
                  <w:pPr>
                    <w:widowControl/>
                    <w:jc w:val="center"/>
                    <w:rPr>
                      <w:kern w:val="0"/>
                      <w:szCs w:val="21"/>
                    </w:rPr>
                  </w:pPr>
                  <w:r w:rsidRPr="00CF2CF2">
                    <w:rPr>
                      <w:rFonts w:hint="eastAsia"/>
                      <w:kern w:val="0"/>
                      <w:szCs w:val="21"/>
                    </w:rPr>
                    <w:t>色度</w:t>
                  </w:r>
                </w:p>
              </w:tc>
              <w:tc>
                <w:tcPr>
                  <w:tcW w:w="597" w:type="pct"/>
                  <w:tcBorders>
                    <w:top w:val="single" w:sz="4" w:space="0" w:color="000000"/>
                    <w:left w:val="single" w:sz="4" w:space="0" w:color="000000"/>
                    <w:bottom w:val="single" w:sz="12" w:space="0" w:color="000000"/>
                    <w:right w:val="single" w:sz="4" w:space="0" w:color="000000"/>
                  </w:tcBorders>
                  <w:vAlign w:val="center"/>
                  <w:hideMark/>
                </w:tcPr>
                <w:p w14:paraId="304143CF" w14:textId="77777777" w:rsidR="0097414F" w:rsidRPr="00CF2CF2" w:rsidRDefault="0097414F" w:rsidP="0097414F">
                  <w:pPr>
                    <w:widowControl/>
                    <w:jc w:val="center"/>
                    <w:rPr>
                      <w:kern w:val="0"/>
                      <w:szCs w:val="21"/>
                    </w:rPr>
                  </w:pPr>
                  <w:r w:rsidRPr="00CF2CF2">
                    <w:rPr>
                      <w:kern w:val="0"/>
                      <w:szCs w:val="21"/>
                    </w:rPr>
                    <w:t>/</w:t>
                  </w:r>
                </w:p>
              </w:tc>
              <w:tc>
                <w:tcPr>
                  <w:tcW w:w="597" w:type="pct"/>
                  <w:tcBorders>
                    <w:top w:val="single" w:sz="4" w:space="0" w:color="000000"/>
                    <w:left w:val="single" w:sz="4" w:space="0" w:color="000000"/>
                    <w:bottom w:val="single" w:sz="12" w:space="0" w:color="000000"/>
                    <w:right w:val="nil"/>
                  </w:tcBorders>
                  <w:vAlign w:val="center"/>
                  <w:hideMark/>
                </w:tcPr>
                <w:p w14:paraId="52D32780" w14:textId="77777777" w:rsidR="0097414F" w:rsidRPr="00CF2CF2" w:rsidRDefault="0097414F" w:rsidP="0097414F">
                  <w:pPr>
                    <w:spacing w:line="320" w:lineRule="exact"/>
                    <w:jc w:val="center"/>
                    <w:rPr>
                      <w:szCs w:val="21"/>
                    </w:rPr>
                  </w:pPr>
                  <w:r w:rsidRPr="00CF2CF2">
                    <w:rPr>
                      <w:szCs w:val="21"/>
                    </w:rPr>
                    <w:t>30</w:t>
                  </w:r>
                </w:p>
              </w:tc>
            </w:tr>
          </w:tbl>
          <w:p w14:paraId="5B8445DC" w14:textId="7C78DFFC" w:rsidR="0097414F" w:rsidRPr="00CF2CF2" w:rsidRDefault="0097414F" w:rsidP="0097414F">
            <w:pPr>
              <w:pStyle w:val="a2"/>
            </w:pPr>
          </w:p>
          <w:p w14:paraId="20DF37B4" w14:textId="77777777" w:rsidR="00233D58" w:rsidRPr="00CF2CF2" w:rsidRDefault="00720997">
            <w:pPr>
              <w:tabs>
                <w:tab w:val="left" w:pos="5142"/>
              </w:tabs>
              <w:adjustRightInd w:val="0"/>
              <w:snapToGrid w:val="0"/>
              <w:spacing w:line="360" w:lineRule="auto"/>
              <w:rPr>
                <w:szCs w:val="21"/>
              </w:rPr>
            </w:pPr>
            <w:r w:rsidRPr="00CF2CF2">
              <w:rPr>
                <w:szCs w:val="21"/>
              </w:rPr>
              <w:lastRenderedPageBreak/>
              <w:t>注</w:t>
            </w:r>
            <w:r w:rsidRPr="00CF2CF2">
              <w:rPr>
                <w:szCs w:val="21"/>
              </w:rPr>
              <w:t>*</w:t>
            </w:r>
            <w:r w:rsidRPr="00CF2CF2">
              <w:rPr>
                <w:szCs w:val="21"/>
              </w:rPr>
              <w:t>：括号外数值为水温＞</w:t>
            </w:r>
            <w:r w:rsidRPr="00CF2CF2">
              <w:rPr>
                <w:szCs w:val="21"/>
              </w:rPr>
              <w:t>12℃</w:t>
            </w:r>
            <w:r w:rsidRPr="00CF2CF2">
              <w:rPr>
                <w:szCs w:val="21"/>
              </w:rPr>
              <w:t>时的控制指标，括号内数值为水温</w:t>
            </w:r>
            <w:r w:rsidRPr="00CF2CF2">
              <w:rPr>
                <w:szCs w:val="21"/>
              </w:rPr>
              <w:t>≤12℃</w:t>
            </w:r>
            <w:r w:rsidRPr="00CF2CF2">
              <w:rPr>
                <w:szCs w:val="21"/>
              </w:rPr>
              <w:t>时的控制指标。</w:t>
            </w:r>
          </w:p>
          <w:p w14:paraId="2E68A732"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4</w:t>
            </w:r>
            <w:r w:rsidRPr="00CF2CF2">
              <w:rPr>
                <w:sz w:val="24"/>
              </w:rPr>
              <w:t>）水污染源监测计划</w:t>
            </w:r>
          </w:p>
          <w:p w14:paraId="7FE2E27B" w14:textId="77777777" w:rsidR="00233D58" w:rsidRPr="00CF2CF2" w:rsidRDefault="00720997">
            <w:pPr>
              <w:adjustRightInd w:val="0"/>
              <w:snapToGrid w:val="0"/>
              <w:spacing w:line="360" w:lineRule="auto"/>
              <w:ind w:firstLineChars="200" w:firstLine="480"/>
              <w:rPr>
                <w:sz w:val="24"/>
              </w:rPr>
            </w:pPr>
            <w:r w:rsidRPr="00CF2CF2">
              <w:rPr>
                <w:sz w:val="24"/>
              </w:rPr>
              <w:t>根据</w:t>
            </w:r>
            <w:r w:rsidRPr="00CF2CF2">
              <w:rPr>
                <w:rFonts w:hint="eastAsia"/>
                <w:sz w:val="24"/>
              </w:rPr>
              <w:t>《排污单位自行监测技术指南</w:t>
            </w:r>
            <w:r w:rsidRPr="00CF2CF2">
              <w:rPr>
                <w:rFonts w:hint="eastAsia"/>
                <w:sz w:val="24"/>
              </w:rPr>
              <w:t xml:space="preserve"> </w:t>
            </w:r>
            <w:r w:rsidRPr="00CF2CF2">
              <w:rPr>
                <w:rFonts w:hint="eastAsia"/>
                <w:sz w:val="24"/>
              </w:rPr>
              <w:t>电池工业（征求意见稿）》中</w:t>
            </w:r>
            <w:r w:rsidRPr="00CF2CF2">
              <w:rPr>
                <w:rFonts w:hint="eastAsia"/>
                <w:sz w:val="24"/>
              </w:rPr>
              <w:t>5.1</w:t>
            </w:r>
            <w:r w:rsidRPr="00CF2CF2">
              <w:rPr>
                <w:rFonts w:hint="eastAsia"/>
                <w:sz w:val="24"/>
              </w:rPr>
              <w:t>中“废水排放监测”中表</w:t>
            </w:r>
            <w:r w:rsidRPr="00CF2CF2">
              <w:rPr>
                <w:rFonts w:hint="eastAsia"/>
                <w:sz w:val="24"/>
              </w:rPr>
              <w:t>4</w:t>
            </w:r>
            <w:r w:rsidRPr="00CF2CF2">
              <w:rPr>
                <w:rFonts w:hint="eastAsia"/>
                <w:sz w:val="24"/>
              </w:rPr>
              <w:t>“锂电池行业”中废水总排口监测指标为“</w:t>
            </w:r>
            <w:r w:rsidRPr="00CF2CF2">
              <w:rPr>
                <w:rFonts w:hint="eastAsia"/>
                <w:sz w:val="24"/>
              </w:rPr>
              <w:t>pH</w:t>
            </w:r>
            <w:r w:rsidRPr="00CF2CF2">
              <w:rPr>
                <w:rFonts w:hint="eastAsia"/>
                <w:sz w:val="24"/>
              </w:rPr>
              <w:t>、</w:t>
            </w:r>
            <w:r w:rsidRPr="00CF2CF2">
              <w:rPr>
                <w:rFonts w:hint="eastAsia"/>
                <w:sz w:val="24"/>
              </w:rPr>
              <w:t>COD</w:t>
            </w:r>
            <w:r w:rsidRPr="00CF2CF2">
              <w:rPr>
                <w:rFonts w:hint="eastAsia"/>
                <w:sz w:val="24"/>
              </w:rPr>
              <w:t>、</w:t>
            </w:r>
            <w:r w:rsidRPr="00CF2CF2">
              <w:rPr>
                <w:rFonts w:hint="eastAsia"/>
                <w:sz w:val="24"/>
              </w:rPr>
              <w:t>SS</w:t>
            </w:r>
            <w:r w:rsidRPr="00CF2CF2">
              <w:rPr>
                <w:rFonts w:hint="eastAsia"/>
                <w:sz w:val="24"/>
              </w:rPr>
              <w:t>、氨氮”间接排放最低监测频次为半年一次，监测指标为“</w:t>
            </w:r>
            <w:r w:rsidRPr="00CF2CF2">
              <w:rPr>
                <w:rFonts w:hint="eastAsia"/>
                <w:sz w:val="24"/>
              </w:rPr>
              <w:t>TN</w:t>
            </w:r>
            <w:r w:rsidRPr="00CF2CF2">
              <w:rPr>
                <w:rFonts w:hint="eastAsia"/>
                <w:sz w:val="24"/>
              </w:rPr>
              <w:t>、</w:t>
            </w:r>
            <w:r w:rsidRPr="00CF2CF2">
              <w:rPr>
                <w:rFonts w:hint="eastAsia"/>
                <w:sz w:val="24"/>
              </w:rPr>
              <w:t>TP</w:t>
            </w:r>
            <w:r w:rsidRPr="00CF2CF2">
              <w:rPr>
                <w:rFonts w:hint="eastAsia"/>
                <w:sz w:val="24"/>
              </w:rPr>
              <w:t>”间接排放最低监测频次为一年一次，生活污水排放口为最低监测频次为每季度一次，</w:t>
            </w:r>
            <w:r w:rsidRPr="00CF2CF2">
              <w:rPr>
                <w:sz w:val="24"/>
              </w:rPr>
              <w:t>雨水排放口有流动水排放时按月监测。若监测值一年无异常情况，可放宽至每季度开展一次监测</w:t>
            </w:r>
            <w:r w:rsidRPr="00CF2CF2">
              <w:rPr>
                <w:rFonts w:hint="eastAsia"/>
                <w:sz w:val="24"/>
              </w:rPr>
              <w:t>。</w:t>
            </w:r>
            <w:r w:rsidRPr="00CF2CF2">
              <w:rPr>
                <w:sz w:val="24"/>
              </w:rPr>
              <w:t>水污染源监测计划见表</w:t>
            </w:r>
            <w:r w:rsidRPr="00CF2CF2">
              <w:rPr>
                <w:sz w:val="24"/>
              </w:rPr>
              <w:t>4-11</w:t>
            </w:r>
            <w:r w:rsidRPr="00CF2CF2">
              <w:rPr>
                <w:sz w:val="24"/>
              </w:rPr>
              <w:t>。</w:t>
            </w:r>
          </w:p>
          <w:p w14:paraId="3E17872A"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表</w:t>
            </w:r>
            <w:r w:rsidRPr="00CF2CF2">
              <w:rPr>
                <w:rFonts w:eastAsia="宋体" w:cs="Times New Roman"/>
                <w:b/>
                <w:bCs/>
                <w:szCs w:val="21"/>
              </w:rPr>
              <w:t>4-11</w:t>
            </w:r>
            <w:r w:rsidRPr="00CF2CF2">
              <w:rPr>
                <w:rFonts w:eastAsia="宋体" w:cs="Times New Roman"/>
                <w:b/>
                <w:bCs/>
                <w:szCs w:val="21"/>
              </w:rPr>
              <w:t>废水污染源环境监测计划</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
              <w:gridCol w:w="1134"/>
              <w:gridCol w:w="1730"/>
              <w:gridCol w:w="2180"/>
              <w:gridCol w:w="2970"/>
            </w:tblGrid>
            <w:tr w:rsidR="0097414F" w:rsidRPr="00CF2CF2" w14:paraId="4E6992DC" w14:textId="77777777" w:rsidTr="00E6033E">
              <w:trPr>
                <w:trHeight w:val="340"/>
                <w:jc w:val="center"/>
              </w:trPr>
              <w:tc>
                <w:tcPr>
                  <w:tcW w:w="294" w:type="pct"/>
                  <w:vAlign w:val="center"/>
                </w:tcPr>
                <w:p w14:paraId="27A9211D"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类别</w:t>
                  </w:r>
                </w:p>
              </w:tc>
              <w:tc>
                <w:tcPr>
                  <w:tcW w:w="666" w:type="pct"/>
                  <w:vAlign w:val="center"/>
                </w:tcPr>
                <w:p w14:paraId="1E681A9F"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监测位置</w:t>
                  </w:r>
                </w:p>
              </w:tc>
              <w:tc>
                <w:tcPr>
                  <w:tcW w:w="1015" w:type="pct"/>
                  <w:vAlign w:val="center"/>
                </w:tcPr>
                <w:p w14:paraId="1AD20B5F"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监测项目</w:t>
                  </w:r>
                </w:p>
              </w:tc>
              <w:tc>
                <w:tcPr>
                  <w:tcW w:w="1279" w:type="pct"/>
                  <w:vAlign w:val="center"/>
                </w:tcPr>
                <w:p w14:paraId="070B0B8A"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监测频次</w:t>
                  </w:r>
                </w:p>
              </w:tc>
              <w:tc>
                <w:tcPr>
                  <w:tcW w:w="1743" w:type="pct"/>
                  <w:vAlign w:val="center"/>
                </w:tcPr>
                <w:p w14:paraId="4DC6604F"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执行排放标准</w:t>
                  </w:r>
                </w:p>
              </w:tc>
            </w:tr>
            <w:tr w:rsidR="0097414F" w:rsidRPr="00CF2CF2" w14:paraId="10C78A83" w14:textId="77777777" w:rsidTr="00E6033E">
              <w:trPr>
                <w:trHeight w:val="493"/>
                <w:jc w:val="center"/>
              </w:trPr>
              <w:tc>
                <w:tcPr>
                  <w:tcW w:w="294" w:type="pct"/>
                  <w:vMerge w:val="restart"/>
                  <w:vAlign w:val="center"/>
                </w:tcPr>
                <w:p w14:paraId="4333EBC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污水</w:t>
                  </w:r>
                </w:p>
              </w:tc>
              <w:tc>
                <w:tcPr>
                  <w:tcW w:w="666" w:type="pct"/>
                  <w:vMerge w:val="restart"/>
                  <w:vAlign w:val="center"/>
                </w:tcPr>
                <w:p w14:paraId="39E9BDD6"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生产废水</w:t>
                  </w:r>
                </w:p>
              </w:tc>
              <w:tc>
                <w:tcPr>
                  <w:tcW w:w="1015" w:type="pct"/>
                  <w:tcBorders>
                    <w:bottom w:val="single" w:sz="4" w:space="0" w:color="auto"/>
                  </w:tcBorders>
                  <w:vAlign w:val="center"/>
                </w:tcPr>
                <w:p w14:paraId="57249495"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pH</w:t>
                  </w:r>
                  <w:r w:rsidRPr="00CF2CF2">
                    <w:rPr>
                      <w:rFonts w:eastAsia="宋体" w:cs="Times New Roman"/>
                      <w:szCs w:val="21"/>
                    </w:rPr>
                    <w:t>、</w:t>
                  </w:r>
                  <w:r w:rsidRPr="00CF2CF2">
                    <w:rPr>
                      <w:rFonts w:eastAsia="宋体" w:cs="Times New Roman"/>
                      <w:szCs w:val="21"/>
                    </w:rPr>
                    <w:t>COD</w:t>
                  </w:r>
                  <w:r w:rsidRPr="00CF2CF2">
                    <w:rPr>
                      <w:rFonts w:eastAsia="宋体" w:cs="Times New Roman"/>
                      <w:szCs w:val="21"/>
                    </w:rPr>
                    <w:t>、</w:t>
                  </w:r>
                  <w:r w:rsidRPr="00CF2CF2">
                    <w:rPr>
                      <w:rFonts w:eastAsia="宋体" w:cs="Times New Roman"/>
                      <w:szCs w:val="21"/>
                    </w:rPr>
                    <w:t>SS</w:t>
                  </w:r>
                  <w:r w:rsidRPr="00CF2CF2">
                    <w:rPr>
                      <w:rFonts w:eastAsia="宋体" w:cs="Times New Roman"/>
                      <w:szCs w:val="21"/>
                    </w:rPr>
                    <w:t>、氨氮</w:t>
                  </w:r>
                  <w:r w:rsidRPr="00CF2CF2">
                    <w:rPr>
                      <w:rFonts w:eastAsia="宋体" w:cs="Times New Roman" w:hint="eastAsia"/>
                      <w:szCs w:val="21"/>
                    </w:rPr>
                    <w:t xml:space="preserve"> </w:t>
                  </w:r>
                </w:p>
              </w:tc>
              <w:tc>
                <w:tcPr>
                  <w:tcW w:w="1279" w:type="pct"/>
                  <w:tcBorders>
                    <w:bottom w:val="single" w:sz="4" w:space="0" w:color="auto"/>
                  </w:tcBorders>
                  <w:vAlign w:val="center"/>
                </w:tcPr>
                <w:p w14:paraId="3164E9CD"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半年一次</w:t>
                  </w:r>
                </w:p>
              </w:tc>
              <w:tc>
                <w:tcPr>
                  <w:tcW w:w="1743" w:type="pct"/>
                  <w:vMerge w:val="restart"/>
                  <w:vAlign w:val="center"/>
                </w:tcPr>
                <w:p w14:paraId="076A36DE"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《电池工业污染物排放标准》</w:t>
                  </w:r>
                  <w:r w:rsidRPr="00CF2CF2">
                    <w:rPr>
                      <w:rFonts w:eastAsia="宋体" w:cs="Times New Roman"/>
                      <w:szCs w:val="21"/>
                    </w:rPr>
                    <w:t>(GB30484-2013)</w:t>
                  </w:r>
                  <w:r w:rsidRPr="00CF2CF2">
                    <w:rPr>
                      <w:rFonts w:eastAsia="宋体" w:cs="Times New Roman"/>
                      <w:szCs w:val="21"/>
                    </w:rPr>
                    <w:t>特别排放限值</w:t>
                  </w:r>
                </w:p>
              </w:tc>
            </w:tr>
            <w:tr w:rsidR="0097414F" w:rsidRPr="00CF2CF2" w14:paraId="725A5980" w14:textId="77777777" w:rsidTr="00E6033E">
              <w:trPr>
                <w:trHeight w:val="61"/>
                <w:jc w:val="center"/>
              </w:trPr>
              <w:tc>
                <w:tcPr>
                  <w:tcW w:w="294" w:type="pct"/>
                  <w:vMerge/>
                  <w:vAlign w:val="center"/>
                </w:tcPr>
                <w:p w14:paraId="52198F57" w14:textId="77777777" w:rsidR="00233D58" w:rsidRPr="00CF2CF2" w:rsidRDefault="00233D58">
                  <w:pPr>
                    <w:pStyle w:val="27"/>
                    <w:adjustRightInd w:val="0"/>
                    <w:snapToGrid w:val="0"/>
                    <w:ind w:firstLineChars="0" w:firstLine="0"/>
                    <w:jc w:val="center"/>
                    <w:rPr>
                      <w:rFonts w:eastAsia="宋体" w:cs="Times New Roman"/>
                      <w:szCs w:val="21"/>
                    </w:rPr>
                  </w:pPr>
                </w:p>
              </w:tc>
              <w:tc>
                <w:tcPr>
                  <w:tcW w:w="666" w:type="pct"/>
                  <w:vMerge/>
                  <w:vAlign w:val="center"/>
                </w:tcPr>
                <w:p w14:paraId="399CEEF2" w14:textId="77777777" w:rsidR="00233D58" w:rsidRPr="00CF2CF2" w:rsidRDefault="00233D58">
                  <w:pPr>
                    <w:pStyle w:val="27"/>
                    <w:adjustRightInd w:val="0"/>
                    <w:snapToGrid w:val="0"/>
                    <w:ind w:firstLineChars="0" w:firstLine="0"/>
                    <w:jc w:val="center"/>
                    <w:rPr>
                      <w:rFonts w:eastAsia="宋体" w:cs="Times New Roman"/>
                      <w:szCs w:val="21"/>
                    </w:rPr>
                  </w:pPr>
                </w:p>
              </w:tc>
              <w:tc>
                <w:tcPr>
                  <w:tcW w:w="1015" w:type="pct"/>
                  <w:tcBorders>
                    <w:top w:val="single" w:sz="4" w:space="0" w:color="auto"/>
                  </w:tcBorders>
                  <w:vAlign w:val="center"/>
                </w:tcPr>
                <w:p w14:paraId="54879AC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TN</w:t>
                  </w:r>
                  <w:r w:rsidRPr="00CF2CF2">
                    <w:rPr>
                      <w:rFonts w:eastAsia="宋体" w:cs="Times New Roman"/>
                      <w:szCs w:val="21"/>
                    </w:rPr>
                    <w:t>、</w:t>
                  </w:r>
                  <w:r w:rsidRPr="00CF2CF2">
                    <w:rPr>
                      <w:rFonts w:eastAsia="宋体" w:cs="Times New Roman"/>
                      <w:szCs w:val="21"/>
                    </w:rPr>
                    <w:t>TP</w:t>
                  </w:r>
                </w:p>
              </w:tc>
              <w:tc>
                <w:tcPr>
                  <w:tcW w:w="1279" w:type="pct"/>
                  <w:tcBorders>
                    <w:top w:val="single" w:sz="4" w:space="0" w:color="auto"/>
                  </w:tcBorders>
                  <w:vAlign w:val="center"/>
                </w:tcPr>
                <w:p w14:paraId="714A58A0"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hint="eastAsia"/>
                      <w:szCs w:val="21"/>
                    </w:rPr>
                    <w:t>一年一次</w:t>
                  </w:r>
                </w:p>
              </w:tc>
              <w:tc>
                <w:tcPr>
                  <w:tcW w:w="1743" w:type="pct"/>
                  <w:vMerge/>
                  <w:vAlign w:val="center"/>
                </w:tcPr>
                <w:p w14:paraId="4C36EE22" w14:textId="77777777" w:rsidR="00233D58" w:rsidRPr="00CF2CF2" w:rsidRDefault="00233D58">
                  <w:pPr>
                    <w:pStyle w:val="27"/>
                    <w:adjustRightInd w:val="0"/>
                    <w:snapToGrid w:val="0"/>
                    <w:ind w:firstLineChars="0" w:firstLine="0"/>
                    <w:jc w:val="center"/>
                    <w:rPr>
                      <w:rFonts w:eastAsia="宋体" w:cs="Times New Roman"/>
                      <w:szCs w:val="21"/>
                    </w:rPr>
                  </w:pPr>
                </w:p>
              </w:tc>
            </w:tr>
            <w:tr w:rsidR="0097414F" w:rsidRPr="00CF2CF2" w14:paraId="4A22957F" w14:textId="77777777" w:rsidTr="00E6033E">
              <w:trPr>
                <w:trHeight w:val="340"/>
                <w:jc w:val="center"/>
              </w:trPr>
              <w:tc>
                <w:tcPr>
                  <w:tcW w:w="294" w:type="pct"/>
                  <w:vMerge/>
                  <w:vAlign w:val="center"/>
                </w:tcPr>
                <w:p w14:paraId="0F288AD3" w14:textId="77777777" w:rsidR="00233D58" w:rsidRPr="00CF2CF2" w:rsidRDefault="00233D58">
                  <w:pPr>
                    <w:pStyle w:val="27"/>
                    <w:adjustRightInd w:val="0"/>
                    <w:snapToGrid w:val="0"/>
                    <w:ind w:firstLineChars="0" w:firstLine="0"/>
                    <w:jc w:val="center"/>
                    <w:rPr>
                      <w:rFonts w:eastAsia="宋体" w:cs="Times New Roman"/>
                      <w:szCs w:val="21"/>
                    </w:rPr>
                  </w:pPr>
                </w:p>
              </w:tc>
              <w:tc>
                <w:tcPr>
                  <w:tcW w:w="666" w:type="pct"/>
                  <w:vAlign w:val="center"/>
                </w:tcPr>
                <w:p w14:paraId="216275EE"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生活污水</w:t>
                  </w:r>
                </w:p>
              </w:tc>
              <w:tc>
                <w:tcPr>
                  <w:tcW w:w="1015" w:type="pct"/>
                  <w:vAlign w:val="center"/>
                </w:tcPr>
                <w:p w14:paraId="5952E48E"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pH</w:t>
                  </w:r>
                  <w:r w:rsidRPr="00CF2CF2">
                    <w:rPr>
                      <w:rFonts w:eastAsia="宋体" w:cs="Times New Roman"/>
                      <w:szCs w:val="21"/>
                    </w:rPr>
                    <w:t>、</w:t>
                  </w:r>
                  <w:r w:rsidRPr="00CF2CF2">
                    <w:rPr>
                      <w:rFonts w:eastAsia="宋体" w:cs="Times New Roman"/>
                      <w:szCs w:val="21"/>
                    </w:rPr>
                    <w:t>COD</w:t>
                  </w:r>
                  <w:r w:rsidRPr="00CF2CF2">
                    <w:rPr>
                      <w:rFonts w:eastAsia="宋体" w:cs="Times New Roman"/>
                      <w:szCs w:val="21"/>
                    </w:rPr>
                    <w:t>、</w:t>
                  </w:r>
                  <w:r w:rsidRPr="00CF2CF2">
                    <w:rPr>
                      <w:rFonts w:eastAsia="宋体" w:cs="Times New Roman"/>
                      <w:szCs w:val="21"/>
                    </w:rPr>
                    <w:t>SS</w:t>
                  </w:r>
                  <w:r w:rsidRPr="00CF2CF2">
                    <w:rPr>
                      <w:rFonts w:eastAsia="宋体" w:cs="Times New Roman"/>
                      <w:szCs w:val="21"/>
                    </w:rPr>
                    <w:t>、氨氮、</w:t>
                  </w:r>
                  <w:r w:rsidRPr="00CF2CF2">
                    <w:rPr>
                      <w:rFonts w:eastAsia="宋体" w:cs="Times New Roman"/>
                      <w:szCs w:val="21"/>
                    </w:rPr>
                    <w:t>TN</w:t>
                  </w:r>
                  <w:r w:rsidRPr="00CF2CF2">
                    <w:rPr>
                      <w:rFonts w:eastAsia="宋体" w:cs="Times New Roman"/>
                      <w:szCs w:val="21"/>
                    </w:rPr>
                    <w:t>、</w:t>
                  </w:r>
                  <w:r w:rsidRPr="00CF2CF2">
                    <w:rPr>
                      <w:rFonts w:eastAsia="宋体" w:cs="Times New Roman"/>
                      <w:szCs w:val="21"/>
                    </w:rPr>
                    <w:t>TP</w:t>
                  </w:r>
                  <w:r w:rsidRPr="00CF2CF2">
                    <w:rPr>
                      <w:rFonts w:eastAsia="宋体" w:cs="Times New Roman"/>
                      <w:szCs w:val="21"/>
                    </w:rPr>
                    <w:t>、</w:t>
                  </w:r>
                </w:p>
              </w:tc>
              <w:tc>
                <w:tcPr>
                  <w:tcW w:w="1279" w:type="pct"/>
                  <w:vAlign w:val="center"/>
                </w:tcPr>
                <w:p w14:paraId="5C170529"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每季度一次</w:t>
                  </w:r>
                </w:p>
              </w:tc>
              <w:tc>
                <w:tcPr>
                  <w:tcW w:w="1743" w:type="pct"/>
                  <w:vAlign w:val="center"/>
                </w:tcPr>
                <w:p w14:paraId="7A2DCD1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《污水综合排放标准》（</w:t>
                  </w:r>
                  <w:r w:rsidRPr="00CF2CF2">
                    <w:rPr>
                      <w:rFonts w:eastAsia="宋体" w:cs="Times New Roman"/>
                      <w:szCs w:val="21"/>
                    </w:rPr>
                    <w:t>GB8978-1996</w:t>
                  </w:r>
                  <w:r w:rsidRPr="00CF2CF2">
                    <w:rPr>
                      <w:rFonts w:eastAsia="宋体" w:cs="Times New Roman"/>
                      <w:szCs w:val="21"/>
                    </w:rPr>
                    <w:t>）三级标准、《污水排入城镇下水道水质标准》</w:t>
                  </w:r>
                  <w:r w:rsidRPr="00CF2CF2">
                    <w:rPr>
                      <w:rFonts w:eastAsia="宋体" w:cs="Times New Roman"/>
                      <w:szCs w:val="21"/>
                    </w:rPr>
                    <w:t>(GB/T31962-2015)</w:t>
                  </w:r>
                  <w:r w:rsidRPr="00CF2CF2">
                    <w:rPr>
                      <w:rFonts w:eastAsia="宋体" w:cs="Times New Roman"/>
                      <w:szCs w:val="21"/>
                    </w:rPr>
                    <w:t>表</w:t>
                  </w:r>
                  <w:r w:rsidRPr="00CF2CF2">
                    <w:rPr>
                      <w:rFonts w:eastAsia="宋体" w:cs="Times New Roman"/>
                      <w:szCs w:val="21"/>
                    </w:rPr>
                    <w:t>1</w:t>
                  </w:r>
                  <w:r w:rsidRPr="00CF2CF2">
                    <w:rPr>
                      <w:rFonts w:eastAsia="宋体" w:cs="Times New Roman"/>
                      <w:szCs w:val="21"/>
                    </w:rPr>
                    <w:t>中</w:t>
                  </w:r>
                  <w:r w:rsidRPr="00CF2CF2">
                    <w:rPr>
                      <w:rFonts w:eastAsia="宋体" w:cs="Times New Roman"/>
                      <w:szCs w:val="21"/>
                    </w:rPr>
                    <w:t>B</w:t>
                  </w:r>
                  <w:r w:rsidRPr="00CF2CF2">
                    <w:rPr>
                      <w:rFonts w:eastAsia="宋体" w:cs="Times New Roman"/>
                      <w:szCs w:val="21"/>
                    </w:rPr>
                    <w:t>等级标准</w:t>
                  </w:r>
                </w:p>
              </w:tc>
            </w:tr>
            <w:tr w:rsidR="0097414F" w:rsidRPr="00CF2CF2" w14:paraId="020EDA6E" w14:textId="77777777" w:rsidTr="00E6033E">
              <w:trPr>
                <w:trHeight w:val="90"/>
                <w:jc w:val="center"/>
              </w:trPr>
              <w:tc>
                <w:tcPr>
                  <w:tcW w:w="294" w:type="pct"/>
                  <w:vAlign w:val="center"/>
                </w:tcPr>
                <w:p w14:paraId="2BCDF963"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雨水</w:t>
                  </w:r>
                </w:p>
              </w:tc>
              <w:tc>
                <w:tcPr>
                  <w:tcW w:w="666" w:type="pct"/>
                  <w:vAlign w:val="center"/>
                </w:tcPr>
                <w:p w14:paraId="17E5130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雨水排放口</w:t>
                  </w:r>
                </w:p>
              </w:tc>
              <w:tc>
                <w:tcPr>
                  <w:tcW w:w="1015" w:type="pct"/>
                  <w:vAlign w:val="center"/>
                </w:tcPr>
                <w:p w14:paraId="4A188328"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pH</w:t>
                  </w:r>
                  <w:r w:rsidRPr="00CF2CF2">
                    <w:rPr>
                      <w:rFonts w:eastAsia="宋体" w:cs="Times New Roman"/>
                      <w:szCs w:val="21"/>
                    </w:rPr>
                    <w:t>、</w:t>
                  </w:r>
                  <w:r w:rsidRPr="00CF2CF2">
                    <w:rPr>
                      <w:rFonts w:eastAsia="宋体" w:cs="Times New Roman"/>
                      <w:szCs w:val="21"/>
                    </w:rPr>
                    <w:t>COD</w:t>
                  </w:r>
                  <w:r w:rsidRPr="00CF2CF2">
                    <w:rPr>
                      <w:rFonts w:eastAsia="宋体" w:cs="Times New Roman"/>
                      <w:szCs w:val="21"/>
                    </w:rPr>
                    <w:t>、</w:t>
                  </w:r>
                  <w:r w:rsidRPr="00CF2CF2">
                    <w:rPr>
                      <w:rFonts w:eastAsia="宋体" w:cs="Times New Roman"/>
                      <w:szCs w:val="21"/>
                    </w:rPr>
                    <w:t>SS</w:t>
                  </w:r>
                  <w:r w:rsidRPr="00CF2CF2">
                    <w:rPr>
                      <w:rFonts w:eastAsia="宋体" w:cs="Times New Roman"/>
                      <w:szCs w:val="21"/>
                    </w:rPr>
                    <w:t>、</w:t>
                  </w:r>
                  <w:r w:rsidRPr="00CF2CF2">
                    <w:rPr>
                      <w:rFonts w:eastAsia="宋体" w:cs="Times New Roman"/>
                      <w:szCs w:val="21"/>
                    </w:rPr>
                    <w:t>NH</w:t>
                  </w:r>
                  <w:r w:rsidRPr="00CF2CF2">
                    <w:rPr>
                      <w:rFonts w:eastAsia="宋体" w:cs="Times New Roman"/>
                      <w:szCs w:val="21"/>
                      <w:vertAlign w:val="subscript"/>
                    </w:rPr>
                    <w:t>3</w:t>
                  </w:r>
                  <w:r w:rsidRPr="00CF2CF2">
                    <w:rPr>
                      <w:rFonts w:eastAsia="宋体" w:cs="Times New Roman"/>
                      <w:szCs w:val="21"/>
                    </w:rPr>
                    <w:t>-N</w:t>
                  </w:r>
                  <w:r w:rsidRPr="00CF2CF2">
                    <w:rPr>
                      <w:rFonts w:eastAsia="宋体" w:cs="Times New Roman"/>
                      <w:szCs w:val="21"/>
                    </w:rPr>
                    <w:t>、</w:t>
                  </w:r>
                  <w:r w:rsidRPr="00CF2CF2">
                    <w:rPr>
                      <w:rFonts w:eastAsia="宋体" w:cs="Times New Roman"/>
                      <w:szCs w:val="21"/>
                    </w:rPr>
                    <w:t>TP</w:t>
                  </w:r>
                  <w:r w:rsidRPr="00CF2CF2">
                    <w:rPr>
                      <w:rFonts w:eastAsia="宋体" w:cs="Times New Roman"/>
                      <w:szCs w:val="21"/>
                    </w:rPr>
                    <w:t>、</w:t>
                  </w:r>
                  <w:r w:rsidRPr="00CF2CF2">
                    <w:rPr>
                      <w:rFonts w:eastAsia="宋体" w:cs="Times New Roman"/>
                      <w:szCs w:val="21"/>
                    </w:rPr>
                    <w:t>TN</w:t>
                  </w:r>
                  <w:r w:rsidRPr="00CF2CF2">
                    <w:rPr>
                      <w:rFonts w:eastAsia="宋体" w:cs="Times New Roman"/>
                      <w:szCs w:val="21"/>
                    </w:rPr>
                    <w:t>、</w:t>
                  </w:r>
                </w:p>
              </w:tc>
              <w:tc>
                <w:tcPr>
                  <w:tcW w:w="1279" w:type="pct"/>
                  <w:vAlign w:val="center"/>
                </w:tcPr>
                <w:p w14:paraId="296C8088"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雨水排放口有流动水排放时按月监测。若监测值一年无异常情况，可放宽至每季度开展一次监测</w:t>
                  </w:r>
                </w:p>
              </w:tc>
              <w:tc>
                <w:tcPr>
                  <w:tcW w:w="1743" w:type="pct"/>
                  <w:vAlign w:val="center"/>
                </w:tcPr>
                <w:p w14:paraId="428BA391"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w:t>
                  </w:r>
                </w:p>
              </w:tc>
            </w:tr>
          </w:tbl>
          <w:p w14:paraId="0EDE5EE4"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5</w:t>
            </w:r>
            <w:r w:rsidRPr="00CF2CF2">
              <w:rPr>
                <w:sz w:val="24"/>
              </w:rPr>
              <w:t>）废水污染治理设施可行性分析</w:t>
            </w:r>
          </w:p>
          <w:p w14:paraId="03EB1BC3" w14:textId="77777777" w:rsidR="00233D58" w:rsidRPr="00CF2CF2" w:rsidRDefault="00720997">
            <w:pPr>
              <w:spacing w:line="360" w:lineRule="auto"/>
              <w:ind w:firstLineChars="200" w:firstLine="480"/>
              <w:rPr>
                <w:sz w:val="24"/>
              </w:rPr>
            </w:pPr>
            <w:r w:rsidRPr="00CF2CF2">
              <w:rPr>
                <w:sz w:val="24"/>
              </w:rPr>
              <w:t>1</w:t>
            </w:r>
            <w:r w:rsidRPr="00CF2CF2">
              <w:rPr>
                <w:sz w:val="24"/>
              </w:rPr>
              <w:t>、厂区自建污水处理措施：</w:t>
            </w:r>
          </w:p>
          <w:p w14:paraId="6D94C488" w14:textId="77777777" w:rsidR="00233D58" w:rsidRPr="00CF2CF2" w:rsidRDefault="00720997">
            <w:pPr>
              <w:spacing w:line="360" w:lineRule="auto"/>
              <w:ind w:firstLineChars="200" w:firstLine="480"/>
              <w:rPr>
                <w:sz w:val="24"/>
              </w:rPr>
            </w:pPr>
            <w:r w:rsidRPr="00CF2CF2">
              <w:rPr>
                <w:sz w:val="24"/>
              </w:rPr>
              <w:t>本项目废水主要来源电池清洗过程产生的废水，本项目废水中生产清洗废水含有一定量的油类物质及悬浮物，且生产清洗废水中含有大量难降解的物质，若直接进入污水生化处理系统，将会影响污水站的稳定运行；针对此类废水，必须先行预处理，经加药混凝后去除废水中的大部分悬浮物及难降解的油类物质，为后续的生化系统提供稳定的进水条件。本次项目生化系统决定采用</w:t>
            </w:r>
            <w:r w:rsidRPr="00CF2CF2">
              <w:rPr>
                <w:sz w:val="24"/>
              </w:rPr>
              <w:t>“</w:t>
            </w:r>
            <w:r w:rsidRPr="00CF2CF2">
              <w:rPr>
                <w:sz w:val="24"/>
              </w:rPr>
              <w:t>厌氧（</w:t>
            </w:r>
            <w:r w:rsidRPr="00CF2CF2">
              <w:rPr>
                <w:sz w:val="24"/>
              </w:rPr>
              <w:t>UASB</w:t>
            </w:r>
            <w:r w:rsidRPr="00CF2CF2">
              <w:rPr>
                <w:sz w:val="24"/>
              </w:rPr>
              <w:t>）</w:t>
            </w:r>
            <w:r w:rsidRPr="00CF2CF2">
              <w:rPr>
                <w:sz w:val="24"/>
              </w:rPr>
              <w:t>+</w:t>
            </w:r>
            <w:r w:rsidRPr="00CF2CF2">
              <w:rPr>
                <w:sz w:val="24"/>
              </w:rPr>
              <w:t>好氧生化处理</w:t>
            </w:r>
            <w:r w:rsidRPr="00CF2CF2">
              <w:rPr>
                <w:sz w:val="24"/>
              </w:rPr>
              <w:t>”</w:t>
            </w:r>
            <w:r w:rsidRPr="00CF2CF2">
              <w:rPr>
                <w:sz w:val="24"/>
              </w:rPr>
              <w:t>的处理工艺。其废水处理工艺流程详见下图：</w:t>
            </w:r>
          </w:p>
          <w:p w14:paraId="7F447430" w14:textId="77777777" w:rsidR="00233D58" w:rsidRPr="00CF2CF2" w:rsidRDefault="00720997">
            <w:pPr>
              <w:jc w:val="center"/>
              <w:rPr>
                <w:szCs w:val="21"/>
              </w:rPr>
            </w:pPr>
            <w:r w:rsidRPr="00CF2CF2">
              <w:rPr>
                <w:noProof/>
                <w:szCs w:val="21"/>
              </w:rPr>
              <w:lastRenderedPageBreak/>
              <w:drawing>
                <wp:inline distT="0" distB="0" distL="114300" distR="114300" wp14:anchorId="1FB8A5BD" wp14:editId="09BAFDBC">
                  <wp:extent cx="3405505" cy="3558540"/>
                  <wp:effectExtent l="0" t="0" r="4445" b="3810"/>
                  <wp:docPr id="1" name="图片 1" descr="5b9aa170e8a8a405ee7e2217484c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b9aa170e8a8a405ee7e2217484c7ef"/>
                          <pic:cNvPicPr>
                            <a:picLocks noChangeAspect="1"/>
                          </pic:cNvPicPr>
                        </pic:nvPicPr>
                        <pic:blipFill>
                          <a:blip r:embed="rId19"/>
                          <a:stretch>
                            <a:fillRect/>
                          </a:stretch>
                        </pic:blipFill>
                        <pic:spPr>
                          <a:xfrm>
                            <a:off x="0" y="0"/>
                            <a:ext cx="3405505" cy="3558540"/>
                          </a:xfrm>
                          <a:prstGeom prst="rect">
                            <a:avLst/>
                          </a:prstGeom>
                        </pic:spPr>
                      </pic:pic>
                    </a:graphicData>
                  </a:graphic>
                </wp:inline>
              </w:drawing>
            </w:r>
          </w:p>
          <w:p w14:paraId="002A4D1A" w14:textId="77777777" w:rsidR="00233D58" w:rsidRPr="00CF2CF2" w:rsidRDefault="00720997">
            <w:pPr>
              <w:spacing w:line="360" w:lineRule="auto"/>
              <w:ind w:firstLineChars="200" w:firstLine="422"/>
              <w:jc w:val="center"/>
              <w:rPr>
                <w:b/>
                <w:bCs/>
                <w:szCs w:val="21"/>
              </w:rPr>
            </w:pPr>
            <w:r w:rsidRPr="00CF2CF2">
              <w:rPr>
                <w:b/>
                <w:bCs/>
                <w:szCs w:val="21"/>
              </w:rPr>
              <w:t>图</w:t>
            </w:r>
            <w:r w:rsidRPr="00CF2CF2">
              <w:rPr>
                <w:rFonts w:hint="eastAsia"/>
                <w:b/>
                <w:bCs/>
                <w:szCs w:val="21"/>
              </w:rPr>
              <w:t>4-5</w:t>
            </w:r>
            <w:r w:rsidRPr="00CF2CF2">
              <w:rPr>
                <w:b/>
                <w:bCs/>
                <w:szCs w:val="21"/>
              </w:rPr>
              <w:t>厂内自建污水处理站废水处理工艺流程</w:t>
            </w:r>
          </w:p>
          <w:p w14:paraId="71DC9511" w14:textId="77777777" w:rsidR="00233D58" w:rsidRPr="00CF2CF2" w:rsidRDefault="00720997">
            <w:pPr>
              <w:spacing w:line="360" w:lineRule="auto"/>
              <w:ind w:firstLineChars="200" w:firstLine="480"/>
              <w:rPr>
                <w:sz w:val="24"/>
              </w:rPr>
            </w:pPr>
            <w:r w:rsidRPr="00CF2CF2">
              <w:rPr>
                <w:sz w:val="24"/>
              </w:rPr>
              <w:t>2</w:t>
            </w:r>
            <w:r w:rsidRPr="00CF2CF2">
              <w:rPr>
                <w:sz w:val="24"/>
              </w:rPr>
              <w:t>、工艺说明</w:t>
            </w:r>
          </w:p>
          <w:p w14:paraId="364F96FA" w14:textId="77777777" w:rsidR="00233D58" w:rsidRPr="00CF2CF2" w:rsidRDefault="00720997">
            <w:pPr>
              <w:spacing w:line="360" w:lineRule="auto"/>
              <w:ind w:firstLineChars="200" w:firstLine="480"/>
              <w:rPr>
                <w:sz w:val="24"/>
              </w:rPr>
            </w:pPr>
            <w:r w:rsidRPr="00CF2CF2">
              <w:rPr>
                <w:sz w:val="24"/>
              </w:rPr>
              <w:fldChar w:fldCharType="begin"/>
            </w:r>
            <w:r w:rsidRPr="00CF2CF2">
              <w:rPr>
                <w:sz w:val="24"/>
              </w:rPr>
              <w:instrText xml:space="preserve"> = 1 \* GB3 \* MERGEFORMAT </w:instrText>
            </w:r>
            <w:r w:rsidRPr="00CF2CF2">
              <w:rPr>
                <w:sz w:val="24"/>
              </w:rPr>
              <w:fldChar w:fldCharType="separate"/>
            </w:r>
            <w:r w:rsidRPr="00CF2CF2">
              <w:rPr>
                <w:sz w:val="24"/>
              </w:rPr>
              <w:t>①</w:t>
            </w:r>
            <w:r w:rsidRPr="00CF2CF2">
              <w:rPr>
                <w:sz w:val="24"/>
              </w:rPr>
              <w:fldChar w:fldCharType="end"/>
            </w:r>
            <w:r w:rsidRPr="00CF2CF2">
              <w:rPr>
                <w:sz w:val="24"/>
              </w:rPr>
              <w:t>公司生产车间排放的电池清洗废水首先通过</w:t>
            </w:r>
            <w:proofErr w:type="gramStart"/>
            <w:r w:rsidRPr="00CF2CF2">
              <w:rPr>
                <w:sz w:val="24"/>
              </w:rPr>
              <w:t>格栅渠后自流</w:t>
            </w:r>
            <w:proofErr w:type="gramEnd"/>
            <w:r w:rsidRPr="00CF2CF2">
              <w:rPr>
                <w:sz w:val="24"/>
              </w:rPr>
              <w:t>进入生产废水池单独收集，收集后的废水污水提升泵提升</w:t>
            </w:r>
            <w:proofErr w:type="gramStart"/>
            <w:r w:rsidRPr="00CF2CF2">
              <w:rPr>
                <w:sz w:val="24"/>
              </w:rPr>
              <w:t>至混凝反应</w:t>
            </w:r>
            <w:proofErr w:type="gramEnd"/>
            <w:r w:rsidRPr="00CF2CF2">
              <w:rPr>
                <w:sz w:val="24"/>
              </w:rPr>
              <w:t>池</w:t>
            </w:r>
            <w:proofErr w:type="gramStart"/>
            <w:r w:rsidRPr="00CF2CF2">
              <w:rPr>
                <w:sz w:val="24"/>
              </w:rPr>
              <w:t>池</w:t>
            </w:r>
            <w:proofErr w:type="gramEnd"/>
            <w:r w:rsidRPr="00CF2CF2">
              <w:rPr>
                <w:sz w:val="24"/>
              </w:rPr>
              <w:t>，通过加药混凝反应，充分反应后进入</w:t>
            </w:r>
            <w:proofErr w:type="gramStart"/>
            <w:r w:rsidRPr="00CF2CF2">
              <w:rPr>
                <w:sz w:val="24"/>
              </w:rPr>
              <w:t>初沉池</w:t>
            </w:r>
            <w:proofErr w:type="gramEnd"/>
            <w:r w:rsidRPr="00CF2CF2">
              <w:rPr>
                <w:sz w:val="24"/>
              </w:rPr>
              <w:t>去除废水中的大部分悬浮物及部分有机物，上清液排至综合调节池。厂区生产废水首先通过格栅渠，拦截</w:t>
            </w:r>
            <w:proofErr w:type="gramStart"/>
            <w:r w:rsidRPr="00CF2CF2">
              <w:rPr>
                <w:sz w:val="24"/>
              </w:rPr>
              <w:t>掉较大</w:t>
            </w:r>
            <w:proofErr w:type="gramEnd"/>
            <w:r w:rsidRPr="00CF2CF2">
              <w:rPr>
                <w:sz w:val="24"/>
              </w:rPr>
              <w:t>的漂浮物、悬浮物和其它固体物质后流入综合调节池；混合废水在此均质均量及调节</w:t>
            </w:r>
            <w:r w:rsidRPr="00CF2CF2">
              <w:rPr>
                <w:sz w:val="24"/>
              </w:rPr>
              <w:t>pH</w:t>
            </w:r>
            <w:r w:rsidRPr="00CF2CF2">
              <w:rPr>
                <w:sz w:val="24"/>
              </w:rPr>
              <w:t>值后；经污水提升泵提升至厌氧池内，污水经与厌氧污泥接触反应分解，利用厌氧菌的作用去除废水中部分有机物，出水自流进入活性污泥池中，经过好氧细菌的反应处理，进一步提高水质，保证出水中的有机物等含量能满足设计出水要求。活性污泥池出水自流</w:t>
            </w:r>
            <w:proofErr w:type="gramStart"/>
            <w:r w:rsidRPr="00CF2CF2">
              <w:rPr>
                <w:sz w:val="24"/>
              </w:rPr>
              <w:t>进入二沉池内</w:t>
            </w:r>
            <w:proofErr w:type="gramEnd"/>
            <w:r w:rsidRPr="00CF2CF2">
              <w:rPr>
                <w:sz w:val="24"/>
              </w:rPr>
              <w:t>澄清，</w:t>
            </w:r>
            <w:proofErr w:type="gramStart"/>
            <w:r w:rsidRPr="00CF2CF2">
              <w:rPr>
                <w:sz w:val="24"/>
              </w:rPr>
              <w:t>二沉池</w:t>
            </w:r>
            <w:proofErr w:type="gramEnd"/>
            <w:r w:rsidRPr="00CF2CF2">
              <w:rPr>
                <w:sz w:val="24"/>
              </w:rPr>
              <w:t>出水自流至排放口达标排放。视出水水质的情况，在活性污泥池内投加粉末状活性炭，保证出水稳定达标。</w:t>
            </w:r>
          </w:p>
          <w:p w14:paraId="265FC8F7" w14:textId="77777777" w:rsidR="00233D58" w:rsidRPr="00CF2CF2" w:rsidRDefault="00720997">
            <w:pPr>
              <w:spacing w:line="360" w:lineRule="auto"/>
              <w:ind w:firstLineChars="200" w:firstLine="480"/>
              <w:rPr>
                <w:sz w:val="24"/>
              </w:rPr>
            </w:pPr>
            <w:proofErr w:type="gramStart"/>
            <w:r w:rsidRPr="00CF2CF2">
              <w:rPr>
                <w:sz w:val="24"/>
              </w:rPr>
              <w:t>初沉池及二沉池</w:t>
            </w:r>
            <w:proofErr w:type="gramEnd"/>
            <w:r w:rsidRPr="00CF2CF2">
              <w:rPr>
                <w:sz w:val="24"/>
              </w:rPr>
              <w:t>的剩余污泥首先进入污泥浓缩池内进行污泥浓缩，浓缩后，通过污泥螺杆泵将浓缩后的污泥抽至污泥脱水机进行污泥脱水处理，污泥浓缩池上清液及污泥脱水机的滤液</w:t>
            </w:r>
            <w:proofErr w:type="gramStart"/>
            <w:r w:rsidRPr="00CF2CF2">
              <w:rPr>
                <w:sz w:val="24"/>
              </w:rPr>
              <w:t>回流至集水池</w:t>
            </w:r>
            <w:proofErr w:type="gramEnd"/>
            <w:r w:rsidRPr="00CF2CF2">
              <w:rPr>
                <w:sz w:val="24"/>
              </w:rPr>
              <w:t>内重新处理，干污泥定期外运处置。</w:t>
            </w:r>
          </w:p>
          <w:p w14:paraId="43AD84E5" w14:textId="77777777" w:rsidR="00233D58" w:rsidRPr="00CF2CF2" w:rsidRDefault="00720997">
            <w:pPr>
              <w:spacing w:line="360" w:lineRule="auto"/>
              <w:ind w:firstLineChars="200" w:firstLine="480"/>
              <w:rPr>
                <w:sz w:val="24"/>
              </w:rPr>
            </w:pPr>
            <w:r w:rsidRPr="00CF2CF2">
              <w:rPr>
                <w:sz w:val="24"/>
              </w:rPr>
              <w:t>废水处理设备详见下表：</w:t>
            </w:r>
          </w:p>
          <w:p w14:paraId="72D024DF" w14:textId="77777777" w:rsidR="00233D58" w:rsidRPr="00CF2CF2" w:rsidRDefault="00720997">
            <w:pPr>
              <w:pStyle w:val="a2"/>
              <w:jc w:val="center"/>
              <w:rPr>
                <w:b/>
                <w:bCs/>
                <w:sz w:val="21"/>
                <w:szCs w:val="21"/>
              </w:rPr>
            </w:pPr>
            <w:r w:rsidRPr="00CF2CF2">
              <w:rPr>
                <w:b/>
                <w:bCs/>
                <w:sz w:val="21"/>
                <w:szCs w:val="21"/>
              </w:rPr>
              <w:lastRenderedPageBreak/>
              <w:t>表</w:t>
            </w:r>
            <w:r w:rsidRPr="00CF2CF2">
              <w:rPr>
                <w:rFonts w:hint="eastAsia"/>
                <w:b/>
                <w:bCs/>
                <w:sz w:val="21"/>
                <w:szCs w:val="21"/>
              </w:rPr>
              <w:t>4-1</w:t>
            </w:r>
            <w:r w:rsidRPr="00CF2CF2">
              <w:rPr>
                <w:b/>
                <w:bCs/>
                <w:sz w:val="21"/>
                <w:szCs w:val="21"/>
              </w:rPr>
              <w:t>2</w:t>
            </w:r>
            <w:r w:rsidRPr="00CF2CF2">
              <w:rPr>
                <w:b/>
                <w:bCs/>
                <w:sz w:val="21"/>
                <w:szCs w:val="21"/>
              </w:rPr>
              <w:t>主要设备一览表</w:t>
            </w:r>
          </w:p>
          <w:tbl>
            <w:tblPr>
              <w:tblStyle w:val="afe"/>
              <w:tblW w:w="4998" w:type="pct"/>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7"/>
              <w:gridCol w:w="1796"/>
              <w:gridCol w:w="1612"/>
              <w:gridCol w:w="2581"/>
              <w:gridCol w:w="950"/>
              <w:gridCol w:w="797"/>
            </w:tblGrid>
            <w:tr w:rsidR="0097414F" w:rsidRPr="00CF2CF2" w14:paraId="295CE111" w14:textId="77777777" w:rsidTr="00E6033E">
              <w:tc>
                <w:tcPr>
                  <w:tcW w:w="456" w:type="pct"/>
                  <w:tcBorders>
                    <w:top w:val="single" w:sz="12" w:space="0" w:color="auto"/>
                  </w:tcBorders>
                </w:tcPr>
                <w:p w14:paraId="36237D7E" w14:textId="77777777" w:rsidR="00233D58" w:rsidRPr="00CF2CF2" w:rsidRDefault="00720997">
                  <w:pPr>
                    <w:jc w:val="center"/>
                    <w:rPr>
                      <w:b/>
                      <w:bCs/>
                      <w:szCs w:val="21"/>
                    </w:rPr>
                  </w:pPr>
                  <w:r w:rsidRPr="00CF2CF2">
                    <w:rPr>
                      <w:b/>
                      <w:bCs/>
                      <w:szCs w:val="21"/>
                    </w:rPr>
                    <w:t>序号</w:t>
                  </w:r>
                </w:p>
              </w:tc>
              <w:tc>
                <w:tcPr>
                  <w:tcW w:w="1054" w:type="pct"/>
                  <w:tcBorders>
                    <w:top w:val="single" w:sz="12" w:space="0" w:color="auto"/>
                  </w:tcBorders>
                </w:tcPr>
                <w:p w14:paraId="0A9215A1" w14:textId="77777777" w:rsidR="00233D58" w:rsidRPr="00CF2CF2" w:rsidRDefault="00720997">
                  <w:pPr>
                    <w:jc w:val="center"/>
                    <w:rPr>
                      <w:b/>
                      <w:bCs/>
                      <w:szCs w:val="21"/>
                    </w:rPr>
                  </w:pPr>
                  <w:r w:rsidRPr="00CF2CF2">
                    <w:rPr>
                      <w:b/>
                      <w:bCs/>
                      <w:szCs w:val="21"/>
                    </w:rPr>
                    <w:t>所在构筑物</w:t>
                  </w:r>
                </w:p>
              </w:tc>
              <w:tc>
                <w:tcPr>
                  <w:tcW w:w="946" w:type="pct"/>
                  <w:tcBorders>
                    <w:top w:val="single" w:sz="12" w:space="0" w:color="auto"/>
                  </w:tcBorders>
                </w:tcPr>
                <w:p w14:paraId="21548693" w14:textId="77777777" w:rsidR="00233D58" w:rsidRPr="00CF2CF2" w:rsidRDefault="00720997">
                  <w:pPr>
                    <w:jc w:val="center"/>
                    <w:rPr>
                      <w:b/>
                      <w:bCs/>
                      <w:szCs w:val="21"/>
                    </w:rPr>
                  </w:pPr>
                  <w:r w:rsidRPr="00CF2CF2">
                    <w:rPr>
                      <w:b/>
                      <w:bCs/>
                      <w:szCs w:val="21"/>
                    </w:rPr>
                    <w:t>设备名称</w:t>
                  </w:r>
                </w:p>
              </w:tc>
              <w:tc>
                <w:tcPr>
                  <w:tcW w:w="1515" w:type="pct"/>
                  <w:tcBorders>
                    <w:top w:val="single" w:sz="12" w:space="0" w:color="auto"/>
                  </w:tcBorders>
                </w:tcPr>
                <w:p w14:paraId="42BB7B03" w14:textId="77777777" w:rsidR="00233D58" w:rsidRPr="00CF2CF2" w:rsidRDefault="00720997">
                  <w:pPr>
                    <w:jc w:val="center"/>
                    <w:rPr>
                      <w:b/>
                      <w:bCs/>
                      <w:szCs w:val="21"/>
                    </w:rPr>
                  </w:pPr>
                  <w:r w:rsidRPr="00CF2CF2">
                    <w:rPr>
                      <w:b/>
                      <w:bCs/>
                      <w:szCs w:val="21"/>
                    </w:rPr>
                    <w:t>型号规格</w:t>
                  </w:r>
                </w:p>
              </w:tc>
              <w:tc>
                <w:tcPr>
                  <w:tcW w:w="558" w:type="pct"/>
                  <w:tcBorders>
                    <w:top w:val="single" w:sz="12" w:space="0" w:color="auto"/>
                  </w:tcBorders>
                </w:tcPr>
                <w:p w14:paraId="2D6AF21D" w14:textId="77777777" w:rsidR="00233D58" w:rsidRPr="00CF2CF2" w:rsidRDefault="00720997">
                  <w:pPr>
                    <w:jc w:val="center"/>
                    <w:rPr>
                      <w:b/>
                      <w:bCs/>
                      <w:szCs w:val="21"/>
                    </w:rPr>
                  </w:pPr>
                  <w:r w:rsidRPr="00CF2CF2">
                    <w:rPr>
                      <w:b/>
                      <w:bCs/>
                      <w:szCs w:val="21"/>
                    </w:rPr>
                    <w:t>单位</w:t>
                  </w:r>
                </w:p>
              </w:tc>
              <w:tc>
                <w:tcPr>
                  <w:tcW w:w="468" w:type="pct"/>
                  <w:tcBorders>
                    <w:top w:val="single" w:sz="12" w:space="0" w:color="auto"/>
                  </w:tcBorders>
                </w:tcPr>
                <w:p w14:paraId="7AD71C12" w14:textId="77777777" w:rsidR="00233D58" w:rsidRPr="00CF2CF2" w:rsidRDefault="00720997">
                  <w:pPr>
                    <w:jc w:val="center"/>
                    <w:rPr>
                      <w:b/>
                      <w:bCs/>
                      <w:szCs w:val="21"/>
                    </w:rPr>
                  </w:pPr>
                  <w:r w:rsidRPr="00CF2CF2">
                    <w:rPr>
                      <w:b/>
                      <w:bCs/>
                      <w:szCs w:val="21"/>
                    </w:rPr>
                    <w:t>数量</w:t>
                  </w:r>
                </w:p>
              </w:tc>
            </w:tr>
            <w:tr w:rsidR="0097414F" w:rsidRPr="00CF2CF2" w14:paraId="60357DB6" w14:textId="77777777" w:rsidTr="00E6033E">
              <w:trPr>
                <w:trHeight w:val="90"/>
              </w:trPr>
              <w:tc>
                <w:tcPr>
                  <w:tcW w:w="456" w:type="pct"/>
                  <w:vMerge w:val="restart"/>
                </w:tcPr>
                <w:p w14:paraId="6B330CD5" w14:textId="77777777" w:rsidR="00233D58" w:rsidRPr="00CF2CF2" w:rsidRDefault="00233D58">
                  <w:pPr>
                    <w:jc w:val="center"/>
                    <w:rPr>
                      <w:szCs w:val="21"/>
                    </w:rPr>
                  </w:pPr>
                </w:p>
                <w:p w14:paraId="20804868" w14:textId="77777777" w:rsidR="00233D58" w:rsidRPr="00CF2CF2" w:rsidRDefault="00720997">
                  <w:pPr>
                    <w:jc w:val="center"/>
                    <w:rPr>
                      <w:szCs w:val="21"/>
                    </w:rPr>
                  </w:pPr>
                  <w:r w:rsidRPr="00CF2CF2">
                    <w:rPr>
                      <w:szCs w:val="21"/>
                    </w:rPr>
                    <w:t>1</w:t>
                  </w:r>
                </w:p>
              </w:tc>
              <w:tc>
                <w:tcPr>
                  <w:tcW w:w="1054" w:type="pct"/>
                  <w:vMerge w:val="restart"/>
                </w:tcPr>
                <w:p w14:paraId="74668F86" w14:textId="77777777" w:rsidR="00233D58" w:rsidRPr="00CF2CF2" w:rsidRDefault="00720997">
                  <w:pPr>
                    <w:jc w:val="center"/>
                    <w:rPr>
                      <w:szCs w:val="21"/>
                    </w:rPr>
                  </w:pPr>
                  <w:r w:rsidRPr="00CF2CF2">
                    <w:rPr>
                      <w:szCs w:val="21"/>
                    </w:rPr>
                    <w:t>格栅渠及废水池</w:t>
                  </w:r>
                </w:p>
              </w:tc>
              <w:tc>
                <w:tcPr>
                  <w:tcW w:w="946" w:type="pct"/>
                </w:tcPr>
                <w:p w14:paraId="1D9D0E67" w14:textId="77777777" w:rsidR="00233D58" w:rsidRPr="00CF2CF2" w:rsidRDefault="00720997">
                  <w:pPr>
                    <w:jc w:val="center"/>
                    <w:rPr>
                      <w:szCs w:val="21"/>
                    </w:rPr>
                  </w:pPr>
                  <w:r w:rsidRPr="00CF2CF2">
                    <w:rPr>
                      <w:szCs w:val="21"/>
                    </w:rPr>
                    <w:t>潜污泵</w:t>
                  </w:r>
                </w:p>
              </w:tc>
              <w:tc>
                <w:tcPr>
                  <w:tcW w:w="1515" w:type="pct"/>
                </w:tcPr>
                <w:p w14:paraId="2D3E4FAC" w14:textId="77777777" w:rsidR="00233D58" w:rsidRPr="00CF2CF2" w:rsidRDefault="00720997">
                  <w:pPr>
                    <w:jc w:val="center"/>
                    <w:rPr>
                      <w:szCs w:val="21"/>
                    </w:rPr>
                  </w:pPr>
                  <w:r w:rsidRPr="00CF2CF2">
                    <w:rPr>
                      <w:szCs w:val="21"/>
                    </w:rPr>
                    <w:t>Q=10</w:t>
                  </w:r>
                  <w:r w:rsidRPr="00CF2CF2">
                    <w:rPr>
                      <w:rFonts w:hint="eastAsia"/>
                      <w:szCs w:val="21"/>
                    </w:rPr>
                    <w:t>m</w:t>
                  </w:r>
                  <w:r w:rsidRPr="00CF2CF2">
                    <w:rPr>
                      <w:rFonts w:hint="eastAsia"/>
                      <w:szCs w:val="21"/>
                      <w:vertAlign w:val="superscript"/>
                    </w:rPr>
                    <w:t>3</w:t>
                  </w:r>
                  <w:r w:rsidRPr="00CF2CF2">
                    <w:rPr>
                      <w:szCs w:val="21"/>
                    </w:rPr>
                    <w:t>/h</w:t>
                  </w:r>
                  <w:r w:rsidRPr="00CF2CF2">
                    <w:rPr>
                      <w:szCs w:val="21"/>
                    </w:rPr>
                    <w:t>，</w:t>
                  </w:r>
                  <w:r w:rsidRPr="00CF2CF2">
                    <w:rPr>
                      <w:szCs w:val="21"/>
                    </w:rPr>
                    <w:t>H=10m</w:t>
                  </w:r>
                </w:p>
              </w:tc>
              <w:tc>
                <w:tcPr>
                  <w:tcW w:w="558" w:type="pct"/>
                </w:tcPr>
                <w:p w14:paraId="4A83538C" w14:textId="77777777" w:rsidR="00233D58" w:rsidRPr="00CF2CF2" w:rsidRDefault="00720997">
                  <w:pPr>
                    <w:jc w:val="center"/>
                    <w:rPr>
                      <w:szCs w:val="21"/>
                    </w:rPr>
                  </w:pPr>
                  <w:r w:rsidRPr="00CF2CF2">
                    <w:rPr>
                      <w:szCs w:val="21"/>
                    </w:rPr>
                    <w:t>台</w:t>
                  </w:r>
                </w:p>
              </w:tc>
              <w:tc>
                <w:tcPr>
                  <w:tcW w:w="468" w:type="pct"/>
                </w:tcPr>
                <w:p w14:paraId="2B290870" w14:textId="77777777" w:rsidR="00233D58" w:rsidRPr="00CF2CF2" w:rsidRDefault="00720997">
                  <w:pPr>
                    <w:jc w:val="center"/>
                    <w:rPr>
                      <w:szCs w:val="21"/>
                    </w:rPr>
                  </w:pPr>
                  <w:r w:rsidRPr="00CF2CF2">
                    <w:rPr>
                      <w:szCs w:val="21"/>
                    </w:rPr>
                    <w:t>2</w:t>
                  </w:r>
                </w:p>
              </w:tc>
            </w:tr>
            <w:tr w:rsidR="0097414F" w:rsidRPr="00CF2CF2" w14:paraId="105D605F" w14:textId="77777777" w:rsidTr="00E6033E">
              <w:trPr>
                <w:trHeight w:val="220"/>
              </w:trPr>
              <w:tc>
                <w:tcPr>
                  <w:tcW w:w="456" w:type="pct"/>
                  <w:vMerge/>
                </w:tcPr>
                <w:p w14:paraId="7F24A4D3" w14:textId="77777777" w:rsidR="00233D58" w:rsidRPr="00CF2CF2" w:rsidRDefault="00233D58">
                  <w:pPr>
                    <w:jc w:val="center"/>
                    <w:rPr>
                      <w:szCs w:val="21"/>
                    </w:rPr>
                  </w:pPr>
                </w:p>
              </w:tc>
              <w:tc>
                <w:tcPr>
                  <w:tcW w:w="1054" w:type="pct"/>
                  <w:vMerge/>
                </w:tcPr>
                <w:p w14:paraId="3BD44091" w14:textId="77777777" w:rsidR="00233D58" w:rsidRPr="00CF2CF2" w:rsidRDefault="00233D58">
                  <w:pPr>
                    <w:jc w:val="center"/>
                    <w:rPr>
                      <w:szCs w:val="21"/>
                    </w:rPr>
                  </w:pPr>
                </w:p>
              </w:tc>
              <w:tc>
                <w:tcPr>
                  <w:tcW w:w="946" w:type="pct"/>
                </w:tcPr>
                <w:p w14:paraId="58BDD5B6" w14:textId="77777777" w:rsidR="00233D58" w:rsidRPr="00CF2CF2" w:rsidRDefault="00720997">
                  <w:pPr>
                    <w:jc w:val="center"/>
                    <w:rPr>
                      <w:szCs w:val="21"/>
                    </w:rPr>
                  </w:pPr>
                  <w:r w:rsidRPr="00CF2CF2">
                    <w:rPr>
                      <w:szCs w:val="21"/>
                    </w:rPr>
                    <w:t>人工格栅</w:t>
                  </w:r>
                </w:p>
              </w:tc>
              <w:tc>
                <w:tcPr>
                  <w:tcW w:w="1515" w:type="pct"/>
                </w:tcPr>
                <w:p w14:paraId="05BC9B8F" w14:textId="77777777" w:rsidR="00233D58" w:rsidRPr="00CF2CF2" w:rsidRDefault="00720997">
                  <w:pPr>
                    <w:jc w:val="center"/>
                    <w:rPr>
                      <w:szCs w:val="21"/>
                    </w:rPr>
                  </w:pPr>
                  <w:r w:rsidRPr="00CF2CF2">
                    <w:rPr>
                      <w:szCs w:val="21"/>
                    </w:rPr>
                    <w:t>/</w:t>
                  </w:r>
                </w:p>
              </w:tc>
              <w:tc>
                <w:tcPr>
                  <w:tcW w:w="558" w:type="pct"/>
                </w:tcPr>
                <w:p w14:paraId="2FA87AC4" w14:textId="77777777" w:rsidR="00233D58" w:rsidRPr="00CF2CF2" w:rsidRDefault="00720997">
                  <w:pPr>
                    <w:jc w:val="center"/>
                    <w:rPr>
                      <w:szCs w:val="21"/>
                    </w:rPr>
                  </w:pPr>
                  <w:r w:rsidRPr="00CF2CF2">
                    <w:rPr>
                      <w:szCs w:val="21"/>
                    </w:rPr>
                    <w:t>台</w:t>
                  </w:r>
                </w:p>
              </w:tc>
              <w:tc>
                <w:tcPr>
                  <w:tcW w:w="468" w:type="pct"/>
                </w:tcPr>
                <w:p w14:paraId="6D7A856C" w14:textId="77777777" w:rsidR="00233D58" w:rsidRPr="00CF2CF2" w:rsidRDefault="00720997">
                  <w:pPr>
                    <w:jc w:val="center"/>
                    <w:rPr>
                      <w:szCs w:val="21"/>
                    </w:rPr>
                  </w:pPr>
                  <w:r w:rsidRPr="00CF2CF2">
                    <w:rPr>
                      <w:szCs w:val="21"/>
                    </w:rPr>
                    <w:t>1</w:t>
                  </w:r>
                </w:p>
              </w:tc>
            </w:tr>
            <w:tr w:rsidR="0097414F" w:rsidRPr="00CF2CF2" w14:paraId="311DEBA9" w14:textId="77777777" w:rsidTr="00E6033E">
              <w:trPr>
                <w:trHeight w:val="90"/>
              </w:trPr>
              <w:tc>
                <w:tcPr>
                  <w:tcW w:w="456" w:type="pct"/>
                  <w:vMerge/>
                </w:tcPr>
                <w:p w14:paraId="6946D1C9" w14:textId="77777777" w:rsidR="00233D58" w:rsidRPr="00CF2CF2" w:rsidRDefault="00233D58">
                  <w:pPr>
                    <w:jc w:val="center"/>
                    <w:rPr>
                      <w:szCs w:val="21"/>
                    </w:rPr>
                  </w:pPr>
                </w:p>
              </w:tc>
              <w:tc>
                <w:tcPr>
                  <w:tcW w:w="1054" w:type="pct"/>
                  <w:vMerge/>
                </w:tcPr>
                <w:p w14:paraId="5CEAEB7A" w14:textId="77777777" w:rsidR="00233D58" w:rsidRPr="00CF2CF2" w:rsidRDefault="00233D58">
                  <w:pPr>
                    <w:jc w:val="center"/>
                    <w:rPr>
                      <w:szCs w:val="21"/>
                    </w:rPr>
                  </w:pPr>
                </w:p>
              </w:tc>
              <w:tc>
                <w:tcPr>
                  <w:tcW w:w="946" w:type="pct"/>
                </w:tcPr>
                <w:p w14:paraId="3B5890E5" w14:textId="77777777" w:rsidR="00233D58" w:rsidRPr="00CF2CF2" w:rsidRDefault="00720997">
                  <w:pPr>
                    <w:jc w:val="center"/>
                    <w:rPr>
                      <w:szCs w:val="21"/>
                    </w:rPr>
                  </w:pPr>
                  <w:r w:rsidRPr="00CF2CF2">
                    <w:rPr>
                      <w:szCs w:val="21"/>
                    </w:rPr>
                    <w:t>浮球</w:t>
                  </w:r>
                  <w:proofErr w:type="gramStart"/>
                  <w:r w:rsidRPr="00CF2CF2">
                    <w:rPr>
                      <w:szCs w:val="21"/>
                    </w:rPr>
                    <w:t>液位计</w:t>
                  </w:r>
                  <w:proofErr w:type="gramEnd"/>
                </w:p>
              </w:tc>
              <w:tc>
                <w:tcPr>
                  <w:tcW w:w="1515" w:type="pct"/>
                </w:tcPr>
                <w:p w14:paraId="4FBB7868" w14:textId="77777777" w:rsidR="00233D58" w:rsidRPr="00CF2CF2" w:rsidRDefault="00720997">
                  <w:pPr>
                    <w:jc w:val="center"/>
                    <w:rPr>
                      <w:szCs w:val="21"/>
                    </w:rPr>
                  </w:pPr>
                  <w:r w:rsidRPr="00CF2CF2">
                    <w:rPr>
                      <w:szCs w:val="21"/>
                    </w:rPr>
                    <w:t>/</w:t>
                  </w:r>
                </w:p>
              </w:tc>
              <w:tc>
                <w:tcPr>
                  <w:tcW w:w="558" w:type="pct"/>
                </w:tcPr>
                <w:p w14:paraId="6607181A" w14:textId="77777777" w:rsidR="00233D58" w:rsidRPr="00CF2CF2" w:rsidRDefault="00720997">
                  <w:pPr>
                    <w:jc w:val="center"/>
                    <w:rPr>
                      <w:szCs w:val="21"/>
                    </w:rPr>
                  </w:pPr>
                  <w:r w:rsidRPr="00CF2CF2">
                    <w:rPr>
                      <w:szCs w:val="21"/>
                    </w:rPr>
                    <w:t>套</w:t>
                  </w:r>
                </w:p>
              </w:tc>
              <w:tc>
                <w:tcPr>
                  <w:tcW w:w="468" w:type="pct"/>
                </w:tcPr>
                <w:p w14:paraId="393493FC" w14:textId="77777777" w:rsidR="00233D58" w:rsidRPr="00CF2CF2" w:rsidRDefault="00720997">
                  <w:pPr>
                    <w:jc w:val="center"/>
                    <w:rPr>
                      <w:szCs w:val="21"/>
                    </w:rPr>
                  </w:pPr>
                  <w:r w:rsidRPr="00CF2CF2">
                    <w:rPr>
                      <w:szCs w:val="21"/>
                    </w:rPr>
                    <w:t>2</w:t>
                  </w:r>
                </w:p>
              </w:tc>
            </w:tr>
            <w:tr w:rsidR="0097414F" w:rsidRPr="00CF2CF2" w14:paraId="6F0C2DE6" w14:textId="77777777" w:rsidTr="00E6033E">
              <w:trPr>
                <w:trHeight w:val="217"/>
              </w:trPr>
              <w:tc>
                <w:tcPr>
                  <w:tcW w:w="456" w:type="pct"/>
                  <w:vMerge w:val="restart"/>
                </w:tcPr>
                <w:p w14:paraId="63E68650" w14:textId="77777777" w:rsidR="00233D58" w:rsidRPr="00CF2CF2" w:rsidRDefault="00720997">
                  <w:pPr>
                    <w:jc w:val="center"/>
                    <w:rPr>
                      <w:szCs w:val="21"/>
                    </w:rPr>
                  </w:pPr>
                  <w:r w:rsidRPr="00CF2CF2">
                    <w:rPr>
                      <w:szCs w:val="21"/>
                    </w:rPr>
                    <w:t>2</w:t>
                  </w:r>
                </w:p>
              </w:tc>
              <w:tc>
                <w:tcPr>
                  <w:tcW w:w="1054" w:type="pct"/>
                  <w:vMerge w:val="restart"/>
                </w:tcPr>
                <w:p w14:paraId="1DBB95B0" w14:textId="77777777" w:rsidR="00233D58" w:rsidRPr="00CF2CF2" w:rsidRDefault="00720997">
                  <w:pPr>
                    <w:jc w:val="center"/>
                    <w:rPr>
                      <w:szCs w:val="21"/>
                    </w:rPr>
                  </w:pPr>
                  <w:r w:rsidRPr="00CF2CF2">
                    <w:rPr>
                      <w:szCs w:val="21"/>
                    </w:rPr>
                    <w:t>混</w:t>
                  </w:r>
                  <w:proofErr w:type="gramStart"/>
                  <w:r w:rsidRPr="00CF2CF2">
                    <w:rPr>
                      <w:szCs w:val="21"/>
                    </w:rPr>
                    <w:t>凝反应</w:t>
                  </w:r>
                  <w:proofErr w:type="gramEnd"/>
                  <w:r w:rsidRPr="00CF2CF2">
                    <w:rPr>
                      <w:szCs w:val="21"/>
                    </w:rPr>
                    <w:t>池</w:t>
                  </w:r>
                </w:p>
              </w:tc>
              <w:tc>
                <w:tcPr>
                  <w:tcW w:w="946" w:type="pct"/>
                </w:tcPr>
                <w:p w14:paraId="406A469F" w14:textId="77777777" w:rsidR="00233D58" w:rsidRPr="00CF2CF2" w:rsidRDefault="00720997">
                  <w:pPr>
                    <w:jc w:val="center"/>
                    <w:rPr>
                      <w:szCs w:val="21"/>
                    </w:rPr>
                  </w:pPr>
                  <w:r w:rsidRPr="00CF2CF2">
                    <w:rPr>
                      <w:szCs w:val="21"/>
                    </w:rPr>
                    <w:t>搅拌机</w:t>
                  </w:r>
                </w:p>
              </w:tc>
              <w:tc>
                <w:tcPr>
                  <w:tcW w:w="1515" w:type="pct"/>
                </w:tcPr>
                <w:p w14:paraId="482418C1" w14:textId="77777777" w:rsidR="00233D58" w:rsidRPr="00CF2CF2" w:rsidRDefault="00720997">
                  <w:pPr>
                    <w:jc w:val="center"/>
                    <w:rPr>
                      <w:szCs w:val="21"/>
                    </w:rPr>
                  </w:pPr>
                  <w:r w:rsidRPr="00CF2CF2">
                    <w:rPr>
                      <w:szCs w:val="21"/>
                    </w:rPr>
                    <w:t>N=1.1kw</w:t>
                  </w:r>
                </w:p>
              </w:tc>
              <w:tc>
                <w:tcPr>
                  <w:tcW w:w="558" w:type="pct"/>
                </w:tcPr>
                <w:p w14:paraId="2BD67988" w14:textId="77777777" w:rsidR="00233D58" w:rsidRPr="00CF2CF2" w:rsidRDefault="00720997">
                  <w:pPr>
                    <w:jc w:val="center"/>
                    <w:rPr>
                      <w:szCs w:val="21"/>
                    </w:rPr>
                  </w:pPr>
                  <w:r w:rsidRPr="00CF2CF2">
                    <w:rPr>
                      <w:szCs w:val="21"/>
                    </w:rPr>
                    <w:t>台</w:t>
                  </w:r>
                </w:p>
              </w:tc>
              <w:tc>
                <w:tcPr>
                  <w:tcW w:w="468" w:type="pct"/>
                </w:tcPr>
                <w:p w14:paraId="5E0132F1" w14:textId="77777777" w:rsidR="00233D58" w:rsidRPr="00CF2CF2" w:rsidRDefault="00720997">
                  <w:pPr>
                    <w:jc w:val="center"/>
                    <w:rPr>
                      <w:szCs w:val="21"/>
                    </w:rPr>
                  </w:pPr>
                  <w:r w:rsidRPr="00CF2CF2">
                    <w:rPr>
                      <w:szCs w:val="21"/>
                    </w:rPr>
                    <w:t>2</w:t>
                  </w:r>
                </w:p>
              </w:tc>
            </w:tr>
            <w:tr w:rsidR="0097414F" w:rsidRPr="00CF2CF2" w14:paraId="29DCD7AD" w14:textId="77777777" w:rsidTr="00E6033E">
              <w:trPr>
                <w:trHeight w:val="103"/>
              </w:trPr>
              <w:tc>
                <w:tcPr>
                  <w:tcW w:w="456" w:type="pct"/>
                  <w:vMerge/>
                </w:tcPr>
                <w:p w14:paraId="4149D567" w14:textId="77777777" w:rsidR="00233D58" w:rsidRPr="00CF2CF2" w:rsidRDefault="00233D58">
                  <w:pPr>
                    <w:jc w:val="center"/>
                    <w:rPr>
                      <w:szCs w:val="21"/>
                    </w:rPr>
                  </w:pPr>
                </w:p>
              </w:tc>
              <w:tc>
                <w:tcPr>
                  <w:tcW w:w="1054" w:type="pct"/>
                  <w:vMerge/>
                </w:tcPr>
                <w:p w14:paraId="488CAC34" w14:textId="77777777" w:rsidR="00233D58" w:rsidRPr="00CF2CF2" w:rsidRDefault="00233D58">
                  <w:pPr>
                    <w:jc w:val="center"/>
                    <w:rPr>
                      <w:szCs w:val="21"/>
                    </w:rPr>
                  </w:pPr>
                </w:p>
              </w:tc>
              <w:tc>
                <w:tcPr>
                  <w:tcW w:w="946" w:type="pct"/>
                </w:tcPr>
                <w:p w14:paraId="57B73449" w14:textId="77777777" w:rsidR="00233D58" w:rsidRPr="00CF2CF2" w:rsidRDefault="00720997">
                  <w:pPr>
                    <w:jc w:val="center"/>
                    <w:rPr>
                      <w:szCs w:val="21"/>
                    </w:rPr>
                  </w:pPr>
                  <w:r w:rsidRPr="00CF2CF2">
                    <w:rPr>
                      <w:szCs w:val="21"/>
                    </w:rPr>
                    <w:t>加药装置成套设备</w:t>
                  </w:r>
                </w:p>
              </w:tc>
              <w:tc>
                <w:tcPr>
                  <w:tcW w:w="1515" w:type="pct"/>
                </w:tcPr>
                <w:p w14:paraId="2A5DB5DA" w14:textId="77777777" w:rsidR="00233D58" w:rsidRPr="00CF2CF2" w:rsidRDefault="00720997">
                  <w:pPr>
                    <w:jc w:val="center"/>
                    <w:rPr>
                      <w:szCs w:val="21"/>
                    </w:rPr>
                  </w:pPr>
                  <w:r w:rsidRPr="00CF2CF2">
                    <w:rPr>
                      <w:szCs w:val="21"/>
                    </w:rPr>
                    <w:t>/</w:t>
                  </w:r>
                </w:p>
              </w:tc>
              <w:tc>
                <w:tcPr>
                  <w:tcW w:w="558" w:type="pct"/>
                </w:tcPr>
                <w:p w14:paraId="68164429" w14:textId="77777777" w:rsidR="00233D58" w:rsidRPr="00CF2CF2" w:rsidRDefault="00720997">
                  <w:pPr>
                    <w:jc w:val="center"/>
                    <w:rPr>
                      <w:szCs w:val="21"/>
                    </w:rPr>
                  </w:pPr>
                  <w:r w:rsidRPr="00CF2CF2">
                    <w:rPr>
                      <w:szCs w:val="21"/>
                    </w:rPr>
                    <w:t>套</w:t>
                  </w:r>
                </w:p>
              </w:tc>
              <w:tc>
                <w:tcPr>
                  <w:tcW w:w="468" w:type="pct"/>
                </w:tcPr>
                <w:p w14:paraId="3941BC2D" w14:textId="77777777" w:rsidR="00233D58" w:rsidRPr="00CF2CF2" w:rsidRDefault="00720997">
                  <w:pPr>
                    <w:jc w:val="center"/>
                    <w:rPr>
                      <w:szCs w:val="21"/>
                    </w:rPr>
                  </w:pPr>
                  <w:r w:rsidRPr="00CF2CF2">
                    <w:rPr>
                      <w:szCs w:val="21"/>
                    </w:rPr>
                    <w:t>3</w:t>
                  </w:r>
                </w:p>
              </w:tc>
            </w:tr>
            <w:tr w:rsidR="0097414F" w:rsidRPr="00CF2CF2" w14:paraId="4442C70E" w14:textId="77777777" w:rsidTr="00E6033E">
              <w:trPr>
                <w:trHeight w:val="370"/>
              </w:trPr>
              <w:tc>
                <w:tcPr>
                  <w:tcW w:w="456" w:type="pct"/>
                  <w:vMerge/>
                </w:tcPr>
                <w:p w14:paraId="184ACCB6" w14:textId="77777777" w:rsidR="00233D58" w:rsidRPr="00CF2CF2" w:rsidRDefault="00233D58">
                  <w:pPr>
                    <w:jc w:val="center"/>
                    <w:rPr>
                      <w:szCs w:val="21"/>
                    </w:rPr>
                  </w:pPr>
                </w:p>
              </w:tc>
              <w:tc>
                <w:tcPr>
                  <w:tcW w:w="1054" w:type="pct"/>
                  <w:vMerge/>
                </w:tcPr>
                <w:p w14:paraId="089C12D3" w14:textId="77777777" w:rsidR="00233D58" w:rsidRPr="00CF2CF2" w:rsidRDefault="00233D58">
                  <w:pPr>
                    <w:jc w:val="center"/>
                    <w:rPr>
                      <w:szCs w:val="21"/>
                    </w:rPr>
                  </w:pPr>
                </w:p>
              </w:tc>
              <w:tc>
                <w:tcPr>
                  <w:tcW w:w="946" w:type="pct"/>
                </w:tcPr>
                <w:p w14:paraId="668ADEAC" w14:textId="77777777" w:rsidR="00233D58" w:rsidRPr="00CF2CF2" w:rsidRDefault="00720997">
                  <w:pPr>
                    <w:jc w:val="center"/>
                    <w:rPr>
                      <w:szCs w:val="21"/>
                    </w:rPr>
                  </w:pPr>
                  <w:r w:rsidRPr="00CF2CF2">
                    <w:rPr>
                      <w:szCs w:val="21"/>
                    </w:rPr>
                    <w:t>PH</w:t>
                  </w:r>
                  <w:r w:rsidRPr="00CF2CF2">
                    <w:rPr>
                      <w:szCs w:val="21"/>
                    </w:rPr>
                    <w:t>计</w:t>
                  </w:r>
                </w:p>
              </w:tc>
              <w:tc>
                <w:tcPr>
                  <w:tcW w:w="1515" w:type="pct"/>
                </w:tcPr>
                <w:p w14:paraId="788D6B43" w14:textId="77777777" w:rsidR="00233D58" w:rsidRPr="00CF2CF2" w:rsidRDefault="00720997">
                  <w:pPr>
                    <w:jc w:val="center"/>
                    <w:rPr>
                      <w:szCs w:val="21"/>
                    </w:rPr>
                  </w:pPr>
                  <w:r w:rsidRPr="00CF2CF2">
                    <w:rPr>
                      <w:szCs w:val="21"/>
                    </w:rPr>
                    <w:t>/</w:t>
                  </w:r>
                </w:p>
              </w:tc>
              <w:tc>
                <w:tcPr>
                  <w:tcW w:w="558" w:type="pct"/>
                </w:tcPr>
                <w:p w14:paraId="6458D011" w14:textId="77777777" w:rsidR="00233D58" w:rsidRPr="00CF2CF2" w:rsidRDefault="00720997">
                  <w:pPr>
                    <w:jc w:val="center"/>
                    <w:rPr>
                      <w:szCs w:val="21"/>
                    </w:rPr>
                  </w:pPr>
                  <w:r w:rsidRPr="00CF2CF2">
                    <w:rPr>
                      <w:szCs w:val="21"/>
                    </w:rPr>
                    <w:t>套</w:t>
                  </w:r>
                </w:p>
              </w:tc>
              <w:tc>
                <w:tcPr>
                  <w:tcW w:w="468" w:type="pct"/>
                </w:tcPr>
                <w:p w14:paraId="3E32F737" w14:textId="77777777" w:rsidR="00233D58" w:rsidRPr="00CF2CF2" w:rsidRDefault="00720997">
                  <w:pPr>
                    <w:jc w:val="center"/>
                    <w:rPr>
                      <w:szCs w:val="21"/>
                    </w:rPr>
                  </w:pPr>
                  <w:r w:rsidRPr="00CF2CF2">
                    <w:rPr>
                      <w:szCs w:val="21"/>
                    </w:rPr>
                    <w:t>1</w:t>
                  </w:r>
                </w:p>
              </w:tc>
            </w:tr>
            <w:tr w:rsidR="0097414F" w:rsidRPr="00CF2CF2" w14:paraId="716A0D7C" w14:textId="77777777" w:rsidTr="00E6033E">
              <w:trPr>
                <w:trHeight w:val="172"/>
              </w:trPr>
              <w:tc>
                <w:tcPr>
                  <w:tcW w:w="456" w:type="pct"/>
                  <w:vMerge w:val="restart"/>
                </w:tcPr>
                <w:p w14:paraId="50DB4844" w14:textId="77777777" w:rsidR="00233D58" w:rsidRPr="00CF2CF2" w:rsidRDefault="00720997">
                  <w:pPr>
                    <w:jc w:val="center"/>
                    <w:rPr>
                      <w:szCs w:val="21"/>
                    </w:rPr>
                  </w:pPr>
                  <w:r w:rsidRPr="00CF2CF2">
                    <w:rPr>
                      <w:szCs w:val="21"/>
                    </w:rPr>
                    <w:t>3</w:t>
                  </w:r>
                </w:p>
              </w:tc>
              <w:tc>
                <w:tcPr>
                  <w:tcW w:w="1054" w:type="pct"/>
                  <w:vMerge w:val="restart"/>
                </w:tcPr>
                <w:p w14:paraId="07702CED" w14:textId="77777777" w:rsidR="00233D58" w:rsidRPr="00CF2CF2" w:rsidRDefault="00720997">
                  <w:pPr>
                    <w:jc w:val="center"/>
                    <w:rPr>
                      <w:szCs w:val="21"/>
                    </w:rPr>
                  </w:pPr>
                  <w:proofErr w:type="gramStart"/>
                  <w:r w:rsidRPr="00CF2CF2">
                    <w:rPr>
                      <w:szCs w:val="21"/>
                    </w:rPr>
                    <w:t>初沉池</w:t>
                  </w:r>
                  <w:proofErr w:type="gramEnd"/>
                </w:p>
              </w:tc>
              <w:tc>
                <w:tcPr>
                  <w:tcW w:w="946" w:type="pct"/>
                </w:tcPr>
                <w:p w14:paraId="757839DD" w14:textId="77777777" w:rsidR="00233D58" w:rsidRPr="00CF2CF2" w:rsidRDefault="00720997">
                  <w:pPr>
                    <w:jc w:val="center"/>
                    <w:rPr>
                      <w:szCs w:val="21"/>
                    </w:rPr>
                  </w:pPr>
                  <w:r w:rsidRPr="00CF2CF2">
                    <w:rPr>
                      <w:szCs w:val="21"/>
                    </w:rPr>
                    <w:t>布水系统</w:t>
                  </w:r>
                </w:p>
              </w:tc>
              <w:tc>
                <w:tcPr>
                  <w:tcW w:w="1515" w:type="pct"/>
                </w:tcPr>
                <w:p w14:paraId="2050D537" w14:textId="77777777" w:rsidR="00233D58" w:rsidRPr="00CF2CF2" w:rsidRDefault="00720997">
                  <w:pPr>
                    <w:jc w:val="center"/>
                    <w:rPr>
                      <w:szCs w:val="21"/>
                    </w:rPr>
                  </w:pPr>
                  <w:r w:rsidRPr="00CF2CF2">
                    <w:rPr>
                      <w:szCs w:val="21"/>
                    </w:rPr>
                    <w:t>/</w:t>
                  </w:r>
                </w:p>
              </w:tc>
              <w:tc>
                <w:tcPr>
                  <w:tcW w:w="558" w:type="pct"/>
                </w:tcPr>
                <w:p w14:paraId="58105142" w14:textId="77777777" w:rsidR="00233D58" w:rsidRPr="00CF2CF2" w:rsidRDefault="00720997">
                  <w:pPr>
                    <w:jc w:val="center"/>
                    <w:rPr>
                      <w:szCs w:val="21"/>
                    </w:rPr>
                  </w:pPr>
                  <w:r w:rsidRPr="00CF2CF2">
                    <w:rPr>
                      <w:szCs w:val="21"/>
                    </w:rPr>
                    <w:t>套</w:t>
                  </w:r>
                </w:p>
              </w:tc>
              <w:tc>
                <w:tcPr>
                  <w:tcW w:w="468" w:type="pct"/>
                </w:tcPr>
                <w:p w14:paraId="050A2640" w14:textId="77777777" w:rsidR="00233D58" w:rsidRPr="00CF2CF2" w:rsidRDefault="00720997">
                  <w:pPr>
                    <w:jc w:val="center"/>
                    <w:rPr>
                      <w:szCs w:val="21"/>
                    </w:rPr>
                  </w:pPr>
                  <w:r w:rsidRPr="00CF2CF2">
                    <w:rPr>
                      <w:szCs w:val="21"/>
                    </w:rPr>
                    <w:t>1</w:t>
                  </w:r>
                </w:p>
              </w:tc>
            </w:tr>
            <w:tr w:rsidR="0097414F" w:rsidRPr="00CF2CF2" w14:paraId="11164834" w14:textId="77777777" w:rsidTr="00E6033E">
              <w:trPr>
                <w:trHeight w:val="166"/>
              </w:trPr>
              <w:tc>
                <w:tcPr>
                  <w:tcW w:w="456" w:type="pct"/>
                  <w:vMerge/>
                </w:tcPr>
                <w:p w14:paraId="0C943CA5" w14:textId="77777777" w:rsidR="00233D58" w:rsidRPr="00CF2CF2" w:rsidRDefault="00233D58">
                  <w:pPr>
                    <w:jc w:val="center"/>
                    <w:rPr>
                      <w:szCs w:val="21"/>
                    </w:rPr>
                  </w:pPr>
                </w:p>
              </w:tc>
              <w:tc>
                <w:tcPr>
                  <w:tcW w:w="1054" w:type="pct"/>
                  <w:vMerge/>
                </w:tcPr>
                <w:p w14:paraId="2DE73D51" w14:textId="77777777" w:rsidR="00233D58" w:rsidRPr="00CF2CF2" w:rsidRDefault="00233D58">
                  <w:pPr>
                    <w:jc w:val="center"/>
                    <w:rPr>
                      <w:szCs w:val="21"/>
                    </w:rPr>
                  </w:pPr>
                </w:p>
              </w:tc>
              <w:tc>
                <w:tcPr>
                  <w:tcW w:w="946" w:type="pct"/>
                </w:tcPr>
                <w:p w14:paraId="1B2808D2" w14:textId="77777777" w:rsidR="00233D58" w:rsidRPr="00CF2CF2" w:rsidRDefault="00720997">
                  <w:pPr>
                    <w:jc w:val="center"/>
                    <w:rPr>
                      <w:szCs w:val="21"/>
                    </w:rPr>
                  </w:pPr>
                  <w:r w:rsidRPr="00CF2CF2">
                    <w:rPr>
                      <w:szCs w:val="21"/>
                    </w:rPr>
                    <w:t>出水系统</w:t>
                  </w:r>
                </w:p>
              </w:tc>
              <w:tc>
                <w:tcPr>
                  <w:tcW w:w="1515" w:type="pct"/>
                </w:tcPr>
                <w:p w14:paraId="69E72333" w14:textId="77777777" w:rsidR="00233D58" w:rsidRPr="00CF2CF2" w:rsidRDefault="00720997">
                  <w:pPr>
                    <w:jc w:val="center"/>
                    <w:rPr>
                      <w:szCs w:val="21"/>
                    </w:rPr>
                  </w:pPr>
                  <w:r w:rsidRPr="00CF2CF2">
                    <w:rPr>
                      <w:szCs w:val="21"/>
                    </w:rPr>
                    <w:t>/</w:t>
                  </w:r>
                </w:p>
              </w:tc>
              <w:tc>
                <w:tcPr>
                  <w:tcW w:w="558" w:type="pct"/>
                </w:tcPr>
                <w:p w14:paraId="633E3D3B" w14:textId="77777777" w:rsidR="00233D58" w:rsidRPr="00CF2CF2" w:rsidRDefault="00720997">
                  <w:pPr>
                    <w:jc w:val="center"/>
                    <w:rPr>
                      <w:szCs w:val="21"/>
                    </w:rPr>
                  </w:pPr>
                  <w:r w:rsidRPr="00CF2CF2">
                    <w:rPr>
                      <w:szCs w:val="21"/>
                    </w:rPr>
                    <w:t>套</w:t>
                  </w:r>
                </w:p>
              </w:tc>
              <w:tc>
                <w:tcPr>
                  <w:tcW w:w="468" w:type="pct"/>
                </w:tcPr>
                <w:p w14:paraId="65BFFB3D" w14:textId="77777777" w:rsidR="00233D58" w:rsidRPr="00CF2CF2" w:rsidRDefault="00720997">
                  <w:pPr>
                    <w:jc w:val="center"/>
                    <w:rPr>
                      <w:szCs w:val="21"/>
                    </w:rPr>
                  </w:pPr>
                  <w:r w:rsidRPr="00CF2CF2">
                    <w:rPr>
                      <w:szCs w:val="21"/>
                    </w:rPr>
                    <w:t>1</w:t>
                  </w:r>
                </w:p>
              </w:tc>
            </w:tr>
            <w:tr w:rsidR="0097414F" w:rsidRPr="00CF2CF2" w14:paraId="07DF117F" w14:textId="77777777" w:rsidTr="00E6033E">
              <w:trPr>
                <w:trHeight w:val="154"/>
              </w:trPr>
              <w:tc>
                <w:tcPr>
                  <w:tcW w:w="456" w:type="pct"/>
                  <w:vMerge/>
                </w:tcPr>
                <w:p w14:paraId="1EDC9BBB" w14:textId="77777777" w:rsidR="00233D58" w:rsidRPr="00CF2CF2" w:rsidRDefault="00233D58">
                  <w:pPr>
                    <w:jc w:val="center"/>
                    <w:rPr>
                      <w:szCs w:val="21"/>
                    </w:rPr>
                  </w:pPr>
                </w:p>
              </w:tc>
              <w:tc>
                <w:tcPr>
                  <w:tcW w:w="1054" w:type="pct"/>
                  <w:vMerge/>
                </w:tcPr>
                <w:p w14:paraId="104F0830" w14:textId="77777777" w:rsidR="00233D58" w:rsidRPr="00CF2CF2" w:rsidRDefault="00233D58">
                  <w:pPr>
                    <w:jc w:val="center"/>
                    <w:rPr>
                      <w:szCs w:val="21"/>
                    </w:rPr>
                  </w:pPr>
                </w:p>
              </w:tc>
              <w:tc>
                <w:tcPr>
                  <w:tcW w:w="946" w:type="pct"/>
                </w:tcPr>
                <w:p w14:paraId="42F9D634" w14:textId="77777777" w:rsidR="00233D58" w:rsidRPr="00CF2CF2" w:rsidRDefault="00720997">
                  <w:pPr>
                    <w:jc w:val="center"/>
                    <w:rPr>
                      <w:szCs w:val="21"/>
                    </w:rPr>
                  </w:pPr>
                  <w:r w:rsidRPr="00CF2CF2">
                    <w:rPr>
                      <w:szCs w:val="21"/>
                    </w:rPr>
                    <w:t>污泥泵</w:t>
                  </w:r>
                </w:p>
              </w:tc>
              <w:tc>
                <w:tcPr>
                  <w:tcW w:w="1515" w:type="pct"/>
                </w:tcPr>
                <w:p w14:paraId="059B6EA6" w14:textId="77777777" w:rsidR="00233D58" w:rsidRPr="00CF2CF2" w:rsidRDefault="00720997">
                  <w:pPr>
                    <w:jc w:val="center"/>
                    <w:rPr>
                      <w:szCs w:val="21"/>
                    </w:rPr>
                  </w:pPr>
                  <w:r w:rsidRPr="00CF2CF2">
                    <w:rPr>
                      <w:szCs w:val="21"/>
                    </w:rPr>
                    <w:t>Q=10</w:t>
                  </w:r>
                  <w:r w:rsidRPr="00CF2CF2">
                    <w:rPr>
                      <w:rFonts w:hint="eastAsia"/>
                      <w:szCs w:val="21"/>
                    </w:rPr>
                    <w:t>m</w:t>
                  </w:r>
                  <w:r w:rsidRPr="00CF2CF2">
                    <w:rPr>
                      <w:rFonts w:hint="eastAsia"/>
                      <w:szCs w:val="21"/>
                      <w:vertAlign w:val="superscript"/>
                    </w:rPr>
                    <w:t>3</w:t>
                  </w:r>
                  <w:r w:rsidRPr="00CF2CF2">
                    <w:rPr>
                      <w:szCs w:val="21"/>
                    </w:rPr>
                    <w:t>/h</w:t>
                  </w:r>
                  <w:r w:rsidRPr="00CF2CF2">
                    <w:rPr>
                      <w:szCs w:val="21"/>
                    </w:rPr>
                    <w:t>，</w:t>
                  </w:r>
                  <w:r w:rsidRPr="00CF2CF2">
                    <w:rPr>
                      <w:szCs w:val="21"/>
                    </w:rPr>
                    <w:t>H=10m</w:t>
                  </w:r>
                </w:p>
              </w:tc>
              <w:tc>
                <w:tcPr>
                  <w:tcW w:w="558" w:type="pct"/>
                </w:tcPr>
                <w:p w14:paraId="36F07D0B" w14:textId="77777777" w:rsidR="00233D58" w:rsidRPr="00CF2CF2" w:rsidRDefault="00720997">
                  <w:pPr>
                    <w:jc w:val="center"/>
                    <w:rPr>
                      <w:szCs w:val="21"/>
                    </w:rPr>
                  </w:pPr>
                  <w:r w:rsidRPr="00CF2CF2">
                    <w:rPr>
                      <w:szCs w:val="21"/>
                    </w:rPr>
                    <w:t>台</w:t>
                  </w:r>
                </w:p>
              </w:tc>
              <w:tc>
                <w:tcPr>
                  <w:tcW w:w="468" w:type="pct"/>
                </w:tcPr>
                <w:p w14:paraId="42F9E550" w14:textId="77777777" w:rsidR="00233D58" w:rsidRPr="00CF2CF2" w:rsidRDefault="00720997">
                  <w:pPr>
                    <w:jc w:val="center"/>
                    <w:rPr>
                      <w:szCs w:val="21"/>
                    </w:rPr>
                  </w:pPr>
                  <w:r w:rsidRPr="00CF2CF2">
                    <w:rPr>
                      <w:szCs w:val="21"/>
                    </w:rPr>
                    <w:t>2</w:t>
                  </w:r>
                </w:p>
              </w:tc>
            </w:tr>
            <w:tr w:rsidR="0097414F" w:rsidRPr="00CF2CF2" w14:paraId="4D029283" w14:textId="77777777" w:rsidTr="00E6033E">
              <w:tc>
                <w:tcPr>
                  <w:tcW w:w="456" w:type="pct"/>
                </w:tcPr>
                <w:p w14:paraId="13AEEA0A" w14:textId="77777777" w:rsidR="00233D58" w:rsidRPr="00CF2CF2" w:rsidRDefault="00720997">
                  <w:pPr>
                    <w:jc w:val="center"/>
                    <w:rPr>
                      <w:szCs w:val="21"/>
                    </w:rPr>
                  </w:pPr>
                  <w:r w:rsidRPr="00CF2CF2">
                    <w:rPr>
                      <w:szCs w:val="21"/>
                    </w:rPr>
                    <w:t>4</w:t>
                  </w:r>
                </w:p>
              </w:tc>
              <w:tc>
                <w:tcPr>
                  <w:tcW w:w="1054" w:type="pct"/>
                </w:tcPr>
                <w:p w14:paraId="38553E40" w14:textId="77777777" w:rsidR="00233D58" w:rsidRPr="00CF2CF2" w:rsidRDefault="00720997">
                  <w:pPr>
                    <w:jc w:val="center"/>
                    <w:rPr>
                      <w:szCs w:val="21"/>
                    </w:rPr>
                  </w:pPr>
                  <w:r w:rsidRPr="00CF2CF2">
                    <w:rPr>
                      <w:szCs w:val="21"/>
                    </w:rPr>
                    <w:t>格栅渠</w:t>
                  </w:r>
                </w:p>
              </w:tc>
              <w:tc>
                <w:tcPr>
                  <w:tcW w:w="946" w:type="pct"/>
                </w:tcPr>
                <w:p w14:paraId="3941F511" w14:textId="77777777" w:rsidR="00233D58" w:rsidRPr="00CF2CF2" w:rsidRDefault="00720997">
                  <w:pPr>
                    <w:jc w:val="center"/>
                    <w:rPr>
                      <w:szCs w:val="21"/>
                    </w:rPr>
                  </w:pPr>
                  <w:r w:rsidRPr="00CF2CF2">
                    <w:rPr>
                      <w:szCs w:val="21"/>
                    </w:rPr>
                    <w:t>人工格栅</w:t>
                  </w:r>
                </w:p>
              </w:tc>
              <w:tc>
                <w:tcPr>
                  <w:tcW w:w="1515" w:type="pct"/>
                </w:tcPr>
                <w:p w14:paraId="32636285" w14:textId="77777777" w:rsidR="00233D58" w:rsidRPr="00CF2CF2" w:rsidRDefault="00233D58">
                  <w:pPr>
                    <w:jc w:val="center"/>
                    <w:rPr>
                      <w:szCs w:val="21"/>
                    </w:rPr>
                  </w:pPr>
                </w:p>
              </w:tc>
              <w:tc>
                <w:tcPr>
                  <w:tcW w:w="558" w:type="pct"/>
                </w:tcPr>
                <w:p w14:paraId="29C75DE3" w14:textId="77777777" w:rsidR="00233D58" w:rsidRPr="00CF2CF2" w:rsidRDefault="00720997">
                  <w:pPr>
                    <w:jc w:val="center"/>
                    <w:rPr>
                      <w:szCs w:val="21"/>
                    </w:rPr>
                  </w:pPr>
                  <w:r w:rsidRPr="00CF2CF2">
                    <w:rPr>
                      <w:szCs w:val="21"/>
                    </w:rPr>
                    <w:t>台</w:t>
                  </w:r>
                </w:p>
              </w:tc>
              <w:tc>
                <w:tcPr>
                  <w:tcW w:w="468" w:type="pct"/>
                </w:tcPr>
                <w:p w14:paraId="60699193" w14:textId="77777777" w:rsidR="00233D58" w:rsidRPr="00CF2CF2" w:rsidRDefault="00720997">
                  <w:pPr>
                    <w:jc w:val="center"/>
                    <w:rPr>
                      <w:szCs w:val="21"/>
                    </w:rPr>
                  </w:pPr>
                  <w:r w:rsidRPr="00CF2CF2">
                    <w:rPr>
                      <w:szCs w:val="21"/>
                    </w:rPr>
                    <w:t>1</w:t>
                  </w:r>
                </w:p>
              </w:tc>
            </w:tr>
            <w:tr w:rsidR="0097414F" w:rsidRPr="00CF2CF2" w14:paraId="45CA29D9" w14:textId="77777777" w:rsidTr="00E6033E">
              <w:trPr>
                <w:trHeight w:val="150"/>
              </w:trPr>
              <w:tc>
                <w:tcPr>
                  <w:tcW w:w="456" w:type="pct"/>
                  <w:vMerge w:val="restart"/>
                </w:tcPr>
                <w:p w14:paraId="76BB8AD2" w14:textId="77777777" w:rsidR="00233D58" w:rsidRPr="00CF2CF2" w:rsidRDefault="00720997">
                  <w:pPr>
                    <w:jc w:val="center"/>
                    <w:rPr>
                      <w:szCs w:val="21"/>
                    </w:rPr>
                  </w:pPr>
                  <w:r w:rsidRPr="00CF2CF2">
                    <w:rPr>
                      <w:szCs w:val="21"/>
                    </w:rPr>
                    <w:t>5</w:t>
                  </w:r>
                </w:p>
              </w:tc>
              <w:tc>
                <w:tcPr>
                  <w:tcW w:w="1054" w:type="pct"/>
                  <w:vMerge w:val="restart"/>
                </w:tcPr>
                <w:p w14:paraId="13C99553" w14:textId="77777777" w:rsidR="00233D58" w:rsidRPr="00CF2CF2" w:rsidRDefault="00720997">
                  <w:pPr>
                    <w:jc w:val="center"/>
                    <w:rPr>
                      <w:szCs w:val="21"/>
                    </w:rPr>
                  </w:pPr>
                  <w:r w:rsidRPr="00CF2CF2">
                    <w:rPr>
                      <w:szCs w:val="21"/>
                    </w:rPr>
                    <w:t>综合调节池</w:t>
                  </w:r>
                </w:p>
              </w:tc>
              <w:tc>
                <w:tcPr>
                  <w:tcW w:w="946" w:type="pct"/>
                </w:tcPr>
                <w:p w14:paraId="37724E85" w14:textId="77777777" w:rsidR="00233D58" w:rsidRPr="00CF2CF2" w:rsidRDefault="00720997">
                  <w:pPr>
                    <w:jc w:val="center"/>
                    <w:rPr>
                      <w:szCs w:val="21"/>
                    </w:rPr>
                  </w:pPr>
                  <w:r w:rsidRPr="00CF2CF2">
                    <w:rPr>
                      <w:szCs w:val="21"/>
                    </w:rPr>
                    <w:t>卧式离心泵</w:t>
                  </w:r>
                </w:p>
              </w:tc>
              <w:tc>
                <w:tcPr>
                  <w:tcW w:w="1515" w:type="pct"/>
                </w:tcPr>
                <w:p w14:paraId="373B1517" w14:textId="77777777" w:rsidR="00233D58" w:rsidRPr="00CF2CF2" w:rsidRDefault="00720997">
                  <w:pPr>
                    <w:jc w:val="center"/>
                    <w:rPr>
                      <w:szCs w:val="21"/>
                    </w:rPr>
                  </w:pPr>
                  <w:r w:rsidRPr="00CF2CF2">
                    <w:rPr>
                      <w:szCs w:val="21"/>
                    </w:rPr>
                    <w:t>Q=10</w:t>
                  </w:r>
                  <w:r w:rsidRPr="00CF2CF2">
                    <w:rPr>
                      <w:rFonts w:hint="eastAsia"/>
                      <w:szCs w:val="21"/>
                    </w:rPr>
                    <w:t>m</w:t>
                  </w:r>
                  <w:r w:rsidRPr="00CF2CF2">
                    <w:rPr>
                      <w:rFonts w:hint="eastAsia"/>
                      <w:szCs w:val="21"/>
                      <w:vertAlign w:val="superscript"/>
                    </w:rPr>
                    <w:t>3</w:t>
                  </w:r>
                  <w:r w:rsidRPr="00CF2CF2">
                    <w:rPr>
                      <w:szCs w:val="21"/>
                    </w:rPr>
                    <w:t>/h</w:t>
                  </w:r>
                  <w:r w:rsidRPr="00CF2CF2">
                    <w:rPr>
                      <w:szCs w:val="21"/>
                    </w:rPr>
                    <w:t>，</w:t>
                  </w:r>
                  <w:r w:rsidRPr="00CF2CF2">
                    <w:rPr>
                      <w:szCs w:val="21"/>
                    </w:rPr>
                    <w:t>H=10m</w:t>
                  </w:r>
                </w:p>
              </w:tc>
              <w:tc>
                <w:tcPr>
                  <w:tcW w:w="558" w:type="pct"/>
                </w:tcPr>
                <w:p w14:paraId="70A4E5D9" w14:textId="77777777" w:rsidR="00233D58" w:rsidRPr="00CF2CF2" w:rsidRDefault="00720997">
                  <w:pPr>
                    <w:jc w:val="center"/>
                    <w:rPr>
                      <w:szCs w:val="21"/>
                    </w:rPr>
                  </w:pPr>
                  <w:r w:rsidRPr="00CF2CF2">
                    <w:rPr>
                      <w:szCs w:val="21"/>
                    </w:rPr>
                    <w:t>台</w:t>
                  </w:r>
                </w:p>
              </w:tc>
              <w:tc>
                <w:tcPr>
                  <w:tcW w:w="468" w:type="pct"/>
                </w:tcPr>
                <w:p w14:paraId="0112B584" w14:textId="77777777" w:rsidR="00233D58" w:rsidRPr="00CF2CF2" w:rsidRDefault="00720997">
                  <w:pPr>
                    <w:jc w:val="center"/>
                    <w:rPr>
                      <w:szCs w:val="21"/>
                    </w:rPr>
                  </w:pPr>
                  <w:r w:rsidRPr="00CF2CF2">
                    <w:rPr>
                      <w:szCs w:val="21"/>
                    </w:rPr>
                    <w:t>2</w:t>
                  </w:r>
                </w:p>
              </w:tc>
            </w:tr>
            <w:tr w:rsidR="0097414F" w:rsidRPr="00CF2CF2" w14:paraId="48EA0EB4" w14:textId="77777777" w:rsidTr="00E6033E">
              <w:trPr>
                <w:trHeight w:val="210"/>
              </w:trPr>
              <w:tc>
                <w:tcPr>
                  <w:tcW w:w="456" w:type="pct"/>
                  <w:vMerge/>
                </w:tcPr>
                <w:p w14:paraId="77B439B4" w14:textId="77777777" w:rsidR="00233D58" w:rsidRPr="00CF2CF2" w:rsidRDefault="00233D58">
                  <w:pPr>
                    <w:jc w:val="center"/>
                    <w:rPr>
                      <w:szCs w:val="21"/>
                    </w:rPr>
                  </w:pPr>
                </w:p>
              </w:tc>
              <w:tc>
                <w:tcPr>
                  <w:tcW w:w="1054" w:type="pct"/>
                  <w:vMerge/>
                </w:tcPr>
                <w:p w14:paraId="5816ABD2" w14:textId="77777777" w:rsidR="00233D58" w:rsidRPr="00CF2CF2" w:rsidRDefault="00233D58">
                  <w:pPr>
                    <w:jc w:val="center"/>
                    <w:rPr>
                      <w:szCs w:val="21"/>
                    </w:rPr>
                  </w:pPr>
                </w:p>
              </w:tc>
              <w:tc>
                <w:tcPr>
                  <w:tcW w:w="946" w:type="pct"/>
                </w:tcPr>
                <w:p w14:paraId="78CA73D3" w14:textId="77777777" w:rsidR="00233D58" w:rsidRPr="00CF2CF2" w:rsidRDefault="00720997">
                  <w:pPr>
                    <w:jc w:val="center"/>
                    <w:rPr>
                      <w:szCs w:val="21"/>
                    </w:rPr>
                  </w:pPr>
                  <w:r w:rsidRPr="00CF2CF2">
                    <w:rPr>
                      <w:szCs w:val="21"/>
                    </w:rPr>
                    <w:t>潜水搅拌机</w:t>
                  </w:r>
                </w:p>
              </w:tc>
              <w:tc>
                <w:tcPr>
                  <w:tcW w:w="1515" w:type="pct"/>
                </w:tcPr>
                <w:p w14:paraId="09CA4C02" w14:textId="77777777" w:rsidR="00233D58" w:rsidRPr="00CF2CF2" w:rsidRDefault="00720997">
                  <w:pPr>
                    <w:jc w:val="center"/>
                    <w:rPr>
                      <w:szCs w:val="21"/>
                    </w:rPr>
                  </w:pPr>
                  <w:r w:rsidRPr="00CF2CF2">
                    <w:rPr>
                      <w:szCs w:val="21"/>
                    </w:rPr>
                    <w:t>N=0.85kw</w:t>
                  </w:r>
                </w:p>
              </w:tc>
              <w:tc>
                <w:tcPr>
                  <w:tcW w:w="558" w:type="pct"/>
                </w:tcPr>
                <w:p w14:paraId="30D2A100" w14:textId="77777777" w:rsidR="00233D58" w:rsidRPr="00CF2CF2" w:rsidRDefault="00720997">
                  <w:pPr>
                    <w:jc w:val="center"/>
                    <w:rPr>
                      <w:szCs w:val="21"/>
                    </w:rPr>
                  </w:pPr>
                  <w:r w:rsidRPr="00CF2CF2">
                    <w:rPr>
                      <w:szCs w:val="21"/>
                    </w:rPr>
                    <w:t>台</w:t>
                  </w:r>
                </w:p>
              </w:tc>
              <w:tc>
                <w:tcPr>
                  <w:tcW w:w="468" w:type="pct"/>
                </w:tcPr>
                <w:p w14:paraId="1B77404A" w14:textId="77777777" w:rsidR="00233D58" w:rsidRPr="00CF2CF2" w:rsidRDefault="00720997">
                  <w:pPr>
                    <w:jc w:val="center"/>
                    <w:rPr>
                      <w:szCs w:val="21"/>
                    </w:rPr>
                  </w:pPr>
                  <w:r w:rsidRPr="00CF2CF2">
                    <w:rPr>
                      <w:szCs w:val="21"/>
                    </w:rPr>
                    <w:t>1</w:t>
                  </w:r>
                </w:p>
              </w:tc>
            </w:tr>
            <w:tr w:rsidR="0097414F" w:rsidRPr="00CF2CF2" w14:paraId="0500F890" w14:textId="77777777" w:rsidTr="00E6033E">
              <w:trPr>
                <w:trHeight w:val="316"/>
              </w:trPr>
              <w:tc>
                <w:tcPr>
                  <w:tcW w:w="456" w:type="pct"/>
                  <w:vMerge w:val="restart"/>
                </w:tcPr>
                <w:p w14:paraId="5642F597" w14:textId="77777777" w:rsidR="00233D58" w:rsidRPr="00CF2CF2" w:rsidRDefault="00720997">
                  <w:pPr>
                    <w:jc w:val="center"/>
                    <w:rPr>
                      <w:szCs w:val="21"/>
                    </w:rPr>
                  </w:pPr>
                  <w:r w:rsidRPr="00CF2CF2">
                    <w:rPr>
                      <w:szCs w:val="21"/>
                    </w:rPr>
                    <w:t>6</w:t>
                  </w:r>
                </w:p>
              </w:tc>
              <w:tc>
                <w:tcPr>
                  <w:tcW w:w="1054" w:type="pct"/>
                  <w:vMerge w:val="restart"/>
                </w:tcPr>
                <w:p w14:paraId="61D498C4" w14:textId="77777777" w:rsidR="00233D58" w:rsidRPr="00CF2CF2" w:rsidRDefault="00720997">
                  <w:pPr>
                    <w:jc w:val="center"/>
                    <w:rPr>
                      <w:szCs w:val="21"/>
                    </w:rPr>
                  </w:pPr>
                  <w:r w:rsidRPr="00CF2CF2">
                    <w:rPr>
                      <w:szCs w:val="21"/>
                    </w:rPr>
                    <w:t>厌氧池</w:t>
                  </w:r>
                </w:p>
                <w:p w14:paraId="33F57B29" w14:textId="77777777" w:rsidR="00233D58" w:rsidRPr="00CF2CF2" w:rsidRDefault="00720997">
                  <w:pPr>
                    <w:jc w:val="center"/>
                    <w:rPr>
                      <w:szCs w:val="21"/>
                    </w:rPr>
                  </w:pPr>
                  <w:r w:rsidRPr="00CF2CF2">
                    <w:rPr>
                      <w:szCs w:val="21"/>
                    </w:rPr>
                    <w:t>（</w:t>
                  </w:r>
                  <w:r w:rsidRPr="00CF2CF2">
                    <w:rPr>
                      <w:szCs w:val="21"/>
                    </w:rPr>
                    <w:t>UASB</w:t>
                  </w:r>
                  <w:r w:rsidRPr="00CF2CF2">
                    <w:rPr>
                      <w:szCs w:val="21"/>
                    </w:rPr>
                    <w:t>厌氧反应器）</w:t>
                  </w:r>
                </w:p>
              </w:tc>
              <w:tc>
                <w:tcPr>
                  <w:tcW w:w="946" w:type="pct"/>
                </w:tcPr>
                <w:p w14:paraId="6B829335" w14:textId="77777777" w:rsidR="00233D58" w:rsidRPr="00CF2CF2" w:rsidRDefault="00720997">
                  <w:pPr>
                    <w:jc w:val="center"/>
                    <w:rPr>
                      <w:szCs w:val="21"/>
                    </w:rPr>
                  </w:pPr>
                  <w:r w:rsidRPr="00CF2CF2">
                    <w:rPr>
                      <w:szCs w:val="21"/>
                    </w:rPr>
                    <w:t>本体设备</w:t>
                  </w:r>
                </w:p>
              </w:tc>
              <w:tc>
                <w:tcPr>
                  <w:tcW w:w="1515" w:type="pct"/>
                </w:tcPr>
                <w:p w14:paraId="0B5644C1" w14:textId="77777777" w:rsidR="00233D58" w:rsidRPr="00CF2CF2" w:rsidRDefault="00720997">
                  <w:pPr>
                    <w:jc w:val="center"/>
                    <w:rPr>
                      <w:szCs w:val="21"/>
                    </w:rPr>
                  </w:pPr>
                  <w:r w:rsidRPr="00CF2CF2">
                    <w:rPr>
                      <w:szCs w:val="21"/>
                    </w:rPr>
                    <w:t>/</w:t>
                  </w:r>
                </w:p>
              </w:tc>
              <w:tc>
                <w:tcPr>
                  <w:tcW w:w="558" w:type="pct"/>
                </w:tcPr>
                <w:p w14:paraId="07985431" w14:textId="77777777" w:rsidR="00233D58" w:rsidRPr="00CF2CF2" w:rsidRDefault="00720997">
                  <w:pPr>
                    <w:jc w:val="center"/>
                    <w:rPr>
                      <w:szCs w:val="21"/>
                    </w:rPr>
                  </w:pPr>
                  <w:r w:rsidRPr="00CF2CF2">
                    <w:rPr>
                      <w:szCs w:val="21"/>
                    </w:rPr>
                    <w:t>套</w:t>
                  </w:r>
                </w:p>
              </w:tc>
              <w:tc>
                <w:tcPr>
                  <w:tcW w:w="468" w:type="pct"/>
                </w:tcPr>
                <w:p w14:paraId="79E2987D" w14:textId="77777777" w:rsidR="00233D58" w:rsidRPr="00CF2CF2" w:rsidRDefault="00720997">
                  <w:pPr>
                    <w:jc w:val="center"/>
                    <w:rPr>
                      <w:szCs w:val="21"/>
                    </w:rPr>
                  </w:pPr>
                  <w:r w:rsidRPr="00CF2CF2">
                    <w:rPr>
                      <w:szCs w:val="21"/>
                    </w:rPr>
                    <w:t>2</w:t>
                  </w:r>
                </w:p>
              </w:tc>
            </w:tr>
            <w:tr w:rsidR="0097414F" w:rsidRPr="00CF2CF2" w14:paraId="56D0F15D" w14:textId="77777777" w:rsidTr="00E6033E">
              <w:trPr>
                <w:trHeight w:val="156"/>
              </w:trPr>
              <w:tc>
                <w:tcPr>
                  <w:tcW w:w="456" w:type="pct"/>
                  <w:vMerge/>
                </w:tcPr>
                <w:p w14:paraId="114C5740" w14:textId="77777777" w:rsidR="00233D58" w:rsidRPr="00CF2CF2" w:rsidRDefault="00233D58">
                  <w:pPr>
                    <w:jc w:val="center"/>
                    <w:rPr>
                      <w:szCs w:val="21"/>
                    </w:rPr>
                  </w:pPr>
                </w:p>
              </w:tc>
              <w:tc>
                <w:tcPr>
                  <w:tcW w:w="1054" w:type="pct"/>
                  <w:vMerge/>
                </w:tcPr>
                <w:p w14:paraId="38BBE8CC" w14:textId="77777777" w:rsidR="00233D58" w:rsidRPr="00CF2CF2" w:rsidRDefault="00233D58">
                  <w:pPr>
                    <w:pStyle w:val="a2"/>
                    <w:spacing w:line="240" w:lineRule="auto"/>
                    <w:jc w:val="center"/>
                    <w:rPr>
                      <w:sz w:val="21"/>
                      <w:szCs w:val="21"/>
                    </w:rPr>
                  </w:pPr>
                </w:p>
              </w:tc>
              <w:tc>
                <w:tcPr>
                  <w:tcW w:w="946" w:type="pct"/>
                </w:tcPr>
                <w:p w14:paraId="1BDEBCF1" w14:textId="77777777" w:rsidR="00233D58" w:rsidRPr="00CF2CF2" w:rsidRDefault="00720997">
                  <w:pPr>
                    <w:jc w:val="center"/>
                    <w:rPr>
                      <w:szCs w:val="21"/>
                    </w:rPr>
                  </w:pPr>
                  <w:r w:rsidRPr="00CF2CF2">
                    <w:rPr>
                      <w:szCs w:val="21"/>
                    </w:rPr>
                    <w:t>三相分离器</w:t>
                  </w:r>
                </w:p>
              </w:tc>
              <w:tc>
                <w:tcPr>
                  <w:tcW w:w="1515" w:type="pct"/>
                </w:tcPr>
                <w:p w14:paraId="4B03336E" w14:textId="77777777" w:rsidR="00233D58" w:rsidRPr="00CF2CF2" w:rsidRDefault="00720997">
                  <w:pPr>
                    <w:jc w:val="center"/>
                    <w:rPr>
                      <w:szCs w:val="21"/>
                    </w:rPr>
                  </w:pPr>
                  <w:r w:rsidRPr="00CF2CF2">
                    <w:rPr>
                      <w:szCs w:val="21"/>
                    </w:rPr>
                    <w:t>/</w:t>
                  </w:r>
                </w:p>
              </w:tc>
              <w:tc>
                <w:tcPr>
                  <w:tcW w:w="558" w:type="pct"/>
                </w:tcPr>
                <w:p w14:paraId="54D8E08C" w14:textId="77777777" w:rsidR="00233D58" w:rsidRPr="00CF2CF2" w:rsidRDefault="00720997">
                  <w:pPr>
                    <w:jc w:val="center"/>
                    <w:rPr>
                      <w:szCs w:val="21"/>
                    </w:rPr>
                  </w:pPr>
                  <w:r w:rsidRPr="00CF2CF2">
                    <w:rPr>
                      <w:szCs w:val="21"/>
                    </w:rPr>
                    <w:t>套</w:t>
                  </w:r>
                </w:p>
              </w:tc>
              <w:tc>
                <w:tcPr>
                  <w:tcW w:w="468" w:type="pct"/>
                </w:tcPr>
                <w:p w14:paraId="1F2B2FAE" w14:textId="77777777" w:rsidR="00233D58" w:rsidRPr="00CF2CF2" w:rsidRDefault="00720997">
                  <w:pPr>
                    <w:jc w:val="center"/>
                    <w:rPr>
                      <w:szCs w:val="21"/>
                    </w:rPr>
                  </w:pPr>
                  <w:r w:rsidRPr="00CF2CF2">
                    <w:rPr>
                      <w:szCs w:val="21"/>
                    </w:rPr>
                    <w:t>1</w:t>
                  </w:r>
                </w:p>
              </w:tc>
            </w:tr>
            <w:tr w:rsidR="0097414F" w:rsidRPr="00CF2CF2" w14:paraId="09DF3670" w14:textId="77777777" w:rsidTr="00E6033E">
              <w:trPr>
                <w:trHeight w:val="180"/>
              </w:trPr>
              <w:tc>
                <w:tcPr>
                  <w:tcW w:w="456" w:type="pct"/>
                  <w:vMerge/>
                </w:tcPr>
                <w:p w14:paraId="28C85DBE" w14:textId="77777777" w:rsidR="00233D58" w:rsidRPr="00CF2CF2" w:rsidRDefault="00233D58">
                  <w:pPr>
                    <w:jc w:val="center"/>
                    <w:rPr>
                      <w:szCs w:val="21"/>
                    </w:rPr>
                  </w:pPr>
                </w:p>
              </w:tc>
              <w:tc>
                <w:tcPr>
                  <w:tcW w:w="1054" w:type="pct"/>
                  <w:vMerge/>
                </w:tcPr>
                <w:p w14:paraId="29C11D83" w14:textId="77777777" w:rsidR="00233D58" w:rsidRPr="00CF2CF2" w:rsidRDefault="00233D58">
                  <w:pPr>
                    <w:pStyle w:val="a2"/>
                    <w:spacing w:line="240" w:lineRule="auto"/>
                    <w:jc w:val="center"/>
                    <w:rPr>
                      <w:sz w:val="21"/>
                      <w:szCs w:val="21"/>
                    </w:rPr>
                  </w:pPr>
                </w:p>
              </w:tc>
              <w:tc>
                <w:tcPr>
                  <w:tcW w:w="946" w:type="pct"/>
                </w:tcPr>
                <w:p w14:paraId="7095FC1C" w14:textId="77777777" w:rsidR="00233D58" w:rsidRPr="00CF2CF2" w:rsidRDefault="00720997">
                  <w:pPr>
                    <w:jc w:val="center"/>
                    <w:rPr>
                      <w:szCs w:val="21"/>
                    </w:rPr>
                  </w:pPr>
                  <w:r w:rsidRPr="00CF2CF2">
                    <w:rPr>
                      <w:szCs w:val="21"/>
                    </w:rPr>
                    <w:t>布水装置</w:t>
                  </w:r>
                </w:p>
              </w:tc>
              <w:tc>
                <w:tcPr>
                  <w:tcW w:w="1515" w:type="pct"/>
                </w:tcPr>
                <w:p w14:paraId="44F5AFFD" w14:textId="77777777" w:rsidR="00233D58" w:rsidRPr="00CF2CF2" w:rsidRDefault="00720997">
                  <w:pPr>
                    <w:jc w:val="center"/>
                    <w:rPr>
                      <w:szCs w:val="21"/>
                    </w:rPr>
                  </w:pPr>
                  <w:r w:rsidRPr="00CF2CF2">
                    <w:rPr>
                      <w:szCs w:val="21"/>
                    </w:rPr>
                    <w:t>/</w:t>
                  </w:r>
                </w:p>
              </w:tc>
              <w:tc>
                <w:tcPr>
                  <w:tcW w:w="558" w:type="pct"/>
                </w:tcPr>
                <w:p w14:paraId="206D5374" w14:textId="77777777" w:rsidR="00233D58" w:rsidRPr="00CF2CF2" w:rsidRDefault="00720997">
                  <w:pPr>
                    <w:jc w:val="center"/>
                    <w:rPr>
                      <w:szCs w:val="21"/>
                    </w:rPr>
                  </w:pPr>
                  <w:r w:rsidRPr="00CF2CF2">
                    <w:rPr>
                      <w:szCs w:val="21"/>
                    </w:rPr>
                    <w:t>套</w:t>
                  </w:r>
                </w:p>
              </w:tc>
              <w:tc>
                <w:tcPr>
                  <w:tcW w:w="468" w:type="pct"/>
                </w:tcPr>
                <w:p w14:paraId="1D275B1D" w14:textId="77777777" w:rsidR="00233D58" w:rsidRPr="00CF2CF2" w:rsidRDefault="00720997">
                  <w:pPr>
                    <w:jc w:val="center"/>
                    <w:rPr>
                      <w:szCs w:val="21"/>
                    </w:rPr>
                  </w:pPr>
                  <w:r w:rsidRPr="00CF2CF2">
                    <w:rPr>
                      <w:szCs w:val="21"/>
                    </w:rPr>
                    <w:t>1</w:t>
                  </w:r>
                </w:p>
              </w:tc>
            </w:tr>
            <w:tr w:rsidR="0097414F" w:rsidRPr="00CF2CF2" w14:paraId="3DC2F566" w14:textId="77777777" w:rsidTr="00E6033E">
              <w:trPr>
                <w:trHeight w:val="140"/>
              </w:trPr>
              <w:tc>
                <w:tcPr>
                  <w:tcW w:w="456" w:type="pct"/>
                  <w:vMerge/>
                </w:tcPr>
                <w:p w14:paraId="5338246D" w14:textId="77777777" w:rsidR="00233D58" w:rsidRPr="00CF2CF2" w:rsidRDefault="00233D58">
                  <w:pPr>
                    <w:jc w:val="center"/>
                    <w:rPr>
                      <w:szCs w:val="21"/>
                    </w:rPr>
                  </w:pPr>
                </w:p>
              </w:tc>
              <w:tc>
                <w:tcPr>
                  <w:tcW w:w="1054" w:type="pct"/>
                  <w:vMerge/>
                </w:tcPr>
                <w:p w14:paraId="2BDA5D37" w14:textId="77777777" w:rsidR="00233D58" w:rsidRPr="00CF2CF2" w:rsidRDefault="00233D58">
                  <w:pPr>
                    <w:pStyle w:val="a2"/>
                    <w:spacing w:line="240" w:lineRule="auto"/>
                    <w:jc w:val="center"/>
                    <w:rPr>
                      <w:sz w:val="21"/>
                      <w:szCs w:val="21"/>
                    </w:rPr>
                  </w:pPr>
                </w:p>
              </w:tc>
              <w:tc>
                <w:tcPr>
                  <w:tcW w:w="946" w:type="pct"/>
                </w:tcPr>
                <w:p w14:paraId="7336C4DE" w14:textId="77777777" w:rsidR="00233D58" w:rsidRPr="00CF2CF2" w:rsidRDefault="00720997">
                  <w:pPr>
                    <w:jc w:val="center"/>
                    <w:rPr>
                      <w:szCs w:val="21"/>
                    </w:rPr>
                  </w:pPr>
                  <w:r w:rsidRPr="00CF2CF2">
                    <w:rPr>
                      <w:szCs w:val="21"/>
                    </w:rPr>
                    <w:t>出水装置</w:t>
                  </w:r>
                </w:p>
              </w:tc>
              <w:tc>
                <w:tcPr>
                  <w:tcW w:w="1515" w:type="pct"/>
                </w:tcPr>
                <w:p w14:paraId="172B7A34" w14:textId="77777777" w:rsidR="00233D58" w:rsidRPr="00CF2CF2" w:rsidRDefault="00720997">
                  <w:pPr>
                    <w:jc w:val="center"/>
                    <w:rPr>
                      <w:szCs w:val="21"/>
                    </w:rPr>
                  </w:pPr>
                  <w:r w:rsidRPr="00CF2CF2">
                    <w:rPr>
                      <w:szCs w:val="21"/>
                    </w:rPr>
                    <w:t>/</w:t>
                  </w:r>
                </w:p>
              </w:tc>
              <w:tc>
                <w:tcPr>
                  <w:tcW w:w="558" w:type="pct"/>
                </w:tcPr>
                <w:p w14:paraId="79FBD29C" w14:textId="77777777" w:rsidR="00233D58" w:rsidRPr="00CF2CF2" w:rsidRDefault="00720997">
                  <w:pPr>
                    <w:jc w:val="center"/>
                    <w:rPr>
                      <w:szCs w:val="21"/>
                    </w:rPr>
                  </w:pPr>
                  <w:r w:rsidRPr="00CF2CF2">
                    <w:rPr>
                      <w:szCs w:val="21"/>
                    </w:rPr>
                    <w:t>套</w:t>
                  </w:r>
                </w:p>
              </w:tc>
              <w:tc>
                <w:tcPr>
                  <w:tcW w:w="468" w:type="pct"/>
                </w:tcPr>
                <w:p w14:paraId="4CCBB3F1" w14:textId="77777777" w:rsidR="00233D58" w:rsidRPr="00CF2CF2" w:rsidRDefault="00720997">
                  <w:pPr>
                    <w:jc w:val="center"/>
                    <w:rPr>
                      <w:szCs w:val="21"/>
                    </w:rPr>
                  </w:pPr>
                  <w:r w:rsidRPr="00CF2CF2">
                    <w:rPr>
                      <w:szCs w:val="21"/>
                    </w:rPr>
                    <w:t>1</w:t>
                  </w:r>
                </w:p>
              </w:tc>
            </w:tr>
            <w:tr w:rsidR="0097414F" w:rsidRPr="00CF2CF2" w14:paraId="24B7B035" w14:textId="77777777" w:rsidTr="00E6033E">
              <w:trPr>
                <w:trHeight w:val="95"/>
              </w:trPr>
              <w:tc>
                <w:tcPr>
                  <w:tcW w:w="456" w:type="pct"/>
                  <w:vMerge/>
                </w:tcPr>
                <w:p w14:paraId="7B4D2384" w14:textId="77777777" w:rsidR="00233D58" w:rsidRPr="00CF2CF2" w:rsidRDefault="00233D58">
                  <w:pPr>
                    <w:jc w:val="center"/>
                    <w:rPr>
                      <w:szCs w:val="21"/>
                    </w:rPr>
                  </w:pPr>
                </w:p>
              </w:tc>
              <w:tc>
                <w:tcPr>
                  <w:tcW w:w="1054" w:type="pct"/>
                  <w:vMerge/>
                </w:tcPr>
                <w:p w14:paraId="59587A82" w14:textId="77777777" w:rsidR="00233D58" w:rsidRPr="00CF2CF2" w:rsidRDefault="00233D58">
                  <w:pPr>
                    <w:pStyle w:val="a2"/>
                    <w:spacing w:line="240" w:lineRule="auto"/>
                    <w:jc w:val="center"/>
                    <w:rPr>
                      <w:sz w:val="21"/>
                      <w:szCs w:val="21"/>
                    </w:rPr>
                  </w:pPr>
                </w:p>
              </w:tc>
              <w:tc>
                <w:tcPr>
                  <w:tcW w:w="946" w:type="pct"/>
                </w:tcPr>
                <w:p w14:paraId="3260BB4C" w14:textId="77777777" w:rsidR="00233D58" w:rsidRPr="00CF2CF2" w:rsidRDefault="00720997">
                  <w:pPr>
                    <w:jc w:val="center"/>
                    <w:rPr>
                      <w:szCs w:val="21"/>
                    </w:rPr>
                  </w:pPr>
                  <w:r w:rsidRPr="00CF2CF2">
                    <w:rPr>
                      <w:szCs w:val="21"/>
                    </w:rPr>
                    <w:t>水封系统</w:t>
                  </w:r>
                </w:p>
              </w:tc>
              <w:tc>
                <w:tcPr>
                  <w:tcW w:w="1515" w:type="pct"/>
                </w:tcPr>
                <w:p w14:paraId="43FE25EE" w14:textId="77777777" w:rsidR="00233D58" w:rsidRPr="00CF2CF2" w:rsidRDefault="00720997">
                  <w:pPr>
                    <w:jc w:val="center"/>
                    <w:rPr>
                      <w:szCs w:val="21"/>
                    </w:rPr>
                  </w:pPr>
                  <w:r w:rsidRPr="00CF2CF2">
                    <w:rPr>
                      <w:szCs w:val="21"/>
                    </w:rPr>
                    <w:t>/</w:t>
                  </w:r>
                </w:p>
              </w:tc>
              <w:tc>
                <w:tcPr>
                  <w:tcW w:w="558" w:type="pct"/>
                </w:tcPr>
                <w:p w14:paraId="0801F4B4" w14:textId="77777777" w:rsidR="00233D58" w:rsidRPr="00CF2CF2" w:rsidRDefault="00720997">
                  <w:pPr>
                    <w:jc w:val="center"/>
                    <w:rPr>
                      <w:szCs w:val="21"/>
                    </w:rPr>
                  </w:pPr>
                  <w:r w:rsidRPr="00CF2CF2">
                    <w:rPr>
                      <w:szCs w:val="21"/>
                    </w:rPr>
                    <w:t>套</w:t>
                  </w:r>
                </w:p>
              </w:tc>
              <w:tc>
                <w:tcPr>
                  <w:tcW w:w="468" w:type="pct"/>
                </w:tcPr>
                <w:p w14:paraId="4E155DAE" w14:textId="77777777" w:rsidR="00233D58" w:rsidRPr="00CF2CF2" w:rsidRDefault="00720997">
                  <w:pPr>
                    <w:jc w:val="center"/>
                    <w:rPr>
                      <w:szCs w:val="21"/>
                    </w:rPr>
                  </w:pPr>
                  <w:r w:rsidRPr="00CF2CF2">
                    <w:rPr>
                      <w:szCs w:val="21"/>
                    </w:rPr>
                    <w:t>1</w:t>
                  </w:r>
                </w:p>
              </w:tc>
            </w:tr>
            <w:tr w:rsidR="0097414F" w:rsidRPr="00CF2CF2" w14:paraId="4AE96F78" w14:textId="77777777" w:rsidTr="00E6033E">
              <w:trPr>
                <w:trHeight w:val="149"/>
              </w:trPr>
              <w:tc>
                <w:tcPr>
                  <w:tcW w:w="456" w:type="pct"/>
                  <w:vMerge/>
                </w:tcPr>
                <w:p w14:paraId="35EFAC7C" w14:textId="77777777" w:rsidR="00233D58" w:rsidRPr="00CF2CF2" w:rsidRDefault="00233D58">
                  <w:pPr>
                    <w:jc w:val="center"/>
                    <w:rPr>
                      <w:szCs w:val="21"/>
                    </w:rPr>
                  </w:pPr>
                </w:p>
              </w:tc>
              <w:tc>
                <w:tcPr>
                  <w:tcW w:w="1054" w:type="pct"/>
                  <w:vMerge/>
                </w:tcPr>
                <w:p w14:paraId="46B8D29C" w14:textId="77777777" w:rsidR="00233D58" w:rsidRPr="00CF2CF2" w:rsidRDefault="00233D58">
                  <w:pPr>
                    <w:pStyle w:val="a2"/>
                    <w:spacing w:line="240" w:lineRule="auto"/>
                    <w:jc w:val="center"/>
                    <w:rPr>
                      <w:sz w:val="21"/>
                      <w:szCs w:val="21"/>
                    </w:rPr>
                  </w:pPr>
                </w:p>
              </w:tc>
              <w:tc>
                <w:tcPr>
                  <w:tcW w:w="946" w:type="pct"/>
                </w:tcPr>
                <w:p w14:paraId="3B74820A" w14:textId="77777777" w:rsidR="00233D58" w:rsidRPr="00CF2CF2" w:rsidRDefault="00720997">
                  <w:pPr>
                    <w:jc w:val="center"/>
                    <w:rPr>
                      <w:szCs w:val="21"/>
                    </w:rPr>
                  </w:pPr>
                  <w:r w:rsidRPr="00CF2CF2">
                    <w:rPr>
                      <w:szCs w:val="21"/>
                    </w:rPr>
                    <w:t>循环系统</w:t>
                  </w:r>
                </w:p>
              </w:tc>
              <w:tc>
                <w:tcPr>
                  <w:tcW w:w="1515" w:type="pct"/>
                </w:tcPr>
                <w:p w14:paraId="7FAD8B87" w14:textId="77777777" w:rsidR="00233D58" w:rsidRPr="00CF2CF2" w:rsidRDefault="00720997">
                  <w:pPr>
                    <w:jc w:val="center"/>
                    <w:rPr>
                      <w:szCs w:val="21"/>
                    </w:rPr>
                  </w:pPr>
                  <w:r w:rsidRPr="00CF2CF2">
                    <w:rPr>
                      <w:szCs w:val="21"/>
                    </w:rPr>
                    <w:t>/</w:t>
                  </w:r>
                </w:p>
              </w:tc>
              <w:tc>
                <w:tcPr>
                  <w:tcW w:w="558" w:type="pct"/>
                </w:tcPr>
                <w:p w14:paraId="3FCEA856" w14:textId="77777777" w:rsidR="00233D58" w:rsidRPr="00CF2CF2" w:rsidRDefault="00720997">
                  <w:pPr>
                    <w:jc w:val="center"/>
                    <w:rPr>
                      <w:szCs w:val="21"/>
                    </w:rPr>
                  </w:pPr>
                  <w:r w:rsidRPr="00CF2CF2">
                    <w:rPr>
                      <w:szCs w:val="21"/>
                    </w:rPr>
                    <w:t>套</w:t>
                  </w:r>
                </w:p>
              </w:tc>
              <w:tc>
                <w:tcPr>
                  <w:tcW w:w="468" w:type="pct"/>
                </w:tcPr>
                <w:p w14:paraId="761CD377" w14:textId="77777777" w:rsidR="00233D58" w:rsidRPr="00CF2CF2" w:rsidRDefault="00720997">
                  <w:pPr>
                    <w:jc w:val="center"/>
                    <w:rPr>
                      <w:szCs w:val="21"/>
                    </w:rPr>
                  </w:pPr>
                  <w:r w:rsidRPr="00CF2CF2">
                    <w:rPr>
                      <w:szCs w:val="21"/>
                    </w:rPr>
                    <w:t>1</w:t>
                  </w:r>
                </w:p>
              </w:tc>
            </w:tr>
            <w:tr w:rsidR="0097414F" w:rsidRPr="00CF2CF2" w14:paraId="54D3D6CE" w14:textId="77777777" w:rsidTr="00E6033E">
              <w:trPr>
                <w:trHeight w:val="204"/>
              </w:trPr>
              <w:tc>
                <w:tcPr>
                  <w:tcW w:w="456" w:type="pct"/>
                  <w:vMerge/>
                </w:tcPr>
                <w:p w14:paraId="78663684" w14:textId="77777777" w:rsidR="00233D58" w:rsidRPr="00CF2CF2" w:rsidRDefault="00233D58">
                  <w:pPr>
                    <w:jc w:val="center"/>
                    <w:rPr>
                      <w:szCs w:val="21"/>
                    </w:rPr>
                  </w:pPr>
                </w:p>
              </w:tc>
              <w:tc>
                <w:tcPr>
                  <w:tcW w:w="1054" w:type="pct"/>
                  <w:vMerge/>
                </w:tcPr>
                <w:p w14:paraId="044663B0" w14:textId="77777777" w:rsidR="00233D58" w:rsidRPr="00CF2CF2" w:rsidRDefault="00233D58">
                  <w:pPr>
                    <w:pStyle w:val="a2"/>
                    <w:spacing w:line="240" w:lineRule="auto"/>
                    <w:jc w:val="center"/>
                    <w:rPr>
                      <w:sz w:val="21"/>
                      <w:szCs w:val="21"/>
                    </w:rPr>
                  </w:pPr>
                </w:p>
              </w:tc>
              <w:tc>
                <w:tcPr>
                  <w:tcW w:w="946" w:type="pct"/>
                </w:tcPr>
                <w:p w14:paraId="1B6B02A0" w14:textId="77777777" w:rsidR="00233D58" w:rsidRPr="00CF2CF2" w:rsidRDefault="00720997">
                  <w:pPr>
                    <w:jc w:val="center"/>
                    <w:rPr>
                      <w:szCs w:val="21"/>
                    </w:rPr>
                  </w:pPr>
                  <w:r w:rsidRPr="00CF2CF2">
                    <w:rPr>
                      <w:szCs w:val="21"/>
                    </w:rPr>
                    <w:t>排泥系统</w:t>
                  </w:r>
                </w:p>
              </w:tc>
              <w:tc>
                <w:tcPr>
                  <w:tcW w:w="1515" w:type="pct"/>
                </w:tcPr>
                <w:p w14:paraId="735063A0" w14:textId="77777777" w:rsidR="00233D58" w:rsidRPr="00CF2CF2" w:rsidRDefault="00720997">
                  <w:pPr>
                    <w:jc w:val="center"/>
                    <w:rPr>
                      <w:szCs w:val="21"/>
                    </w:rPr>
                  </w:pPr>
                  <w:r w:rsidRPr="00CF2CF2">
                    <w:rPr>
                      <w:szCs w:val="21"/>
                    </w:rPr>
                    <w:t>/</w:t>
                  </w:r>
                </w:p>
              </w:tc>
              <w:tc>
                <w:tcPr>
                  <w:tcW w:w="558" w:type="pct"/>
                </w:tcPr>
                <w:p w14:paraId="6E0AF778" w14:textId="77777777" w:rsidR="00233D58" w:rsidRPr="00CF2CF2" w:rsidRDefault="00720997">
                  <w:pPr>
                    <w:jc w:val="center"/>
                    <w:rPr>
                      <w:szCs w:val="21"/>
                    </w:rPr>
                  </w:pPr>
                  <w:r w:rsidRPr="00CF2CF2">
                    <w:rPr>
                      <w:szCs w:val="21"/>
                    </w:rPr>
                    <w:t>套</w:t>
                  </w:r>
                </w:p>
              </w:tc>
              <w:tc>
                <w:tcPr>
                  <w:tcW w:w="468" w:type="pct"/>
                </w:tcPr>
                <w:p w14:paraId="35C4AAA9" w14:textId="77777777" w:rsidR="00233D58" w:rsidRPr="00CF2CF2" w:rsidRDefault="00720997">
                  <w:pPr>
                    <w:jc w:val="center"/>
                    <w:rPr>
                      <w:szCs w:val="21"/>
                    </w:rPr>
                  </w:pPr>
                  <w:r w:rsidRPr="00CF2CF2">
                    <w:rPr>
                      <w:szCs w:val="21"/>
                    </w:rPr>
                    <w:t>1</w:t>
                  </w:r>
                </w:p>
              </w:tc>
            </w:tr>
            <w:tr w:rsidR="0097414F" w:rsidRPr="00CF2CF2" w14:paraId="5A301C65" w14:textId="77777777" w:rsidTr="00E6033E">
              <w:trPr>
                <w:trHeight w:val="216"/>
              </w:trPr>
              <w:tc>
                <w:tcPr>
                  <w:tcW w:w="456" w:type="pct"/>
                  <w:vMerge/>
                </w:tcPr>
                <w:p w14:paraId="5DE48CA1" w14:textId="77777777" w:rsidR="00233D58" w:rsidRPr="00CF2CF2" w:rsidRDefault="00233D58">
                  <w:pPr>
                    <w:jc w:val="center"/>
                    <w:rPr>
                      <w:szCs w:val="21"/>
                    </w:rPr>
                  </w:pPr>
                </w:p>
              </w:tc>
              <w:tc>
                <w:tcPr>
                  <w:tcW w:w="1054" w:type="pct"/>
                  <w:vMerge/>
                </w:tcPr>
                <w:p w14:paraId="23F3D6A1" w14:textId="77777777" w:rsidR="00233D58" w:rsidRPr="00CF2CF2" w:rsidRDefault="00233D58">
                  <w:pPr>
                    <w:pStyle w:val="a2"/>
                    <w:spacing w:line="240" w:lineRule="auto"/>
                    <w:jc w:val="center"/>
                    <w:rPr>
                      <w:sz w:val="21"/>
                      <w:szCs w:val="21"/>
                    </w:rPr>
                  </w:pPr>
                </w:p>
              </w:tc>
              <w:tc>
                <w:tcPr>
                  <w:tcW w:w="946" w:type="pct"/>
                </w:tcPr>
                <w:p w14:paraId="5C7DA5AB" w14:textId="77777777" w:rsidR="00233D58" w:rsidRPr="00CF2CF2" w:rsidRDefault="00720997">
                  <w:pPr>
                    <w:jc w:val="center"/>
                    <w:rPr>
                      <w:szCs w:val="21"/>
                    </w:rPr>
                  </w:pPr>
                  <w:r w:rsidRPr="00CF2CF2">
                    <w:rPr>
                      <w:szCs w:val="21"/>
                    </w:rPr>
                    <w:t>在线</w:t>
                  </w:r>
                  <w:r w:rsidRPr="00CF2CF2">
                    <w:rPr>
                      <w:szCs w:val="21"/>
                    </w:rPr>
                    <w:t>PH</w:t>
                  </w:r>
                  <w:r w:rsidRPr="00CF2CF2">
                    <w:rPr>
                      <w:szCs w:val="21"/>
                    </w:rPr>
                    <w:t>计</w:t>
                  </w:r>
                </w:p>
              </w:tc>
              <w:tc>
                <w:tcPr>
                  <w:tcW w:w="1515" w:type="pct"/>
                </w:tcPr>
                <w:p w14:paraId="5B498063" w14:textId="77777777" w:rsidR="00233D58" w:rsidRPr="00CF2CF2" w:rsidRDefault="00720997">
                  <w:pPr>
                    <w:jc w:val="center"/>
                    <w:rPr>
                      <w:szCs w:val="21"/>
                    </w:rPr>
                  </w:pPr>
                  <w:r w:rsidRPr="00CF2CF2">
                    <w:rPr>
                      <w:szCs w:val="21"/>
                    </w:rPr>
                    <w:t>/</w:t>
                  </w:r>
                </w:p>
              </w:tc>
              <w:tc>
                <w:tcPr>
                  <w:tcW w:w="558" w:type="pct"/>
                </w:tcPr>
                <w:p w14:paraId="2DCF4C0E" w14:textId="77777777" w:rsidR="00233D58" w:rsidRPr="00CF2CF2" w:rsidRDefault="00720997">
                  <w:pPr>
                    <w:jc w:val="center"/>
                    <w:rPr>
                      <w:szCs w:val="21"/>
                    </w:rPr>
                  </w:pPr>
                  <w:r w:rsidRPr="00CF2CF2">
                    <w:rPr>
                      <w:szCs w:val="21"/>
                    </w:rPr>
                    <w:t>套</w:t>
                  </w:r>
                </w:p>
              </w:tc>
              <w:tc>
                <w:tcPr>
                  <w:tcW w:w="468" w:type="pct"/>
                </w:tcPr>
                <w:p w14:paraId="04A572C2" w14:textId="77777777" w:rsidR="00233D58" w:rsidRPr="00CF2CF2" w:rsidRDefault="00720997">
                  <w:pPr>
                    <w:jc w:val="center"/>
                    <w:rPr>
                      <w:szCs w:val="21"/>
                    </w:rPr>
                  </w:pPr>
                  <w:r w:rsidRPr="00CF2CF2">
                    <w:rPr>
                      <w:szCs w:val="21"/>
                    </w:rPr>
                    <w:t>1</w:t>
                  </w:r>
                </w:p>
              </w:tc>
            </w:tr>
            <w:tr w:rsidR="0097414F" w:rsidRPr="00CF2CF2" w14:paraId="1A3949D1" w14:textId="77777777" w:rsidTr="00E6033E">
              <w:trPr>
                <w:trHeight w:val="174"/>
              </w:trPr>
              <w:tc>
                <w:tcPr>
                  <w:tcW w:w="456" w:type="pct"/>
                  <w:vMerge/>
                </w:tcPr>
                <w:p w14:paraId="02BE3712" w14:textId="77777777" w:rsidR="00233D58" w:rsidRPr="00CF2CF2" w:rsidRDefault="00233D58">
                  <w:pPr>
                    <w:jc w:val="center"/>
                    <w:rPr>
                      <w:szCs w:val="21"/>
                    </w:rPr>
                  </w:pPr>
                </w:p>
              </w:tc>
              <w:tc>
                <w:tcPr>
                  <w:tcW w:w="1054" w:type="pct"/>
                  <w:vMerge/>
                </w:tcPr>
                <w:p w14:paraId="565361FD" w14:textId="77777777" w:rsidR="00233D58" w:rsidRPr="00CF2CF2" w:rsidRDefault="00233D58">
                  <w:pPr>
                    <w:pStyle w:val="a2"/>
                    <w:spacing w:line="240" w:lineRule="auto"/>
                    <w:jc w:val="center"/>
                    <w:rPr>
                      <w:sz w:val="21"/>
                      <w:szCs w:val="21"/>
                    </w:rPr>
                  </w:pPr>
                </w:p>
              </w:tc>
              <w:tc>
                <w:tcPr>
                  <w:tcW w:w="946" w:type="pct"/>
                </w:tcPr>
                <w:p w14:paraId="57E30672" w14:textId="77777777" w:rsidR="00233D58" w:rsidRPr="00CF2CF2" w:rsidRDefault="00720997">
                  <w:pPr>
                    <w:jc w:val="center"/>
                    <w:rPr>
                      <w:szCs w:val="21"/>
                    </w:rPr>
                  </w:pPr>
                  <w:r w:rsidRPr="00CF2CF2">
                    <w:rPr>
                      <w:szCs w:val="21"/>
                    </w:rPr>
                    <w:t>在线温度计</w:t>
                  </w:r>
                </w:p>
              </w:tc>
              <w:tc>
                <w:tcPr>
                  <w:tcW w:w="1515" w:type="pct"/>
                </w:tcPr>
                <w:p w14:paraId="3B7B2499" w14:textId="77777777" w:rsidR="00233D58" w:rsidRPr="00CF2CF2" w:rsidRDefault="00720997">
                  <w:pPr>
                    <w:jc w:val="center"/>
                    <w:rPr>
                      <w:szCs w:val="21"/>
                    </w:rPr>
                  </w:pPr>
                  <w:r w:rsidRPr="00CF2CF2">
                    <w:rPr>
                      <w:szCs w:val="21"/>
                    </w:rPr>
                    <w:t>/</w:t>
                  </w:r>
                </w:p>
              </w:tc>
              <w:tc>
                <w:tcPr>
                  <w:tcW w:w="558" w:type="pct"/>
                </w:tcPr>
                <w:p w14:paraId="7E37CB9C" w14:textId="77777777" w:rsidR="00233D58" w:rsidRPr="00CF2CF2" w:rsidRDefault="00720997">
                  <w:pPr>
                    <w:jc w:val="center"/>
                    <w:rPr>
                      <w:szCs w:val="21"/>
                    </w:rPr>
                  </w:pPr>
                  <w:r w:rsidRPr="00CF2CF2">
                    <w:rPr>
                      <w:szCs w:val="21"/>
                    </w:rPr>
                    <w:t>套</w:t>
                  </w:r>
                </w:p>
              </w:tc>
              <w:tc>
                <w:tcPr>
                  <w:tcW w:w="468" w:type="pct"/>
                </w:tcPr>
                <w:p w14:paraId="3D8B0B32" w14:textId="77777777" w:rsidR="00233D58" w:rsidRPr="00CF2CF2" w:rsidRDefault="00720997">
                  <w:pPr>
                    <w:jc w:val="center"/>
                    <w:rPr>
                      <w:szCs w:val="21"/>
                    </w:rPr>
                  </w:pPr>
                  <w:r w:rsidRPr="00CF2CF2">
                    <w:rPr>
                      <w:szCs w:val="21"/>
                    </w:rPr>
                    <w:t>1</w:t>
                  </w:r>
                </w:p>
              </w:tc>
            </w:tr>
            <w:tr w:rsidR="0097414F" w:rsidRPr="00CF2CF2" w14:paraId="4136BD06" w14:textId="77777777" w:rsidTr="00E6033E">
              <w:trPr>
                <w:trHeight w:val="131"/>
              </w:trPr>
              <w:tc>
                <w:tcPr>
                  <w:tcW w:w="456" w:type="pct"/>
                  <w:vMerge/>
                </w:tcPr>
                <w:p w14:paraId="22D1A9CC" w14:textId="77777777" w:rsidR="00233D58" w:rsidRPr="00CF2CF2" w:rsidRDefault="00233D58">
                  <w:pPr>
                    <w:jc w:val="center"/>
                    <w:rPr>
                      <w:szCs w:val="21"/>
                    </w:rPr>
                  </w:pPr>
                </w:p>
              </w:tc>
              <w:tc>
                <w:tcPr>
                  <w:tcW w:w="1054" w:type="pct"/>
                  <w:vMerge/>
                </w:tcPr>
                <w:p w14:paraId="606BCCE7" w14:textId="77777777" w:rsidR="00233D58" w:rsidRPr="00CF2CF2" w:rsidRDefault="00233D58">
                  <w:pPr>
                    <w:pStyle w:val="a2"/>
                    <w:spacing w:line="240" w:lineRule="auto"/>
                    <w:jc w:val="center"/>
                    <w:rPr>
                      <w:sz w:val="21"/>
                      <w:szCs w:val="21"/>
                    </w:rPr>
                  </w:pPr>
                </w:p>
              </w:tc>
              <w:tc>
                <w:tcPr>
                  <w:tcW w:w="946" w:type="pct"/>
                </w:tcPr>
                <w:p w14:paraId="22A092EF" w14:textId="77777777" w:rsidR="00233D58" w:rsidRPr="00CF2CF2" w:rsidRDefault="00720997">
                  <w:pPr>
                    <w:jc w:val="center"/>
                    <w:rPr>
                      <w:szCs w:val="21"/>
                    </w:rPr>
                  </w:pPr>
                  <w:r w:rsidRPr="00CF2CF2">
                    <w:rPr>
                      <w:szCs w:val="21"/>
                    </w:rPr>
                    <w:t>双金属温度计</w:t>
                  </w:r>
                </w:p>
              </w:tc>
              <w:tc>
                <w:tcPr>
                  <w:tcW w:w="1515" w:type="pct"/>
                </w:tcPr>
                <w:p w14:paraId="0531AC93" w14:textId="77777777" w:rsidR="00233D58" w:rsidRPr="00CF2CF2" w:rsidRDefault="00720997">
                  <w:pPr>
                    <w:jc w:val="center"/>
                    <w:rPr>
                      <w:szCs w:val="21"/>
                    </w:rPr>
                  </w:pPr>
                  <w:r w:rsidRPr="00CF2CF2">
                    <w:rPr>
                      <w:szCs w:val="21"/>
                    </w:rPr>
                    <w:t>/</w:t>
                  </w:r>
                </w:p>
              </w:tc>
              <w:tc>
                <w:tcPr>
                  <w:tcW w:w="558" w:type="pct"/>
                </w:tcPr>
                <w:p w14:paraId="5DB63D65" w14:textId="77777777" w:rsidR="00233D58" w:rsidRPr="00CF2CF2" w:rsidRDefault="00720997">
                  <w:pPr>
                    <w:jc w:val="center"/>
                    <w:rPr>
                      <w:szCs w:val="21"/>
                    </w:rPr>
                  </w:pPr>
                  <w:r w:rsidRPr="00CF2CF2">
                    <w:rPr>
                      <w:szCs w:val="21"/>
                    </w:rPr>
                    <w:t>套</w:t>
                  </w:r>
                </w:p>
              </w:tc>
              <w:tc>
                <w:tcPr>
                  <w:tcW w:w="468" w:type="pct"/>
                </w:tcPr>
                <w:p w14:paraId="335E3C29" w14:textId="77777777" w:rsidR="00233D58" w:rsidRPr="00CF2CF2" w:rsidRDefault="00720997">
                  <w:pPr>
                    <w:jc w:val="center"/>
                    <w:rPr>
                      <w:szCs w:val="21"/>
                    </w:rPr>
                  </w:pPr>
                  <w:r w:rsidRPr="00CF2CF2">
                    <w:rPr>
                      <w:szCs w:val="21"/>
                    </w:rPr>
                    <w:t>1</w:t>
                  </w:r>
                </w:p>
              </w:tc>
            </w:tr>
            <w:tr w:rsidR="0097414F" w:rsidRPr="00CF2CF2" w14:paraId="5798CF6C" w14:textId="77777777" w:rsidTr="00E6033E">
              <w:trPr>
                <w:trHeight w:val="90"/>
              </w:trPr>
              <w:tc>
                <w:tcPr>
                  <w:tcW w:w="456" w:type="pct"/>
                  <w:vMerge w:val="restart"/>
                </w:tcPr>
                <w:p w14:paraId="6BFE57A2" w14:textId="77777777" w:rsidR="00233D58" w:rsidRPr="00CF2CF2" w:rsidRDefault="00720997">
                  <w:pPr>
                    <w:jc w:val="center"/>
                    <w:rPr>
                      <w:szCs w:val="21"/>
                    </w:rPr>
                  </w:pPr>
                  <w:r w:rsidRPr="00CF2CF2">
                    <w:rPr>
                      <w:szCs w:val="21"/>
                    </w:rPr>
                    <w:t>7</w:t>
                  </w:r>
                </w:p>
              </w:tc>
              <w:tc>
                <w:tcPr>
                  <w:tcW w:w="1054" w:type="pct"/>
                  <w:vMerge w:val="restart"/>
                </w:tcPr>
                <w:p w14:paraId="1774D47F" w14:textId="77777777" w:rsidR="00233D58" w:rsidRPr="00CF2CF2" w:rsidRDefault="00720997">
                  <w:pPr>
                    <w:pStyle w:val="a2"/>
                    <w:spacing w:line="240" w:lineRule="auto"/>
                    <w:jc w:val="center"/>
                    <w:rPr>
                      <w:sz w:val="21"/>
                      <w:szCs w:val="21"/>
                    </w:rPr>
                  </w:pPr>
                  <w:r w:rsidRPr="00CF2CF2">
                    <w:rPr>
                      <w:sz w:val="21"/>
                      <w:szCs w:val="21"/>
                    </w:rPr>
                    <w:t>活性污泥池</w:t>
                  </w:r>
                </w:p>
              </w:tc>
              <w:tc>
                <w:tcPr>
                  <w:tcW w:w="946" w:type="pct"/>
                </w:tcPr>
                <w:p w14:paraId="7808BC50" w14:textId="77777777" w:rsidR="00233D58" w:rsidRPr="00CF2CF2" w:rsidRDefault="00720997">
                  <w:pPr>
                    <w:jc w:val="center"/>
                    <w:rPr>
                      <w:szCs w:val="21"/>
                    </w:rPr>
                  </w:pPr>
                  <w:r w:rsidRPr="00CF2CF2">
                    <w:rPr>
                      <w:szCs w:val="21"/>
                    </w:rPr>
                    <w:t>曝气盘</w:t>
                  </w:r>
                </w:p>
              </w:tc>
              <w:tc>
                <w:tcPr>
                  <w:tcW w:w="1515" w:type="pct"/>
                </w:tcPr>
                <w:p w14:paraId="022D4167" w14:textId="77777777" w:rsidR="00233D58" w:rsidRPr="00CF2CF2" w:rsidRDefault="00720997">
                  <w:pPr>
                    <w:jc w:val="center"/>
                    <w:rPr>
                      <w:szCs w:val="21"/>
                    </w:rPr>
                  </w:pPr>
                  <w:r w:rsidRPr="00CF2CF2">
                    <w:rPr>
                      <w:szCs w:val="21"/>
                    </w:rPr>
                    <w:t>/</w:t>
                  </w:r>
                </w:p>
              </w:tc>
              <w:tc>
                <w:tcPr>
                  <w:tcW w:w="558" w:type="pct"/>
                </w:tcPr>
                <w:p w14:paraId="1D32B51B" w14:textId="77777777" w:rsidR="00233D58" w:rsidRPr="00CF2CF2" w:rsidRDefault="00720997">
                  <w:pPr>
                    <w:jc w:val="center"/>
                    <w:rPr>
                      <w:szCs w:val="21"/>
                    </w:rPr>
                  </w:pPr>
                  <w:r w:rsidRPr="00CF2CF2">
                    <w:rPr>
                      <w:szCs w:val="21"/>
                    </w:rPr>
                    <w:t>套</w:t>
                  </w:r>
                </w:p>
              </w:tc>
              <w:tc>
                <w:tcPr>
                  <w:tcW w:w="468" w:type="pct"/>
                </w:tcPr>
                <w:p w14:paraId="3D5A987D" w14:textId="77777777" w:rsidR="00233D58" w:rsidRPr="00CF2CF2" w:rsidRDefault="00720997">
                  <w:pPr>
                    <w:jc w:val="center"/>
                    <w:rPr>
                      <w:szCs w:val="21"/>
                    </w:rPr>
                  </w:pPr>
                  <w:r w:rsidRPr="00CF2CF2">
                    <w:rPr>
                      <w:szCs w:val="21"/>
                    </w:rPr>
                    <w:t>150</w:t>
                  </w:r>
                </w:p>
              </w:tc>
            </w:tr>
            <w:tr w:rsidR="0097414F" w:rsidRPr="00CF2CF2" w14:paraId="11965A6E" w14:textId="77777777" w:rsidTr="00E6033E">
              <w:trPr>
                <w:trHeight w:val="171"/>
              </w:trPr>
              <w:tc>
                <w:tcPr>
                  <w:tcW w:w="456" w:type="pct"/>
                  <w:vMerge/>
                </w:tcPr>
                <w:p w14:paraId="1C5A3E2D" w14:textId="77777777" w:rsidR="00233D58" w:rsidRPr="00CF2CF2" w:rsidRDefault="00233D58">
                  <w:pPr>
                    <w:jc w:val="center"/>
                    <w:rPr>
                      <w:szCs w:val="21"/>
                    </w:rPr>
                  </w:pPr>
                </w:p>
              </w:tc>
              <w:tc>
                <w:tcPr>
                  <w:tcW w:w="1054" w:type="pct"/>
                  <w:vMerge/>
                </w:tcPr>
                <w:p w14:paraId="4D0FF2F4" w14:textId="77777777" w:rsidR="00233D58" w:rsidRPr="00CF2CF2" w:rsidRDefault="00233D58">
                  <w:pPr>
                    <w:pStyle w:val="a2"/>
                    <w:spacing w:line="240" w:lineRule="auto"/>
                    <w:jc w:val="center"/>
                    <w:rPr>
                      <w:sz w:val="21"/>
                      <w:szCs w:val="21"/>
                    </w:rPr>
                  </w:pPr>
                </w:p>
              </w:tc>
              <w:tc>
                <w:tcPr>
                  <w:tcW w:w="946" w:type="pct"/>
                </w:tcPr>
                <w:p w14:paraId="77E853BA" w14:textId="77777777" w:rsidR="00233D58" w:rsidRPr="00CF2CF2" w:rsidRDefault="00720997">
                  <w:pPr>
                    <w:jc w:val="center"/>
                    <w:rPr>
                      <w:szCs w:val="21"/>
                    </w:rPr>
                  </w:pPr>
                  <w:r w:rsidRPr="00CF2CF2">
                    <w:rPr>
                      <w:szCs w:val="21"/>
                    </w:rPr>
                    <w:t>配水堰</w:t>
                  </w:r>
                </w:p>
              </w:tc>
              <w:tc>
                <w:tcPr>
                  <w:tcW w:w="1515" w:type="pct"/>
                </w:tcPr>
                <w:p w14:paraId="26E105A7" w14:textId="77777777" w:rsidR="00233D58" w:rsidRPr="00CF2CF2" w:rsidRDefault="00720997">
                  <w:pPr>
                    <w:jc w:val="center"/>
                    <w:rPr>
                      <w:szCs w:val="21"/>
                    </w:rPr>
                  </w:pPr>
                  <w:r w:rsidRPr="00CF2CF2">
                    <w:rPr>
                      <w:szCs w:val="21"/>
                    </w:rPr>
                    <w:t>直径</w:t>
                  </w:r>
                  <w:r w:rsidRPr="00CF2CF2">
                    <w:rPr>
                      <w:szCs w:val="21"/>
                    </w:rPr>
                    <w:t>215cm</w:t>
                  </w:r>
                </w:p>
              </w:tc>
              <w:tc>
                <w:tcPr>
                  <w:tcW w:w="558" w:type="pct"/>
                </w:tcPr>
                <w:p w14:paraId="21A28D8B" w14:textId="77777777" w:rsidR="00233D58" w:rsidRPr="00CF2CF2" w:rsidRDefault="00720997">
                  <w:pPr>
                    <w:jc w:val="center"/>
                    <w:rPr>
                      <w:szCs w:val="21"/>
                    </w:rPr>
                  </w:pPr>
                  <w:r w:rsidRPr="00CF2CF2">
                    <w:rPr>
                      <w:szCs w:val="21"/>
                    </w:rPr>
                    <w:t>套</w:t>
                  </w:r>
                </w:p>
              </w:tc>
              <w:tc>
                <w:tcPr>
                  <w:tcW w:w="468" w:type="pct"/>
                </w:tcPr>
                <w:p w14:paraId="741CD7F9" w14:textId="77777777" w:rsidR="00233D58" w:rsidRPr="00CF2CF2" w:rsidRDefault="00720997">
                  <w:pPr>
                    <w:jc w:val="center"/>
                    <w:rPr>
                      <w:szCs w:val="21"/>
                    </w:rPr>
                  </w:pPr>
                  <w:r w:rsidRPr="00CF2CF2">
                    <w:rPr>
                      <w:szCs w:val="21"/>
                    </w:rPr>
                    <w:t>1</w:t>
                  </w:r>
                </w:p>
              </w:tc>
            </w:tr>
            <w:tr w:rsidR="0097414F" w:rsidRPr="00CF2CF2" w14:paraId="26FF8D1D" w14:textId="77777777" w:rsidTr="00E6033E">
              <w:trPr>
                <w:trHeight w:val="136"/>
              </w:trPr>
              <w:tc>
                <w:tcPr>
                  <w:tcW w:w="456" w:type="pct"/>
                  <w:vMerge w:val="restart"/>
                </w:tcPr>
                <w:p w14:paraId="5017E1E3" w14:textId="77777777" w:rsidR="00233D58" w:rsidRPr="00CF2CF2" w:rsidRDefault="00720997">
                  <w:pPr>
                    <w:jc w:val="center"/>
                    <w:rPr>
                      <w:szCs w:val="21"/>
                    </w:rPr>
                  </w:pPr>
                  <w:r w:rsidRPr="00CF2CF2">
                    <w:rPr>
                      <w:szCs w:val="21"/>
                    </w:rPr>
                    <w:t>8</w:t>
                  </w:r>
                </w:p>
              </w:tc>
              <w:tc>
                <w:tcPr>
                  <w:tcW w:w="1054" w:type="pct"/>
                  <w:vMerge w:val="restart"/>
                </w:tcPr>
                <w:p w14:paraId="3F419695" w14:textId="77777777" w:rsidR="00233D58" w:rsidRPr="00CF2CF2" w:rsidRDefault="00720997">
                  <w:pPr>
                    <w:pStyle w:val="a2"/>
                    <w:spacing w:line="240" w:lineRule="auto"/>
                    <w:jc w:val="center"/>
                    <w:rPr>
                      <w:sz w:val="21"/>
                      <w:szCs w:val="21"/>
                    </w:rPr>
                  </w:pPr>
                  <w:proofErr w:type="gramStart"/>
                  <w:r w:rsidRPr="00CF2CF2">
                    <w:rPr>
                      <w:sz w:val="21"/>
                      <w:szCs w:val="21"/>
                    </w:rPr>
                    <w:t>二沉池</w:t>
                  </w:r>
                  <w:proofErr w:type="gramEnd"/>
                </w:p>
              </w:tc>
              <w:tc>
                <w:tcPr>
                  <w:tcW w:w="946" w:type="pct"/>
                </w:tcPr>
                <w:p w14:paraId="523AB928" w14:textId="77777777" w:rsidR="00233D58" w:rsidRPr="00CF2CF2" w:rsidRDefault="00720997">
                  <w:pPr>
                    <w:jc w:val="center"/>
                    <w:rPr>
                      <w:szCs w:val="21"/>
                    </w:rPr>
                  </w:pPr>
                  <w:r w:rsidRPr="00CF2CF2">
                    <w:rPr>
                      <w:szCs w:val="21"/>
                    </w:rPr>
                    <w:t>布水系统</w:t>
                  </w:r>
                </w:p>
              </w:tc>
              <w:tc>
                <w:tcPr>
                  <w:tcW w:w="1515" w:type="pct"/>
                </w:tcPr>
                <w:p w14:paraId="31DE0401" w14:textId="77777777" w:rsidR="00233D58" w:rsidRPr="00CF2CF2" w:rsidRDefault="00720997">
                  <w:pPr>
                    <w:jc w:val="center"/>
                    <w:rPr>
                      <w:szCs w:val="21"/>
                    </w:rPr>
                  </w:pPr>
                  <w:r w:rsidRPr="00CF2CF2">
                    <w:rPr>
                      <w:szCs w:val="21"/>
                    </w:rPr>
                    <w:t>/</w:t>
                  </w:r>
                </w:p>
              </w:tc>
              <w:tc>
                <w:tcPr>
                  <w:tcW w:w="558" w:type="pct"/>
                </w:tcPr>
                <w:p w14:paraId="2D4C775A" w14:textId="77777777" w:rsidR="00233D58" w:rsidRPr="00CF2CF2" w:rsidRDefault="00720997">
                  <w:pPr>
                    <w:jc w:val="center"/>
                    <w:rPr>
                      <w:szCs w:val="21"/>
                    </w:rPr>
                  </w:pPr>
                  <w:r w:rsidRPr="00CF2CF2">
                    <w:rPr>
                      <w:szCs w:val="21"/>
                    </w:rPr>
                    <w:t>套</w:t>
                  </w:r>
                </w:p>
              </w:tc>
              <w:tc>
                <w:tcPr>
                  <w:tcW w:w="468" w:type="pct"/>
                </w:tcPr>
                <w:p w14:paraId="698B7B21" w14:textId="77777777" w:rsidR="00233D58" w:rsidRPr="00CF2CF2" w:rsidRDefault="00720997">
                  <w:pPr>
                    <w:jc w:val="center"/>
                    <w:rPr>
                      <w:szCs w:val="21"/>
                    </w:rPr>
                  </w:pPr>
                  <w:r w:rsidRPr="00CF2CF2">
                    <w:rPr>
                      <w:szCs w:val="21"/>
                    </w:rPr>
                    <w:t>1</w:t>
                  </w:r>
                </w:p>
              </w:tc>
            </w:tr>
            <w:tr w:rsidR="0097414F" w:rsidRPr="00CF2CF2" w14:paraId="502FF654" w14:textId="77777777" w:rsidTr="00E6033E">
              <w:trPr>
                <w:trHeight w:val="280"/>
              </w:trPr>
              <w:tc>
                <w:tcPr>
                  <w:tcW w:w="456" w:type="pct"/>
                  <w:vMerge/>
                </w:tcPr>
                <w:p w14:paraId="34D54922" w14:textId="77777777" w:rsidR="00233D58" w:rsidRPr="00CF2CF2" w:rsidRDefault="00233D58">
                  <w:pPr>
                    <w:jc w:val="center"/>
                    <w:rPr>
                      <w:szCs w:val="21"/>
                    </w:rPr>
                  </w:pPr>
                </w:p>
              </w:tc>
              <w:tc>
                <w:tcPr>
                  <w:tcW w:w="1054" w:type="pct"/>
                  <w:vMerge/>
                </w:tcPr>
                <w:p w14:paraId="75636EA5" w14:textId="77777777" w:rsidR="00233D58" w:rsidRPr="00CF2CF2" w:rsidRDefault="00233D58">
                  <w:pPr>
                    <w:pStyle w:val="a2"/>
                    <w:spacing w:line="240" w:lineRule="auto"/>
                    <w:jc w:val="center"/>
                    <w:rPr>
                      <w:sz w:val="21"/>
                      <w:szCs w:val="21"/>
                    </w:rPr>
                  </w:pPr>
                </w:p>
              </w:tc>
              <w:tc>
                <w:tcPr>
                  <w:tcW w:w="946" w:type="pct"/>
                </w:tcPr>
                <w:p w14:paraId="0298B338" w14:textId="77777777" w:rsidR="00233D58" w:rsidRPr="00CF2CF2" w:rsidRDefault="00720997">
                  <w:pPr>
                    <w:jc w:val="center"/>
                    <w:rPr>
                      <w:szCs w:val="21"/>
                    </w:rPr>
                  </w:pPr>
                  <w:r w:rsidRPr="00CF2CF2">
                    <w:rPr>
                      <w:szCs w:val="21"/>
                    </w:rPr>
                    <w:t>出水系统</w:t>
                  </w:r>
                </w:p>
              </w:tc>
              <w:tc>
                <w:tcPr>
                  <w:tcW w:w="1515" w:type="pct"/>
                </w:tcPr>
                <w:p w14:paraId="372027D0" w14:textId="77777777" w:rsidR="00233D58" w:rsidRPr="00CF2CF2" w:rsidRDefault="00720997">
                  <w:pPr>
                    <w:jc w:val="center"/>
                    <w:rPr>
                      <w:szCs w:val="21"/>
                    </w:rPr>
                  </w:pPr>
                  <w:r w:rsidRPr="00CF2CF2">
                    <w:rPr>
                      <w:szCs w:val="21"/>
                    </w:rPr>
                    <w:t>/</w:t>
                  </w:r>
                </w:p>
              </w:tc>
              <w:tc>
                <w:tcPr>
                  <w:tcW w:w="558" w:type="pct"/>
                </w:tcPr>
                <w:p w14:paraId="67A42071" w14:textId="77777777" w:rsidR="00233D58" w:rsidRPr="00CF2CF2" w:rsidRDefault="00720997">
                  <w:pPr>
                    <w:jc w:val="center"/>
                    <w:rPr>
                      <w:szCs w:val="21"/>
                    </w:rPr>
                  </w:pPr>
                  <w:r w:rsidRPr="00CF2CF2">
                    <w:rPr>
                      <w:szCs w:val="21"/>
                    </w:rPr>
                    <w:t>套</w:t>
                  </w:r>
                </w:p>
              </w:tc>
              <w:tc>
                <w:tcPr>
                  <w:tcW w:w="468" w:type="pct"/>
                </w:tcPr>
                <w:p w14:paraId="1E7D83A4" w14:textId="77777777" w:rsidR="00233D58" w:rsidRPr="00CF2CF2" w:rsidRDefault="00720997">
                  <w:pPr>
                    <w:jc w:val="center"/>
                    <w:rPr>
                      <w:szCs w:val="21"/>
                    </w:rPr>
                  </w:pPr>
                  <w:r w:rsidRPr="00CF2CF2">
                    <w:rPr>
                      <w:szCs w:val="21"/>
                    </w:rPr>
                    <w:t>1</w:t>
                  </w:r>
                </w:p>
              </w:tc>
            </w:tr>
            <w:tr w:rsidR="0097414F" w:rsidRPr="00CF2CF2" w14:paraId="783A91A3" w14:textId="77777777" w:rsidTr="00E6033E">
              <w:trPr>
                <w:trHeight w:val="80"/>
              </w:trPr>
              <w:tc>
                <w:tcPr>
                  <w:tcW w:w="456" w:type="pct"/>
                  <w:vMerge/>
                </w:tcPr>
                <w:p w14:paraId="5B09E6DB" w14:textId="77777777" w:rsidR="00233D58" w:rsidRPr="00CF2CF2" w:rsidRDefault="00233D58">
                  <w:pPr>
                    <w:jc w:val="center"/>
                    <w:rPr>
                      <w:szCs w:val="21"/>
                    </w:rPr>
                  </w:pPr>
                </w:p>
              </w:tc>
              <w:tc>
                <w:tcPr>
                  <w:tcW w:w="1054" w:type="pct"/>
                  <w:vMerge/>
                </w:tcPr>
                <w:p w14:paraId="25EA4071" w14:textId="77777777" w:rsidR="00233D58" w:rsidRPr="00CF2CF2" w:rsidRDefault="00233D58">
                  <w:pPr>
                    <w:pStyle w:val="a2"/>
                    <w:spacing w:line="240" w:lineRule="auto"/>
                    <w:jc w:val="center"/>
                    <w:rPr>
                      <w:sz w:val="21"/>
                      <w:szCs w:val="21"/>
                    </w:rPr>
                  </w:pPr>
                </w:p>
              </w:tc>
              <w:tc>
                <w:tcPr>
                  <w:tcW w:w="946" w:type="pct"/>
                </w:tcPr>
                <w:p w14:paraId="26B70392" w14:textId="77777777" w:rsidR="00233D58" w:rsidRPr="00CF2CF2" w:rsidRDefault="00720997">
                  <w:pPr>
                    <w:jc w:val="center"/>
                    <w:rPr>
                      <w:szCs w:val="21"/>
                    </w:rPr>
                  </w:pPr>
                  <w:r w:rsidRPr="00CF2CF2">
                    <w:rPr>
                      <w:szCs w:val="21"/>
                    </w:rPr>
                    <w:t>污泥泵</w:t>
                  </w:r>
                </w:p>
              </w:tc>
              <w:tc>
                <w:tcPr>
                  <w:tcW w:w="1515" w:type="pct"/>
                </w:tcPr>
                <w:p w14:paraId="5610CDAE" w14:textId="77777777" w:rsidR="00233D58" w:rsidRPr="00CF2CF2" w:rsidRDefault="00720997">
                  <w:pPr>
                    <w:jc w:val="center"/>
                    <w:rPr>
                      <w:szCs w:val="21"/>
                    </w:rPr>
                  </w:pPr>
                  <w:r w:rsidRPr="00CF2CF2">
                    <w:rPr>
                      <w:szCs w:val="21"/>
                    </w:rPr>
                    <w:t>Q=10</w:t>
                  </w:r>
                  <w:r w:rsidRPr="00CF2CF2">
                    <w:rPr>
                      <w:rFonts w:hint="eastAsia"/>
                      <w:szCs w:val="21"/>
                    </w:rPr>
                    <w:t>m</w:t>
                  </w:r>
                  <w:r w:rsidRPr="00CF2CF2">
                    <w:rPr>
                      <w:rFonts w:hint="eastAsia"/>
                      <w:szCs w:val="21"/>
                      <w:vertAlign w:val="superscript"/>
                    </w:rPr>
                    <w:t>3</w:t>
                  </w:r>
                  <w:r w:rsidRPr="00CF2CF2">
                    <w:rPr>
                      <w:szCs w:val="21"/>
                    </w:rPr>
                    <w:t>/h</w:t>
                  </w:r>
                  <w:r w:rsidRPr="00CF2CF2">
                    <w:rPr>
                      <w:szCs w:val="21"/>
                    </w:rPr>
                    <w:t>，</w:t>
                  </w:r>
                  <w:r w:rsidRPr="00CF2CF2">
                    <w:rPr>
                      <w:szCs w:val="21"/>
                    </w:rPr>
                    <w:t>H=10m</w:t>
                  </w:r>
                </w:p>
              </w:tc>
              <w:tc>
                <w:tcPr>
                  <w:tcW w:w="558" w:type="pct"/>
                </w:tcPr>
                <w:p w14:paraId="5DAF7DA7" w14:textId="77777777" w:rsidR="00233D58" w:rsidRPr="00CF2CF2" w:rsidRDefault="00720997">
                  <w:pPr>
                    <w:jc w:val="center"/>
                    <w:rPr>
                      <w:szCs w:val="21"/>
                    </w:rPr>
                  </w:pPr>
                  <w:r w:rsidRPr="00CF2CF2">
                    <w:rPr>
                      <w:szCs w:val="21"/>
                    </w:rPr>
                    <w:t>台</w:t>
                  </w:r>
                </w:p>
              </w:tc>
              <w:tc>
                <w:tcPr>
                  <w:tcW w:w="468" w:type="pct"/>
                </w:tcPr>
                <w:p w14:paraId="307449A8" w14:textId="77777777" w:rsidR="00233D58" w:rsidRPr="00CF2CF2" w:rsidRDefault="00720997">
                  <w:pPr>
                    <w:jc w:val="center"/>
                    <w:rPr>
                      <w:szCs w:val="21"/>
                    </w:rPr>
                  </w:pPr>
                  <w:r w:rsidRPr="00CF2CF2">
                    <w:rPr>
                      <w:szCs w:val="21"/>
                    </w:rPr>
                    <w:t>2</w:t>
                  </w:r>
                </w:p>
              </w:tc>
            </w:tr>
            <w:tr w:rsidR="0097414F" w:rsidRPr="00CF2CF2" w14:paraId="5125950D" w14:textId="77777777" w:rsidTr="00E6033E">
              <w:trPr>
                <w:trHeight w:val="321"/>
              </w:trPr>
              <w:tc>
                <w:tcPr>
                  <w:tcW w:w="456" w:type="pct"/>
                </w:tcPr>
                <w:p w14:paraId="79F211B9" w14:textId="77777777" w:rsidR="00233D58" w:rsidRPr="00CF2CF2" w:rsidRDefault="00720997">
                  <w:pPr>
                    <w:jc w:val="center"/>
                    <w:rPr>
                      <w:szCs w:val="21"/>
                    </w:rPr>
                  </w:pPr>
                  <w:r w:rsidRPr="00CF2CF2">
                    <w:rPr>
                      <w:szCs w:val="21"/>
                    </w:rPr>
                    <w:t>9</w:t>
                  </w:r>
                </w:p>
              </w:tc>
              <w:tc>
                <w:tcPr>
                  <w:tcW w:w="1054" w:type="pct"/>
                </w:tcPr>
                <w:p w14:paraId="569EDB9E" w14:textId="77777777" w:rsidR="00233D58" w:rsidRPr="00CF2CF2" w:rsidRDefault="00720997">
                  <w:pPr>
                    <w:pStyle w:val="a2"/>
                    <w:spacing w:line="240" w:lineRule="auto"/>
                    <w:jc w:val="center"/>
                    <w:rPr>
                      <w:sz w:val="21"/>
                      <w:szCs w:val="21"/>
                    </w:rPr>
                  </w:pPr>
                  <w:r w:rsidRPr="00CF2CF2">
                    <w:rPr>
                      <w:sz w:val="21"/>
                      <w:szCs w:val="21"/>
                    </w:rPr>
                    <w:t>污泥浓缩池</w:t>
                  </w:r>
                </w:p>
              </w:tc>
              <w:tc>
                <w:tcPr>
                  <w:tcW w:w="946" w:type="pct"/>
                </w:tcPr>
                <w:p w14:paraId="275C2E84" w14:textId="77777777" w:rsidR="00233D58" w:rsidRPr="00CF2CF2" w:rsidRDefault="00720997">
                  <w:pPr>
                    <w:jc w:val="center"/>
                    <w:rPr>
                      <w:szCs w:val="21"/>
                    </w:rPr>
                  </w:pPr>
                  <w:r w:rsidRPr="00CF2CF2">
                    <w:rPr>
                      <w:szCs w:val="21"/>
                    </w:rPr>
                    <w:t>螺杆泵</w:t>
                  </w:r>
                </w:p>
              </w:tc>
              <w:tc>
                <w:tcPr>
                  <w:tcW w:w="1515" w:type="pct"/>
                </w:tcPr>
                <w:p w14:paraId="167149EF" w14:textId="77777777" w:rsidR="00233D58" w:rsidRPr="00CF2CF2" w:rsidRDefault="00720997">
                  <w:pPr>
                    <w:jc w:val="center"/>
                    <w:rPr>
                      <w:szCs w:val="21"/>
                    </w:rPr>
                  </w:pPr>
                  <w:r w:rsidRPr="00CF2CF2">
                    <w:rPr>
                      <w:szCs w:val="21"/>
                    </w:rPr>
                    <w:t>Q=3</w:t>
                  </w:r>
                  <w:r w:rsidRPr="00CF2CF2">
                    <w:rPr>
                      <w:rFonts w:hint="eastAsia"/>
                      <w:szCs w:val="21"/>
                    </w:rPr>
                    <w:t>m</w:t>
                  </w:r>
                  <w:r w:rsidRPr="00CF2CF2">
                    <w:rPr>
                      <w:rFonts w:hint="eastAsia"/>
                      <w:szCs w:val="21"/>
                      <w:vertAlign w:val="superscript"/>
                    </w:rPr>
                    <w:t>3</w:t>
                  </w:r>
                  <w:r w:rsidRPr="00CF2CF2">
                    <w:rPr>
                      <w:szCs w:val="21"/>
                    </w:rPr>
                    <w:t>/h</w:t>
                  </w:r>
                  <w:r w:rsidRPr="00CF2CF2">
                    <w:rPr>
                      <w:szCs w:val="21"/>
                    </w:rPr>
                    <w:t>，</w:t>
                  </w:r>
                  <w:r w:rsidRPr="00CF2CF2">
                    <w:rPr>
                      <w:szCs w:val="21"/>
                    </w:rPr>
                    <w:t>H=60m</w:t>
                  </w:r>
                </w:p>
              </w:tc>
              <w:tc>
                <w:tcPr>
                  <w:tcW w:w="558" w:type="pct"/>
                </w:tcPr>
                <w:p w14:paraId="132E1059" w14:textId="77777777" w:rsidR="00233D58" w:rsidRPr="00CF2CF2" w:rsidRDefault="00720997">
                  <w:pPr>
                    <w:jc w:val="center"/>
                    <w:rPr>
                      <w:szCs w:val="21"/>
                    </w:rPr>
                  </w:pPr>
                  <w:r w:rsidRPr="00CF2CF2">
                    <w:rPr>
                      <w:szCs w:val="21"/>
                    </w:rPr>
                    <w:t>台</w:t>
                  </w:r>
                </w:p>
              </w:tc>
              <w:tc>
                <w:tcPr>
                  <w:tcW w:w="468" w:type="pct"/>
                </w:tcPr>
                <w:p w14:paraId="6935D47C" w14:textId="77777777" w:rsidR="00233D58" w:rsidRPr="00CF2CF2" w:rsidRDefault="00720997">
                  <w:pPr>
                    <w:jc w:val="center"/>
                    <w:rPr>
                      <w:szCs w:val="21"/>
                    </w:rPr>
                  </w:pPr>
                  <w:r w:rsidRPr="00CF2CF2">
                    <w:rPr>
                      <w:szCs w:val="21"/>
                    </w:rPr>
                    <w:t>2</w:t>
                  </w:r>
                </w:p>
              </w:tc>
            </w:tr>
            <w:tr w:rsidR="0097414F" w:rsidRPr="00CF2CF2" w14:paraId="10E2ABF7" w14:textId="77777777" w:rsidTr="00E6033E">
              <w:trPr>
                <w:trHeight w:val="90"/>
              </w:trPr>
              <w:tc>
                <w:tcPr>
                  <w:tcW w:w="456" w:type="pct"/>
                </w:tcPr>
                <w:p w14:paraId="29D4052A" w14:textId="77777777" w:rsidR="00233D58" w:rsidRPr="00CF2CF2" w:rsidRDefault="00720997">
                  <w:pPr>
                    <w:jc w:val="center"/>
                    <w:rPr>
                      <w:szCs w:val="21"/>
                    </w:rPr>
                  </w:pPr>
                  <w:r w:rsidRPr="00CF2CF2">
                    <w:rPr>
                      <w:szCs w:val="21"/>
                    </w:rPr>
                    <w:t>10</w:t>
                  </w:r>
                </w:p>
              </w:tc>
              <w:tc>
                <w:tcPr>
                  <w:tcW w:w="1054" w:type="pct"/>
                </w:tcPr>
                <w:p w14:paraId="45D6F63F" w14:textId="77777777" w:rsidR="00233D58" w:rsidRPr="00CF2CF2" w:rsidRDefault="00720997">
                  <w:pPr>
                    <w:pStyle w:val="a2"/>
                    <w:spacing w:line="240" w:lineRule="auto"/>
                    <w:jc w:val="center"/>
                    <w:rPr>
                      <w:sz w:val="21"/>
                      <w:szCs w:val="21"/>
                    </w:rPr>
                  </w:pPr>
                  <w:r w:rsidRPr="00CF2CF2">
                    <w:rPr>
                      <w:sz w:val="21"/>
                      <w:szCs w:val="21"/>
                    </w:rPr>
                    <w:t>风机房</w:t>
                  </w:r>
                </w:p>
              </w:tc>
              <w:tc>
                <w:tcPr>
                  <w:tcW w:w="946" w:type="pct"/>
                </w:tcPr>
                <w:p w14:paraId="62B1AE7E" w14:textId="77777777" w:rsidR="00233D58" w:rsidRPr="00CF2CF2" w:rsidRDefault="00720997">
                  <w:pPr>
                    <w:jc w:val="center"/>
                    <w:rPr>
                      <w:szCs w:val="21"/>
                    </w:rPr>
                  </w:pPr>
                  <w:r w:rsidRPr="00CF2CF2">
                    <w:rPr>
                      <w:szCs w:val="21"/>
                    </w:rPr>
                    <w:t>罗</w:t>
                  </w:r>
                  <w:proofErr w:type="gramStart"/>
                  <w:r w:rsidRPr="00CF2CF2">
                    <w:rPr>
                      <w:szCs w:val="21"/>
                    </w:rPr>
                    <w:t>茨</w:t>
                  </w:r>
                  <w:proofErr w:type="gramEnd"/>
                  <w:r w:rsidRPr="00CF2CF2">
                    <w:rPr>
                      <w:szCs w:val="21"/>
                    </w:rPr>
                    <w:t>风机</w:t>
                  </w:r>
                </w:p>
              </w:tc>
              <w:tc>
                <w:tcPr>
                  <w:tcW w:w="1515" w:type="pct"/>
                </w:tcPr>
                <w:p w14:paraId="55800F48" w14:textId="77777777" w:rsidR="00233D58" w:rsidRPr="00CF2CF2" w:rsidRDefault="00720997">
                  <w:pPr>
                    <w:jc w:val="center"/>
                    <w:rPr>
                      <w:szCs w:val="21"/>
                    </w:rPr>
                  </w:pPr>
                  <w:r w:rsidRPr="00CF2CF2">
                    <w:rPr>
                      <w:szCs w:val="21"/>
                    </w:rPr>
                    <w:t>Q=5</w:t>
                  </w:r>
                  <w:r w:rsidRPr="00CF2CF2">
                    <w:rPr>
                      <w:rFonts w:hint="eastAsia"/>
                      <w:szCs w:val="21"/>
                    </w:rPr>
                    <w:t>m</w:t>
                  </w:r>
                  <w:r w:rsidRPr="00CF2CF2">
                    <w:rPr>
                      <w:rFonts w:hint="eastAsia"/>
                      <w:szCs w:val="21"/>
                      <w:vertAlign w:val="superscript"/>
                    </w:rPr>
                    <w:t>3</w:t>
                  </w:r>
                  <w:r w:rsidRPr="00CF2CF2">
                    <w:rPr>
                      <w:szCs w:val="21"/>
                    </w:rPr>
                    <w:t>/min</w:t>
                  </w:r>
                  <w:r w:rsidRPr="00CF2CF2">
                    <w:rPr>
                      <w:szCs w:val="21"/>
                    </w:rPr>
                    <w:t>，</w:t>
                  </w:r>
                  <w:r w:rsidRPr="00CF2CF2">
                    <w:rPr>
                      <w:szCs w:val="21"/>
                    </w:rPr>
                    <w:t>P=53.5kPa</w:t>
                  </w:r>
                  <w:r w:rsidRPr="00CF2CF2">
                    <w:rPr>
                      <w:szCs w:val="21"/>
                    </w:rPr>
                    <w:t>，</w:t>
                  </w:r>
                  <w:r w:rsidRPr="00CF2CF2">
                    <w:rPr>
                      <w:szCs w:val="21"/>
                    </w:rPr>
                    <w:t>N=11.0kw</w:t>
                  </w:r>
                </w:p>
              </w:tc>
              <w:tc>
                <w:tcPr>
                  <w:tcW w:w="558" w:type="pct"/>
                </w:tcPr>
                <w:p w14:paraId="2CD7327F" w14:textId="77777777" w:rsidR="00233D58" w:rsidRPr="00CF2CF2" w:rsidRDefault="00720997">
                  <w:pPr>
                    <w:jc w:val="center"/>
                    <w:rPr>
                      <w:szCs w:val="21"/>
                    </w:rPr>
                  </w:pPr>
                  <w:r w:rsidRPr="00CF2CF2">
                    <w:rPr>
                      <w:szCs w:val="21"/>
                    </w:rPr>
                    <w:t>台</w:t>
                  </w:r>
                </w:p>
              </w:tc>
              <w:tc>
                <w:tcPr>
                  <w:tcW w:w="468" w:type="pct"/>
                </w:tcPr>
                <w:p w14:paraId="56B8F6D8" w14:textId="77777777" w:rsidR="00233D58" w:rsidRPr="00CF2CF2" w:rsidRDefault="00720997">
                  <w:pPr>
                    <w:jc w:val="center"/>
                    <w:rPr>
                      <w:szCs w:val="21"/>
                    </w:rPr>
                  </w:pPr>
                  <w:r w:rsidRPr="00CF2CF2">
                    <w:rPr>
                      <w:szCs w:val="21"/>
                    </w:rPr>
                    <w:t>2</w:t>
                  </w:r>
                </w:p>
              </w:tc>
            </w:tr>
            <w:tr w:rsidR="0097414F" w:rsidRPr="00CF2CF2" w14:paraId="364300D5" w14:textId="77777777" w:rsidTr="00E6033E">
              <w:trPr>
                <w:trHeight w:val="90"/>
              </w:trPr>
              <w:tc>
                <w:tcPr>
                  <w:tcW w:w="456" w:type="pct"/>
                </w:tcPr>
                <w:p w14:paraId="62EBE0FE" w14:textId="77777777" w:rsidR="00233D58" w:rsidRPr="00CF2CF2" w:rsidRDefault="00720997">
                  <w:pPr>
                    <w:jc w:val="center"/>
                    <w:rPr>
                      <w:szCs w:val="21"/>
                    </w:rPr>
                  </w:pPr>
                  <w:r w:rsidRPr="00CF2CF2">
                    <w:rPr>
                      <w:szCs w:val="21"/>
                    </w:rPr>
                    <w:t>11</w:t>
                  </w:r>
                </w:p>
              </w:tc>
              <w:tc>
                <w:tcPr>
                  <w:tcW w:w="1054" w:type="pct"/>
                </w:tcPr>
                <w:p w14:paraId="0E236E4E" w14:textId="77777777" w:rsidR="00233D58" w:rsidRPr="00CF2CF2" w:rsidRDefault="00720997">
                  <w:pPr>
                    <w:pStyle w:val="a2"/>
                    <w:spacing w:line="240" w:lineRule="auto"/>
                    <w:jc w:val="center"/>
                    <w:rPr>
                      <w:sz w:val="21"/>
                      <w:szCs w:val="21"/>
                    </w:rPr>
                  </w:pPr>
                  <w:r w:rsidRPr="00CF2CF2">
                    <w:rPr>
                      <w:sz w:val="21"/>
                      <w:szCs w:val="21"/>
                    </w:rPr>
                    <w:t>污泥脱水方</w:t>
                  </w:r>
                </w:p>
              </w:tc>
              <w:tc>
                <w:tcPr>
                  <w:tcW w:w="946" w:type="pct"/>
                </w:tcPr>
                <w:p w14:paraId="004B6DBF" w14:textId="77777777" w:rsidR="00233D58" w:rsidRPr="00CF2CF2" w:rsidRDefault="00720997">
                  <w:pPr>
                    <w:jc w:val="center"/>
                    <w:rPr>
                      <w:szCs w:val="21"/>
                    </w:rPr>
                  </w:pPr>
                  <w:r w:rsidRPr="00CF2CF2">
                    <w:rPr>
                      <w:szCs w:val="21"/>
                    </w:rPr>
                    <w:t>板框压滤机</w:t>
                  </w:r>
                </w:p>
              </w:tc>
              <w:tc>
                <w:tcPr>
                  <w:tcW w:w="1515" w:type="pct"/>
                </w:tcPr>
                <w:p w14:paraId="68BDEFD5" w14:textId="77777777" w:rsidR="00233D58" w:rsidRPr="00CF2CF2" w:rsidRDefault="00720997">
                  <w:pPr>
                    <w:jc w:val="center"/>
                    <w:rPr>
                      <w:szCs w:val="21"/>
                    </w:rPr>
                  </w:pPr>
                  <w:r w:rsidRPr="00CF2CF2">
                    <w:rPr>
                      <w:szCs w:val="21"/>
                    </w:rPr>
                    <w:t>过滤面积：</w:t>
                  </w:r>
                  <w:r w:rsidRPr="00CF2CF2">
                    <w:rPr>
                      <w:szCs w:val="21"/>
                    </w:rPr>
                    <w:t>20</w:t>
                  </w:r>
                  <w:r w:rsidRPr="00CF2CF2">
                    <w:rPr>
                      <w:rFonts w:hint="eastAsia"/>
                      <w:szCs w:val="21"/>
                    </w:rPr>
                    <w:t>m</w:t>
                  </w:r>
                  <w:r w:rsidRPr="00CF2CF2">
                    <w:rPr>
                      <w:rFonts w:hint="eastAsia"/>
                      <w:szCs w:val="21"/>
                      <w:vertAlign w:val="superscript"/>
                    </w:rPr>
                    <w:t>2</w:t>
                  </w:r>
                </w:p>
              </w:tc>
              <w:tc>
                <w:tcPr>
                  <w:tcW w:w="558" w:type="pct"/>
                </w:tcPr>
                <w:p w14:paraId="59A6A81A" w14:textId="77777777" w:rsidR="00233D58" w:rsidRPr="00CF2CF2" w:rsidRDefault="00720997">
                  <w:pPr>
                    <w:jc w:val="center"/>
                    <w:rPr>
                      <w:szCs w:val="21"/>
                    </w:rPr>
                  </w:pPr>
                  <w:r w:rsidRPr="00CF2CF2">
                    <w:rPr>
                      <w:szCs w:val="21"/>
                    </w:rPr>
                    <w:t>套</w:t>
                  </w:r>
                </w:p>
              </w:tc>
              <w:tc>
                <w:tcPr>
                  <w:tcW w:w="468" w:type="pct"/>
                </w:tcPr>
                <w:p w14:paraId="698BE0FC" w14:textId="77777777" w:rsidR="00233D58" w:rsidRPr="00CF2CF2" w:rsidRDefault="00720997">
                  <w:pPr>
                    <w:jc w:val="center"/>
                    <w:rPr>
                      <w:szCs w:val="21"/>
                    </w:rPr>
                  </w:pPr>
                  <w:r w:rsidRPr="00CF2CF2">
                    <w:rPr>
                      <w:szCs w:val="21"/>
                    </w:rPr>
                    <w:t>1</w:t>
                  </w:r>
                </w:p>
              </w:tc>
            </w:tr>
            <w:tr w:rsidR="0097414F" w:rsidRPr="00CF2CF2" w14:paraId="02F195FE" w14:textId="77777777" w:rsidTr="00E6033E">
              <w:trPr>
                <w:trHeight w:val="194"/>
              </w:trPr>
              <w:tc>
                <w:tcPr>
                  <w:tcW w:w="456" w:type="pct"/>
                  <w:tcBorders>
                    <w:bottom w:val="single" w:sz="12" w:space="0" w:color="auto"/>
                  </w:tcBorders>
                </w:tcPr>
                <w:p w14:paraId="4383CAB0" w14:textId="77777777" w:rsidR="00233D58" w:rsidRPr="00CF2CF2" w:rsidRDefault="00720997">
                  <w:pPr>
                    <w:jc w:val="center"/>
                    <w:rPr>
                      <w:szCs w:val="21"/>
                    </w:rPr>
                  </w:pPr>
                  <w:r w:rsidRPr="00CF2CF2">
                    <w:rPr>
                      <w:szCs w:val="21"/>
                    </w:rPr>
                    <w:t>12</w:t>
                  </w:r>
                </w:p>
              </w:tc>
              <w:tc>
                <w:tcPr>
                  <w:tcW w:w="1054" w:type="pct"/>
                  <w:tcBorders>
                    <w:bottom w:val="single" w:sz="12" w:space="0" w:color="auto"/>
                  </w:tcBorders>
                </w:tcPr>
                <w:p w14:paraId="32039D93" w14:textId="77777777" w:rsidR="00233D58" w:rsidRPr="00CF2CF2" w:rsidRDefault="00720997">
                  <w:pPr>
                    <w:pStyle w:val="a2"/>
                    <w:spacing w:line="240" w:lineRule="auto"/>
                    <w:jc w:val="center"/>
                    <w:rPr>
                      <w:sz w:val="21"/>
                      <w:szCs w:val="21"/>
                    </w:rPr>
                  </w:pPr>
                  <w:r w:rsidRPr="00CF2CF2">
                    <w:rPr>
                      <w:sz w:val="21"/>
                      <w:szCs w:val="21"/>
                    </w:rPr>
                    <w:t>配电及控制用房</w:t>
                  </w:r>
                </w:p>
              </w:tc>
              <w:tc>
                <w:tcPr>
                  <w:tcW w:w="946" w:type="pct"/>
                  <w:tcBorders>
                    <w:bottom w:val="single" w:sz="12" w:space="0" w:color="auto"/>
                  </w:tcBorders>
                </w:tcPr>
                <w:p w14:paraId="4FC0EFDC" w14:textId="77777777" w:rsidR="00233D58" w:rsidRPr="00CF2CF2" w:rsidRDefault="00720997">
                  <w:pPr>
                    <w:jc w:val="center"/>
                    <w:rPr>
                      <w:szCs w:val="21"/>
                    </w:rPr>
                  </w:pPr>
                  <w:r w:rsidRPr="00CF2CF2">
                    <w:rPr>
                      <w:szCs w:val="21"/>
                    </w:rPr>
                    <w:t>电气系统</w:t>
                  </w:r>
                </w:p>
              </w:tc>
              <w:tc>
                <w:tcPr>
                  <w:tcW w:w="1515" w:type="pct"/>
                  <w:tcBorders>
                    <w:bottom w:val="single" w:sz="12" w:space="0" w:color="auto"/>
                  </w:tcBorders>
                </w:tcPr>
                <w:p w14:paraId="37BEB47F" w14:textId="77777777" w:rsidR="00233D58" w:rsidRPr="00CF2CF2" w:rsidRDefault="00720997">
                  <w:pPr>
                    <w:jc w:val="center"/>
                    <w:rPr>
                      <w:szCs w:val="21"/>
                    </w:rPr>
                  </w:pPr>
                  <w:r w:rsidRPr="00CF2CF2">
                    <w:rPr>
                      <w:szCs w:val="21"/>
                    </w:rPr>
                    <w:t>/</w:t>
                  </w:r>
                </w:p>
              </w:tc>
              <w:tc>
                <w:tcPr>
                  <w:tcW w:w="558" w:type="pct"/>
                  <w:tcBorders>
                    <w:bottom w:val="single" w:sz="12" w:space="0" w:color="auto"/>
                  </w:tcBorders>
                </w:tcPr>
                <w:p w14:paraId="2A1F435B" w14:textId="77777777" w:rsidR="00233D58" w:rsidRPr="00CF2CF2" w:rsidRDefault="00720997">
                  <w:pPr>
                    <w:jc w:val="center"/>
                    <w:rPr>
                      <w:szCs w:val="21"/>
                    </w:rPr>
                  </w:pPr>
                  <w:r w:rsidRPr="00CF2CF2">
                    <w:rPr>
                      <w:szCs w:val="21"/>
                    </w:rPr>
                    <w:t>套</w:t>
                  </w:r>
                </w:p>
              </w:tc>
              <w:tc>
                <w:tcPr>
                  <w:tcW w:w="468" w:type="pct"/>
                  <w:tcBorders>
                    <w:bottom w:val="single" w:sz="12" w:space="0" w:color="auto"/>
                  </w:tcBorders>
                </w:tcPr>
                <w:p w14:paraId="0C67BE06" w14:textId="77777777" w:rsidR="00233D58" w:rsidRPr="00CF2CF2" w:rsidRDefault="00720997">
                  <w:pPr>
                    <w:jc w:val="center"/>
                    <w:rPr>
                      <w:szCs w:val="21"/>
                    </w:rPr>
                  </w:pPr>
                  <w:r w:rsidRPr="00CF2CF2">
                    <w:rPr>
                      <w:szCs w:val="21"/>
                    </w:rPr>
                    <w:t>1</w:t>
                  </w:r>
                </w:p>
              </w:tc>
            </w:tr>
          </w:tbl>
          <w:p w14:paraId="0913F264" w14:textId="77777777" w:rsidR="00233D58" w:rsidRPr="00CF2CF2" w:rsidRDefault="00720997">
            <w:pPr>
              <w:spacing w:line="360" w:lineRule="auto"/>
              <w:ind w:firstLineChars="200" w:firstLine="480"/>
              <w:rPr>
                <w:sz w:val="24"/>
              </w:rPr>
            </w:pPr>
            <w:r w:rsidRPr="00CF2CF2">
              <w:rPr>
                <w:sz w:val="24"/>
              </w:rPr>
              <w:t>（</w:t>
            </w:r>
            <w:r w:rsidRPr="00CF2CF2">
              <w:rPr>
                <w:sz w:val="24"/>
              </w:rPr>
              <w:t>2</w:t>
            </w:r>
            <w:r w:rsidRPr="00CF2CF2">
              <w:rPr>
                <w:sz w:val="24"/>
              </w:rPr>
              <w:t>）废水处理的可行性：</w:t>
            </w:r>
          </w:p>
          <w:p w14:paraId="5D4693E3" w14:textId="77777777" w:rsidR="00233D58" w:rsidRPr="00CF2CF2" w:rsidRDefault="00720997">
            <w:pPr>
              <w:adjustRightInd w:val="0"/>
              <w:snapToGrid w:val="0"/>
              <w:spacing w:beforeLines="50" w:before="120"/>
              <w:ind w:firstLineChars="200" w:firstLine="422"/>
              <w:jc w:val="center"/>
              <w:rPr>
                <w:b/>
                <w:bCs/>
                <w:szCs w:val="21"/>
              </w:rPr>
            </w:pPr>
            <w:r w:rsidRPr="00CF2CF2">
              <w:rPr>
                <w:b/>
                <w:bCs/>
                <w:szCs w:val="21"/>
              </w:rPr>
              <w:t>表</w:t>
            </w:r>
            <w:r w:rsidRPr="00CF2CF2">
              <w:rPr>
                <w:b/>
                <w:bCs/>
                <w:szCs w:val="21"/>
              </w:rPr>
              <w:t>4-1</w:t>
            </w:r>
            <w:r w:rsidRPr="00CF2CF2">
              <w:rPr>
                <w:rFonts w:hint="eastAsia"/>
                <w:b/>
                <w:bCs/>
                <w:szCs w:val="21"/>
              </w:rPr>
              <w:t>3</w:t>
            </w:r>
            <w:r w:rsidRPr="00CF2CF2">
              <w:rPr>
                <w:b/>
                <w:bCs/>
                <w:szCs w:val="21"/>
              </w:rPr>
              <w:t>主要污水处理单元参数一览表</w:t>
            </w:r>
          </w:p>
          <w:tbl>
            <w:tblPr>
              <w:tblStyle w:val="afe"/>
              <w:tblW w:w="4994" w:type="pct"/>
              <w:tblBorders>
                <w:top w:val="single" w:sz="12" w:space="0" w:color="auto"/>
                <w:left w:val="none" w:sz="0" w:space="0" w:color="auto"/>
                <w:bottom w:val="single" w:sz="12" w:space="0" w:color="auto"/>
                <w:right w:val="none" w:sz="0" w:space="0" w:color="auto"/>
                <w:insideH w:val="single" w:sz="2" w:space="0" w:color="auto"/>
              </w:tblBorders>
              <w:tblLook w:val="04A0" w:firstRow="1" w:lastRow="0" w:firstColumn="1" w:lastColumn="0" w:noHBand="0" w:noVBand="1"/>
            </w:tblPr>
            <w:tblGrid>
              <w:gridCol w:w="644"/>
              <w:gridCol w:w="1156"/>
              <w:gridCol w:w="1227"/>
              <w:gridCol w:w="1280"/>
              <w:gridCol w:w="1123"/>
              <w:gridCol w:w="1004"/>
              <w:gridCol w:w="1080"/>
              <w:gridCol w:w="992"/>
            </w:tblGrid>
            <w:tr w:rsidR="0097414F" w:rsidRPr="00CF2CF2" w14:paraId="5420BE20" w14:textId="77777777" w:rsidTr="0097414F">
              <w:trPr>
                <w:trHeight w:val="153"/>
              </w:trPr>
              <w:tc>
                <w:tcPr>
                  <w:tcW w:w="379" w:type="pct"/>
                  <w:vAlign w:val="center"/>
                </w:tcPr>
                <w:p w14:paraId="77A446B7" w14:textId="77777777" w:rsidR="00233D58" w:rsidRPr="00CF2CF2" w:rsidRDefault="00720997">
                  <w:pPr>
                    <w:adjustRightInd w:val="0"/>
                    <w:snapToGrid w:val="0"/>
                    <w:rPr>
                      <w:b/>
                      <w:bCs/>
                      <w:szCs w:val="21"/>
                    </w:rPr>
                  </w:pPr>
                  <w:r w:rsidRPr="00CF2CF2">
                    <w:rPr>
                      <w:b/>
                      <w:bCs/>
                      <w:szCs w:val="21"/>
                    </w:rPr>
                    <w:t>污水类型</w:t>
                  </w:r>
                </w:p>
              </w:tc>
              <w:tc>
                <w:tcPr>
                  <w:tcW w:w="679" w:type="pct"/>
                  <w:vAlign w:val="center"/>
                </w:tcPr>
                <w:p w14:paraId="7439D489" w14:textId="77777777" w:rsidR="00233D58" w:rsidRPr="00CF2CF2" w:rsidRDefault="00720997">
                  <w:pPr>
                    <w:adjustRightInd w:val="0"/>
                    <w:snapToGrid w:val="0"/>
                    <w:rPr>
                      <w:b/>
                      <w:bCs/>
                      <w:szCs w:val="21"/>
                    </w:rPr>
                  </w:pPr>
                  <w:r w:rsidRPr="00CF2CF2">
                    <w:rPr>
                      <w:b/>
                      <w:bCs/>
                      <w:szCs w:val="21"/>
                    </w:rPr>
                    <w:t>构筑物名称</w:t>
                  </w:r>
                </w:p>
              </w:tc>
              <w:tc>
                <w:tcPr>
                  <w:tcW w:w="721" w:type="pct"/>
                  <w:vAlign w:val="center"/>
                </w:tcPr>
                <w:p w14:paraId="699B87EC" w14:textId="77777777" w:rsidR="00233D58" w:rsidRPr="00CF2CF2" w:rsidRDefault="00720997">
                  <w:pPr>
                    <w:adjustRightInd w:val="0"/>
                    <w:snapToGrid w:val="0"/>
                    <w:rPr>
                      <w:b/>
                      <w:bCs/>
                      <w:szCs w:val="21"/>
                    </w:rPr>
                  </w:pPr>
                  <w:r w:rsidRPr="00CF2CF2">
                    <w:rPr>
                      <w:b/>
                      <w:bCs/>
                      <w:szCs w:val="21"/>
                    </w:rPr>
                    <w:t>污染物指标</w:t>
                  </w:r>
                </w:p>
              </w:tc>
              <w:tc>
                <w:tcPr>
                  <w:tcW w:w="752" w:type="pct"/>
                  <w:vAlign w:val="center"/>
                </w:tcPr>
                <w:p w14:paraId="0EBA6831" w14:textId="77777777" w:rsidR="00233D58" w:rsidRPr="00CF2CF2" w:rsidRDefault="00720997">
                  <w:pPr>
                    <w:adjustRightInd w:val="0"/>
                    <w:snapToGrid w:val="0"/>
                    <w:rPr>
                      <w:b/>
                      <w:bCs/>
                      <w:szCs w:val="21"/>
                    </w:rPr>
                  </w:pPr>
                  <w:r w:rsidRPr="00CF2CF2">
                    <w:rPr>
                      <w:b/>
                      <w:bCs/>
                      <w:szCs w:val="21"/>
                    </w:rPr>
                    <w:t>进水</w:t>
                  </w:r>
                  <w:r w:rsidRPr="00CF2CF2">
                    <w:rPr>
                      <w:b/>
                      <w:bCs/>
                      <w:szCs w:val="21"/>
                    </w:rPr>
                    <w:t>mg/L</w:t>
                  </w:r>
                </w:p>
              </w:tc>
              <w:tc>
                <w:tcPr>
                  <w:tcW w:w="659" w:type="pct"/>
                  <w:vAlign w:val="center"/>
                </w:tcPr>
                <w:p w14:paraId="203BD228" w14:textId="77777777" w:rsidR="00233D58" w:rsidRPr="00CF2CF2" w:rsidRDefault="00720997">
                  <w:pPr>
                    <w:adjustRightInd w:val="0"/>
                    <w:snapToGrid w:val="0"/>
                    <w:rPr>
                      <w:b/>
                      <w:bCs/>
                      <w:szCs w:val="21"/>
                    </w:rPr>
                  </w:pPr>
                  <w:r w:rsidRPr="00CF2CF2">
                    <w:rPr>
                      <w:b/>
                      <w:bCs/>
                      <w:szCs w:val="21"/>
                    </w:rPr>
                    <w:t>出水</w:t>
                  </w:r>
                  <w:r w:rsidRPr="00CF2CF2">
                    <w:rPr>
                      <w:b/>
                      <w:bCs/>
                      <w:szCs w:val="21"/>
                    </w:rPr>
                    <w:t>mg/L</w:t>
                  </w:r>
                </w:p>
              </w:tc>
              <w:tc>
                <w:tcPr>
                  <w:tcW w:w="589" w:type="pct"/>
                  <w:vAlign w:val="center"/>
                </w:tcPr>
                <w:p w14:paraId="31F9FE68" w14:textId="77777777" w:rsidR="00233D58" w:rsidRPr="00CF2CF2" w:rsidRDefault="00720997">
                  <w:pPr>
                    <w:adjustRightInd w:val="0"/>
                    <w:snapToGrid w:val="0"/>
                    <w:jc w:val="left"/>
                    <w:rPr>
                      <w:b/>
                      <w:bCs/>
                      <w:szCs w:val="21"/>
                    </w:rPr>
                  </w:pPr>
                  <w:r w:rsidRPr="00CF2CF2">
                    <w:rPr>
                      <w:b/>
                      <w:bCs/>
                      <w:szCs w:val="21"/>
                    </w:rPr>
                    <w:t>去除率</w:t>
                  </w:r>
                </w:p>
              </w:tc>
              <w:tc>
                <w:tcPr>
                  <w:tcW w:w="634" w:type="pct"/>
                  <w:vAlign w:val="center"/>
                </w:tcPr>
                <w:p w14:paraId="5EA1A642" w14:textId="77777777" w:rsidR="00233D58" w:rsidRPr="00CF2CF2" w:rsidRDefault="00720997">
                  <w:pPr>
                    <w:adjustRightInd w:val="0"/>
                    <w:snapToGrid w:val="0"/>
                    <w:jc w:val="left"/>
                    <w:rPr>
                      <w:b/>
                      <w:bCs/>
                      <w:szCs w:val="21"/>
                    </w:rPr>
                  </w:pPr>
                  <w:r w:rsidRPr="00CF2CF2">
                    <w:rPr>
                      <w:b/>
                      <w:bCs/>
                      <w:szCs w:val="21"/>
                    </w:rPr>
                    <w:t>标准值</w:t>
                  </w:r>
                  <w:r w:rsidRPr="00CF2CF2">
                    <w:rPr>
                      <w:b/>
                      <w:bCs/>
                      <w:szCs w:val="21"/>
                    </w:rPr>
                    <w:t>mg/L</w:t>
                  </w:r>
                </w:p>
              </w:tc>
              <w:tc>
                <w:tcPr>
                  <w:tcW w:w="582" w:type="pct"/>
                  <w:vAlign w:val="center"/>
                </w:tcPr>
                <w:p w14:paraId="7A7420F1" w14:textId="77777777" w:rsidR="00233D58" w:rsidRPr="00CF2CF2" w:rsidRDefault="00720997">
                  <w:pPr>
                    <w:adjustRightInd w:val="0"/>
                    <w:snapToGrid w:val="0"/>
                    <w:jc w:val="left"/>
                    <w:rPr>
                      <w:b/>
                      <w:bCs/>
                      <w:szCs w:val="21"/>
                    </w:rPr>
                  </w:pPr>
                  <w:r w:rsidRPr="00CF2CF2">
                    <w:rPr>
                      <w:b/>
                      <w:bCs/>
                      <w:szCs w:val="21"/>
                    </w:rPr>
                    <w:t>排放去向</w:t>
                  </w:r>
                </w:p>
              </w:tc>
            </w:tr>
            <w:tr w:rsidR="0097414F" w:rsidRPr="00CF2CF2" w14:paraId="57C80F07" w14:textId="77777777" w:rsidTr="0097414F">
              <w:trPr>
                <w:trHeight w:val="121"/>
              </w:trPr>
              <w:tc>
                <w:tcPr>
                  <w:tcW w:w="379" w:type="pct"/>
                  <w:vMerge w:val="restart"/>
                  <w:vAlign w:val="center"/>
                </w:tcPr>
                <w:p w14:paraId="072AC624" w14:textId="77777777" w:rsidR="00233D58" w:rsidRPr="00CF2CF2" w:rsidRDefault="00720997">
                  <w:pPr>
                    <w:adjustRightInd w:val="0"/>
                    <w:snapToGrid w:val="0"/>
                    <w:rPr>
                      <w:szCs w:val="21"/>
                    </w:rPr>
                  </w:pPr>
                  <w:r w:rsidRPr="00CF2CF2">
                    <w:rPr>
                      <w:szCs w:val="21"/>
                    </w:rPr>
                    <w:t>工业</w:t>
                  </w:r>
                  <w:r w:rsidRPr="00CF2CF2">
                    <w:rPr>
                      <w:szCs w:val="21"/>
                    </w:rPr>
                    <w:lastRenderedPageBreak/>
                    <w:t>废水</w:t>
                  </w:r>
                </w:p>
              </w:tc>
              <w:tc>
                <w:tcPr>
                  <w:tcW w:w="679" w:type="pct"/>
                  <w:vMerge w:val="restart"/>
                  <w:vAlign w:val="center"/>
                </w:tcPr>
                <w:p w14:paraId="0F0017DE" w14:textId="77777777" w:rsidR="00233D58" w:rsidRPr="00CF2CF2" w:rsidRDefault="00720997">
                  <w:pPr>
                    <w:adjustRightInd w:val="0"/>
                    <w:snapToGrid w:val="0"/>
                    <w:jc w:val="center"/>
                    <w:rPr>
                      <w:szCs w:val="21"/>
                    </w:rPr>
                  </w:pPr>
                  <w:r w:rsidRPr="00CF2CF2">
                    <w:rPr>
                      <w:szCs w:val="21"/>
                    </w:rPr>
                    <w:lastRenderedPageBreak/>
                    <w:t>混凝沉淀</w:t>
                  </w:r>
                  <w:r w:rsidRPr="00CF2CF2">
                    <w:rPr>
                      <w:szCs w:val="21"/>
                    </w:rPr>
                    <w:lastRenderedPageBreak/>
                    <w:t>池</w:t>
                  </w:r>
                </w:p>
              </w:tc>
              <w:tc>
                <w:tcPr>
                  <w:tcW w:w="721" w:type="pct"/>
                  <w:vAlign w:val="center"/>
                </w:tcPr>
                <w:p w14:paraId="11A04963" w14:textId="77777777" w:rsidR="00233D58" w:rsidRPr="00CF2CF2" w:rsidRDefault="00720997">
                  <w:pPr>
                    <w:adjustRightInd w:val="0"/>
                    <w:snapToGrid w:val="0"/>
                    <w:jc w:val="center"/>
                    <w:rPr>
                      <w:szCs w:val="21"/>
                    </w:rPr>
                  </w:pPr>
                  <w:r w:rsidRPr="00CF2CF2">
                    <w:rPr>
                      <w:szCs w:val="21"/>
                    </w:rPr>
                    <w:lastRenderedPageBreak/>
                    <w:t>COD</w:t>
                  </w:r>
                </w:p>
              </w:tc>
              <w:tc>
                <w:tcPr>
                  <w:tcW w:w="1239" w:type="dxa"/>
                  <w:vAlign w:val="center"/>
                </w:tcPr>
                <w:p w14:paraId="4D2C151C" w14:textId="77777777" w:rsidR="00233D58" w:rsidRPr="00CF2CF2" w:rsidRDefault="00720997">
                  <w:pPr>
                    <w:adjustRightInd w:val="0"/>
                    <w:snapToGrid w:val="0"/>
                    <w:jc w:val="center"/>
                    <w:rPr>
                      <w:szCs w:val="21"/>
                    </w:rPr>
                  </w:pPr>
                  <w:r w:rsidRPr="00CF2CF2">
                    <w:rPr>
                      <w:szCs w:val="21"/>
                    </w:rPr>
                    <w:t>567</w:t>
                  </w:r>
                </w:p>
              </w:tc>
              <w:tc>
                <w:tcPr>
                  <w:tcW w:w="1086" w:type="dxa"/>
                  <w:vAlign w:val="center"/>
                </w:tcPr>
                <w:p w14:paraId="2F32AB37" w14:textId="77777777" w:rsidR="00233D58" w:rsidRPr="00CF2CF2" w:rsidRDefault="00720997">
                  <w:pPr>
                    <w:adjustRightInd w:val="0"/>
                    <w:snapToGrid w:val="0"/>
                    <w:jc w:val="center"/>
                    <w:rPr>
                      <w:szCs w:val="21"/>
                    </w:rPr>
                  </w:pPr>
                  <w:r w:rsidRPr="00CF2CF2">
                    <w:rPr>
                      <w:szCs w:val="21"/>
                    </w:rPr>
                    <w:t>567</w:t>
                  </w:r>
                </w:p>
              </w:tc>
              <w:tc>
                <w:tcPr>
                  <w:tcW w:w="589" w:type="pct"/>
                  <w:vAlign w:val="center"/>
                </w:tcPr>
                <w:p w14:paraId="45DF20DE"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1BFCADDB" w14:textId="77777777" w:rsidR="00233D58" w:rsidRPr="00CF2CF2" w:rsidRDefault="00720997">
                  <w:pPr>
                    <w:adjustRightInd w:val="0"/>
                    <w:snapToGrid w:val="0"/>
                    <w:jc w:val="center"/>
                    <w:rPr>
                      <w:szCs w:val="21"/>
                    </w:rPr>
                  </w:pPr>
                  <w:r w:rsidRPr="00CF2CF2">
                    <w:rPr>
                      <w:szCs w:val="21"/>
                    </w:rPr>
                    <w:t>≤150</w:t>
                  </w:r>
                </w:p>
              </w:tc>
              <w:tc>
                <w:tcPr>
                  <w:tcW w:w="582" w:type="pct"/>
                  <w:vMerge w:val="restart"/>
                  <w:vAlign w:val="center"/>
                </w:tcPr>
                <w:p w14:paraId="47A66FCB" w14:textId="77777777" w:rsidR="00233D58" w:rsidRPr="00CF2CF2" w:rsidRDefault="00233D58">
                  <w:pPr>
                    <w:adjustRightInd w:val="0"/>
                    <w:snapToGrid w:val="0"/>
                    <w:jc w:val="left"/>
                    <w:rPr>
                      <w:szCs w:val="21"/>
                    </w:rPr>
                  </w:pPr>
                </w:p>
                <w:p w14:paraId="571B924A" w14:textId="77777777" w:rsidR="00233D58" w:rsidRPr="00CF2CF2" w:rsidRDefault="00720997">
                  <w:pPr>
                    <w:adjustRightInd w:val="0"/>
                    <w:snapToGrid w:val="0"/>
                    <w:jc w:val="left"/>
                    <w:rPr>
                      <w:szCs w:val="21"/>
                    </w:rPr>
                  </w:pPr>
                  <w:r w:rsidRPr="00CF2CF2">
                    <w:rPr>
                      <w:szCs w:val="21"/>
                    </w:rPr>
                    <w:lastRenderedPageBreak/>
                    <w:t>排入</w:t>
                  </w:r>
                  <w:proofErr w:type="gramStart"/>
                  <w:r w:rsidRPr="00CF2CF2">
                    <w:rPr>
                      <w:szCs w:val="21"/>
                    </w:rPr>
                    <w:t>六合区</w:t>
                  </w:r>
                  <w:proofErr w:type="gramEnd"/>
                  <w:r w:rsidRPr="00CF2CF2">
                    <w:rPr>
                      <w:szCs w:val="21"/>
                    </w:rPr>
                    <w:t>污水处理厂</w:t>
                  </w:r>
                </w:p>
              </w:tc>
            </w:tr>
            <w:tr w:rsidR="0097414F" w:rsidRPr="00CF2CF2" w14:paraId="3F020DD8" w14:textId="77777777" w:rsidTr="0097414F">
              <w:trPr>
                <w:trHeight w:val="261"/>
              </w:trPr>
              <w:tc>
                <w:tcPr>
                  <w:tcW w:w="379" w:type="pct"/>
                  <w:vMerge/>
                  <w:vAlign w:val="center"/>
                </w:tcPr>
                <w:p w14:paraId="30F559D5" w14:textId="77777777" w:rsidR="00233D58" w:rsidRPr="00CF2CF2" w:rsidRDefault="00233D58">
                  <w:pPr>
                    <w:adjustRightInd w:val="0"/>
                    <w:snapToGrid w:val="0"/>
                    <w:rPr>
                      <w:szCs w:val="21"/>
                    </w:rPr>
                  </w:pPr>
                </w:p>
              </w:tc>
              <w:tc>
                <w:tcPr>
                  <w:tcW w:w="679" w:type="pct"/>
                  <w:vMerge/>
                  <w:vAlign w:val="center"/>
                </w:tcPr>
                <w:p w14:paraId="4F84157F" w14:textId="77777777" w:rsidR="00233D58" w:rsidRPr="00CF2CF2" w:rsidRDefault="00233D58">
                  <w:pPr>
                    <w:adjustRightInd w:val="0"/>
                    <w:snapToGrid w:val="0"/>
                    <w:jc w:val="center"/>
                    <w:rPr>
                      <w:szCs w:val="21"/>
                    </w:rPr>
                  </w:pPr>
                </w:p>
              </w:tc>
              <w:tc>
                <w:tcPr>
                  <w:tcW w:w="721" w:type="pct"/>
                  <w:vAlign w:val="center"/>
                </w:tcPr>
                <w:p w14:paraId="1939902A"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505C6BBB" w14:textId="77777777" w:rsidR="00233D58" w:rsidRPr="00CF2CF2" w:rsidRDefault="00720997">
                  <w:pPr>
                    <w:adjustRightInd w:val="0"/>
                    <w:snapToGrid w:val="0"/>
                    <w:jc w:val="center"/>
                    <w:rPr>
                      <w:szCs w:val="21"/>
                    </w:rPr>
                  </w:pPr>
                  <w:r w:rsidRPr="00CF2CF2">
                    <w:rPr>
                      <w:szCs w:val="21"/>
                    </w:rPr>
                    <w:t>206</w:t>
                  </w:r>
                </w:p>
              </w:tc>
              <w:tc>
                <w:tcPr>
                  <w:tcW w:w="1086" w:type="dxa"/>
                  <w:vAlign w:val="center"/>
                </w:tcPr>
                <w:p w14:paraId="049DC1EC" w14:textId="77777777" w:rsidR="00233D58" w:rsidRPr="00CF2CF2" w:rsidRDefault="00720997">
                  <w:pPr>
                    <w:adjustRightInd w:val="0"/>
                    <w:snapToGrid w:val="0"/>
                    <w:jc w:val="center"/>
                    <w:rPr>
                      <w:szCs w:val="21"/>
                    </w:rPr>
                  </w:pPr>
                  <w:r w:rsidRPr="00CF2CF2">
                    <w:rPr>
                      <w:szCs w:val="21"/>
                    </w:rPr>
                    <w:t>206</w:t>
                  </w:r>
                </w:p>
              </w:tc>
              <w:tc>
                <w:tcPr>
                  <w:tcW w:w="589" w:type="pct"/>
                  <w:vAlign w:val="center"/>
                </w:tcPr>
                <w:p w14:paraId="33253E2C"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36CEE3BE"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3A03CDFC" w14:textId="77777777" w:rsidR="00233D58" w:rsidRPr="00CF2CF2" w:rsidRDefault="00233D58">
                  <w:pPr>
                    <w:adjustRightInd w:val="0"/>
                    <w:snapToGrid w:val="0"/>
                    <w:jc w:val="left"/>
                    <w:rPr>
                      <w:szCs w:val="21"/>
                    </w:rPr>
                  </w:pPr>
                </w:p>
              </w:tc>
            </w:tr>
            <w:tr w:rsidR="0097414F" w:rsidRPr="00CF2CF2" w14:paraId="030DFCD3" w14:textId="77777777" w:rsidTr="0097414F">
              <w:trPr>
                <w:trHeight w:val="122"/>
              </w:trPr>
              <w:tc>
                <w:tcPr>
                  <w:tcW w:w="379" w:type="pct"/>
                  <w:vMerge/>
                  <w:vAlign w:val="center"/>
                </w:tcPr>
                <w:p w14:paraId="4CD9F461" w14:textId="77777777" w:rsidR="00233D58" w:rsidRPr="00CF2CF2" w:rsidRDefault="00233D58">
                  <w:pPr>
                    <w:adjustRightInd w:val="0"/>
                    <w:snapToGrid w:val="0"/>
                    <w:rPr>
                      <w:szCs w:val="21"/>
                    </w:rPr>
                  </w:pPr>
                </w:p>
              </w:tc>
              <w:tc>
                <w:tcPr>
                  <w:tcW w:w="679" w:type="pct"/>
                  <w:vMerge/>
                  <w:vAlign w:val="center"/>
                </w:tcPr>
                <w:p w14:paraId="60811011" w14:textId="77777777" w:rsidR="00233D58" w:rsidRPr="00CF2CF2" w:rsidRDefault="00233D58">
                  <w:pPr>
                    <w:adjustRightInd w:val="0"/>
                    <w:snapToGrid w:val="0"/>
                    <w:jc w:val="center"/>
                    <w:rPr>
                      <w:szCs w:val="21"/>
                    </w:rPr>
                  </w:pPr>
                </w:p>
              </w:tc>
              <w:tc>
                <w:tcPr>
                  <w:tcW w:w="721" w:type="pct"/>
                  <w:vAlign w:val="center"/>
                </w:tcPr>
                <w:p w14:paraId="52524C6B"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3A4A8275" w14:textId="77777777" w:rsidR="00233D58" w:rsidRPr="00CF2CF2" w:rsidRDefault="00720997">
                  <w:pPr>
                    <w:adjustRightInd w:val="0"/>
                    <w:snapToGrid w:val="0"/>
                    <w:jc w:val="center"/>
                    <w:rPr>
                      <w:szCs w:val="21"/>
                    </w:rPr>
                  </w:pPr>
                  <w:r w:rsidRPr="00CF2CF2">
                    <w:rPr>
                      <w:szCs w:val="21"/>
                    </w:rPr>
                    <w:t>29</w:t>
                  </w:r>
                </w:p>
              </w:tc>
              <w:tc>
                <w:tcPr>
                  <w:tcW w:w="1086" w:type="dxa"/>
                  <w:vAlign w:val="center"/>
                </w:tcPr>
                <w:p w14:paraId="577B9752" w14:textId="77777777" w:rsidR="00233D58" w:rsidRPr="00CF2CF2" w:rsidRDefault="00720997">
                  <w:pPr>
                    <w:adjustRightInd w:val="0"/>
                    <w:snapToGrid w:val="0"/>
                    <w:jc w:val="center"/>
                    <w:rPr>
                      <w:szCs w:val="21"/>
                    </w:rPr>
                  </w:pPr>
                  <w:r w:rsidRPr="00CF2CF2">
                    <w:rPr>
                      <w:szCs w:val="21"/>
                    </w:rPr>
                    <w:t>29</w:t>
                  </w:r>
                </w:p>
              </w:tc>
              <w:tc>
                <w:tcPr>
                  <w:tcW w:w="589" w:type="pct"/>
                  <w:vAlign w:val="center"/>
                </w:tcPr>
                <w:p w14:paraId="3B69164E"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49898F4B"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3D4B0BBC" w14:textId="77777777" w:rsidR="00233D58" w:rsidRPr="00CF2CF2" w:rsidRDefault="00233D58">
                  <w:pPr>
                    <w:adjustRightInd w:val="0"/>
                    <w:snapToGrid w:val="0"/>
                    <w:jc w:val="left"/>
                    <w:rPr>
                      <w:szCs w:val="21"/>
                    </w:rPr>
                  </w:pPr>
                </w:p>
              </w:tc>
            </w:tr>
            <w:tr w:rsidR="0097414F" w:rsidRPr="00CF2CF2" w14:paraId="6A597C69" w14:textId="77777777" w:rsidTr="0097414F">
              <w:trPr>
                <w:trHeight w:val="121"/>
              </w:trPr>
              <w:tc>
                <w:tcPr>
                  <w:tcW w:w="379" w:type="pct"/>
                  <w:vMerge/>
                  <w:vAlign w:val="center"/>
                </w:tcPr>
                <w:p w14:paraId="4AA8CFBE" w14:textId="77777777" w:rsidR="00233D58" w:rsidRPr="00CF2CF2" w:rsidRDefault="00233D58">
                  <w:pPr>
                    <w:adjustRightInd w:val="0"/>
                    <w:snapToGrid w:val="0"/>
                    <w:rPr>
                      <w:szCs w:val="21"/>
                    </w:rPr>
                  </w:pPr>
                </w:p>
              </w:tc>
              <w:tc>
                <w:tcPr>
                  <w:tcW w:w="679" w:type="pct"/>
                  <w:vMerge/>
                  <w:vAlign w:val="center"/>
                </w:tcPr>
                <w:p w14:paraId="4936827E" w14:textId="77777777" w:rsidR="00233D58" w:rsidRPr="00CF2CF2" w:rsidRDefault="00233D58">
                  <w:pPr>
                    <w:adjustRightInd w:val="0"/>
                    <w:snapToGrid w:val="0"/>
                    <w:jc w:val="center"/>
                    <w:rPr>
                      <w:szCs w:val="21"/>
                    </w:rPr>
                  </w:pPr>
                </w:p>
              </w:tc>
              <w:tc>
                <w:tcPr>
                  <w:tcW w:w="721" w:type="pct"/>
                  <w:vAlign w:val="center"/>
                </w:tcPr>
                <w:p w14:paraId="4B38FDC7"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646CAB9C" w14:textId="77777777" w:rsidR="00233D58" w:rsidRPr="00CF2CF2" w:rsidRDefault="00720997">
                  <w:pPr>
                    <w:adjustRightInd w:val="0"/>
                    <w:snapToGrid w:val="0"/>
                    <w:jc w:val="center"/>
                    <w:rPr>
                      <w:szCs w:val="21"/>
                    </w:rPr>
                  </w:pPr>
                  <w:r w:rsidRPr="00CF2CF2">
                    <w:rPr>
                      <w:szCs w:val="21"/>
                    </w:rPr>
                    <w:t>44</w:t>
                  </w:r>
                </w:p>
              </w:tc>
              <w:tc>
                <w:tcPr>
                  <w:tcW w:w="1086" w:type="dxa"/>
                  <w:vAlign w:val="center"/>
                </w:tcPr>
                <w:p w14:paraId="3800643A" w14:textId="77777777" w:rsidR="00233D58" w:rsidRPr="00CF2CF2" w:rsidRDefault="00720997">
                  <w:pPr>
                    <w:adjustRightInd w:val="0"/>
                    <w:snapToGrid w:val="0"/>
                    <w:jc w:val="center"/>
                    <w:rPr>
                      <w:szCs w:val="21"/>
                    </w:rPr>
                  </w:pPr>
                  <w:r w:rsidRPr="00CF2CF2">
                    <w:rPr>
                      <w:szCs w:val="21"/>
                    </w:rPr>
                    <w:t>44</w:t>
                  </w:r>
                </w:p>
              </w:tc>
              <w:tc>
                <w:tcPr>
                  <w:tcW w:w="589" w:type="pct"/>
                  <w:vAlign w:val="center"/>
                </w:tcPr>
                <w:p w14:paraId="0211D5C6"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0142B219"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76B72027" w14:textId="77777777" w:rsidR="00233D58" w:rsidRPr="00CF2CF2" w:rsidRDefault="00233D58">
                  <w:pPr>
                    <w:adjustRightInd w:val="0"/>
                    <w:snapToGrid w:val="0"/>
                    <w:jc w:val="left"/>
                    <w:rPr>
                      <w:szCs w:val="21"/>
                    </w:rPr>
                  </w:pPr>
                </w:p>
              </w:tc>
            </w:tr>
            <w:tr w:rsidR="0097414F" w:rsidRPr="00CF2CF2" w14:paraId="67A425CC" w14:textId="77777777" w:rsidTr="0097414F">
              <w:trPr>
                <w:trHeight w:val="234"/>
              </w:trPr>
              <w:tc>
                <w:tcPr>
                  <w:tcW w:w="379" w:type="pct"/>
                  <w:vMerge/>
                  <w:vAlign w:val="center"/>
                </w:tcPr>
                <w:p w14:paraId="0606A5BC" w14:textId="77777777" w:rsidR="00233D58" w:rsidRPr="00CF2CF2" w:rsidRDefault="00233D58">
                  <w:pPr>
                    <w:adjustRightInd w:val="0"/>
                    <w:snapToGrid w:val="0"/>
                    <w:rPr>
                      <w:szCs w:val="21"/>
                    </w:rPr>
                  </w:pPr>
                </w:p>
              </w:tc>
              <w:tc>
                <w:tcPr>
                  <w:tcW w:w="679" w:type="pct"/>
                  <w:vMerge/>
                  <w:vAlign w:val="center"/>
                </w:tcPr>
                <w:p w14:paraId="4810CBC1" w14:textId="77777777" w:rsidR="00233D58" w:rsidRPr="00CF2CF2" w:rsidRDefault="00233D58">
                  <w:pPr>
                    <w:adjustRightInd w:val="0"/>
                    <w:snapToGrid w:val="0"/>
                    <w:jc w:val="center"/>
                    <w:rPr>
                      <w:szCs w:val="21"/>
                    </w:rPr>
                  </w:pPr>
                </w:p>
              </w:tc>
              <w:tc>
                <w:tcPr>
                  <w:tcW w:w="721" w:type="pct"/>
                  <w:vAlign w:val="center"/>
                </w:tcPr>
                <w:p w14:paraId="47657644"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1A76EFAA" w14:textId="77777777" w:rsidR="00233D58" w:rsidRPr="00CF2CF2" w:rsidRDefault="00720997">
                  <w:pPr>
                    <w:adjustRightInd w:val="0"/>
                    <w:snapToGrid w:val="0"/>
                    <w:jc w:val="center"/>
                    <w:rPr>
                      <w:szCs w:val="21"/>
                    </w:rPr>
                  </w:pPr>
                  <w:r w:rsidRPr="00CF2CF2">
                    <w:rPr>
                      <w:szCs w:val="21"/>
                    </w:rPr>
                    <w:t>3</w:t>
                  </w:r>
                </w:p>
              </w:tc>
              <w:tc>
                <w:tcPr>
                  <w:tcW w:w="1086" w:type="dxa"/>
                  <w:vAlign w:val="center"/>
                </w:tcPr>
                <w:p w14:paraId="5FD501E1" w14:textId="77777777" w:rsidR="00233D58" w:rsidRPr="00CF2CF2" w:rsidRDefault="00720997">
                  <w:pPr>
                    <w:adjustRightInd w:val="0"/>
                    <w:snapToGrid w:val="0"/>
                    <w:jc w:val="center"/>
                    <w:rPr>
                      <w:szCs w:val="21"/>
                    </w:rPr>
                  </w:pPr>
                  <w:r w:rsidRPr="00CF2CF2">
                    <w:rPr>
                      <w:szCs w:val="21"/>
                    </w:rPr>
                    <w:t>3</w:t>
                  </w:r>
                </w:p>
              </w:tc>
              <w:tc>
                <w:tcPr>
                  <w:tcW w:w="589" w:type="pct"/>
                  <w:vAlign w:val="center"/>
                </w:tcPr>
                <w:p w14:paraId="09B60CA1"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280F2194"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6788013B" w14:textId="77777777" w:rsidR="00233D58" w:rsidRPr="00CF2CF2" w:rsidRDefault="00233D58">
                  <w:pPr>
                    <w:adjustRightInd w:val="0"/>
                    <w:snapToGrid w:val="0"/>
                    <w:jc w:val="left"/>
                    <w:rPr>
                      <w:szCs w:val="21"/>
                    </w:rPr>
                  </w:pPr>
                </w:p>
              </w:tc>
            </w:tr>
            <w:tr w:rsidR="0097414F" w:rsidRPr="00CF2CF2" w14:paraId="14CDAA23" w14:textId="77777777" w:rsidTr="0097414F">
              <w:trPr>
                <w:trHeight w:val="201"/>
              </w:trPr>
              <w:tc>
                <w:tcPr>
                  <w:tcW w:w="379" w:type="pct"/>
                  <w:vMerge/>
                  <w:vAlign w:val="center"/>
                </w:tcPr>
                <w:p w14:paraId="1F4AFC7F" w14:textId="77777777" w:rsidR="00233D58" w:rsidRPr="00CF2CF2" w:rsidRDefault="00233D58">
                  <w:pPr>
                    <w:adjustRightInd w:val="0"/>
                    <w:snapToGrid w:val="0"/>
                    <w:rPr>
                      <w:szCs w:val="21"/>
                    </w:rPr>
                  </w:pPr>
                </w:p>
              </w:tc>
              <w:tc>
                <w:tcPr>
                  <w:tcW w:w="679" w:type="pct"/>
                  <w:vMerge w:val="restart"/>
                  <w:vAlign w:val="center"/>
                </w:tcPr>
                <w:p w14:paraId="1AC55181" w14:textId="77777777" w:rsidR="00233D58" w:rsidRPr="00CF2CF2" w:rsidRDefault="00720997">
                  <w:pPr>
                    <w:adjustRightInd w:val="0"/>
                    <w:snapToGrid w:val="0"/>
                    <w:jc w:val="center"/>
                    <w:rPr>
                      <w:szCs w:val="21"/>
                    </w:rPr>
                  </w:pPr>
                  <w:proofErr w:type="gramStart"/>
                  <w:r w:rsidRPr="00CF2CF2">
                    <w:rPr>
                      <w:szCs w:val="21"/>
                    </w:rPr>
                    <w:t>初沉池</w:t>
                  </w:r>
                  <w:proofErr w:type="gramEnd"/>
                </w:p>
              </w:tc>
              <w:tc>
                <w:tcPr>
                  <w:tcW w:w="721" w:type="pct"/>
                  <w:vAlign w:val="center"/>
                </w:tcPr>
                <w:p w14:paraId="1ED492A3" w14:textId="77777777" w:rsidR="00233D58" w:rsidRPr="00CF2CF2" w:rsidRDefault="00720997">
                  <w:pPr>
                    <w:adjustRightInd w:val="0"/>
                    <w:snapToGrid w:val="0"/>
                    <w:jc w:val="center"/>
                    <w:rPr>
                      <w:szCs w:val="21"/>
                    </w:rPr>
                  </w:pPr>
                  <w:r w:rsidRPr="00CF2CF2">
                    <w:rPr>
                      <w:szCs w:val="21"/>
                    </w:rPr>
                    <w:t>COD</w:t>
                  </w:r>
                </w:p>
              </w:tc>
              <w:tc>
                <w:tcPr>
                  <w:tcW w:w="1239" w:type="dxa"/>
                  <w:vAlign w:val="center"/>
                </w:tcPr>
                <w:p w14:paraId="5C0A49B6" w14:textId="77777777" w:rsidR="00233D58" w:rsidRPr="00CF2CF2" w:rsidRDefault="00720997">
                  <w:pPr>
                    <w:adjustRightInd w:val="0"/>
                    <w:snapToGrid w:val="0"/>
                    <w:jc w:val="center"/>
                    <w:rPr>
                      <w:szCs w:val="21"/>
                    </w:rPr>
                  </w:pPr>
                  <w:r w:rsidRPr="00CF2CF2">
                    <w:rPr>
                      <w:szCs w:val="21"/>
                    </w:rPr>
                    <w:t>565</w:t>
                  </w:r>
                </w:p>
              </w:tc>
              <w:tc>
                <w:tcPr>
                  <w:tcW w:w="659" w:type="pct"/>
                  <w:vAlign w:val="center"/>
                </w:tcPr>
                <w:p w14:paraId="11BAA46F" w14:textId="77777777" w:rsidR="00233D58" w:rsidRPr="00CF2CF2" w:rsidRDefault="00720997">
                  <w:pPr>
                    <w:adjustRightInd w:val="0"/>
                    <w:snapToGrid w:val="0"/>
                    <w:jc w:val="center"/>
                    <w:rPr>
                      <w:szCs w:val="21"/>
                    </w:rPr>
                  </w:pPr>
                  <w:r w:rsidRPr="00CF2CF2">
                    <w:rPr>
                      <w:szCs w:val="21"/>
                    </w:rPr>
                    <w:t>509</w:t>
                  </w:r>
                </w:p>
              </w:tc>
              <w:tc>
                <w:tcPr>
                  <w:tcW w:w="589" w:type="pct"/>
                  <w:vAlign w:val="center"/>
                </w:tcPr>
                <w:p w14:paraId="4042FD95" w14:textId="77777777" w:rsidR="00233D58" w:rsidRPr="00CF2CF2" w:rsidRDefault="00720997">
                  <w:pPr>
                    <w:adjustRightInd w:val="0"/>
                    <w:snapToGrid w:val="0"/>
                    <w:jc w:val="center"/>
                    <w:rPr>
                      <w:szCs w:val="21"/>
                    </w:rPr>
                  </w:pPr>
                  <w:r w:rsidRPr="00CF2CF2">
                    <w:rPr>
                      <w:szCs w:val="21"/>
                    </w:rPr>
                    <w:t>10%</w:t>
                  </w:r>
                </w:p>
              </w:tc>
              <w:tc>
                <w:tcPr>
                  <w:tcW w:w="634" w:type="pct"/>
                  <w:vAlign w:val="center"/>
                </w:tcPr>
                <w:p w14:paraId="65070D00" w14:textId="77777777" w:rsidR="00233D58" w:rsidRPr="00CF2CF2" w:rsidRDefault="00720997">
                  <w:pPr>
                    <w:adjustRightInd w:val="0"/>
                    <w:snapToGrid w:val="0"/>
                    <w:jc w:val="center"/>
                    <w:rPr>
                      <w:szCs w:val="21"/>
                    </w:rPr>
                  </w:pPr>
                  <w:r w:rsidRPr="00CF2CF2">
                    <w:rPr>
                      <w:szCs w:val="21"/>
                    </w:rPr>
                    <w:t>≤150</w:t>
                  </w:r>
                </w:p>
              </w:tc>
              <w:tc>
                <w:tcPr>
                  <w:tcW w:w="582" w:type="pct"/>
                  <w:vMerge/>
                  <w:vAlign w:val="center"/>
                </w:tcPr>
                <w:p w14:paraId="5A8AAAF7" w14:textId="77777777" w:rsidR="00233D58" w:rsidRPr="00CF2CF2" w:rsidRDefault="00233D58">
                  <w:pPr>
                    <w:adjustRightInd w:val="0"/>
                    <w:snapToGrid w:val="0"/>
                    <w:jc w:val="left"/>
                    <w:rPr>
                      <w:szCs w:val="21"/>
                    </w:rPr>
                  </w:pPr>
                </w:p>
              </w:tc>
            </w:tr>
            <w:tr w:rsidR="0097414F" w:rsidRPr="00CF2CF2" w14:paraId="38198E00" w14:textId="77777777" w:rsidTr="0097414F">
              <w:trPr>
                <w:trHeight w:val="140"/>
              </w:trPr>
              <w:tc>
                <w:tcPr>
                  <w:tcW w:w="379" w:type="pct"/>
                  <w:vMerge/>
                  <w:vAlign w:val="center"/>
                </w:tcPr>
                <w:p w14:paraId="3104C37A" w14:textId="77777777" w:rsidR="00233D58" w:rsidRPr="00CF2CF2" w:rsidRDefault="00233D58">
                  <w:pPr>
                    <w:adjustRightInd w:val="0"/>
                    <w:snapToGrid w:val="0"/>
                    <w:rPr>
                      <w:szCs w:val="21"/>
                    </w:rPr>
                  </w:pPr>
                </w:p>
              </w:tc>
              <w:tc>
                <w:tcPr>
                  <w:tcW w:w="679" w:type="pct"/>
                  <w:vMerge/>
                  <w:vAlign w:val="center"/>
                </w:tcPr>
                <w:p w14:paraId="1ECBF318" w14:textId="77777777" w:rsidR="00233D58" w:rsidRPr="00CF2CF2" w:rsidRDefault="00233D58">
                  <w:pPr>
                    <w:adjustRightInd w:val="0"/>
                    <w:snapToGrid w:val="0"/>
                    <w:jc w:val="center"/>
                    <w:rPr>
                      <w:szCs w:val="21"/>
                    </w:rPr>
                  </w:pPr>
                </w:p>
              </w:tc>
              <w:tc>
                <w:tcPr>
                  <w:tcW w:w="721" w:type="pct"/>
                  <w:vAlign w:val="center"/>
                </w:tcPr>
                <w:p w14:paraId="1139960C"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693DF1EB" w14:textId="77777777" w:rsidR="00233D58" w:rsidRPr="00CF2CF2" w:rsidRDefault="00720997">
                  <w:pPr>
                    <w:adjustRightInd w:val="0"/>
                    <w:snapToGrid w:val="0"/>
                    <w:jc w:val="center"/>
                    <w:rPr>
                      <w:szCs w:val="21"/>
                    </w:rPr>
                  </w:pPr>
                  <w:r w:rsidRPr="00CF2CF2">
                    <w:rPr>
                      <w:szCs w:val="21"/>
                    </w:rPr>
                    <w:t>206</w:t>
                  </w:r>
                </w:p>
              </w:tc>
              <w:tc>
                <w:tcPr>
                  <w:tcW w:w="1086" w:type="dxa"/>
                  <w:vAlign w:val="center"/>
                </w:tcPr>
                <w:p w14:paraId="0876C0FB" w14:textId="77777777" w:rsidR="00233D58" w:rsidRPr="00CF2CF2" w:rsidRDefault="00720997">
                  <w:pPr>
                    <w:adjustRightInd w:val="0"/>
                    <w:snapToGrid w:val="0"/>
                    <w:jc w:val="center"/>
                    <w:rPr>
                      <w:szCs w:val="21"/>
                    </w:rPr>
                  </w:pPr>
                  <w:r w:rsidRPr="00CF2CF2">
                    <w:rPr>
                      <w:szCs w:val="21"/>
                    </w:rPr>
                    <w:t>206</w:t>
                  </w:r>
                </w:p>
              </w:tc>
              <w:tc>
                <w:tcPr>
                  <w:tcW w:w="589" w:type="pct"/>
                  <w:vAlign w:val="center"/>
                </w:tcPr>
                <w:p w14:paraId="4ED61348"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05AE908B"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14EBE0BE" w14:textId="77777777" w:rsidR="00233D58" w:rsidRPr="00CF2CF2" w:rsidRDefault="00233D58">
                  <w:pPr>
                    <w:adjustRightInd w:val="0"/>
                    <w:snapToGrid w:val="0"/>
                    <w:jc w:val="left"/>
                    <w:rPr>
                      <w:szCs w:val="21"/>
                    </w:rPr>
                  </w:pPr>
                </w:p>
              </w:tc>
            </w:tr>
            <w:tr w:rsidR="0097414F" w:rsidRPr="00CF2CF2" w14:paraId="7B50C00D" w14:textId="77777777" w:rsidTr="0097414F">
              <w:trPr>
                <w:trHeight w:val="103"/>
              </w:trPr>
              <w:tc>
                <w:tcPr>
                  <w:tcW w:w="379" w:type="pct"/>
                  <w:vMerge/>
                  <w:vAlign w:val="center"/>
                </w:tcPr>
                <w:p w14:paraId="47695996" w14:textId="77777777" w:rsidR="00233D58" w:rsidRPr="00CF2CF2" w:rsidRDefault="00233D58">
                  <w:pPr>
                    <w:adjustRightInd w:val="0"/>
                    <w:snapToGrid w:val="0"/>
                    <w:rPr>
                      <w:szCs w:val="21"/>
                    </w:rPr>
                  </w:pPr>
                </w:p>
              </w:tc>
              <w:tc>
                <w:tcPr>
                  <w:tcW w:w="679" w:type="pct"/>
                  <w:vMerge/>
                  <w:vAlign w:val="center"/>
                </w:tcPr>
                <w:p w14:paraId="2F9EA330" w14:textId="77777777" w:rsidR="00233D58" w:rsidRPr="00CF2CF2" w:rsidRDefault="00233D58">
                  <w:pPr>
                    <w:adjustRightInd w:val="0"/>
                    <w:snapToGrid w:val="0"/>
                    <w:jc w:val="center"/>
                    <w:rPr>
                      <w:szCs w:val="21"/>
                    </w:rPr>
                  </w:pPr>
                </w:p>
              </w:tc>
              <w:tc>
                <w:tcPr>
                  <w:tcW w:w="721" w:type="pct"/>
                  <w:vAlign w:val="center"/>
                </w:tcPr>
                <w:p w14:paraId="73E73E27"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09485695" w14:textId="77777777" w:rsidR="00233D58" w:rsidRPr="00CF2CF2" w:rsidRDefault="00720997">
                  <w:pPr>
                    <w:adjustRightInd w:val="0"/>
                    <w:snapToGrid w:val="0"/>
                    <w:jc w:val="center"/>
                    <w:rPr>
                      <w:szCs w:val="21"/>
                    </w:rPr>
                  </w:pPr>
                  <w:r w:rsidRPr="00CF2CF2">
                    <w:rPr>
                      <w:szCs w:val="21"/>
                    </w:rPr>
                    <w:t>29</w:t>
                  </w:r>
                </w:p>
              </w:tc>
              <w:tc>
                <w:tcPr>
                  <w:tcW w:w="1086" w:type="dxa"/>
                  <w:vAlign w:val="center"/>
                </w:tcPr>
                <w:p w14:paraId="372E41B6" w14:textId="77777777" w:rsidR="00233D58" w:rsidRPr="00CF2CF2" w:rsidRDefault="00720997">
                  <w:pPr>
                    <w:adjustRightInd w:val="0"/>
                    <w:snapToGrid w:val="0"/>
                    <w:jc w:val="center"/>
                    <w:rPr>
                      <w:szCs w:val="21"/>
                    </w:rPr>
                  </w:pPr>
                  <w:r w:rsidRPr="00CF2CF2">
                    <w:rPr>
                      <w:szCs w:val="21"/>
                    </w:rPr>
                    <w:t>29</w:t>
                  </w:r>
                </w:p>
              </w:tc>
              <w:tc>
                <w:tcPr>
                  <w:tcW w:w="589" w:type="pct"/>
                  <w:vAlign w:val="center"/>
                </w:tcPr>
                <w:p w14:paraId="049BA3B6"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61E42042"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07B66516" w14:textId="77777777" w:rsidR="00233D58" w:rsidRPr="00CF2CF2" w:rsidRDefault="00233D58">
                  <w:pPr>
                    <w:adjustRightInd w:val="0"/>
                    <w:snapToGrid w:val="0"/>
                    <w:jc w:val="left"/>
                    <w:rPr>
                      <w:szCs w:val="21"/>
                    </w:rPr>
                  </w:pPr>
                </w:p>
              </w:tc>
            </w:tr>
            <w:tr w:rsidR="0097414F" w:rsidRPr="00CF2CF2" w14:paraId="2D293C01" w14:textId="77777777" w:rsidTr="0097414F">
              <w:trPr>
                <w:trHeight w:val="141"/>
              </w:trPr>
              <w:tc>
                <w:tcPr>
                  <w:tcW w:w="379" w:type="pct"/>
                  <w:vMerge/>
                  <w:vAlign w:val="center"/>
                </w:tcPr>
                <w:p w14:paraId="63E4A25D" w14:textId="77777777" w:rsidR="00233D58" w:rsidRPr="00CF2CF2" w:rsidRDefault="00233D58">
                  <w:pPr>
                    <w:adjustRightInd w:val="0"/>
                    <w:snapToGrid w:val="0"/>
                    <w:rPr>
                      <w:szCs w:val="21"/>
                    </w:rPr>
                  </w:pPr>
                </w:p>
              </w:tc>
              <w:tc>
                <w:tcPr>
                  <w:tcW w:w="679" w:type="pct"/>
                  <w:vMerge/>
                  <w:vAlign w:val="center"/>
                </w:tcPr>
                <w:p w14:paraId="5535BC80" w14:textId="77777777" w:rsidR="00233D58" w:rsidRPr="00CF2CF2" w:rsidRDefault="00233D58">
                  <w:pPr>
                    <w:adjustRightInd w:val="0"/>
                    <w:snapToGrid w:val="0"/>
                    <w:jc w:val="center"/>
                    <w:rPr>
                      <w:szCs w:val="21"/>
                    </w:rPr>
                  </w:pPr>
                </w:p>
              </w:tc>
              <w:tc>
                <w:tcPr>
                  <w:tcW w:w="721" w:type="pct"/>
                  <w:vAlign w:val="center"/>
                </w:tcPr>
                <w:p w14:paraId="098D57DD"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0E707934" w14:textId="77777777" w:rsidR="00233D58" w:rsidRPr="00CF2CF2" w:rsidRDefault="00720997">
                  <w:pPr>
                    <w:adjustRightInd w:val="0"/>
                    <w:snapToGrid w:val="0"/>
                    <w:jc w:val="center"/>
                    <w:rPr>
                      <w:szCs w:val="21"/>
                    </w:rPr>
                  </w:pPr>
                  <w:r w:rsidRPr="00CF2CF2">
                    <w:rPr>
                      <w:szCs w:val="21"/>
                    </w:rPr>
                    <w:t>44</w:t>
                  </w:r>
                </w:p>
              </w:tc>
              <w:tc>
                <w:tcPr>
                  <w:tcW w:w="1086" w:type="dxa"/>
                  <w:vAlign w:val="center"/>
                </w:tcPr>
                <w:p w14:paraId="0BE6710C" w14:textId="77777777" w:rsidR="00233D58" w:rsidRPr="00CF2CF2" w:rsidRDefault="00720997">
                  <w:pPr>
                    <w:adjustRightInd w:val="0"/>
                    <w:snapToGrid w:val="0"/>
                    <w:jc w:val="center"/>
                    <w:rPr>
                      <w:szCs w:val="21"/>
                    </w:rPr>
                  </w:pPr>
                  <w:r w:rsidRPr="00CF2CF2">
                    <w:rPr>
                      <w:szCs w:val="21"/>
                    </w:rPr>
                    <w:t>44</w:t>
                  </w:r>
                </w:p>
              </w:tc>
              <w:tc>
                <w:tcPr>
                  <w:tcW w:w="589" w:type="pct"/>
                  <w:vAlign w:val="center"/>
                </w:tcPr>
                <w:p w14:paraId="228B92D5"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F8CB511"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340B3627" w14:textId="77777777" w:rsidR="00233D58" w:rsidRPr="00CF2CF2" w:rsidRDefault="00233D58">
                  <w:pPr>
                    <w:adjustRightInd w:val="0"/>
                    <w:snapToGrid w:val="0"/>
                    <w:jc w:val="left"/>
                    <w:rPr>
                      <w:szCs w:val="21"/>
                    </w:rPr>
                  </w:pPr>
                </w:p>
              </w:tc>
            </w:tr>
            <w:tr w:rsidR="0097414F" w:rsidRPr="00CF2CF2" w14:paraId="40263297" w14:textId="77777777" w:rsidTr="0097414F">
              <w:trPr>
                <w:trHeight w:val="134"/>
              </w:trPr>
              <w:tc>
                <w:tcPr>
                  <w:tcW w:w="379" w:type="pct"/>
                  <w:vMerge/>
                  <w:vAlign w:val="center"/>
                </w:tcPr>
                <w:p w14:paraId="21EFB0EE" w14:textId="77777777" w:rsidR="00233D58" w:rsidRPr="00CF2CF2" w:rsidRDefault="00233D58">
                  <w:pPr>
                    <w:adjustRightInd w:val="0"/>
                    <w:snapToGrid w:val="0"/>
                    <w:rPr>
                      <w:szCs w:val="21"/>
                    </w:rPr>
                  </w:pPr>
                </w:p>
              </w:tc>
              <w:tc>
                <w:tcPr>
                  <w:tcW w:w="679" w:type="pct"/>
                  <w:vMerge/>
                  <w:vAlign w:val="center"/>
                </w:tcPr>
                <w:p w14:paraId="036367A4" w14:textId="77777777" w:rsidR="00233D58" w:rsidRPr="00CF2CF2" w:rsidRDefault="00233D58">
                  <w:pPr>
                    <w:adjustRightInd w:val="0"/>
                    <w:snapToGrid w:val="0"/>
                    <w:jc w:val="center"/>
                    <w:rPr>
                      <w:szCs w:val="21"/>
                    </w:rPr>
                  </w:pPr>
                </w:p>
              </w:tc>
              <w:tc>
                <w:tcPr>
                  <w:tcW w:w="721" w:type="pct"/>
                  <w:vAlign w:val="center"/>
                </w:tcPr>
                <w:p w14:paraId="178BB581"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65BECECF" w14:textId="77777777" w:rsidR="00233D58" w:rsidRPr="00CF2CF2" w:rsidRDefault="00720997">
                  <w:pPr>
                    <w:adjustRightInd w:val="0"/>
                    <w:snapToGrid w:val="0"/>
                    <w:jc w:val="center"/>
                    <w:rPr>
                      <w:szCs w:val="21"/>
                    </w:rPr>
                  </w:pPr>
                  <w:r w:rsidRPr="00CF2CF2">
                    <w:rPr>
                      <w:szCs w:val="21"/>
                    </w:rPr>
                    <w:t>3</w:t>
                  </w:r>
                </w:p>
              </w:tc>
              <w:tc>
                <w:tcPr>
                  <w:tcW w:w="1086" w:type="dxa"/>
                  <w:vAlign w:val="center"/>
                </w:tcPr>
                <w:p w14:paraId="6410B6D6" w14:textId="77777777" w:rsidR="00233D58" w:rsidRPr="00CF2CF2" w:rsidRDefault="00720997">
                  <w:pPr>
                    <w:adjustRightInd w:val="0"/>
                    <w:snapToGrid w:val="0"/>
                    <w:jc w:val="center"/>
                    <w:rPr>
                      <w:szCs w:val="21"/>
                    </w:rPr>
                  </w:pPr>
                  <w:r w:rsidRPr="00CF2CF2">
                    <w:rPr>
                      <w:szCs w:val="21"/>
                    </w:rPr>
                    <w:t>3</w:t>
                  </w:r>
                </w:p>
              </w:tc>
              <w:tc>
                <w:tcPr>
                  <w:tcW w:w="589" w:type="pct"/>
                  <w:vAlign w:val="center"/>
                </w:tcPr>
                <w:p w14:paraId="70430F33"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7AB011A"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565619BC" w14:textId="77777777" w:rsidR="00233D58" w:rsidRPr="00CF2CF2" w:rsidRDefault="00233D58">
                  <w:pPr>
                    <w:adjustRightInd w:val="0"/>
                    <w:snapToGrid w:val="0"/>
                    <w:jc w:val="left"/>
                    <w:rPr>
                      <w:szCs w:val="21"/>
                    </w:rPr>
                  </w:pPr>
                </w:p>
              </w:tc>
            </w:tr>
            <w:tr w:rsidR="0097414F" w:rsidRPr="00CF2CF2" w14:paraId="48545D92" w14:textId="77777777" w:rsidTr="0097414F">
              <w:trPr>
                <w:trHeight w:val="250"/>
              </w:trPr>
              <w:tc>
                <w:tcPr>
                  <w:tcW w:w="379" w:type="pct"/>
                  <w:vMerge/>
                  <w:vAlign w:val="center"/>
                </w:tcPr>
                <w:p w14:paraId="146F96E9" w14:textId="77777777" w:rsidR="00233D58" w:rsidRPr="00CF2CF2" w:rsidRDefault="00233D58">
                  <w:pPr>
                    <w:adjustRightInd w:val="0"/>
                    <w:snapToGrid w:val="0"/>
                    <w:rPr>
                      <w:szCs w:val="21"/>
                    </w:rPr>
                  </w:pPr>
                </w:p>
              </w:tc>
              <w:tc>
                <w:tcPr>
                  <w:tcW w:w="679" w:type="pct"/>
                  <w:vMerge w:val="restart"/>
                  <w:vAlign w:val="center"/>
                </w:tcPr>
                <w:p w14:paraId="17FD2A22" w14:textId="77777777" w:rsidR="00233D58" w:rsidRPr="00CF2CF2" w:rsidRDefault="00720997">
                  <w:pPr>
                    <w:adjustRightInd w:val="0"/>
                    <w:snapToGrid w:val="0"/>
                    <w:jc w:val="center"/>
                    <w:rPr>
                      <w:szCs w:val="21"/>
                    </w:rPr>
                  </w:pPr>
                  <w:r w:rsidRPr="00CF2CF2">
                    <w:rPr>
                      <w:szCs w:val="21"/>
                    </w:rPr>
                    <w:t>调节池</w:t>
                  </w:r>
                </w:p>
              </w:tc>
              <w:tc>
                <w:tcPr>
                  <w:tcW w:w="721" w:type="pct"/>
                  <w:vAlign w:val="center"/>
                </w:tcPr>
                <w:p w14:paraId="66462ABF" w14:textId="77777777" w:rsidR="00233D58" w:rsidRPr="00CF2CF2" w:rsidRDefault="00720997">
                  <w:pPr>
                    <w:adjustRightInd w:val="0"/>
                    <w:snapToGrid w:val="0"/>
                    <w:jc w:val="center"/>
                    <w:rPr>
                      <w:szCs w:val="21"/>
                    </w:rPr>
                  </w:pPr>
                  <w:r w:rsidRPr="00CF2CF2">
                    <w:rPr>
                      <w:szCs w:val="21"/>
                    </w:rPr>
                    <w:t>COD</w:t>
                  </w:r>
                </w:p>
              </w:tc>
              <w:tc>
                <w:tcPr>
                  <w:tcW w:w="1239" w:type="dxa"/>
                  <w:vAlign w:val="center"/>
                </w:tcPr>
                <w:p w14:paraId="2CE2DDC5" w14:textId="77777777" w:rsidR="00233D58" w:rsidRPr="00CF2CF2" w:rsidRDefault="00720997">
                  <w:pPr>
                    <w:adjustRightInd w:val="0"/>
                    <w:snapToGrid w:val="0"/>
                    <w:jc w:val="center"/>
                    <w:rPr>
                      <w:szCs w:val="21"/>
                    </w:rPr>
                  </w:pPr>
                  <w:r w:rsidRPr="00CF2CF2">
                    <w:rPr>
                      <w:szCs w:val="21"/>
                    </w:rPr>
                    <w:t>509</w:t>
                  </w:r>
                </w:p>
              </w:tc>
              <w:tc>
                <w:tcPr>
                  <w:tcW w:w="1086" w:type="dxa"/>
                  <w:vAlign w:val="center"/>
                </w:tcPr>
                <w:p w14:paraId="16629620" w14:textId="77777777" w:rsidR="00233D58" w:rsidRPr="00CF2CF2" w:rsidRDefault="00720997">
                  <w:pPr>
                    <w:adjustRightInd w:val="0"/>
                    <w:snapToGrid w:val="0"/>
                    <w:jc w:val="center"/>
                    <w:rPr>
                      <w:szCs w:val="21"/>
                    </w:rPr>
                  </w:pPr>
                  <w:r w:rsidRPr="00CF2CF2">
                    <w:rPr>
                      <w:szCs w:val="21"/>
                    </w:rPr>
                    <w:t>509</w:t>
                  </w:r>
                </w:p>
              </w:tc>
              <w:tc>
                <w:tcPr>
                  <w:tcW w:w="589" w:type="pct"/>
                  <w:vAlign w:val="center"/>
                </w:tcPr>
                <w:p w14:paraId="5F260F02"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21AA135" w14:textId="77777777" w:rsidR="00233D58" w:rsidRPr="00CF2CF2" w:rsidRDefault="00720997">
                  <w:pPr>
                    <w:adjustRightInd w:val="0"/>
                    <w:snapToGrid w:val="0"/>
                    <w:jc w:val="center"/>
                    <w:rPr>
                      <w:szCs w:val="21"/>
                    </w:rPr>
                  </w:pPr>
                  <w:r w:rsidRPr="00CF2CF2">
                    <w:rPr>
                      <w:szCs w:val="21"/>
                    </w:rPr>
                    <w:t>≤150</w:t>
                  </w:r>
                </w:p>
              </w:tc>
              <w:tc>
                <w:tcPr>
                  <w:tcW w:w="582" w:type="pct"/>
                  <w:vMerge/>
                  <w:vAlign w:val="center"/>
                </w:tcPr>
                <w:p w14:paraId="62A75428" w14:textId="77777777" w:rsidR="00233D58" w:rsidRPr="00CF2CF2" w:rsidRDefault="00233D58">
                  <w:pPr>
                    <w:adjustRightInd w:val="0"/>
                    <w:snapToGrid w:val="0"/>
                    <w:jc w:val="left"/>
                    <w:rPr>
                      <w:szCs w:val="21"/>
                    </w:rPr>
                  </w:pPr>
                </w:p>
              </w:tc>
            </w:tr>
            <w:tr w:rsidR="0097414F" w:rsidRPr="00CF2CF2" w14:paraId="40DA760A" w14:textId="77777777" w:rsidTr="0097414F">
              <w:trPr>
                <w:trHeight w:val="141"/>
              </w:trPr>
              <w:tc>
                <w:tcPr>
                  <w:tcW w:w="379" w:type="pct"/>
                  <w:vMerge/>
                  <w:vAlign w:val="center"/>
                </w:tcPr>
                <w:p w14:paraId="6796781D" w14:textId="77777777" w:rsidR="00233D58" w:rsidRPr="00CF2CF2" w:rsidRDefault="00233D58">
                  <w:pPr>
                    <w:adjustRightInd w:val="0"/>
                    <w:snapToGrid w:val="0"/>
                    <w:rPr>
                      <w:szCs w:val="21"/>
                    </w:rPr>
                  </w:pPr>
                </w:p>
              </w:tc>
              <w:tc>
                <w:tcPr>
                  <w:tcW w:w="679" w:type="pct"/>
                  <w:vMerge/>
                  <w:vAlign w:val="center"/>
                </w:tcPr>
                <w:p w14:paraId="128AD4B8" w14:textId="77777777" w:rsidR="00233D58" w:rsidRPr="00CF2CF2" w:rsidRDefault="00233D58">
                  <w:pPr>
                    <w:adjustRightInd w:val="0"/>
                    <w:snapToGrid w:val="0"/>
                    <w:jc w:val="center"/>
                    <w:rPr>
                      <w:szCs w:val="21"/>
                    </w:rPr>
                  </w:pPr>
                </w:p>
              </w:tc>
              <w:tc>
                <w:tcPr>
                  <w:tcW w:w="721" w:type="pct"/>
                  <w:vAlign w:val="center"/>
                </w:tcPr>
                <w:p w14:paraId="730F44B2"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2BCB6729" w14:textId="77777777" w:rsidR="00233D58" w:rsidRPr="00CF2CF2" w:rsidRDefault="00720997">
                  <w:pPr>
                    <w:adjustRightInd w:val="0"/>
                    <w:snapToGrid w:val="0"/>
                    <w:jc w:val="center"/>
                    <w:rPr>
                      <w:szCs w:val="21"/>
                    </w:rPr>
                  </w:pPr>
                  <w:r w:rsidRPr="00CF2CF2">
                    <w:rPr>
                      <w:szCs w:val="21"/>
                    </w:rPr>
                    <w:t>206</w:t>
                  </w:r>
                </w:p>
              </w:tc>
              <w:tc>
                <w:tcPr>
                  <w:tcW w:w="1086" w:type="dxa"/>
                  <w:vAlign w:val="center"/>
                </w:tcPr>
                <w:p w14:paraId="35416B88" w14:textId="77777777" w:rsidR="00233D58" w:rsidRPr="00CF2CF2" w:rsidRDefault="00720997">
                  <w:pPr>
                    <w:adjustRightInd w:val="0"/>
                    <w:snapToGrid w:val="0"/>
                    <w:jc w:val="center"/>
                    <w:rPr>
                      <w:szCs w:val="21"/>
                    </w:rPr>
                  </w:pPr>
                  <w:r w:rsidRPr="00CF2CF2">
                    <w:rPr>
                      <w:szCs w:val="21"/>
                    </w:rPr>
                    <w:t>206</w:t>
                  </w:r>
                </w:p>
              </w:tc>
              <w:tc>
                <w:tcPr>
                  <w:tcW w:w="589" w:type="pct"/>
                  <w:vAlign w:val="center"/>
                </w:tcPr>
                <w:p w14:paraId="29C71FDE"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71E4ADC"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402AB124" w14:textId="77777777" w:rsidR="00233D58" w:rsidRPr="00CF2CF2" w:rsidRDefault="00233D58">
                  <w:pPr>
                    <w:adjustRightInd w:val="0"/>
                    <w:snapToGrid w:val="0"/>
                    <w:jc w:val="left"/>
                    <w:rPr>
                      <w:szCs w:val="21"/>
                    </w:rPr>
                  </w:pPr>
                </w:p>
              </w:tc>
            </w:tr>
            <w:tr w:rsidR="0097414F" w:rsidRPr="00CF2CF2" w14:paraId="05791B2D" w14:textId="77777777" w:rsidTr="0097414F">
              <w:trPr>
                <w:trHeight w:val="77"/>
              </w:trPr>
              <w:tc>
                <w:tcPr>
                  <w:tcW w:w="379" w:type="pct"/>
                  <w:vMerge/>
                  <w:vAlign w:val="center"/>
                </w:tcPr>
                <w:p w14:paraId="17EF2DCF" w14:textId="77777777" w:rsidR="00233D58" w:rsidRPr="00CF2CF2" w:rsidRDefault="00233D58">
                  <w:pPr>
                    <w:adjustRightInd w:val="0"/>
                    <w:snapToGrid w:val="0"/>
                    <w:rPr>
                      <w:szCs w:val="21"/>
                    </w:rPr>
                  </w:pPr>
                </w:p>
              </w:tc>
              <w:tc>
                <w:tcPr>
                  <w:tcW w:w="679" w:type="pct"/>
                  <w:vMerge/>
                  <w:vAlign w:val="center"/>
                </w:tcPr>
                <w:p w14:paraId="4DBD1F50" w14:textId="77777777" w:rsidR="00233D58" w:rsidRPr="00CF2CF2" w:rsidRDefault="00233D58">
                  <w:pPr>
                    <w:adjustRightInd w:val="0"/>
                    <w:snapToGrid w:val="0"/>
                    <w:jc w:val="center"/>
                    <w:rPr>
                      <w:szCs w:val="21"/>
                    </w:rPr>
                  </w:pPr>
                </w:p>
              </w:tc>
              <w:tc>
                <w:tcPr>
                  <w:tcW w:w="721" w:type="pct"/>
                  <w:vAlign w:val="center"/>
                </w:tcPr>
                <w:p w14:paraId="6B6713FB"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6C766ECE" w14:textId="77777777" w:rsidR="00233D58" w:rsidRPr="00CF2CF2" w:rsidRDefault="00720997">
                  <w:pPr>
                    <w:adjustRightInd w:val="0"/>
                    <w:snapToGrid w:val="0"/>
                    <w:jc w:val="center"/>
                    <w:rPr>
                      <w:szCs w:val="21"/>
                    </w:rPr>
                  </w:pPr>
                  <w:r w:rsidRPr="00CF2CF2">
                    <w:rPr>
                      <w:szCs w:val="21"/>
                    </w:rPr>
                    <w:t>29</w:t>
                  </w:r>
                </w:p>
              </w:tc>
              <w:tc>
                <w:tcPr>
                  <w:tcW w:w="1086" w:type="dxa"/>
                  <w:vAlign w:val="center"/>
                </w:tcPr>
                <w:p w14:paraId="1685C0F6" w14:textId="77777777" w:rsidR="00233D58" w:rsidRPr="00CF2CF2" w:rsidRDefault="00720997">
                  <w:pPr>
                    <w:adjustRightInd w:val="0"/>
                    <w:snapToGrid w:val="0"/>
                    <w:jc w:val="center"/>
                    <w:rPr>
                      <w:szCs w:val="21"/>
                    </w:rPr>
                  </w:pPr>
                  <w:r w:rsidRPr="00CF2CF2">
                    <w:rPr>
                      <w:szCs w:val="21"/>
                    </w:rPr>
                    <w:t>29</w:t>
                  </w:r>
                </w:p>
              </w:tc>
              <w:tc>
                <w:tcPr>
                  <w:tcW w:w="589" w:type="pct"/>
                  <w:vAlign w:val="center"/>
                </w:tcPr>
                <w:p w14:paraId="2448550A"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05F338E7"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5EDAA858" w14:textId="77777777" w:rsidR="00233D58" w:rsidRPr="00CF2CF2" w:rsidRDefault="00233D58">
                  <w:pPr>
                    <w:adjustRightInd w:val="0"/>
                    <w:snapToGrid w:val="0"/>
                    <w:jc w:val="left"/>
                    <w:rPr>
                      <w:szCs w:val="21"/>
                    </w:rPr>
                  </w:pPr>
                </w:p>
              </w:tc>
            </w:tr>
            <w:tr w:rsidR="0097414F" w:rsidRPr="00CF2CF2" w14:paraId="7546C62C" w14:textId="77777777" w:rsidTr="0097414F">
              <w:trPr>
                <w:trHeight w:val="208"/>
              </w:trPr>
              <w:tc>
                <w:tcPr>
                  <w:tcW w:w="379" w:type="pct"/>
                  <w:vMerge/>
                  <w:vAlign w:val="center"/>
                </w:tcPr>
                <w:p w14:paraId="121453B5" w14:textId="77777777" w:rsidR="00233D58" w:rsidRPr="00CF2CF2" w:rsidRDefault="00233D58">
                  <w:pPr>
                    <w:adjustRightInd w:val="0"/>
                    <w:snapToGrid w:val="0"/>
                    <w:rPr>
                      <w:szCs w:val="21"/>
                    </w:rPr>
                  </w:pPr>
                </w:p>
              </w:tc>
              <w:tc>
                <w:tcPr>
                  <w:tcW w:w="679" w:type="pct"/>
                  <w:vMerge/>
                  <w:vAlign w:val="center"/>
                </w:tcPr>
                <w:p w14:paraId="30DC0FBC" w14:textId="77777777" w:rsidR="00233D58" w:rsidRPr="00CF2CF2" w:rsidRDefault="00233D58">
                  <w:pPr>
                    <w:adjustRightInd w:val="0"/>
                    <w:snapToGrid w:val="0"/>
                    <w:jc w:val="center"/>
                    <w:rPr>
                      <w:szCs w:val="21"/>
                    </w:rPr>
                  </w:pPr>
                </w:p>
              </w:tc>
              <w:tc>
                <w:tcPr>
                  <w:tcW w:w="721" w:type="pct"/>
                  <w:vAlign w:val="center"/>
                </w:tcPr>
                <w:p w14:paraId="055475FE"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143F4AD2" w14:textId="77777777" w:rsidR="00233D58" w:rsidRPr="00CF2CF2" w:rsidRDefault="00720997">
                  <w:pPr>
                    <w:adjustRightInd w:val="0"/>
                    <w:snapToGrid w:val="0"/>
                    <w:jc w:val="center"/>
                    <w:rPr>
                      <w:szCs w:val="21"/>
                    </w:rPr>
                  </w:pPr>
                  <w:r w:rsidRPr="00CF2CF2">
                    <w:rPr>
                      <w:szCs w:val="21"/>
                    </w:rPr>
                    <w:t>44</w:t>
                  </w:r>
                </w:p>
              </w:tc>
              <w:tc>
                <w:tcPr>
                  <w:tcW w:w="1086" w:type="dxa"/>
                  <w:vAlign w:val="center"/>
                </w:tcPr>
                <w:p w14:paraId="5B2620F2" w14:textId="77777777" w:rsidR="00233D58" w:rsidRPr="00CF2CF2" w:rsidRDefault="00720997">
                  <w:pPr>
                    <w:adjustRightInd w:val="0"/>
                    <w:snapToGrid w:val="0"/>
                    <w:jc w:val="center"/>
                    <w:rPr>
                      <w:szCs w:val="21"/>
                    </w:rPr>
                  </w:pPr>
                  <w:r w:rsidRPr="00CF2CF2">
                    <w:rPr>
                      <w:szCs w:val="21"/>
                    </w:rPr>
                    <w:t>44</w:t>
                  </w:r>
                </w:p>
              </w:tc>
              <w:tc>
                <w:tcPr>
                  <w:tcW w:w="589" w:type="pct"/>
                  <w:vAlign w:val="center"/>
                </w:tcPr>
                <w:p w14:paraId="60CAC8C4"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E84F3C6"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2D88D457" w14:textId="77777777" w:rsidR="00233D58" w:rsidRPr="00CF2CF2" w:rsidRDefault="00233D58">
                  <w:pPr>
                    <w:adjustRightInd w:val="0"/>
                    <w:snapToGrid w:val="0"/>
                    <w:jc w:val="left"/>
                    <w:rPr>
                      <w:szCs w:val="21"/>
                    </w:rPr>
                  </w:pPr>
                </w:p>
              </w:tc>
            </w:tr>
            <w:tr w:rsidR="0097414F" w:rsidRPr="00CF2CF2" w14:paraId="5977BE1A" w14:textId="77777777" w:rsidTr="0097414F">
              <w:trPr>
                <w:trHeight w:val="248"/>
              </w:trPr>
              <w:tc>
                <w:tcPr>
                  <w:tcW w:w="379" w:type="pct"/>
                  <w:vMerge/>
                  <w:vAlign w:val="center"/>
                </w:tcPr>
                <w:p w14:paraId="372D8B82" w14:textId="77777777" w:rsidR="00233D58" w:rsidRPr="00CF2CF2" w:rsidRDefault="00233D58">
                  <w:pPr>
                    <w:adjustRightInd w:val="0"/>
                    <w:snapToGrid w:val="0"/>
                    <w:rPr>
                      <w:szCs w:val="21"/>
                    </w:rPr>
                  </w:pPr>
                </w:p>
              </w:tc>
              <w:tc>
                <w:tcPr>
                  <w:tcW w:w="679" w:type="pct"/>
                  <w:vMerge/>
                  <w:vAlign w:val="center"/>
                </w:tcPr>
                <w:p w14:paraId="694DC813" w14:textId="77777777" w:rsidR="00233D58" w:rsidRPr="00CF2CF2" w:rsidRDefault="00233D58">
                  <w:pPr>
                    <w:adjustRightInd w:val="0"/>
                    <w:snapToGrid w:val="0"/>
                    <w:jc w:val="center"/>
                    <w:rPr>
                      <w:szCs w:val="21"/>
                    </w:rPr>
                  </w:pPr>
                </w:p>
              </w:tc>
              <w:tc>
                <w:tcPr>
                  <w:tcW w:w="721" w:type="pct"/>
                  <w:vAlign w:val="center"/>
                </w:tcPr>
                <w:p w14:paraId="6801768A"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1B2D6CB8" w14:textId="77777777" w:rsidR="00233D58" w:rsidRPr="00CF2CF2" w:rsidRDefault="00720997">
                  <w:pPr>
                    <w:adjustRightInd w:val="0"/>
                    <w:snapToGrid w:val="0"/>
                    <w:jc w:val="center"/>
                    <w:rPr>
                      <w:szCs w:val="21"/>
                    </w:rPr>
                  </w:pPr>
                  <w:r w:rsidRPr="00CF2CF2">
                    <w:rPr>
                      <w:szCs w:val="21"/>
                    </w:rPr>
                    <w:t>3</w:t>
                  </w:r>
                </w:p>
              </w:tc>
              <w:tc>
                <w:tcPr>
                  <w:tcW w:w="1086" w:type="dxa"/>
                  <w:vAlign w:val="center"/>
                </w:tcPr>
                <w:p w14:paraId="38B0877E" w14:textId="77777777" w:rsidR="00233D58" w:rsidRPr="00CF2CF2" w:rsidRDefault="00720997">
                  <w:pPr>
                    <w:adjustRightInd w:val="0"/>
                    <w:snapToGrid w:val="0"/>
                    <w:jc w:val="center"/>
                    <w:rPr>
                      <w:szCs w:val="21"/>
                    </w:rPr>
                  </w:pPr>
                  <w:r w:rsidRPr="00CF2CF2">
                    <w:rPr>
                      <w:szCs w:val="21"/>
                    </w:rPr>
                    <w:t>3</w:t>
                  </w:r>
                </w:p>
              </w:tc>
              <w:tc>
                <w:tcPr>
                  <w:tcW w:w="589" w:type="pct"/>
                  <w:vAlign w:val="center"/>
                </w:tcPr>
                <w:p w14:paraId="674AAC89"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36C9F3B7"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7C977530" w14:textId="77777777" w:rsidR="00233D58" w:rsidRPr="00CF2CF2" w:rsidRDefault="00233D58">
                  <w:pPr>
                    <w:adjustRightInd w:val="0"/>
                    <w:snapToGrid w:val="0"/>
                    <w:jc w:val="left"/>
                    <w:rPr>
                      <w:szCs w:val="21"/>
                    </w:rPr>
                  </w:pPr>
                </w:p>
              </w:tc>
            </w:tr>
            <w:tr w:rsidR="0097414F" w:rsidRPr="00CF2CF2" w14:paraId="6697F745" w14:textId="77777777" w:rsidTr="0097414F">
              <w:trPr>
                <w:trHeight w:val="157"/>
              </w:trPr>
              <w:tc>
                <w:tcPr>
                  <w:tcW w:w="379" w:type="pct"/>
                  <w:vMerge/>
                  <w:vAlign w:val="center"/>
                </w:tcPr>
                <w:p w14:paraId="61C4DB76" w14:textId="77777777" w:rsidR="00233D58" w:rsidRPr="00CF2CF2" w:rsidRDefault="00233D58">
                  <w:pPr>
                    <w:adjustRightInd w:val="0"/>
                    <w:snapToGrid w:val="0"/>
                    <w:rPr>
                      <w:szCs w:val="21"/>
                    </w:rPr>
                  </w:pPr>
                </w:p>
              </w:tc>
              <w:tc>
                <w:tcPr>
                  <w:tcW w:w="679" w:type="pct"/>
                  <w:vMerge w:val="restart"/>
                  <w:vAlign w:val="center"/>
                </w:tcPr>
                <w:p w14:paraId="58242CE9" w14:textId="77777777" w:rsidR="00233D58" w:rsidRPr="00CF2CF2" w:rsidRDefault="00720997">
                  <w:pPr>
                    <w:adjustRightInd w:val="0"/>
                    <w:snapToGrid w:val="0"/>
                    <w:jc w:val="center"/>
                    <w:rPr>
                      <w:szCs w:val="21"/>
                    </w:rPr>
                  </w:pPr>
                  <w:r w:rsidRPr="00CF2CF2">
                    <w:rPr>
                      <w:szCs w:val="21"/>
                    </w:rPr>
                    <w:t>厌氧池</w:t>
                  </w:r>
                </w:p>
              </w:tc>
              <w:tc>
                <w:tcPr>
                  <w:tcW w:w="721" w:type="pct"/>
                  <w:vAlign w:val="center"/>
                </w:tcPr>
                <w:p w14:paraId="7EDBC7D3" w14:textId="77777777" w:rsidR="00233D58" w:rsidRPr="00CF2CF2" w:rsidRDefault="00720997">
                  <w:pPr>
                    <w:adjustRightInd w:val="0"/>
                    <w:snapToGrid w:val="0"/>
                    <w:jc w:val="center"/>
                    <w:rPr>
                      <w:szCs w:val="21"/>
                    </w:rPr>
                  </w:pPr>
                  <w:r w:rsidRPr="00CF2CF2">
                    <w:rPr>
                      <w:szCs w:val="21"/>
                    </w:rPr>
                    <w:t>COD</w:t>
                  </w:r>
                </w:p>
              </w:tc>
              <w:tc>
                <w:tcPr>
                  <w:tcW w:w="1239" w:type="dxa"/>
                  <w:vAlign w:val="center"/>
                </w:tcPr>
                <w:p w14:paraId="508DDA0B" w14:textId="77777777" w:rsidR="00233D58" w:rsidRPr="00CF2CF2" w:rsidRDefault="00720997">
                  <w:pPr>
                    <w:adjustRightInd w:val="0"/>
                    <w:snapToGrid w:val="0"/>
                    <w:jc w:val="center"/>
                    <w:rPr>
                      <w:szCs w:val="21"/>
                    </w:rPr>
                  </w:pPr>
                  <w:r w:rsidRPr="00CF2CF2">
                    <w:rPr>
                      <w:szCs w:val="21"/>
                    </w:rPr>
                    <w:t>509</w:t>
                  </w:r>
                </w:p>
              </w:tc>
              <w:tc>
                <w:tcPr>
                  <w:tcW w:w="659" w:type="pct"/>
                  <w:vAlign w:val="center"/>
                </w:tcPr>
                <w:p w14:paraId="6CF2C384" w14:textId="77777777" w:rsidR="00233D58" w:rsidRPr="00CF2CF2" w:rsidRDefault="00720997">
                  <w:pPr>
                    <w:adjustRightInd w:val="0"/>
                    <w:snapToGrid w:val="0"/>
                    <w:jc w:val="center"/>
                    <w:rPr>
                      <w:szCs w:val="21"/>
                    </w:rPr>
                  </w:pPr>
                  <w:r w:rsidRPr="00CF2CF2">
                    <w:rPr>
                      <w:szCs w:val="21"/>
                    </w:rPr>
                    <w:t>407</w:t>
                  </w:r>
                </w:p>
              </w:tc>
              <w:tc>
                <w:tcPr>
                  <w:tcW w:w="589" w:type="pct"/>
                  <w:vAlign w:val="center"/>
                </w:tcPr>
                <w:p w14:paraId="384391E5" w14:textId="77777777" w:rsidR="00233D58" w:rsidRPr="00CF2CF2" w:rsidRDefault="00720997">
                  <w:pPr>
                    <w:adjustRightInd w:val="0"/>
                    <w:snapToGrid w:val="0"/>
                    <w:jc w:val="center"/>
                    <w:rPr>
                      <w:szCs w:val="21"/>
                    </w:rPr>
                  </w:pPr>
                  <w:r w:rsidRPr="00CF2CF2">
                    <w:rPr>
                      <w:szCs w:val="21"/>
                    </w:rPr>
                    <w:t>20%</w:t>
                  </w:r>
                </w:p>
              </w:tc>
              <w:tc>
                <w:tcPr>
                  <w:tcW w:w="634" w:type="pct"/>
                  <w:vAlign w:val="center"/>
                </w:tcPr>
                <w:p w14:paraId="1340CA3F" w14:textId="77777777" w:rsidR="00233D58" w:rsidRPr="00CF2CF2" w:rsidRDefault="00720997">
                  <w:pPr>
                    <w:adjustRightInd w:val="0"/>
                    <w:snapToGrid w:val="0"/>
                    <w:jc w:val="center"/>
                    <w:rPr>
                      <w:szCs w:val="21"/>
                    </w:rPr>
                  </w:pPr>
                  <w:r w:rsidRPr="00CF2CF2">
                    <w:rPr>
                      <w:szCs w:val="21"/>
                    </w:rPr>
                    <w:t>≤150</w:t>
                  </w:r>
                </w:p>
              </w:tc>
              <w:tc>
                <w:tcPr>
                  <w:tcW w:w="582" w:type="pct"/>
                  <w:vMerge/>
                  <w:vAlign w:val="center"/>
                </w:tcPr>
                <w:p w14:paraId="379B9460" w14:textId="77777777" w:rsidR="00233D58" w:rsidRPr="00CF2CF2" w:rsidRDefault="00233D58">
                  <w:pPr>
                    <w:adjustRightInd w:val="0"/>
                    <w:snapToGrid w:val="0"/>
                    <w:jc w:val="left"/>
                    <w:rPr>
                      <w:szCs w:val="21"/>
                    </w:rPr>
                  </w:pPr>
                </w:p>
              </w:tc>
            </w:tr>
            <w:tr w:rsidR="0097414F" w:rsidRPr="00CF2CF2" w14:paraId="742CB543" w14:textId="77777777" w:rsidTr="0097414F">
              <w:trPr>
                <w:trHeight w:val="155"/>
              </w:trPr>
              <w:tc>
                <w:tcPr>
                  <w:tcW w:w="379" w:type="pct"/>
                  <w:vMerge/>
                  <w:vAlign w:val="center"/>
                </w:tcPr>
                <w:p w14:paraId="6EF60E72" w14:textId="77777777" w:rsidR="00233D58" w:rsidRPr="00CF2CF2" w:rsidRDefault="00233D58">
                  <w:pPr>
                    <w:adjustRightInd w:val="0"/>
                    <w:snapToGrid w:val="0"/>
                    <w:rPr>
                      <w:szCs w:val="21"/>
                    </w:rPr>
                  </w:pPr>
                </w:p>
              </w:tc>
              <w:tc>
                <w:tcPr>
                  <w:tcW w:w="679" w:type="pct"/>
                  <w:vMerge/>
                  <w:vAlign w:val="center"/>
                </w:tcPr>
                <w:p w14:paraId="70951955" w14:textId="77777777" w:rsidR="00233D58" w:rsidRPr="00CF2CF2" w:rsidRDefault="00233D58">
                  <w:pPr>
                    <w:adjustRightInd w:val="0"/>
                    <w:snapToGrid w:val="0"/>
                    <w:jc w:val="center"/>
                    <w:rPr>
                      <w:szCs w:val="21"/>
                    </w:rPr>
                  </w:pPr>
                </w:p>
              </w:tc>
              <w:tc>
                <w:tcPr>
                  <w:tcW w:w="721" w:type="pct"/>
                  <w:vAlign w:val="center"/>
                </w:tcPr>
                <w:p w14:paraId="22F9BDB4"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61EF648D" w14:textId="77777777" w:rsidR="00233D58" w:rsidRPr="00CF2CF2" w:rsidRDefault="00720997">
                  <w:pPr>
                    <w:adjustRightInd w:val="0"/>
                    <w:snapToGrid w:val="0"/>
                    <w:jc w:val="center"/>
                    <w:rPr>
                      <w:szCs w:val="21"/>
                    </w:rPr>
                  </w:pPr>
                  <w:r w:rsidRPr="00CF2CF2">
                    <w:rPr>
                      <w:szCs w:val="21"/>
                    </w:rPr>
                    <w:t>206</w:t>
                  </w:r>
                </w:p>
              </w:tc>
              <w:tc>
                <w:tcPr>
                  <w:tcW w:w="659" w:type="pct"/>
                  <w:vAlign w:val="center"/>
                </w:tcPr>
                <w:p w14:paraId="37F15DF9" w14:textId="77777777" w:rsidR="00233D58" w:rsidRPr="00CF2CF2" w:rsidRDefault="00720997">
                  <w:pPr>
                    <w:adjustRightInd w:val="0"/>
                    <w:snapToGrid w:val="0"/>
                    <w:jc w:val="center"/>
                    <w:rPr>
                      <w:szCs w:val="21"/>
                    </w:rPr>
                  </w:pPr>
                  <w:r w:rsidRPr="00CF2CF2">
                    <w:rPr>
                      <w:szCs w:val="21"/>
                    </w:rPr>
                    <w:t>206</w:t>
                  </w:r>
                </w:p>
              </w:tc>
              <w:tc>
                <w:tcPr>
                  <w:tcW w:w="589" w:type="pct"/>
                  <w:vAlign w:val="center"/>
                </w:tcPr>
                <w:p w14:paraId="41AEF0C0"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6F56C0AD"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6E2A9F43" w14:textId="77777777" w:rsidR="00233D58" w:rsidRPr="00CF2CF2" w:rsidRDefault="00233D58">
                  <w:pPr>
                    <w:adjustRightInd w:val="0"/>
                    <w:snapToGrid w:val="0"/>
                    <w:jc w:val="left"/>
                    <w:rPr>
                      <w:szCs w:val="21"/>
                    </w:rPr>
                  </w:pPr>
                </w:p>
              </w:tc>
            </w:tr>
            <w:tr w:rsidR="0097414F" w:rsidRPr="00CF2CF2" w14:paraId="6E94C263" w14:textId="77777777" w:rsidTr="0097414F">
              <w:trPr>
                <w:trHeight w:val="172"/>
              </w:trPr>
              <w:tc>
                <w:tcPr>
                  <w:tcW w:w="379" w:type="pct"/>
                  <w:vMerge/>
                  <w:vAlign w:val="center"/>
                </w:tcPr>
                <w:p w14:paraId="7232C924" w14:textId="77777777" w:rsidR="00233D58" w:rsidRPr="00CF2CF2" w:rsidRDefault="00233D58">
                  <w:pPr>
                    <w:adjustRightInd w:val="0"/>
                    <w:snapToGrid w:val="0"/>
                    <w:rPr>
                      <w:szCs w:val="21"/>
                    </w:rPr>
                  </w:pPr>
                </w:p>
              </w:tc>
              <w:tc>
                <w:tcPr>
                  <w:tcW w:w="679" w:type="pct"/>
                  <w:vMerge/>
                  <w:vAlign w:val="center"/>
                </w:tcPr>
                <w:p w14:paraId="215B6962" w14:textId="77777777" w:rsidR="00233D58" w:rsidRPr="00CF2CF2" w:rsidRDefault="00233D58">
                  <w:pPr>
                    <w:adjustRightInd w:val="0"/>
                    <w:snapToGrid w:val="0"/>
                    <w:jc w:val="center"/>
                    <w:rPr>
                      <w:szCs w:val="21"/>
                    </w:rPr>
                  </w:pPr>
                </w:p>
              </w:tc>
              <w:tc>
                <w:tcPr>
                  <w:tcW w:w="721" w:type="pct"/>
                  <w:vAlign w:val="center"/>
                </w:tcPr>
                <w:p w14:paraId="4AE69F74"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0C801097" w14:textId="77777777" w:rsidR="00233D58" w:rsidRPr="00CF2CF2" w:rsidRDefault="00720997">
                  <w:pPr>
                    <w:adjustRightInd w:val="0"/>
                    <w:snapToGrid w:val="0"/>
                    <w:jc w:val="center"/>
                    <w:rPr>
                      <w:szCs w:val="21"/>
                    </w:rPr>
                  </w:pPr>
                  <w:r w:rsidRPr="00CF2CF2">
                    <w:rPr>
                      <w:szCs w:val="21"/>
                    </w:rPr>
                    <w:t>29</w:t>
                  </w:r>
                </w:p>
              </w:tc>
              <w:tc>
                <w:tcPr>
                  <w:tcW w:w="659" w:type="pct"/>
                  <w:vAlign w:val="center"/>
                </w:tcPr>
                <w:p w14:paraId="28093677" w14:textId="77777777" w:rsidR="00233D58" w:rsidRPr="00CF2CF2" w:rsidRDefault="00720997">
                  <w:pPr>
                    <w:adjustRightInd w:val="0"/>
                    <w:snapToGrid w:val="0"/>
                    <w:jc w:val="center"/>
                    <w:rPr>
                      <w:szCs w:val="21"/>
                    </w:rPr>
                  </w:pPr>
                  <w:r w:rsidRPr="00CF2CF2">
                    <w:rPr>
                      <w:szCs w:val="21"/>
                    </w:rPr>
                    <w:t>29</w:t>
                  </w:r>
                </w:p>
              </w:tc>
              <w:tc>
                <w:tcPr>
                  <w:tcW w:w="589" w:type="pct"/>
                  <w:vAlign w:val="center"/>
                </w:tcPr>
                <w:p w14:paraId="047B4342"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07CFEE28"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4EF02A54" w14:textId="77777777" w:rsidR="00233D58" w:rsidRPr="00CF2CF2" w:rsidRDefault="00233D58">
                  <w:pPr>
                    <w:adjustRightInd w:val="0"/>
                    <w:snapToGrid w:val="0"/>
                    <w:jc w:val="left"/>
                    <w:rPr>
                      <w:szCs w:val="21"/>
                    </w:rPr>
                  </w:pPr>
                </w:p>
              </w:tc>
            </w:tr>
            <w:tr w:rsidR="0097414F" w:rsidRPr="00CF2CF2" w14:paraId="3251E6A9" w14:textId="77777777" w:rsidTr="0097414F">
              <w:trPr>
                <w:trHeight w:val="90"/>
              </w:trPr>
              <w:tc>
                <w:tcPr>
                  <w:tcW w:w="379" w:type="pct"/>
                  <w:vMerge/>
                  <w:vAlign w:val="center"/>
                </w:tcPr>
                <w:p w14:paraId="5BF2430E" w14:textId="77777777" w:rsidR="00233D58" w:rsidRPr="00CF2CF2" w:rsidRDefault="00233D58">
                  <w:pPr>
                    <w:adjustRightInd w:val="0"/>
                    <w:snapToGrid w:val="0"/>
                    <w:rPr>
                      <w:szCs w:val="21"/>
                    </w:rPr>
                  </w:pPr>
                </w:p>
              </w:tc>
              <w:tc>
                <w:tcPr>
                  <w:tcW w:w="679" w:type="pct"/>
                  <w:vMerge/>
                  <w:vAlign w:val="center"/>
                </w:tcPr>
                <w:p w14:paraId="780349EC" w14:textId="77777777" w:rsidR="00233D58" w:rsidRPr="00CF2CF2" w:rsidRDefault="00233D58">
                  <w:pPr>
                    <w:adjustRightInd w:val="0"/>
                    <w:snapToGrid w:val="0"/>
                    <w:jc w:val="center"/>
                    <w:rPr>
                      <w:szCs w:val="21"/>
                    </w:rPr>
                  </w:pPr>
                </w:p>
              </w:tc>
              <w:tc>
                <w:tcPr>
                  <w:tcW w:w="721" w:type="pct"/>
                  <w:vAlign w:val="center"/>
                </w:tcPr>
                <w:p w14:paraId="3137DAC5"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46D0911B" w14:textId="77777777" w:rsidR="00233D58" w:rsidRPr="00CF2CF2" w:rsidRDefault="00720997">
                  <w:pPr>
                    <w:adjustRightInd w:val="0"/>
                    <w:snapToGrid w:val="0"/>
                    <w:jc w:val="center"/>
                    <w:rPr>
                      <w:szCs w:val="21"/>
                    </w:rPr>
                  </w:pPr>
                  <w:r w:rsidRPr="00CF2CF2">
                    <w:rPr>
                      <w:szCs w:val="21"/>
                    </w:rPr>
                    <w:t>44</w:t>
                  </w:r>
                </w:p>
              </w:tc>
              <w:tc>
                <w:tcPr>
                  <w:tcW w:w="659" w:type="pct"/>
                  <w:vAlign w:val="center"/>
                </w:tcPr>
                <w:p w14:paraId="4A5B94F8" w14:textId="77777777" w:rsidR="00233D58" w:rsidRPr="00CF2CF2" w:rsidRDefault="00720997">
                  <w:pPr>
                    <w:adjustRightInd w:val="0"/>
                    <w:snapToGrid w:val="0"/>
                    <w:jc w:val="center"/>
                    <w:rPr>
                      <w:szCs w:val="21"/>
                    </w:rPr>
                  </w:pPr>
                  <w:r w:rsidRPr="00CF2CF2">
                    <w:rPr>
                      <w:szCs w:val="21"/>
                    </w:rPr>
                    <w:t>44</w:t>
                  </w:r>
                </w:p>
              </w:tc>
              <w:tc>
                <w:tcPr>
                  <w:tcW w:w="589" w:type="pct"/>
                  <w:vAlign w:val="center"/>
                </w:tcPr>
                <w:p w14:paraId="366ED7F8"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56011D2"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61987F20" w14:textId="77777777" w:rsidR="00233D58" w:rsidRPr="00CF2CF2" w:rsidRDefault="00233D58">
                  <w:pPr>
                    <w:adjustRightInd w:val="0"/>
                    <w:snapToGrid w:val="0"/>
                    <w:jc w:val="left"/>
                    <w:rPr>
                      <w:szCs w:val="21"/>
                    </w:rPr>
                  </w:pPr>
                </w:p>
              </w:tc>
            </w:tr>
            <w:tr w:rsidR="0097414F" w:rsidRPr="00CF2CF2" w14:paraId="29067C78" w14:textId="77777777" w:rsidTr="0097414F">
              <w:trPr>
                <w:trHeight w:val="115"/>
              </w:trPr>
              <w:tc>
                <w:tcPr>
                  <w:tcW w:w="379" w:type="pct"/>
                  <w:vMerge/>
                  <w:vAlign w:val="center"/>
                </w:tcPr>
                <w:p w14:paraId="0B0ABACA" w14:textId="77777777" w:rsidR="00233D58" w:rsidRPr="00CF2CF2" w:rsidRDefault="00233D58">
                  <w:pPr>
                    <w:adjustRightInd w:val="0"/>
                    <w:snapToGrid w:val="0"/>
                    <w:rPr>
                      <w:szCs w:val="21"/>
                    </w:rPr>
                  </w:pPr>
                </w:p>
              </w:tc>
              <w:tc>
                <w:tcPr>
                  <w:tcW w:w="679" w:type="pct"/>
                  <w:vMerge/>
                  <w:vAlign w:val="center"/>
                </w:tcPr>
                <w:p w14:paraId="35AC7F3F" w14:textId="77777777" w:rsidR="00233D58" w:rsidRPr="00CF2CF2" w:rsidRDefault="00233D58">
                  <w:pPr>
                    <w:adjustRightInd w:val="0"/>
                    <w:snapToGrid w:val="0"/>
                    <w:jc w:val="center"/>
                    <w:rPr>
                      <w:szCs w:val="21"/>
                    </w:rPr>
                  </w:pPr>
                </w:p>
              </w:tc>
              <w:tc>
                <w:tcPr>
                  <w:tcW w:w="721" w:type="pct"/>
                  <w:vAlign w:val="center"/>
                </w:tcPr>
                <w:p w14:paraId="359A5FA4"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7E53E28D" w14:textId="77777777" w:rsidR="00233D58" w:rsidRPr="00CF2CF2" w:rsidRDefault="00720997">
                  <w:pPr>
                    <w:adjustRightInd w:val="0"/>
                    <w:snapToGrid w:val="0"/>
                    <w:jc w:val="center"/>
                    <w:rPr>
                      <w:szCs w:val="21"/>
                    </w:rPr>
                  </w:pPr>
                  <w:r w:rsidRPr="00CF2CF2">
                    <w:rPr>
                      <w:szCs w:val="21"/>
                    </w:rPr>
                    <w:t>3</w:t>
                  </w:r>
                </w:p>
              </w:tc>
              <w:tc>
                <w:tcPr>
                  <w:tcW w:w="659" w:type="pct"/>
                  <w:vAlign w:val="center"/>
                </w:tcPr>
                <w:p w14:paraId="73274277" w14:textId="77777777" w:rsidR="00233D58" w:rsidRPr="00CF2CF2" w:rsidRDefault="00720997">
                  <w:pPr>
                    <w:adjustRightInd w:val="0"/>
                    <w:snapToGrid w:val="0"/>
                    <w:jc w:val="center"/>
                    <w:rPr>
                      <w:szCs w:val="21"/>
                    </w:rPr>
                  </w:pPr>
                  <w:r w:rsidRPr="00CF2CF2">
                    <w:rPr>
                      <w:szCs w:val="21"/>
                    </w:rPr>
                    <w:t>3</w:t>
                  </w:r>
                </w:p>
              </w:tc>
              <w:tc>
                <w:tcPr>
                  <w:tcW w:w="589" w:type="pct"/>
                  <w:vAlign w:val="center"/>
                </w:tcPr>
                <w:p w14:paraId="442DCA30"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2BB27020"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7784498C" w14:textId="77777777" w:rsidR="00233D58" w:rsidRPr="00CF2CF2" w:rsidRDefault="00233D58">
                  <w:pPr>
                    <w:adjustRightInd w:val="0"/>
                    <w:snapToGrid w:val="0"/>
                    <w:jc w:val="left"/>
                    <w:rPr>
                      <w:szCs w:val="21"/>
                    </w:rPr>
                  </w:pPr>
                </w:p>
              </w:tc>
            </w:tr>
            <w:tr w:rsidR="0097414F" w:rsidRPr="00CF2CF2" w14:paraId="04574BA6" w14:textId="77777777" w:rsidTr="0097414F">
              <w:trPr>
                <w:trHeight w:val="148"/>
              </w:trPr>
              <w:tc>
                <w:tcPr>
                  <w:tcW w:w="379" w:type="pct"/>
                  <w:vMerge/>
                  <w:vAlign w:val="center"/>
                </w:tcPr>
                <w:p w14:paraId="78E1BDC4" w14:textId="77777777" w:rsidR="00233D58" w:rsidRPr="00CF2CF2" w:rsidRDefault="00233D58">
                  <w:pPr>
                    <w:adjustRightInd w:val="0"/>
                    <w:snapToGrid w:val="0"/>
                    <w:rPr>
                      <w:szCs w:val="21"/>
                    </w:rPr>
                  </w:pPr>
                </w:p>
              </w:tc>
              <w:tc>
                <w:tcPr>
                  <w:tcW w:w="679" w:type="pct"/>
                  <w:vMerge w:val="restart"/>
                  <w:vAlign w:val="center"/>
                </w:tcPr>
                <w:p w14:paraId="0739EE8F" w14:textId="77777777" w:rsidR="00233D58" w:rsidRPr="00CF2CF2" w:rsidRDefault="00720997">
                  <w:pPr>
                    <w:adjustRightInd w:val="0"/>
                    <w:snapToGrid w:val="0"/>
                    <w:jc w:val="center"/>
                    <w:rPr>
                      <w:szCs w:val="21"/>
                    </w:rPr>
                  </w:pPr>
                  <w:r w:rsidRPr="00CF2CF2">
                    <w:rPr>
                      <w:szCs w:val="21"/>
                    </w:rPr>
                    <w:t>活性污泥池</w:t>
                  </w:r>
                </w:p>
              </w:tc>
              <w:tc>
                <w:tcPr>
                  <w:tcW w:w="721" w:type="pct"/>
                  <w:vAlign w:val="center"/>
                </w:tcPr>
                <w:p w14:paraId="54819C38" w14:textId="77777777" w:rsidR="00233D58" w:rsidRPr="00CF2CF2" w:rsidRDefault="00720997">
                  <w:pPr>
                    <w:adjustRightInd w:val="0"/>
                    <w:snapToGrid w:val="0"/>
                    <w:jc w:val="center"/>
                    <w:rPr>
                      <w:szCs w:val="21"/>
                    </w:rPr>
                  </w:pPr>
                  <w:r w:rsidRPr="00CF2CF2">
                    <w:rPr>
                      <w:szCs w:val="21"/>
                    </w:rPr>
                    <w:t>COD</w:t>
                  </w:r>
                </w:p>
              </w:tc>
              <w:tc>
                <w:tcPr>
                  <w:tcW w:w="1239" w:type="dxa"/>
                  <w:vAlign w:val="center"/>
                </w:tcPr>
                <w:p w14:paraId="0B52F9FF" w14:textId="77777777" w:rsidR="00233D58" w:rsidRPr="00CF2CF2" w:rsidRDefault="00720997">
                  <w:pPr>
                    <w:adjustRightInd w:val="0"/>
                    <w:snapToGrid w:val="0"/>
                    <w:jc w:val="center"/>
                    <w:rPr>
                      <w:szCs w:val="21"/>
                    </w:rPr>
                  </w:pPr>
                  <w:r w:rsidRPr="00CF2CF2">
                    <w:rPr>
                      <w:szCs w:val="21"/>
                    </w:rPr>
                    <w:t>407</w:t>
                  </w:r>
                </w:p>
              </w:tc>
              <w:tc>
                <w:tcPr>
                  <w:tcW w:w="1086" w:type="dxa"/>
                  <w:vAlign w:val="center"/>
                </w:tcPr>
                <w:p w14:paraId="094D6376" w14:textId="77777777" w:rsidR="00233D58" w:rsidRPr="00CF2CF2" w:rsidRDefault="00720997">
                  <w:pPr>
                    <w:adjustRightInd w:val="0"/>
                    <w:snapToGrid w:val="0"/>
                    <w:jc w:val="center"/>
                    <w:rPr>
                      <w:szCs w:val="21"/>
                    </w:rPr>
                  </w:pPr>
                  <w:r w:rsidRPr="00CF2CF2">
                    <w:rPr>
                      <w:szCs w:val="21"/>
                    </w:rPr>
                    <w:t>147</w:t>
                  </w:r>
                </w:p>
              </w:tc>
              <w:tc>
                <w:tcPr>
                  <w:tcW w:w="589" w:type="pct"/>
                  <w:vAlign w:val="center"/>
                </w:tcPr>
                <w:p w14:paraId="78ED65B4" w14:textId="77777777" w:rsidR="00233D58" w:rsidRPr="00CF2CF2" w:rsidRDefault="00720997">
                  <w:pPr>
                    <w:adjustRightInd w:val="0"/>
                    <w:snapToGrid w:val="0"/>
                    <w:jc w:val="center"/>
                    <w:rPr>
                      <w:szCs w:val="21"/>
                    </w:rPr>
                  </w:pPr>
                  <w:r w:rsidRPr="00CF2CF2">
                    <w:rPr>
                      <w:szCs w:val="21"/>
                    </w:rPr>
                    <w:t>64%</w:t>
                  </w:r>
                </w:p>
              </w:tc>
              <w:tc>
                <w:tcPr>
                  <w:tcW w:w="634" w:type="pct"/>
                  <w:vAlign w:val="center"/>
                </w:tcPr>
                <w:p w14:paraId="4663A14D" w14:textId="77777777" w:rsidR="00233D58" w:rsidRPr="00CF2CF2" w:rsidRDefault="00720997">
                  <w:pPr>
                    <w:adjustRightInd w:val="0"/>
                    <w:snapToGrid w:val="0"/>
                    <w:jc w:val="center"/>
                    <w:rPr>
                      <w:szCs w:val="21"/>
                    </w:rPr>
                  </w:pPr>
                  <w:r w:rsidRPr="00CF2CF2">
                    <w:rPr>
                      <w:szCs w:val="21"/>
                    </w:rPr>
                    <w:t>≤150</w:t>
                  </w:r>
                </w:p>
              </w:tc>
              <w:tc>
                <w:tcPr>
                  <w:tcW w:w="582" w:type="pct"/>
                  <w:vMerge/>
                  <w:vAlign w:val="center"/>
                </w:tcPr>
                <w:p w14:paraId="772FEB00" w14:textId="77777777" w:rsidR="00233D58" w:rsidRPr="00CF2CF2" w:rsidRDefault="00233D58">
                  <w:pPr>
                    <w:adjustRightInd w:val="0"/>
                    <w:snapToGrid w:val="0"/>
                    <w:jc w:val="left"/>
                    <w:rPr>
                      <w:szCs w:val="21"/>
                    </w:rPr>
                  </w:pPr>
                </w:p>
              </w:tc>
            </w:tr>
            <w:tr w:rsidR="0097414F" w:rsidRPr="00CF2CF2" w14:paraId="647954C8" w14:textId="77777777" w:rsidTr="0097414F">
              <w:trPr>
                <w:trHeight w:val="111"/>
              </w:trPr>
              <w:tc>
                <w:tcPr>
                  <w:tcW w:w="379" w:type="pct"/>
                  <w:vMerge/>
                  <w:vAlign w:val="center"/>
                </w:tcPr>
                <w:p w14:paraId="23FDE178" w14:textId="77777777" w:rsidR="00233D58" w:rsidRPr="00CF2CF2" w:rsidRDefault="00233D58">
                  <w:pPr>
                    <w:adjustRightInd w:val="0"/>
                    <w:snapToGrid w:val="0"/>
                    <w:rPr>
                      <w:szCs w:val="21"/>
                    </w:rPr>
                  </w:pPr>
                </w:p>
              </w:tc>
              <w:tc>
                <w:tcPr>
                  <w:tcW w:w="679" w:type="pct"/>
                  <w:vMerge/>
                  <w:vAlign w:val="center"/>
                </w:tcPr>
                <w:p w14:paraId="5DBF7AFB" w14:textId="77777777" w:rsidR="00233D58" w:rsidRPr="00CF2CF2" w:rsidRDefault="00233D58">
                  <w:pPr>
                    <w:adjustRightInd w:val="0"/>
                    <w:snapToGrid w:val="0"/>
                    <w:jc w:val="center"/>
                    <w:rPr>
                      <w:szCs w:val="21"/>
                    </w:rPr>
                  </w:pPr>
                </w:p>
              </w:tc>
              <w:tc>
                <w:tcPr>
                  <w:tcW w:w="721" w:type="pct"/>
                  <w:vAlign w:val="center"/>
                </w:tcPr>
                <w:p w14:paraId="15DDC67A"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7814013F" w14:textId="77777777" w:rsidR="00233D58" w:rsidRPr="00CF2CF2" w:rsidRDefault="00720997">
                  <w:pPr>
                    <w:adjustRightInd w:val="0"/>
                    <w:snapToGrid w:val="0"/>
                    <w:jc w:val="center"/>
                    <w:rPr>
                      <w:szCs w:val="21"/>
                    </w:rPr>
                  </w:pPr>
                  <w:r w:rsidRPr="00CF2CF2">
                    <w:rPr>
                      <w:szCs w:val="21"/>
                    </w:rPr>
                    <w:t>206</w:t>
                  </w:r>
                </w:p>
              </w:tc>
              <w:tc>
                <w:tcPr>
                  <w:tcW w:w="1086" w:type="dxa"/>
                  <w:vAlign w:val="center"/>
                </w:tcPr>
                <w:p w14:paraId="3280C04E" w14:textId="77777777" w:rsidR="00233D58" w:rsidRPr="00CF2CF2" w:rsidRDefault="00720997">
                  <w:pPr>
                    <w:adjustRightInd w:val="0"/>
                    <w:snapToGrid w:val="0"/>
                    <w:jc w:val="center"/>
                    <w:rPr>
                      <w:szCs w:val="21"/>
                    </w:rPr>
                  </w:pPr>
                  <w:r w:rsidRPr="00CF2CF2">
                    <w:rPr>
                      <w:szCs w:val="21"/>
                    </w:rPr>
                    <w:t>137</w:t>
                  </w:r>
                </w:p>
              </w:tc>
              <w:tc>
                <w:tcPr>
                  <w:tcW w:w="589" w:type="pct"/>
                  <w:vAlign w:val="center"/>
                </w:tcPr>
                <w:p w14:paraId="105E31E7" w14:textId="77777777" w:rsidR="00233D58" w:rsidRPr="00CF2CF2" w:rsidRDefault="00720997">
                  <w:pPr>
                    <w:adjustRightInd w:val="0"/>
                    <w:snapToGrid w:val="0"/>
                    <w:jc w:val="center"/>
                    <w:rPr>
                      <w:szCs w:val="21"/>
                    </w:rPr>
                  </w:pPr>
                  <w:r w:rsidRPr="00CF2CF2">
                    <w:rPr>
                      <w:szCs w:val="21"/>
                    </w:rPr>
                    <w:t>34%</w:t>
                  </w:r>
                </w:p>
              </w:tc>
              <w:tc>
                <w:tcPr>
                  <w:tcW w:w="634" w:type="pct"/>
                  <w:vAlign w:val="center"/>
                </w:tcPr>
                <w:p w14:paraId="08AD1BED"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7414FEA1" w14:textId="77777777" w:rsidR="00233D58" w:rsidRPr="00CF2CF2" w:rsidRDefault="00233D58">
                  <w:pPr>
                    <w:adjustRightInd w:val="0"/>
                    <w:snapToGrid w:val="0"/>
                    <w:jc w:val="left"/>
                    <w:rPr>
                      <w:szCs w:val="21"/>
                    </w:rPr>
                  </w:pPr>
                </w:p>
              </w:tc>
            </w:tr>
            <w:tr w:rsidR="0097414F" w:rsidRPr="00CF2CF2" w14:paraId="322E0583" w14:textId="77777777" w:rsidTr="0097414F">
              <w:trPr>
                <w:trHeight w:val="105"/>
              </w:trPr>
              <w:tc>
                <w:tcPr>
                  <w:tcW w:w="379" w:type="pct"/>
                  <w:vMerge/>
                  <w:vAlign w:val="center"/>
                </w:tcPr>
                <w:p w14:paraId="1DB664E2" w14:textId="77777777" w:rsidR="00233D58" w:rsidRPr="00CF2CF2" w:rsidRDefault="00233D58">
                  <w:pPr>
                    <w:adjustRightInd w:val="0"/>
                    <w:snapToGrid w:val="0"/>
                    <w:rPr>
                      <w:szCs w:val="21"/>
                    </w:rPr>
                  </w:pPr>
                </w:p>
              </w:tc>
              <w:tc>
                <w:tcPr>
                  <w:tcW w:w="679" w:type="pct"/>
                  <w:vMerge/>
                  <w:vAlign w:val="center"/>
                </w:tcPr>
                <w:p w14:paraId="7948FEFA" w14:textId="77777777" w:rsidR="00233D58" w:rsidRPr="00CF2CF2" w:rsidRDefault="00233D58">
                  <w:pPr>
                    <w:adjustRightInd w:val="0"/>
                    <w:snapToGrid w:val="0"/>
                    <w:jc w:val="center"/>
                    <w:rPr>
                      <w:szCs w:val="21"/>
                    </w:rPr>
                  </w:pPr>
                </w:p>
              </w:tc>
              <w:tc>
                <w:tcPr>
                  <w:tcW w:w="721" w:type="pct"/>
                  <w:vAlign w:val="center"/>
                </w:tcPr>
                <w:p w14:paraId="006AA49A"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16394B17" w14:textId="77777777" w:rsidR="00233D58" w:rsidRPr="00CF2CF2" w:rsidRDefault="00720997">
                  <w:pPr>
                    <w:adjustRightInd w:val="0"/>
                    <w:snapToGrid w:val="0"/>
                    <w:jc w:val="center"/>
                    <w:rPr>
                      <w:szCs w:val="21"/>
                    </w:rPr>
                  </w:pPr>
                  <w:r w:rsidRPr="00CF2CF2">
                    <w:rPr>
                      <w:szCs w:val="21"/>
                    </w:rPr>
                    <w:t>29</w:t>
                  </w:r>
                </w:p>
              </w:tc>
              <w:tc>
                <w:tcPr>
                  <w:tcW w:w="1086" w:type="dxa"/>
                  <w:vAlign w:val="center"/>
                </w:tcPr>
                <w:p w14:paraId="2F026C1A" w14:textId="77777777" w:rsidR="00233D58" w:rsidRPr="00CF2CF2" w:rsidRDefault="00720997">
                  <w:pPr>
                    <w:adjustRightInd w:val="0"/>
                    <w:snapToGrid w:val="0"/>
                    <w:jc w:val="center"/>
                    <w:rPr>
                      <w:szCs w:val="21"/>
                    </w:rPr>
                  </w:pPr>
                  <w:r w:rsidRPr="00CF2CF2">
                    <w:rPr>
                      <w:szCs w:val="21"/>
                    </w:rPr>
                    <w:t>26</w:t>
                  </w:r>
                </w:p>
              </w:tc>
              <w:tc>
                <w:tcPr>
                  <w:tcW w:w="589" w:type="pct"/>
                  <w:vAlign w:val="center"/>
                </w:tcPr>
                <w:p w14:paraId="0AF9F003" w14:textId="77777777" w:rsidR="00233D58" w:rsidRPr="00CF2CF2" w:rsidRDefault="00720997">
                  <w:pPr>
                    <w:adjustRightInd w:val="0"/>
                    <w:snapToGrid w:val="0"/>
                    <w:jc w:val="center"/>
                    <w:rPr>
                      <w:szCs w:val="21"/>
                    </w:rPr>
                  </w:pPr>
                  <w:r w:rsidRPr="00CF2CF2">
                    <w:rPr>
                      <w:szCs w:val="21"/>
                    </w:rPr>
                    <w:t>10%</w:t>
                  </w:r>
                </w:p>
              </w:tc>
              <w:tc>
                <w:tcPr>
                  <w:tcW w:w="634" w:type="pct"/>
                  <w:vAlign w:val="center"/>
                </w:tcPr>
                <w:p w14:paraId="317954A8"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16B17DA6" w14:textId="77777777" w:rsidR="00233D58" w:rsidRPr="00CF2CF2" w:rsidRDefault="00233D58">
                  <w:pPr>
                    <w:adjustRightInd w:val="0"/>
                    <w:snapToGrid w:val="0"/>
                    <w:jc w:val="left"/>
                    <w:rPr>
                      <w:szCs w:val="21"/>
                    </w:rPr>
                  </w:pPr>
                </w:p>
              </w:tc>
            </w:tr>
            <w:tr w:rsidR="0097414F" w:rsidRPr="00CF2CF2" w14:paraId="2CFB312C" w14:textId="77777777" w:rsidTr="0097414F">
              <w:trPr>
                <w:trHeight w:val="105"/>
              </w:trPr>
              <w:tc>
                <w:tcPr>
                  <w:tcW w:w="379" w:type="pct"/>
                  <w:vMerge/>
                  <w:vAlign w:val="center"/>
                </w:tcPr>
                <w:p w14:paraId="2A963743" w14:textId="77777777" w:rsidR="00233D58" w:rsidRPr="00CF2CF2" w:rsidRDefault="00233D58">
                  <w:pPr>
                    <w:adjustRightInd w:val="0"/>
                    <w:snapToGrid w:val="0"/>
                    <w:rPr>
                      <w:szCs w:val="21"/>
                    </w:rPr>
                  </w:pPr>
                </w:p>
              </w:tc>
              <w:tc>
                <w:tcPr>
                  <w:tcW w:w="679" w:type="pct"/>
                  <w:vMerge/>
                  <w:vAlign w:val="center"/>
                </w:tcPr>
                <w:p w14:paraId="5FD2DE2A" w14:textId="77777777" w:rsidR="00233D58" w:rsidRPr="00CF2CF2" w:rsidRDefault="00233D58">
                  <w:pPr>
                    <w:adjustRightInd w:val="0"/>
                    <w:snapToGrid w:val="0"/>
                    <w:jc w:val="center"/>
                    <w:rPr>
                      <w:szCs w:val="21"/>
                    </w:rPr>
                  </w:pPr>
                </w:p>
              </w:tc>
              <w:tc>
                <w:tcPr>
                  <w:tcW w:w="721" w:type="pct"/>
                  <w:vAlign w:val="center"/>
                </w:tcPr>
                <w:p w14:paraId="37A1EB21"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59C62881" w14:textId="77777777" w:rsidR="00233D58" w:rsidRPr="00CF2CF2" w:rsidRDefault="00720997">
                  <w:pPr>
                    <w:adjustRightInd w:val="0"/>
                    <w:snapToGrid w:val="0"/>
                    <w:jc w:val="center"/>
                    <w:rPr>
                      <w:szCs w:val="21"/>
                    </w:rPr>
                  </w:pPr>
                  <w:r w:rsidRPr="00CF2CF2">
                    <w:rPr>
                      <w:szCs w:val="21"/>
                    </w:rPr>
                    <w:t>44</w:t>
                  </w:r>
                </w:p>
              </w:tc>
              <w:tc>
                <w:tcPr>
                  <w:tcW w:w="1086" w:type="dxa"/>
                  <w:vAlign w:val="center"/>
                </w:tcPr>
                <w:p w14:paraId="220CBCB3" w14:textId="77777777" w:rsidR="00233D58" w:rsidRPr="00CF2CF2" w:rsidRDefault="00720997">
                  <w:pPr>
                    <w:adjustRightInd w:val="0"/>
                    <w:snapToGrid w:val="0"/>
                    <w:jc w:val="center"/>
                    <w:rPr>
                      <w:szCs w:val="21"/>
                    </w:rPr>
                  </w:pPr>
                  <w:r w:rsidRPr="00CF2CF2">
                    <w:rPr>
                      <w:szCs w:val="21"/>
                    </w:rPr>
                    <w:t>35</w:t>
                  </w:r>
                </w:p>
              </w:tc>
              <w:tc>
                <w:tcPr>
                  <w:tcW w:w="589" w:type="pct"/>
                  <w:vAlign w:val="center"/>
                </w:tcPr>
                <w:p w14:paraId="5DAFDEB7" w14:textId="77777777" w:rsidR="00233D58" w:rsidRPr="00CF2CF2" w:rsidRDefault="00720997">
                  <w:pPr>
                    <w:adjustRightInd w:val="0"/>
                    <w:snapToGrid w:val="0"/>
                    <w:jc w:val="center"/>
                    <w:rPr>
                      <w:szCs w:val="21"/>
                    </w:rPr>
                  </w:pPr>
                  <w:r w:rsidRPr="00CF2CF2">
                    <w:rPr>
                      <w:szCs w:val="21"/>
                    </w:rPr>
                    <w:t>20%</w:t>
                  </w:r>
                </w:p>
              </w:tc>
              <w:tc>
                <w:tcPr>
                  <w:tcW w:w="634" w:type="pct"/>
                  <w:vAlign w:val="center"/>
                </w:tcPr>
                <w:p w14:paraId="3EFFFB75"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7D5E7D55" w14:textId="77777777" w:rsidR="00233D58" w:rsidRPr="00CF2CF2" w:rsidRDefault="00233D58">
                  <w:pPr>
                    <w:adjustRightInd w:val="0"/>
                    <w:snapToGrid w:val="0"/>
                    <w:jc w:val="left"/>
                    <w:rPr>
                      <w:szCs w:val="21"/>
                    </w:rPr>
                  </w:pPr>
                </w:p>
              </w:tc>
            </w:tr>
            <w:tr w:rsidR="0097414F" w:rsidRPr="00CF2CF2" w14:paraId="271B0C3C" w14:textId="77777777" w:rsidTr="0097414F">
              <w:trPr>
                <w:trHeight w:val="119"/>
              </w:trPr>
              <w:tc>
                <w:tcPr>
                  <w:tcW w:w="379" w:type="pct"/>
                  <w:vMerge/>
                  <w:vAlign w:val="center"/>
                </w:tcPr>
                <w:p w14:paraId="3B9A323C" w14:textId="77777777" w:rsidR="00233D58" w:rsidRPr="00CF2CF2" w:rsidRDefault="00233D58">
                  <w:pPr>
                    <w:adjustRightInd w:val="0"/>
                    <w:snapToGrid w:val="0"/>
                    <w:rPr>
                      <w:szCs w:val="21"/>
                    </w:rPr>
                  </w:pPr>
                </w:p>
              </w:tc>
              <w:tc>
                <w:tcPr>
                  <w:tcW w:w="679" w:type="pct"/>
                  <w:vMerge/>
                  <w:vAlign w:val="center"/>
                </w:tcPr>
                <w:p w14:paraId="25860C0E" w14:textId="77777777" w:rsidR="00233D58" w:rsidRPr="00CF2CF2" w:rsidRDefault="00233D58">
                  <w:pPr>
                    <w:adjustRightInd w:val="0"/>
                    <w:snapToGrid w:val="0"/>
                    <w:jc w:val="center"/>
                    <w:rPr>
                      <w:szCs w:val="21"/>
                    </w:rPr>
                  </w:pPr>
                </w:p>
              </w:tc>
              <w:tc>
                <w:tcPr>
                  <w:tcW w:w="721" w:type="pct"/>
                  <w:vAlign w:val="center"/>
                </w:tcPr>
                <w:p w14:paraId="228929EA"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0319ABA9" w14:textId="77777777" w:rsidR="00233D58" w:rsidRPr="00CF2CF2" w:rsidRDefault="00720997">
                  <w:pPr>
                    <w:adjustRightInd w:val="0"/>
                    <w:snapToGrid w:val="0"/>
                    <w:jc w:val="center"/>
                    <w:rPr>
                      <w:szCs w:val="21"/>
                    </w:rPr>
                  </w:pPr>
                  <w:r w:rsidRPr="00CF2CF2">
                    <w:rPr>
                      <w:szCs w:val="21"/>
                    </w:rPr>
                    <w:t>3</w:t>
                  </w:r>
                </w:p>
              </w:tc>
              <w:tc>
                <w:tcPr>
                  <w:tcW w:w="1086" w:type="dxa"/>
                  <w:vAlign w:val="center"/>
                </w:tcPr>
                <w:p w14:paraId="0ADB27F9" w14:textId="77777777" w:rsidR="00233D58" w:rsidRPr="00CF2CF2" w:rsidRDefault="00720997">
                  <w:pPr>
                    <w:adjustRightInd w:val="0"/>
                    <w:snapToGrid w:val="0"/>
                    <w:jc w:val="center"/>
                    <w:rPr>
                      <w:szCs w:val="21"/>
                    </w:rPr>
                  </w:pPr>
                  <w:r w:rsidRPr="00CF2CF2">
                    <w:rPr>
                      <w:szCs w:val="21"/>
                    </w:rPr>
                    <w:t>2</w:t>
                  </w:r>
                </w:p>
              </w:tc>
              <w:tc>
                <w:tcPr>
                  <w:tcW w:w="589" w:type="pct"/>
                  <w:vAlign w:val="center"/>
                </w:tcPr>
                <w:p w14:paraId="14992A11" w14:textId="77777777" w:rsidR="00233D58" w:rsidRPr="00CF2CF2" w:rsidRDefault="00720997">
                  <w:pPr>
                    <w:adjustRightInd w:val="0"/>
                    <w:snapToGrid w:val="0"/>
                    <w:jc w:val="center"/>
                    <w:rPr>
                      <w:szCs w:val="21"/>
                    </w:rPr>
                  </w:pPr>
                  <w:r w:rsidRPr="00CF2CF2">
                    <w:rPr>
                      <w:szCs w:val="21"/>
                    </w:rPr>
                    <w:t>20%</w:t>
                  </w:r>
                </w:p>
              </w:tc>
              <w:tc>
                <w:tcPr>
                  <w:tcW w:w="634" w:type="pct"/>
                  <w:vAlign w:val="center"/>
                </w:tcPr>
                <w:p w14:paraId="52EF97E5"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4CA312F5" w14:textId="77777777" w:rsidR="00233D58" w:rsidRPr="00CF2CF2" w:rsidRDefault="00233D58">
                  <w:pPr>
                    <w:adjustRightInd w:val="0"/>
                    <w:snapToGrid w:val="0"/>
                    <w:jc w:val="left"/>
                    <w:rPr>
                      <w:szCs w:val="21"/>
                    </w:rPr>
                  </w:pPr>
                </w:p>
              </w:tc>
            </w:tr>
            <w:tr w:rsidR="0097414F" w:rsidRPr="00CF2CF2" w14:paraId="72723FA4" w14:textId="77777777" w:rsidTr="0097414F">
              <w:trPr>
                <w:trHeight w:val="90"/>
              </w:trPr>
              <w:tc>
                <w:tcPr>
                  <w:tcW w:w="379" w:type="pct"/>
                  <w:vMerge/>
                  <w:vAlign w:val="center"/>
                </w:tcPr>
                <w:p w14:paraId="53B11B5C" w14:textId="77777777" w:rsidR="00233D58" w:rsidRPr="00CF2CF2" w:rsidRDefault="00233D58">
                  <w:pPr>
                    <w:adjustRightInd w:val="0"/>
                    <w:snapToGrid w:val="0"/>
                    <w:rPr>
                      <w:szCs w:val="21"/>
                    </w:rPr>
                  </w:pPr>
                </w:p>
              </w:tc>
              <w:tc>
                <w:tcPr>
                  <w:tcW w:w="679" w:type="pct"/>
                  <w:vMerge w:val="restart"/>
                  <w:vAlign w:val="center"/>
                </w:tcPr>
                <w:p w14:paraId="4C736FCA" w14:textId="77777777" w:rsidR="00233D58" w:rsidRPr="00CF2CF2" w:rsidRDefault="00720997">
                  <w:pPr>
                    <w:adjustRightInd w:val="0"/>
                    <w:snapToGrid w:val="0"/>
                    <w:jc w:val="center"/>
                    <w:rPr>
                      <w:szCs w:val="21"/>
                    </w:rPr>
                  </w:pPr>
                  <w:proofErr w:type="gramStart"/>
                  <w:r w:rsidRPr="00CF2CF2">
                    <w:rPr>
                      <w:szCs w:val="21"/>
                    </w:rPr>
                    <w:t>二沉池</w:t>
                  </w:r>
                  <w:proofErr w:type="gramEnd"/>
                </w:p>
              </w:tc>
              <w:tc>
                <w:tcPr>
                  <w:tcW w:w="721" w:type="pct"/>
                  <w:vAlign w:val="center"/>
                </w:tcPr>
                <w:p w14:paraId="03946A49" w14:textId="77777777" w:rsidR="00233D58" w:rsidRPr="00CF2CF2" w:rsidRDefault="00720997">
                  <w:pPr>
                    <w:adjustRightInd w:val="0"/>
                    <w:snapToGrid w:val="0"/>
                    <w:jc w:val="center"/>
                    <w:rPr>
                      <w:szCs w:val="21"/>
                    </w:rPr>
                  </w:pPr>
                  <w:r w:rsidRPr="00CF2CF2">
                    <w:rPr>
                      <w:szCs w:val="21"/>
                    </w:rPr>
                    <w:t>COD</w:t>
                  </w:r>
                </w:p>
              </w:tc>
              <w:tc>
                <w:tcPr>
                  <w:tcW w:w="1239" w:type="dxa"/>
                  <w:vAlign w:val="center"/>
                </w:tcPr>
                <w:p w14:paraId="6FBE1416" w14:textId="77777777" w:rsidR="00233D58" w:rsidRPr="00CF2CF2" w:rsidRDefault="00720997">
                  <w:pPr>
                    <w:adjustRightInd w:val="0"/>
                    <w:snapToGrid w:val="0"/>
                    <w:jc w:val="center"/>
                    <w:rPr>
                      <w:szCs w:val="21"/>
                    </w:rPr>
                  </w:pPr>
                  <w:r w:rsidRPr="00CF2CF2">
                    <w:rPr>
                      <w:szCs w:val="21"/>
                    </w:rPr>
                    <w:t>147</w:t>
                  </w:r>
                </w:p>
              </w:tc>
              <w:tc>
                <w:tcPr>
                  <w:tcW w:w="1086" w:type="dxa"/>
                  <w:vAlign w:val="center"/>
                </w:tcPr>
                <w:p w14:paraId="6A157837" w14:textId="77777777" w:rsidR="00233D58" w:rsidRPr="00CF2CF2" w:rsidRDefault="00720997">
                  <w:pPr>
                    <w:adjustRightInd w:val="0"/>
                    <w:snapToGrid w:val="0"/>
                    <w:jc w:val="center"/>
                    <w:rPr>
                      <w:szCs w:val="21"/>
                    </w:rPr>
                  </w:pPr>
                  <w:r w:rsidRPr="00CF2CF2">
                    <w:rPr>
                      <w:szCs w:val="21"/>
                    </w:rPr>
                    <w:t>147</w:t>
                  </w:r>
                </w:p>
              </w:tc>
              <w:tc>
                <w:tcPr>
                  <w:tcW w:w="589" w:type="pct"/>
                  <w:vAlign w:val="center"/>
                </w:tcPr>
                <w:p w14:paraId="54B1C94B" w14:textId="77777777" w:rsidR="00233D58" w:rsidRPr="00CF2CF2" w:rsidRDefault="00720997">
                  <w:pPr>
                    <w:adjustRightInd w:val="0"/>
                    <w:snapToGrid w:val="0"/>
                    <w:jc w:val="center"/>
                    <w:rPr>
                      <w:szCs w:val="21"/>
                    </w:rPr>
                  </w:pPr>
                  <w:r w:rsidRPr="00CF2CF2">
                    <w:rPr>
                      <w:szCs w:val="21"/>
                    </w:rPr>
                    <w:t>1%</w:t>
                  </w:r>
                </w:p>
              </w:tc>
              <w:tc>
                <w:tcPr>
                  <w:tcW w:w="634" w:type="pct"/>
                  <w:vAlign w:val="center"/>
                </w:tcPr>
                <w:p w14:paraId="438430FD" w14:textId="77777777" w:rsidR="00233D58" w:rsidRPr="00CF2CF2" w:rsidRDefault="00720997">
                  <w:pPr>
                    <w:adjustRightInd w:val="0"/>
                    <w:snapToGrid w:val="0"/>
                    <w:jc w:val="center"/>
                    <w:rPr>
                      <w:szCs w:val="21"/>
                    </w:rPr>
                  </w:pPr>
                  <w:r w:rsidRPr="00CF2CF2">
                    <w:rPr>
                      <w:szCs w:val="21"/>
                    </w:rPr>
                    <w:t>≤150</w:t>
                  </w:r>
                </w:p>
              </w:tc>
              <w:tc>
                <w:tcPr>
                  <w:tcW w:w="582" w:type="pct"/>
                  <w:vMerge/>
                  <w:vAlign w:val="center"/>
                </w:tcPr>
                <w:p w14:paraId="41584595" w14:textId="77777777" w:rsidR="00233D58" w:rsidRPr="00CF2CF2" w:rsidRDefault="00233D58">
                  <w:pPr>
                    <w:adjustRightInd w:val="0"/>
                    <w:snapToGrid w:val="0"/>
                    <w:jc w:val="left"/>
                    <w:rPr>
                      <w:szCs w:val="21"/>
                    </w:rPr>
                  </w:pPr>
                </w:p>
              </w:tc>
            </w:tr>
            <w:tr w:rsidR="0097414F" w:rsidRPr="00CF2CF2" w14:paraId="205D0858" w14:textId="77777777" w:rsidTr="0097414F">
              <w:trPr>
                <w:trHeight w:val="149"/>
              </w:trPr>
              <w:tc>
                <w:tcPr>
                  <w:tcW w:w="379" w:type="pct"/>
                  <w:vMerge/>
                  <w:vAlign w:val="center"/>
                </w:tcPr>
                <w:p w14:paraId="2400609B" w14:textId="77777777" w:rsidR="00233D58" w:rsidRPr="00CF2CF2" w:rsidRDefault="00233D58">
                  <w:pPr>
                    <w:adjustRightInd w:val="0"/>
                    <w:snapToGrid w:val="0"/>
                    <w:rPr>
                      <w:szCs w:val="21"/>
                    </w:rPr>
                  </w:pPr>
                </w:p>
              </w:tc>
              <w:tc>
                <w:tcPr>
                  <w:tcW w:w="679" w:type="pct"/>
                  <w:vMerge/>
                  <w:vAlign w:val="center"/>
                </w:tcPr>
                <w:p w14:paraId="3D86CEAF" w14:textId="77777777" w:rsidR="00233D58" w:rsidRPr="00CF2CF2" w:rsidRDefault="00233D58">
                  <w:pPr>
                    <w:adjustRightInd w:val="0"/>
                    <w:snapToGrid w:val="0"/>
                    <w:jc w:val="center"/>
                    <w:rPr>
                      <w:szCs w:val="21"/>
                    </w:rPr>
                  </w:pPr>
                </w:p>
              </w:tc>
              <w:tc>
                <w:tcPr>
                  <w:tcW w:w="721" w:type="pct"/>
                  <w:vAlign w:val="center"/>
                </w:tcPr>
                <w:p w14:paraId="77B3E823" w14:textId="77777777" w:rsidR="00233D58" w:rsidRPr="00CF2CF2" w:rsidRDefault="00720997">
                  <w:pPr>
                    <w:adjustRightInd w:val="0"/>
                    <w:snapToGrid w:val="0"/>
                    <w:jc w:val="center"/>
                    <w:rPr>
                      <w:szCs w:val="21"/>
                    </w:rPr>
                  </w:pPr>
                  <w:r w:rsidRPr="00CF2CF2">
                    <w:rPr>
                      <w:szCs w:val="21"/>
                    </w:rPr>
                    <w:t>SS</w:t>
                  </w:r>
                </w:p>
              </w:tc>
              <w:tc>
                <w:tcPr>
                  <w:tcW w:w="1239" w:type="dxa"/>
                  <w:vAlign w:val="center"/>
                </w:tcPr>
                <w:p w14:paraId="4BDD7B61" w14:textId="77777777" w:rsidR="00233D58" w:rsidRPr="00CF2CF2" w:rsidRDefault="00720997">
                  <w:pPr>
                    <w:adjustRightInd w:val="0"/>
                    <w:snapToGrid w:val="0"/>
                    <w:jc w:val="center"/>
                    <w:rPr>
                      <w:szCs w:val="21"/>
                    </w:rPr>
                  </w:pPr>
                  <w:r w:rsidRPr="00CF2CF2">
                    <w:rPr>
                      <w:szCs w:val="21"/>
                    </w:rPr>
                    <w:t>137</w:t>
                  </w:r>
                </w:p>
              </w:tc>
              <w:tc>
                <w:tcPr>
                  <w:tcW w:w="1086" w:type="dxa"/>
                  <w:vAlign w:val="center"/>
                </w:tcPr>
                <w:p w14:paraId="0AD30B0A" w14:textId="77777777" w:rsidR="00233D58" w:rsidRPr="00CF2CF2" w:rsidRDefault="00720997">
                  <w:pPr>
                    <w:adjustRightInd w:val="0"/>
                    <w:snapToGrid w:val="0"/>
                    <w:jc w:val="center"/>
                    <w:rPr>
                      <w:szCs w:val="21"/>
                    </w:rPr>
                  </w:pPr>
                  <w:r w:rsidRPr="00CF2CF2">
                    <w:rPr>
                      <w:szCs w:val="21"/>
                    </w:rPr>
                    <w:t>137</w:t>
                  </w:r>
                </w:p>
              </w:tc>
              <w:tc>
                <w:tcPr>
                  <w:tcW w:w="589" w:type="pct"/>
                  <w:vAlign w:val="center"/>
                </w:tcPr>
                <w:p w14:paraId="5D5B2718"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0CF7A0DC" w14:textId="77777777" w:rsidR="00233D58" w:rsidRPr="00CF2CF2" w:rsidRDefault="00720997">
                  <w:pPr>
                    <w:adjustRightInd w:val="0"/>
                    <w:snapToGrid w:val="0"/>
                    <w:jc w:val="center"/>
                    <w:rPr>
                      <w:szCs w:val="21"/>
                    </w:rPr>
                  </w:pPr>
                  <w:r w:rsidRPr="00CF2CF2">
                    <w:rPr>
                      <w:szCs w:val="21"/>
                    </w:rPr>
                    <w:t>≤140</w:t>
                  </w:r>
                </w:p>
              </w:tc>
              <w:tc>
                <w:tcPr>
                  <w:tcW w:w="582" w:type="pct"/>
                  <w:vMerge/>
                  <w:vAlign w:val="center"/>
                </w:tcPr>
                <w:p w14:paraId="12E2C2EF" w14:textId="77777777" w:rsidR="00233D58" w:rsidRPr="00CF2CF2" w:rsidRDefault="00233D58">
                  <w:pPr>
                    <w:adjustRightInd w:val="0"/>
                    <w:snapToGrid w:val="0"/>
                    <w:jc w:val="left"/>
                    <w:rPr>
                      <w:szCs w:val="21"/>
                    </w:rPr>
                  </w:pPr>
                </w:p>
              </w:tc>
            </w:tr>
            <w:tr w:rsidR="0097414F" w:rsidRPr="00CF2CF2" w14:paraId="43A0400E" w14:textId="77777777" w:rsidTr="0097414F">
              <w:trPr>
                <w:trHeight w:val="157"/>
              </w:trPr>
              <w:tc>
                <w:tcPr>
                  <w:tcW w:w="379" w:type="pct"/>
                  <w:vMerge/>
                  <w:vAlign w:val="center"/>
                </w:tcPr>
                <w:p w14:paraId="2C15D051" w14:textId="77777777" w:rsidR="00233D58" w:rsidRPr="00CF2CF2" w:rsidRDefault="00233D58">
                  <w:pPr>
                    <w:adjustRightInd w:val="0"/>
                    <w:snapToGrid w:val="0"/>
                    <w:rPr>
                      <w:szCs w:val="21"/>
                    </w:rPr>
                  </w:pPr>
                </w:p>
              </w:tc>
              <w:tc>
                <w:tcPr>
                  <w:tcW w:w="679" w:type="pct"/>
                  <w:vMerge/>
                  <w:vAlign w:val="center"/>
                </w:tcPr>
                <w:p w14:paraId="5BE57DAE" w14:textId="77777777" w:rsidR="00233D58" w:rsidRPr="00CF2CF2" w:rsidRDefault="00233D58">
                  <w:pPr>
                    <w:adjustRightInd w:val="0"/>
                    <w:snapToGrid w:val="0"/>
                    <w:jc w:val="center"/>
                    <w:rPr>
                      <w:szCs w:val="21"/>
                    </w:rPr>
                  </w:pPr>
                </w:p>
              </w:tc>
              <w:tc>
                <w:tcPr>
                  <w:tcW w:w="721" w:type="pct"/>
                  <w:vAlign w:val="center"/>
                </w:tcPr>
                <w:p w14:paraId="0E135647" w14:textId="77777777" w:rsidR="00233D58" w:rsidRPr="00CF2CF2" w:rsidRDefault="00720997">
                  <w:pPr>
                    <w:adjustRightInd w:val="0"/>
                    <w:snapToGrid w:val="0"/>
                    <w:jc w:val="center"/>
                    <w:rPr>
                      <w:szCs w:val="21"/>
                    </w:rPr>
                  </w:pPr>
                  <w:r w:rsidRPr="00CF2CF2">
                    <w:rPr>
                      <w:szCs w:val="21"/>
                    </w:rPr>
                    <w:t>氨氮</w:t>
                  </w:r>
                </w:p>
              </w:tc>
              <w:tc>
                <w:tcPr>
                  <w:tcW w:w="1239" w:type="dxa"/>
                  <w:vAlign w:val="center"/>
                </w:tcPr>
                <w:p w14:paraId="16E1A202" w14:textId="77777777" w:rsidR="00233D58" w:rsidRPr="00CF2CF2" w:rsidRDefault="00720997">
                  <w:pPr>
                    <w:adjustRightInd w:val="0"/>
                    <w:snapToGrid w:val="0"/>
                    <w:jc w:val="center"/>
                    <w:rPr>
                      <w:szCs w:val="21"/>
                    </w:rPr>
                  </w:pPr>
                  <w:r w:rsidRPr="00CF2CF2">
                    <w:rPr>
                      <w:szCs w:val="21"/>
                    </w:rPr>
                    <w:t>26</w:t>
                  </w:r>
                </w:p>
              </w:tc>
              <w:tc>
                <w:tcPr>
                  <w:tcW w:w="1086" w:type="dxa"/>
                  <w:vAlign w:val="center"/>
                </w:tcPr>
                <w:p w14:paraId="6910F3C0" w14:textId="77777777" w:rsidR="00233D58" w:rsidRPr="00CF2CF2" w:rsidRDefault="00720997">
                  <w:pPr>
                    <w:adjustRightInd w:val="0"/>
                    <w:snapToGrid w:val="0"/>
                    <w:jc w:val="center"/>
                    <w:rPr>
                      <w:szCs w:val="21"/>
                    </w:rPr>
                  </w:pPr>
                  <w:r w:rsidRPr="00CF2CF2">
                    <w:rPr>
                      <w:szCs w:val="21"/>
                    </w:rPr>
                    <w:t>26</w:t>
                  </w:r>
                </w:p>
              </w:tc>
              <w:tc>
                <w:tcPr>
                  <w:tcW w:w="589" w:type="pct"/>
                  <w:vAlign w:val="center"/>
                </w:tcPr>
                <w:p w14:paraId="4A640276"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79BF506A" w14:textId="77777777" w:rsidR="00233D58" w:rsidRPr="00CF2CF2" w:rsidRDefault="00720997">
                  <w:pPr>
                    <w:adjustRightInd w:val="0"/>
                    <w:snapToGrid w:val="0"/>
                    <w:jc w:val="center"/>
                    <w:rPr>
                      <w:szCs w:val="21"/>
                    </w:rPr>
                  </w:pPr>
                  <w:r w:rsidRPr="00CF2CF2">
                    <w:rPr>
                      <w:szCs w:val="21"/>
                    </w:rPr>
                    <w:t>≤30</w:t>
                  </w:r>
                </w:p>
              </w:tc>
              <w:tc>
                <w:tcPr>
                  <w:tcW w:w="582" w:type="pct"/>
                  <w:vMerge/>
                  <w:vAlign w:val="center"/>
                </w:tcPr>
                <w:p w14:paraId="3B7CF3C2" w14:textId="77777777" w:rsidR="00233D58" w:rsidRPr="00CF2CF2" w:rsidRDefault="00233D58">
                  <w:pPr>
                    <w:adjustRightInd w:val="0"/>
                    <w:snapToGrid w:val="0"/>
                    <w:jc w:val="left"/>
                    <w:rPr>
                      <w:szCs w:val="21"/>
                    </w:rPr>
                  </w:pPr>
                </w:p>
              </w:tc>
            </w:tr>
            <w:tr w:rsidR="0097414F" w:rsidRPr="00CF2CF2" w14:paraId="57150433" w14:textId="77777777" w:rsidTr="0097414F">
              <w:trPr>
                <w:trHeight w:val="59"/>
              </w:trPr>
              <w:tc>
                <w:tcPr>
                  <w:tcW w:w="379" w:type="pct"/>
                  <w:vMerge/>
                  <w:vAlign w:val="center"/>
                </w:tcPr>
                <w:p w14:paraId="75C6261C" w14:textId="77777777" w:rsidR="00233D58" w:rsidRPr="00CF2CF2" w:rsidRDefault="00233D58">
                  <w:pPr>
                    <w:adjustRightInd w:val="0"/>
                    <w:snapToGrid w:val="0"/>
                    <w:rPr>
                      <w:szCs w:val="21"/>
                    </w:rPr>
                  </w:pPr>
                </w:p>
              </w:tc>
              <w:tc>
                <w:tcPr>
                  <w:tcW w:w="679" w:type="pct"/>
                  <w:vMerge/>
                  <w:vAlign w:val="center"/>
                </w:tcPr>
                <w:p w14:paraId="4DB0F5E2" w14:textId="77777777" w:rsidR="00233D58" w:rsidRPr="00CF2CF2" w:rsidRDefault="00233D58">
                  <w:pPr>
                    <w:adjustRightInd w:val="0"/>
                    <w:snapToGrid w:val="0"/>
                    <w:jc w:val="center"/>
                    <w:rPr>
                      <w:szCs w:val="21"/>
                    </w:rPr>
                  </w:pPr>
                </w:p>
              </w:tc>
              <w:tc>
                <w:tcPr>
                  <w:tcW w:w="721" w:type="pct"/>
                  <w:vAlign w:val="center"/>
                </w:tcPr>
                <w:p w14:paraId="18D5C6BB" w14:textId="77777777" w:rsidR="00233D58" w:rsidRPr="00CF2CF2" w:rsidRDefault="00720997">
                  <w:pPr>
                    <w:adjustRightInd w:val="0"/>
                    <w:snapToGrid w:val="0"/>
                    <w:jc w:val="center"/>
                    <w:rPr>
                      <w:szCs w:val="21"/>
                    </w:rPr>
                  </w:pPr>
                  <w:r w:rsidRPr="00CF2CF2">
                    <w:rPr>
                      <w:szCs w:val="21"/>
                    </w:rPr>
                    <w:t>TN</w:t>
                  </w:r>
                </w:p>
              </w:tc>
              <w:tc>
                <w:tcPr>
                  <w:tcW w:w="1239" w:type="dxa"/>
                  <w:vAlign w:val="center"/>
                </w:tcPr>
                <w:p w14:paraId="5C35AF6D" w14:textId="77777777" w:rsidR="00233D58" w:rsidRPr="00CF2CF2" w:rsidRDefault="00720997">
                  <w:pPr>
                    <w:adjustRightInd w:val="0"/>
                    <w:snapToGrid w:val="0"/>
                    <w:jc w:val="center"/>
                    <w:rPr>
                      <w:szCs w:val="21"/>
                    </w:rPr>
                  </w:pPr>
                  <w:r w:rsidRPr="00CF2CF2">
                    <w:rPr>
                      <w:szCs w:val="21"/>
                    </w:rPr>
                    <w:t>35</w:t>
                  </w:r>
                </w:p>
              </w:tc>
              <w:tc>
                <w:tcPr>
                  <w:tcW w:w="1086" w:type="dxa"/>
                  <w:vAlign w:val="center"/>
                </w:tcPr>
                <w:p w14:paraId="1297CAFB" w14:textId="77777777" w:rsidR="00233D58" w:rsidRPr="00CF2CF2" w:rsidRDefault="00720997">
                  <w:pPr>
                    <w:adjustRightInd w:val="0"/>
                    <w:snapToGrid w:val="0"/>
                    <w:jc w:val="center"/>
                    <w:rPr>
                      <w:szCs w:val="21"/>
                    </w:rPr>
                  </w:pPr>
                  <w:r w:rsidRPr="00CF2CF2">
                    <w:rPr>
                      <w:szCs w:val="21"/>
                    </w:rPr>
                    <w:t>35</w:t>
                  </w:r>
                </w:p>
              </w:tc>
              <w:tc>
                <w:tcPr>
                  <w:tcW w:w="589" w:type="pct"/>
                  <w:vAlign w:val="center"/>
                </w:tcPr>
                <w:p w14:paraId="6452C59D"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56740E59" w14:textId="77777777" w:rsidR="00233D58" w:rsidRPr="00CF2CF2" w:rsidRDefault="00720997">
                  <w:pPr>
                    <w:adjustRightInd w:val="0"/>
                    <w:snapToGrid w:val="0"/>
                    <w:jc w:val="center"/>
                    <w:rPr>
                      <w:szCs w:val="21"/>
                    </w:rPr>
                  </w:pPr>
                  <w:r w:rsidRPr="00CF2CF2">
                    <w:rPr>
                      <w:szCs w:val="21"/>
                    </w:rPr>
                    <w:t>≤40</w:t>
                  </w:r>
                </w:p>
              </w:tc>
              <w:tc>
                <w:tcPr>
                  <w:tcW w:w="582" w:type="pct"/>
                  <w:vMerge/>
                  <w:vAlign w:val="center"/>
                </w:tcPr>
                <w:p w14:paraId="3D573EE7" w14:textId="77777777" w:rsidR="00233D58" w:rsidRPr="00CF2CF2" w:rsidRDefault="00233D58">
                  <w:pPr>
                    <w:adjustRightInd w:val="0"/>
                    <w:snapToGrid w:val="0"/>
                    <w:jc w:val="left"/>
                    <w:rPr>
                      <w:szCs w:val="21"/>
                    </w:rPr>
                  </w:pPr>
                </w:p>
              </w:tc>
            </w:tr>
            <w:tr w:rsidR="0097414F" w:rsidRPr="00CF2CF2" w14:paraId="0EFC9E2F" w14:textId="77777777" w:rsidTr="0097414F">
              <w:trPr>
                <w:trHeight w:val="134"/>
              </w:trPr>
              <w:tc>
                <w:tcPr>
                  <w:tcW w:w="379" w:type="pct"/>
                  <w:vMerge/>
                  <w:vAlign w:val="center"/>
                </w:tcPr>
                <w:p w14:paraId="5C4F0206" w14:textId="77777777" w:rsidR="00233D58" w:rsidRPr="00CF2CF2" w:rsidRDefault="00233D58">
                  <w:pPr>
                    <w:adjustRightInd w:val="0"/>
                    <w:snapToGrid w:val="0"/>
                    <w:rPr>
                      <w:szCs w:val="21"/>
                    </w:rPr>
                  </w:pPr>
                </w:p>
              </w:tc>
              <w:tc>
                <w:tcPr>
                  <w:tcW w:w="679" w:type="pct"/>
                  <w:vMerge/>
                  <w:vAlign w:val="center"/>
                </w:tcPr>
                <w:p w14:paraId="5E0D96CA" w14:textId="77777777" w:rsidR="00233D58" w:rsidRPr="00CF2CF2" w:rsidRDefault="00233D58">
                  <w:pPr>
                    <w:adjustRightInd w:val="0"/>
                    <w:snapToGrid w:val="0"/>
                    <w:jc w:val="center"/>
                    <w:rPr>
                      <w:szCs w:val="21"/>
                    </w:rPr>
                  </w:pPr>
                </w:p>
              </w:tc>
              <w:tc>
                <w:tcPr>
                  <w:tcW w:w="721" w:type="pct"/>
                  <w:vAlign w:val="center"/>
                </w:tcPr>
                <w:p w14:paraId="4A5EB1D4" w14:textId="77777777" w:rsidR="00233D58" w:rsidRPr="00CF2CF2" w:rsidRDefault="00720997">
                  <w:pPr>
                    <w:adjustRightInd w:val="0"/>
                    <w:snapToGrid w:val="0"/>
                    <w:jc w:val="center"/>
                    <w:rPr>
                      <w:szCs w:val="21"/>
                    </w:rPr>
                  </w:pPr>
                  <w:r w:rsidRPr="00CF2CF2">
                    <w:rPr>
                      <w:szCs w:val="21"/>
                    </w:rPr>
                    <w:t>TP</w:t>
                  </w:r>
                </w:p>
              </w:tc>
              <w:tc>
                <w:tcPr>
                  <w:tcW w:w="1239" w:type="dxa"/>
                  <w:vAlign w:val="center"/>
                </w:tcPr>
                <w:p w14:paraId="2DD8E1D1" w14:textId="77777777" w:rsidR="00233D58" w:rsidRPr="00CF2CF2" w:rsidRDefault="00720997">
                  <w:pPr>
                    <w:adjustRightInd w:val="0"/>
                    <w:snapToGrid w:val="0"/>
                    <w:jc w:val="center"/>
                    <w:rPr>
                      <w:szCs w:val="21"/>
                    </w:rPr>
                  </w:pPr>
                  <w:r w:rsidRPr="00CF2CF2">
                    <w:rPr>
                      <w:szCs w:val="21"/>
                    </w:rPr>
                    <w:t>2</w:t>
                  </w:r>
                </w:p>
              </w:tc>
              <w:tc>
                <w:tcPr>
                  <w:tcW w:w="1086" w:type="dxa"/>
                  <w:vAlign w:val="center"/>
                </w:tcPr>
                <w:p w14:paraId="745BD38F" w14:textId="77777777" w:rsidR="00233D58" w:rsidRPr="00CF2CF2" w:rsidRDefault="00720997">
                  <w:pPr>
                    <w:adjustRightInd w:val="0"/>
                    <w:snapToGrid w:val="0"/>
                    <w:jc w:val="center"/>
                    <w:rPr>
                      <w:szCs w:val="21"/>
                    </w:rPr>
                  </w:pPr>
                  <w:r w:rsidRPr="00CF2CF2">
                    <w:rPr>
                      <w:szCs w:val="21"/>
                    </w:rPr>
                    <w:t>2</w:t>
                  </w:r>
                </w:p>
              </w:tc>
              <w:tc>
                <w:tcPr>
                  <w:tcW w:w="589" w:type="pct"/>
                  <w:vAlign w:val="center"/>
                </w:tcPr>
                <w:p w14:paraId="01CFFD7A" w14:textId="77777777" w:rsidR="00233D58" w:rsidRPr="00CF2CF2" w:rsidRDefault="00720997">
                  <w:pPr>
                    <w:adjustRightInd w:val="0"/>
                    <w:snapToGrid w:val="0"/>
                    <w:jc w:val="center"/>
                    <w:rPr>
                      <w:szCs w:val="21"/>
                    </w:rPr>
                  </w:pPr>
                  <w:r w:rsidRPr="00CF2CF2">
                    <w:rPr>
                      <w:szCs w:val="21"/>
                    </w:rPr>
                    <w:t>0%</w:t>
                  </w:r>
                </w:p>
              </w:tc>
              <w:tc>
                <w:tcPr>
                  <w:tcW w:w="634" w:type="pct"/>
                  <w:vAlign w:val="center"/>
                </w:tcPr>
                <w:p w14:paraId="233BF3C9" w14:textId="77777777" w:rsidR="00233D58" w:rsidRPr="00CF2CF2" w:rsidRDefault="00720997">
                  <w:pPr>
                    <w:adjustRightInd w:val="0"/>
                    <w:snapToGrid w:val="0"/>
                    <w:jc w:val="center"/>
                    <w:rPr>
                      <w:szCs w:val="21"/>
                    </w:rPr>
                  </w:pPr>
                  <w:r w:rsidRPr="00CF2CF2">
                    <w:rPr>
                      <w:szCs w:val="21"/>
                    </w:rPr>
                    <w:t>≤2.0</w:t>
                  </w:r>
                </w:p>
              </w:tc>
              <w:tc>
                <w:tcPr>
                  <w:tcW w:w="582" w:type="pct"/>
                  <w:vMerge/>
                  <w:vAlign w:val="center"/>
                </w:tcPr>
                <w:p w14:paraId="4E041DEB" w14:textId="77777777" w:rsidR="00233D58" w:rsidRPr="00CF2CF2" w:rsidRDefault="00233D58">
                  <w:pPr>
                    <w:adjustRightInd w:val="0"/>
                    <w:snapToGrid w:val="0"/>
                    <w:jc w:val="left"/>
                    <w:rPr>
                      <w:szCs w:val="21"/>
                    </w:rPr>
                  </w:pPr>
                </w:p>
              </w:tc>
            </w:tr>
          </w:tbl>
          <w:p w14:paraId="0C4D3470" w14:textId="77777777" w:rsidR="00233D58" w:rsidRPr="00CF2CF2" w:rsidRDefault="00720997">
            <w:pPr>
              <w:spacing w:line="360" w:lineRule="auto"/>
              <w:ind w:firstLineChars="200" w:firstLine="480"/>
              <w:rPr>
                <w:sz w:val="24"/>
              </w:rPr>
            </w:pPr>
            <w:r w:rsidRPr="00CF2CF2">
              <w:rPr>
                <w:sz w:val="24"/>
              </w:rPr>
              <w:t>由表格可知，废水接入厂内污水处理站切实可行，其废水排放标准能够达到相应的接管标准。</w:t>
            </w:r>
          </w:p>
          <w:p w14:paraId="08E16B7B" w14:textId="77777777" w:rsidR="00233D58" w:rsidRPr="00CF2CF2" w:rsidRDefault="00720997">
            <w:pPr>
              <w:spacing w:line="360" w:lineRule="auto"/>
              <w:rPr>
                <w:sz w:val="24"/>
              </w:rPr>
            </w:pPr>
            <w:r w:rsidRPr="00CF2CF2">
              <w:rPr>
                <w:sz w:val="24"/>
              </w:rPr>
              <w:t>2</w:t>
            </w:r>
            <w:r w:rsidRPr="00CF2CF2">
              <w:rPr>
                <w:sz w:val="24"/>
              </w:rPr>
              <w:t>、开发区污水处理设施</w:t>
            </w:r>
          </w:p>
          <w:p w14:paraId="4AE50967" w14:textId="77777777" w:rsidR="00233D58" w:rsidRPr="00CF2CF2" w:rsidRDefault="00720997">
            <w:pPr>
              <w:spacing w:line="360" w:lineRule="auto"/>
              <w:ind w:firstLineChars="200" w:firstLine="480"/>
              <w:rPr>
                <w:sz w:val="24"/>
              </w:rPr>
            </w:pPr>
            <w:r w:rsidRPr="00CF2CF2">
              <w:rPr>
                <w:sz w:val="24"/>
              </w:rPr>
              <w:t>1</w:t>
            </w:r>
            <w:r w:rsidRPr="00CF2CF2">
              <w:rPr>
                <w:sz w:val="24"/>
              </w:rPr>
              <w:t>）接管可行性分析</w:t>
            </w:r>
          </w:p>
          <w:p w14:paraId="4FA68557" w14:textId="77777777" w:rsidR="00233D58" w:rsidRPr="00CF2CF2" w:rsidRDefault="00720997">
            <w:pPr>
              <w:spacing w:line="360" w:lineRule="auto"/>
              <w:ind w:firstLineChars="200" w:firstLine="480"/>
              <w:rPr>
                <w:sz w:val="24"/>
              </w:rPr>
            </w:pPr>
            <w:r w:rsidRPr="00CF2CF2">
              <w:rPr>
                <w:sz w:val="24"/>
              </w:rPr>
              <w:t>根据《六合区污水厂提标改造工程项目环境影响评价报告书》预测分析结果：提标后</w:t>
            </w:r>
            <w:proofErr w:type="gramStart"/>
            <w:r w:rsidRPr="00CF2CF2">
              <w:rPr>
                <w:sz w:val="24"/>
              </w:rPr>
              <w:t>六合区</w:t>
            </w:r>
            <w:proofErr w:type="gramEnd"/>
            <w:r w:rsidRPr="00CF2CF2">
              <w:rPr>
                <w:sz w:val="24"/>
              </w:rPr>
              <w:t>污水处理厂出水由原先执行的一级</w:t>
            </w:r>
            <w:r w:rsidRPr="00CF2CF2">
              <w:rPr>
                <w:sz w:val="24"/>
              </w:rPr>
              <w:t>B</w:t>
            </w:r>
            <w:r w:rsidRPr="00CF2CF2">
              <w:rPr>
                <w:sz w:val="24"/>
              </w:rPr>
              <w:t>指标提高至一级</w:t>
            </w:r>
            <w:r w:rsidRPr="00CF2CF2">
              <w:rPr>
                <w:sz w:val="24"/>
              </w:rPr>
              <w:t>A</w:t>
            </w:r>
            <w:r w:rsidRPr="00CF2CF2">
              <w:rPr>
                <w:sz w:val="24"/>
              </w:rPr>
              <w:t>指标；污水处理厂总体处理水量及尾水排放量均无变化，通过深度处理后，进一步降低</w:t>
            </w:r>
            <w:r w:rsidRPr="00CF2CF2">
              <w:rPr>
                <w:sz w:val="24"/>
              </w:rPr>
              <w:t>COD</w:t>
            </w:r>
            <w:r w:rsidRPr="00CF2CF2">
              <w:rPr>
                <w:sz w:val="24"/>
              </w:rPr>
              <w:t>、</w:t>
            </w:r>
            <w:r w:rsidRPr="00CF2CF2">
              <w:rPr>
                <w:sz w:val="24"/>
              </w:rPr>
              <w:t>SS</w:t>
            </w:r>
            <w:r w:rsidRPr="00CF2CF2">
              <w:rPr>
                <w:sz w:val="24"/>
              </w:rPr>
              <w:t>、氨氮等主要污染物的浓度，改善了尾水水质，总体上有利于改善</w:t>
            </w:r>
            <w:proofErr w:type="gramStart"/>
            <w:r w:rsidRPr="00CF2CF2">
              <w:rPr>
                <w:sz w:val="24"/>
              </w:rPr>
              <w:t>滁</w:t>
            </w:r>
            <w:proofErr w:type="gramEnd"/>
            <w:r w:rsidRPr="00CF2CF2">
              <w:rPr>
                <w:sz w:val="24"/>
              </w:rPr>
              <w:t>河水质，减轻对</w:t>
            </w:r>
            <w:proofErr w:type="gramStart"/>
            <w:r w:rsidRPr="00CF2CF2">
              <w:rPr>
                <w:sz w:val="24"/>
              </w:rPr>
              <w:t>滁</w:t>
            </w:r>
            <w:proofErr w:type="gramEnd"/>
            <w:r w:rsidRPr="00CF2CF2">
              <w:rPr>
                <w:sz w:val="24"/>
              </w:rPr>
              <w:t>河的影响；地表水影响预测引用原</w:t>
            </w:r>
            <w:proofErr w:type="gramStart"/>
            <w:r w:rsidRPr="00CF2CF2">
              <w:rPr>
                <w:sz w:val="24"/>
              </w:rPr>
              <w:t>六合区污水处理厂环评报告及六合区</w:t>
            </w:r>
            <w:proofErr w:type="gramEnd"/>
            <w:r w:rsidRPr="00CF2CF2">
              <w:rPr>
                <w:sz w:val="24"/>
              </w:rPr>
              <w:t>污水处理厂提</w:t>
            </w:r>
            <w:proofErr w:type="gramStart"/>
            <w:r w:rsidRPr="00CF2CF2">
              <w:rPr>
                <w:sz w:val="24"/>
              </w:rPr>
              <w:t>标改造</w:t>
            </w:r>
            <w:proofErr w:type="gramEnd"/>
            <w:r w:rsidRPr="00CF2CF2">
              <w:rPr>
                <w:sz w:val="24"/>
              </w:rPr>
              <w:t>工程项目排污口论证报告相关结论，结论表明：项目尾水通过排污口排入</w:t>
            </w:r>
            <w:proofErr w:type="gramStart"/>
            <w:r w:rsidRPr="00CF2CF2">
              <w:rPr>
                <w:sz w:val="24"/>
              </w:rPr>
              <w:t>滁</w:t>
            </w:r>
            <w:proofErr w:type="gramEnd"/>
            <w:r w:rsidRPr="00CF2CF2">
              <w:rPr>
                <w:sz w:val="24"/>
              </w:rPr>
              <w:t>河后对水功能区水质、水生态环境及第三方用水户均无不良影响。</w:t>
            </w:r>
          </w:p>
          <w:p w14:paraId="42563B0A" w14:textId="77777777" w:rsidR="00233D58" w:rsidRPr="00CF2CF2" w:rsidRDefault="00720997">
            <w:pPr>
              <w:spacing w:line="360" w:lineRule="auto"/>
              <w:ind w:firstLineChars="200" w:firstLine="480"/>
              <w:rPr>
                <w:sz w:val="24"/>
              </w:rPr>
            </w:pPr>
            <w:r w:rsidRPr="00CF2CF2">
              <w:rPr>
                <w:sz w:val="24"/>
              </w:rPr>
              <w:t>六合污水处理厂采用采用</w:t>
            </w:r>
            <w:r w:rsidRPr="00CF2CF2">
              <w:rPr>
                <w:sz w:val="24"/>
              </w:rPr>
              <w:t>CAST</w:t>
            </w:r>
            <w:r w:rsidRPr="00CF2CF2">
              <w:rPr>
                <w:sz w:val="24"/>
              </w:rPr>
              <w:t>周期循环活性污泥处理工艺，</w:t>
            </w:r>
            <w:r w:rsidRPr="00CF2CF2">
              <w:rPr>
                <w:sz w:val="24"/>
              </w:rPr>
              <w:t>CAST</w:t>
            </w:r>
            <w:r w:rsidRPr="00CF2CF2">
              <w:rPr>
                <w:sz w:val="24"/>
              </w:rPr>
              <w:t>工艺是近</w:t>
            </w:r>
            <w:r w:rsidRPr="00CF2CF2">
              <w:rPr>
                <w:sz w:val="24"/>
              </w:rPr>
              <w:lastRenderedPageBreak/>
              <w:t>年来在传统</w:t>
            </w:r>
            <w:r w:rsidRPr="00CF2CF2">
              <w:rPr>
                <w:sz w:val="24"/>
              </w:rPr>
              <w:t>SBR</w:t>
            </w:r>
            <w:r w:rsidRPr="00CF2CF2">
              <w:rPr>
                <w:sz w:val="24"/>
              </w:rPr>
              <w:t>工艺上发起来的一种新型工艺，它是利用不同微生物在不同负荷条件下生长速率差异和污水生物除磷脱氮机理，将生物选择器与传统</w:t>
            </w:r>
            <w:r w:rsidRPr="00CF2CF2">
              <w:rPr>
                <w:sz w:val="24"/>
              </w:rPr>
              <w:t>SBR</w:t>
            </w:r>
            <w:r w:rsidRPr="00CF2CF2">
              <w:rPr>
                <w:sz w:val="24"/>
              </w:rPr>
              <w:t>反应器相结合的产物。这种工艺综合了推流式活性污泥法的初始反应条件（具有基质浓度梯度和较高的絮体负荷）和完全活性污泥法的优点（较强的耐冲击负荷能力），无论对城市污水还是工业废水都是一种有效的方法，有效地防止污泥膨胀。另外如果选择器的厌氧的方式运行，则具有生物除磷作用。有资料介绍：由于</w:t>
            </w:r>
            <w:r w:rsidRPr="00CF2CF2">
              <w:rPr>
                <w:sz w:val="24"/>
              </w:rPr>
              <w:t>CAST</w:t>
            </w:r>
            <w:r w:rsidRPr="00CF2CF2">
              <w:rPr>
                <w:sz w:val="24"/>
              </w:rPr>
              <w:t>工艺引入了厌氧选择器，使该系统具有很强的除磷脱氮能力。实际这种说法不完全正确。因为就脱氮而言，</w:t>
            </w:r>
            <w:r w:rsidRPr="00CF2CF2">
              <w:rPr>
                <w:sz w:val="24"/>
              </w:rPr>
              <w:t>CAST</w:t>
            </w:r>
            <w:r w:rsidRPr="00CF2CF2">
              <w:rPr>
                <w:sz w:val="24"/>
              </w:rPr>
              <w:t>系统与传统的</w:t>
            </w:r>
            <w:r w:rsidRPr="00CF2CF2">
              <w:rPr>
                <w:sz w:val="24"/>
              </w:rPr>
              <w:t>SBR</w:t>
            </w:r>
            <w:r w:rsidRPr="00CF2CF2">
              <w:rPr>
                <w:sz w:val="24"/>
              </w:rPr>
              <w:t>没有太多的不同，静止沉淀时的反硝化作用和同时硝化反硝化作用在脱氮过程中起主要的作用。而除磷方面，仅</w:t>
            </w:r>
            <w:r w:rsidRPr="00CF2CF2">
              <w:rPr>
                <w:sz w:val="24"/>
              </w:rPr>
              <w:t>20-30%</w:t>
            </w:r>
            <w:r w:rsidRPr="00CF2CF2">
              <w:rPr>
                <w:sz w:val="24"/>
              </w:rPr>
              <w:t>的回流比，则无法保证选择区内的污泥浓度，举例而言，若反应池内的污泥浓度为</w:t>
            </w:r>
            <w:r w:rsidRPr="00CF2CF2">
              <w:rPr>
                <w:sz w:val="24"/>
              </w:rPr>
              <w:t>6g/L</w:t>
            </w:r>
            <w:r w:rsidRPr="00CF2CF2">
              <w:rPr>
                <w:sz w:val="24"/>
              </w:rPr>
              <w:t>（一般没这么高），回流比为</w:t>
            </w:r>
            <w:r w:rsidRPr="00CF2CF2">
              <w:rPr>
                <w:sz w:val="24"/>
              </w:rPr>
              <w:t>20%</w:t>
            </w:r>
            <w:r w:rsidRPr="00CF2CF2">
              <w:rPr>
                <w:sz w:val="24"/>
              </w:rPr>
              <w:t>时，选择的污泥浓度仅为</w:t>
            </w:r>
            <w:r w:rsidRPr="00CF2CF2">
              <w:rPr>
                <w:sz w:val="24"/>
              </w:rPr>
              <w:t>1g/L</w:t>
            </w:r>
            <w:r w:rsidRPr="00CF2CF2">
              <w:rPr>
                <w:sz w:val="24"/>
              </w:rPr>
              <w:t>。这样低的污泥浓度是很难保证良好的除</w:t>
            </w:r>
            <w:proofErr w:type="gramStart"/>
            <w:r w:rsidRPr="00CF2CF2">
              <w:rPr>
                <w:sz w:val="24"/>
              </w:rPr>
              <w:t>磷效果</w:t>
            </w:r>
            <w:proofErr w:type="gramEnd"/>
            <w:r w:rsidRPr="00CF2CF2">
              <w:rPr>
                <w:sz w:val="24"/>
              </w:rPr>
              <w:t>的。况且回流是在进水同时进行，这时处在曝气阶段，回流的混合液含有大量的溶解氧和硝态氧，也不利除磷。第三，生物除磷是通过排除富集磷的污泥来实现的，而系统</w:t>
            </w:r>
            <w:proofErr w:type="gramStart"/>
            <w:r w:rsidRPr="00CF2CF2">
              <w:rPr>
                <w:sz w:val="24"/>
              </w:rPr>
              <w:t>长泥龄</w:t>
            </w:r>
            <w:proofErr w:type="gramEnd"/>
            <w:r w:rsidRPr="00CF2CF2">
              <w:rPr>
                <w:sz w:val="24"/>
              </w:rPr>
              <w:t>低负荷的运行，</w:t>
            </w:r>
            <w:proofErr w:type="gramStart"/>
            <w:r w:rsidRPr="00CF2CF2">
              <w:rPr>
                <w:sz w:val="24"/>
              </w:rPr>
              <w:t>产泥率</w:t>
            </w:r>
            <w:proofErr w:type="gramEnd"/>
            <w:r w:rsidRPr="00CF2CF2">
              <w:rPr>
                <w:sz w:val="24"/>
              </w:rPr>
              <w:t>很低，同样无法保证良好的除磷效果。实际上，很多实际工程设计中，</w:t>
            </w:r>
            <w:r w:rsidRPr="00CF2CF2">
              <w:rPr>
                <w:sz w:val="24"/>
              </w:rPr>
              <w:t>CAST</w:t>
            </w:r>
            <w:r w:rsidRPr="00CF2CF2">
              <w:rPr>
                <w:sz w:val="24"/>
              </w:rPr>
              <w:t>工艺往往都辅以化学除磷，以保证处理达标。所以，许多资料所介绍的</w:t>
            </w:r>
            <w:r w:rsidRPr="00CF2CF2">
              <w:rPr>
                <w:sz w:val="24"/>
              </w:rPr>
              <w:t>CAST</w:t>
            </w:r>
            <w:r w:rsidRPr="00CF2CF2">
              <w:rPr>
                <w:sz w:val="24"/>
              </w:rPr>
              <w:t>工艺良好的除磷脱氮能力有必要进行进一步的探讨和研究。</w:t>
            </w:r>
          </w:p>
          <w:p w14:paraId="0123BFB6" w14:textId="77777777" w:rsidR="00233D58" w:rsidRPr="00CF2CF2" w:rsidRDefault="00720997">
            <w:pPr>
              <w:adjustRightInd w:val="0"/>
              <w:snapToGrid w:val="0"/>
              <w:spacing w:line="360" w:lineRule="auto"/>
              <w:ind w:firstLine="480"/>
              <w:rPr>
                <w:sz w:val="24"/>
              </w:rPr>
            </w:pPr>
            <w:r w:rsidRPr="00CF2CF2">
              <w:rPr>
                <w:sz w:val="24"/>
              </w:rPr>
              <w:t>综上所述，</w:t>
            </w:r>
            <w:r w:rsidRPr="00CF2CF2">
              <w:rPr>
                <w:sz w:val="24"/>
              </w:rPr>
              <w:t>CAST</w:t>
            </w:r>
            <w:r w:rsidRPr="00CF2CF2">
              <w:rPr>
                <w:sz w:val="24"/>
              </w:rPr>
              <w:t>工艺有一定的生物除磷效果，而且在进水污染物浓度很低的情况下，</w:t>
            </w:r>
            <w:r w:rsidRPr="00CF2CF2">
              <w:rPr>
                <w:sz w:val="24"/>
              </w:rPr>
              <w:t>CAST</w:t>
            </w:r>
            <w:r w:rsidRPr="00CF2CF2">
              <w:rPr>
                <w:sz w:val="24"/>
              </w:rPr>
              <w:t>工艺可有效的防止污泥膨胀。</w:t>
            </w:r>
          </w:p>
          <w:p w14:paraId="537E4AC2" w14:textId="77777777" w:rsidR="00233D58" w:rsidRPr="00CF2CF2" w:rsidRDefault="00720997">
            <w:pPr>
              <w:adjustRightInd w:val="0"/>
              <w:snapToGrid w:val="0"/>
              <w:spacing w:line="360" w:lineRule="auto"/>
              <w:ind w:firstLine="480"/>
              <w:rPr>
                <w:sz w:val="24"/>
              </w:rPr>
            </w:pPr>
            <w:proofErr w:type="gramStart"/>
            <w:r w:rsidRPr="00CF2CF2">
              <w:rPr>
                <w:sz w:val="24"/>
              </w:rPr>
              <w:t>六合区</w:t>
            </w:r>
            <w:proofErr w:type="gramEnd"/>
            <w:r w:rsidRPr="00CF2CF2">
              <w:rPr>
                <w:sz w:val="24"/>
              </w:rPr>
              <w:t>污水处理厂废水处理工艺流程见图</w:t>
            </w:r>
            <w:r w:rsidRPr="00CF2CF2">
              <w:rPr>
                <w:sz w:val="24"/>
              </w:rPr>
              <w:t>4-</w:t>
            </w:r>
            <w:r w:rsidRPr="00CF2CF2">
              <w:rPr>
                <w:rFonts w:hint="eastAsia"/>
                <w:sz w:val="24"/>
              </w:rPr>
              <w:t>6</w:t>
            </w:r>
            <w:r w:rsidRPr="00CF2CF2">
              <w:rPr>
                <w:sz w:val="24"/>
              </w:rPr>
              <w:t>。</w:t>
            </w:r>
          </w:p>
          <w:p w14:paraId="2F06E3AC" w14:textId="77777777" w:rsidR="00233D58" w:rsidRPr="00CF2CF2" w:rsidRDefault="00233D58">
            <w:pPr>
              <w:pStyle w:val="a2"/>
              <w:rPr>
                <w:sz w:val="21"/>
                <w:szCs w:val="21"/>
              </w:rPr>
            </w:pPr>
          </w:p>
          <w:p w14:paraId="365911B4" w14:textId="77777777" w:rsidR="00233D58" w:rsidRPr="00CF2CF2" w:rsidRDefault="00233D58">
            <w:pPr>
              <w:pStyle w:val="5"/>
              <w:numPr>
                <w:ilvl w:val="0"/>
                <w:numId w:val="0"/>
              </w:numPr>
              <w:rPr>
                <w:szCs w:val="21"/>
              </w:rPr>
            </w:pPr>
          </w:p>
          <w:p w14:paraId="12090687" w14:textId="77777777" w:rsidR="00233D58" w:rsidRPr="00CF2CF2" w:rsidRDefault="00233D58">
            <w:pPr>
              <w:pStyle w:val="5"/>
              <w:numPr>
                <w:ilvl w:val="0"/>
                <w:numId w:val="0"/>
              </w:numPr>
              <w:rPr>
                <w:szCs w:val="21"/>
              </w:rPr>
            </w:pPr>
          </w:p>
          <w:p w14:paraId="7F4C1E3D" w14:textId="77777777" w:rsidR="00233D58" w:rsidRPr="00CF2CF2" w:rsidRDefault="00233D58">
            <w:pPr>
              <w:pStyle w:val="5"/>
              <w:numPr>
                <w:ilvl w:val="0"/>
                <w:numId w:val="0"/>
              </w:numPr>
              <w:rPr>
                <w:szCs w:val="21"/>
              </w:rPr>
            </w:pPr>
          </w:p>
          <w:p w14:paraId="26310904" w14:textId="77777777" w:rsidR="00233D58" w:rsidRPr="00CF2CF2" w:rsidRDefault="00233D58">
            <w:pPr>
              <w:pStyle w:val="5"/>
              <w:numPr>
                <w:ilvl w:val="0"/>
                <w:numId w:val="0"/>
              </w:numPr>
              <w:rPr>
                <w:szCs w:val="21"/>
              </w:rPr>
            </w:pPr>
          </w:p>
          <w:p w14:paraId="4233A5DC" w14:textId="77777777" w:rsidR="00233D58" w:rsidRPr="00CF2CF2" w:rsidRDefault="00233D58">
            <w:pPr>
              <w:pStyle w:val="5"/>
              <w:numPr>
                <w:ilvl w:val="0"/>
                <w:numId w:val="0"/>
              </w:numPr>
              <w:rPr>
                <w:szCs w:val="21"/>
              </w:rPr>
            </w:pPr>
          </w:p>
          <w:p w14:paraId="526EC6BB" w14:textId="77777777" w:rsidR="00233D58" w:rsidRPr="00CF2CF2" w:rsidRDefault="00233D58">
            <w:pPr>
              <w:pStyle w:val="5"/>
              <w:numPr>
                <w:ilvl w:val="0"/>
                <w:numId w:val="0"/>
              </w:numPr>
              <w:rPr>
                <w:szCs w:val="21"/>
              </w:rPr>
            </w:pPr>
          </w:p>
          <w:p w14:paraId="7ECADDA7" w14:textId="77777777" w:rsidR="00233D58" w:rsidRPr="00CF2CF2" w:rsidRDefault="00233D58">
            <w:pPr>
              <w:pStyle w:val="5"/>
              <w:numPr>
                <w:ilvl w:val="0"/>
                <w:numId w:val="0"/>
              </w:numPr>
              <w:rPr>
                <w:szCs w:val="21"/>
              </w:rPr>
            </w:pPr>
          </w:p>
          <w:p w14:paraId="47A65B2F" w14:textId="77777777" w:rsidR="00233D58" w:rsidRPr="00CF2CF2" w:rsidRDefault="00233D58">
            <w:pPr>
              <w:pStyle w:val="5"/>
              <w:numPr>
                <w:ilvl w:val="0"/>
                <w:numId w:val="0"/>
              </w:numPr>
              <w:rPr>
                <w:szCs w:val="21"/>
              </w:rPr>
            </w:pPr>
          </w:p>
          <w:p w14:paraId="5404FC4E" w14:textId="77777777" w:rsidR="00233D58" w:rsidRPr="00CF2CF2" w:rsidRDefault="00233D58">
            <w:pPr>
              <w:pStyle w:val="5"/>
              <w:numPr>
                <w:ilvl w:val="0"/>
                <w:numId w:val="0"/>
              </w:numPr>
              <w:rPr>
                <w:szCs w:val="21"/>
              </w:rPr>
            </w:pPr>
          </w:p>
          <w:p w14:paraId="5E501B32" w14:textId="77777777" w:rsidR="00233D58" w:rsidRPr="00CF2CF2" w:rsidRDefault="00720997">
            <w:pPr>
              <w:pStyle w:val="3"/>
              <w:jc w:val="center"/>
              <w:rPr>
                <w:sz w:val="21"/>
                <w:szCs w:val="21"/>
              </w:rPr>
            </w:pPr>
            <w:r w:rsidRPr="00CF2CF2">
              <w:rPr>
                <w:noProof/>
                <w:sz w:val="21"/>
                <w:szCs w:val="21"/>
              </w:rPr>
              <w:lastRenderedPageBreak/>
              <w:drawing>
                <wp:inline distT="0" distB="0" distL="114300" distR="114300" wp14:anchorId="65A4C001" wp14:editId="7C66D4BB">
                  <wp:extent cx="4517390" cy="2272665"/>
                  <wp:effectExtent l="0" t="0" r="16510" b="13335"/>
                  <wp:docPr id="12" name="图片 12" descr="163213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2132216"/>
                          <pic:cNvPicPr>
                            <a:picLocks noChangeAspect="1"/>
                          </pic:cNvPicPr>
                        </pic:nvPicPr>
                        <pic:blipFill>
                          <a:blip r:embed="rId20"/>
                          <a:stretch>
                            <a:fillRect/>
                          </a:stretch>
                        </pic:blipFill>
                        <pic:spPr>
                          <a:xfrm>
                            <a:off x="0" y="0"/>
                            <a:ext cx="4517390" cy="2272665"/>
                          </a:xfrm>
                          <a:prstGeom prst="rect">
                            <a:avLst/>
                          </a:prstGeom>
                        </pic:spPr>
                      </pic:pic>
                    </a:graphicData>
                  </a:graphic>
                </wp:inline>
              </w:drawing>
            </w:r>
          </w:p>
          <w:p w14:paraId="4230255B" w14:textId="77777777" w:rsidR="00233D58" w:rsidRPr="00CF2CF2" w:rsidRDefault="00720997">
            <w:pPr>
              <w:adjustRightInd w:val="0"/>
              <w:snapToGrid w:val="0"/>
              <w:spacing w:line="360" w:lineRule="auto"/>
              <w:ind w:firstLine="482"/>
              <w:jc w:val="center"/>
              <w:outlineLvl w:val="0"/>
              <w:rPr>
                <w:b/>
                <w:bCs/>
                <w:szCs w:val="21"/>
              </w:rPr>
            </w:pPr>
            <w:r w:rsidRPr="00CF2CF2">
              <w:rPr>
                <w:b/>
                <w:bCs/>
                <w:szCs w:val="21"/>
              </w:rPr>
              <w:t>图</w:t>
            </w:r>
            <w:r w:rsidRPr="00CF2CF2">
              <w:rPr>
                <w:b/>
                <w:bCs/>
                <w:szCs w:val="21"/>
              </w:rPr>
              <w:t>4-</w:t>
            </w:r>
            <w:r w:rsidRPr="00CF2CF2">
              <w:rPr>
                <w:rFonts w:hint="eastAsia"/>
                <w:b/>
                <w:bCs/>
                <w:szCs w:val="21"/>
              </w:rPr>
              <w:t>6</w:t>
            </w:r>
            <w:proofErr w:type="gramStart"/>
            <w:r w:rsidRPr="00CF2CF2">
              <w:rPr>
                <w:b/>
                <w:bCs/>
                <w:szCs w:val="21"/>
              </w:rPr>
              <w:t>六合区</w:t>
            </w:r>
            <w:proofErr w:type="gramEnd"/>
            <w:r w:rsidRPr="00CF2CF2">
              <w:rPr>
                <w:b/>
                <w:bCs/>
                <w:szCs w:val="21"/>
              </w:rPr>
              <w:t>污水处理厂污水处理工艺示意图</w:t>
            </w:r>
          </w:p>
          <w:p w14:paraId="4C15E5E1" w14:textId="77777777" w:rsidR="00233D58" w:rsidRPr="00CF2CF2" w:rsidRDefault="00720997">
            <w:pPr>
              <w:spacing w:line="360" w:lineRule="auto"/>
              <w:ind w:firstLineChars="200" w:firstLine="480"/>
              <w:rPr>
                <w:sz w:val="24"/>
              </w:rPr>
            </w:pPr>
            <w:r w:rsidRPr="00CF2CF2">
              <w:rPr>
                <w:sz w:val="24"/>
              </w:rPr>
              <w:fldChar w:fldCharType="begin"/>
            </w:r>
            <w:r w:rsidRPr="00CF2CF2">
              <w:rPr>
                <w:sz w:val="24"/>
              </w:rPr>
              <w:instrText xml:space="preserve"> = 1 \* GB3 \* MERGEFORMAT </w:instrText>
            </w:r>
            <w:r w:rsidRPr="00CF2CF2">
              <w:rPr>
                <w:sz w:val="24"/>
              </w:rPr>
              <w:fldChar w:fldCharType="separate"/>
            </w:r>
            <w:r w:rsidRPr="00CF2CF2">
              <w:rPr>
                <w:sz w:val="24"/>
              </w:rPr>
              <w:t>①</w:t>
            </w:r>
            <w:r w:rsidRPr="00CF2CF2">
              <w:rPr>
                <w:sz w:val="24"/>
              </w:rPr>
              <w:fldChar w:fldCharType="end"/>
            </w:r>
            <w:r w:rsidRPr="00CF2CF2">
              <w:rPr>
                <w:sz w:val="24"/>
              </w:rPr>
              <w:t>废水接管可行性</w:t>
            </w:r>
          </w:p>
          <w:p w14:paraId="7F20D010" w14:textId="77777777" w:rsidR="00233D58" w:rsidRPr="00CF2CF2" w:rsidRDefault="00720997">
            <w:pPr>
              <w:spacing w:line="360" w:lineRule="auto"/>
              <w:ind w:firstLineChars="200" w:firstLine="480"/>
              <w:rPr>
                <w:sz w:val="24"/>
              </w:rPr>
            </w:pPr>
            <w:r w:rsidRPr="00CF2CF2">
              <w:rPr>
                <w:sz w:val="24"/>
              </w:rPr>
              <w:t>A</w:t>
            </w:r>
            <w:r w:rsidRPr="00CF2CF2">
              <w:rPr>
                <w:sz w:val="24"/>
              </w:rPr>
              <w:t>、接管浓度</w:t>
            </w:r>
          </w:p>
          <w:p w14:paraId="28DAE229" w14:textId="77777777" w:rsidR="00233D58" w:rsidRPr="00CF2CF2" w:rsidRDefault="00720997">
            <w:pPr>
              <w:spacing w:line="360" w:lineRule="auto"/>
              <w:ind w:firstLineChars="200" w:firstLine="480"/>
              <w:rPr>
                <w:sz w:val="24"/>
              </w:rPr>
            </w:pPr>
            <w:r w:rsidRPr="00CF2CF2">
              <w:rPr>
                <w:sz w:val="24"/>
              </w:rPr>
              <w:t>建设建项目水污染物排放浓度均可满足</w:t>
            </w:r>
            <w:proofErr w:type="gramStart"/>
            <w:r w:rsidRPr="00CF2CF2">
              <w:rPr>
                <w:sz w:val="24"/>
              </w:rPr>
              <w:t>六合区</w:t>
            </w:r>
            <w:proofErr w:type="gramEnd"/>
            <w:r w:rsidRPr="00CF2CF2">
              <w:rPr>
                <w:sz w:val="24"/>
              </w:rPr>
              <w:t>污水处理厂接管浓度限值，项目废水可排入</w:t>
            </w:r>
            <w:proofErr w:type="gramStart"/>
            <w:r w:rsidRPr="00CF2CF2">
              <w:rPr>
                <w:sz w:val="24"/>
              </w:rPr>
              <w:t>六合区</w:t>
            </w:r>
            <w:proofErr w:type="gramEnd"/>
            <w:r w:rsidRPr="00CF2CF2">
              <w:rPr>
                <w:sz w:val="24"/>
              </w:rPr>
              <w:t>污水处理厂处理。</w:t>
            </w:r>
          </w:p>
          <w:p w14:paraId="70230B8B" w14:textId="77777777" w:rsidR="00233D58" w:rsidRPr="00CF2CF2" w:rsidRDefault="00720997">
            <w:pPr>
              <w:spacing w:line="360" w:lineRule="auto"/>
              <w:ind w:firstLineChars="200" w:firstLine="480"/>
              <w:rPr>
                <w:sz w:val="24"/>
              </w:rPr>
            </w:pPr>
            <w:r w:rsidRPr="00CF2CF2">
              <w:rPr>
                <w:sz w:val="24"/>
              </w:rPr>
              <w:t>B</w:t>
            </w:r>
            <w:r w:rsidRPr="00CF2CF2">
              <w:rPr>
                <w:sz w:val="24"/>
              </w:rPr>
              <w:t>、接管范围</w:t>
            </w:r>
          </w:p>
          <w:p w14:paraId="0B7ECCBC" w14:textId="77777777" w:rsidR="00233D58" w:rsidRPr="00CF2CF2" w:rsidRDefault="00720997">
            <w:pPr>
              <w:spacing w:line="360" w:lineRule="auto"/>
              <w:ind w:firstLineChars="200" w:firstLine="480"/>
              <w:rPr>
                <w:sz w:val="24"/>
              </w:rPr>
            </w:pPr>
            <w:r w:rsidRPr="00CF2CF2">
              <w:rPr>
                <w:sz w:val="24"/>
              </w:rPr>
              <w:t>建设项目所在区域污水管网已铺设到位，可接管处理。</w:t>
            </w:r>
          </w:p>
          <w:p w14:paraId="1A80F7E1" w14:textId="77777777" w:rsidR="00233D58" w:rsidRPr="00CF2CF2" w:rsidRDefault="00720997">
            <w:pPr>
              <w:spacing w:line="360" w:lineRule="auto"/>
              <w:ind w:firstLineChars="200" w:firstLine="480"/>
              <w:rPr>
                <w:sz w:val="24"/>
              </w:rPr>
            </w:pPr>
            <w:r w:rsidRPr="00CF2CF2">
              <w:rPr>
                <w:sz w:val="24"/>
              </w:rPr>
              <w:t>C</w:t>
            </w:r>
            <w:r w:rsidRPr="00CF2CF2">
              <w:rPr>
                <w:sz w:val="24"/>
              </w:rPr>
              <w:t>、污水厂余量</w:t>
            </w:r>
          </w:p>
          <w:p w14:paraId="60B23353" w14:textId="77777777" w:rsidR="00233D58" w:rsidRPr="00CF2CF2" w:rsidRDefault="00720997">
            <w:pPr>
              <w:spacing w:line="360" w:lineRule="auto"/>
              <w:ind w:firstLineChars="200" w:firstLine="480"/>
              <w:rPr>
                <w:sz w:val="24"/>
              </w:rPr>
            </w:pPr>
            <w:proofErr w:type="gramStart"/>
            <w:r w:rsidRPr="00CF2CF2">
              <w:rPr>
                <w:sz w:val="24"/>
              </w:rPr>
              <w:t>六合区</w:t>
            </w:r>
            <w:proofErr w:type="gramEnd"/>
            <w:r w:rsidRPr="00CF2CF2">
              <w:rPr>
                <w:sz w:val="24"/>
              </w:rPr>
              <w:t>污水处理厂设计总规模为</w:t>
            </w:r>
            <w:r w:rsidRPr="00CF2CF2">
              <w:rPr>
                <w:sz w:val="24"/>
              </w:rPr>
              <w:t>8</w:t>
            </w:r>
            <w:r w:rsidRPr="00CF2CF2">
              <w:rPr>
                <w:sz w:val="24"/>
              </w:rPr>
              <w:t>万</w:t>
            </w:r>
            <w:r w:rsidRPr="00CF2CF2">
              <w:rPr>
                <w:rFonts w:hint="eastAsia"/>
                <w:sz w:val="24"/>
              </w:rPr>
              <w:t>m</w:t>
            </w:r>
            <w:r w:rsidRPr="00CF2CF2">
              <w:rPr>
                <w:rFonts w:hint="eastAsia"/>
                <w:sz w:val="24"/>
                <w:vertAlign w:val="superscript"/>
              </w:rPr>
              <w:t>3</w:t>
            </w:r>
            <w:r w:rsidRPr="00CF2CF2">
              <w:rPr>
                <w:sz w:val="24"/>
              </w:rPr>
              <w:t>/d</w:t>
            </w:r>
            <w:r w:rsidRPr="00CF2CF2">
              <w:rPr>
                <w:sz w:val="24"/>
              </w:rPr>
              <w:t>，目前本项目废水量（</w:t>
            </w:r>
            <w:r w:rsidRPr="00CF2CF2">
              <w:rPr>
                <w:sz w:val="24"/>
              </w:rPr>
              <w:t>119.8</w:t>
            </w:r>
            <w:r w:rsidRPr="00CF2CF2">
              <w:rPr>
                <w:rFonts w:hint="eastAsia"/>
                <w:sz w:val="24"/>
              </w:rPr>
              <w:t>m</w:t>
            </w:r>
            <w:r w:rsidRPr="00CF2CF2">
              <w:rPr>
                <w:rFonts w:hint="eastAsia"/>
                <w:sz w:val="24"/>
                <w:vertAlign w:val="superscript"/>
              </w:rPr>
              <w:t>3</w:t>
            </w:r>
            <w:r w:rsidRPr="00CF2CF2">
              <w:rPr>
                <w:sz w:val="24"/>
              </w:rPr>
              <w:t>/d</w:t>
            </w:r>
            <w:r w:rsidRPr="00CF2CF2">
              <w:rPr>
                <w:sz w:val="24"/>
              </w:rPr>
              <w:t>）占</w:t>
            </w:r>
            <w:proofErr w:type="gramStart"/>
            <w:r w:rsidRPr="00CF2CF2">
              <w:rPr>
                <w:sz w:val="24"/>
              </w:rPr>
              <w:t>六合区污水处理厂比例</w:t>
            </w:r>
            <w:proofErr w:type="gramEnd"/>
            <w:r w:rsidRPr="00CF2CF2">
              <w:rPr>
                <w:sz w:val="24"/>
              </w:rPr>
              <w:t>较小，项目投运后最大废水量约占余量的</w:t>
            </w:r>
            <w:r w:rsidRPr="00CF2CF2">
              <w:rPr>
                <w:sz w:val="24"/>
              </w:rPr>
              <w:t>1.49%</w:t>
            </w:r>
            <w:r w:rsidRPr="00CF2CF2">
              <w:rPr>
                <w:sz w:val="24"/>
              </w:rPr>
              <w:t>，在其接管量范围内，从水量接管量上讲，</w:t>
            </w:r>
            <w:proofErr w:type="gramStart"/>
            <w:r w:rsidRPr="00CF2CF2">
              <w:rPr>
                <w:sz w:val="24"/>
              </w:rPr>
              <w:t>六合区</w:t>
            </w:r>
            <w:proofErr w:type="gramEnd"/>
            <w:r w:rsidRPr="00CF2CF2">
              <w:rPr>
                <w:sz w:val="24"/>
              </w:rPr>
              <w:t>污水处理厂有能力接纳建设项目的废水。污水接管</w:t>
            </w:r>
            <w:proofErr w:type="gramStart"/>
            <w:r w:rsidRPr="00CF2CF2">
              <w:rPr>
                <w:sz w:val="24"/>
              </w:rPr>
              <w:t>口根据</w:t>
            </w:r>
            <w:proofErr w:type="gramEnd"/>
            <w:r w:rsidRPr="00CF2CF2">
              <w:rPr>
                <w:sz w:val="24"/>
              </w:rPr>
              <w:t>《江苏省排污口设置及规范化整治管理办法》进行设置。</w:t>
            </w:r>
          </w:p>
          <w:p w14:paraId="2F67E706"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6</w:t>
            </w:r>
            <w:r w:rsidRPr="00CF2CF2">
              <w:rPr>
                <w:sz w:val="24"/>
              </w:rPr>
              <w:t>）地表水环境影响评价结论</w:t>
            </w:r>
          </w:p>
          <w:p w14:paraId="40168BEC" w14:textId="77777777" w:rsidR="00233D58" w:rsidRPr="00CF2CF2" w:rsidRDefault="00720997">
            <w:pPr>
              <w:spacing w:line="360" w:lineRule="auto"/>
              <w:ind w:firstLineChars="200" w:firstLine="480"/>
              <w:rPr>
                <w:sz w:val="24"/>
              </w:rPr>
            </w:pPr>
            <w:r w:rsidRPr="00CF2CF2">
              <w:rPr>
                <w:sz w:val="24"/>
              </w:rPr>
              <w:t>本项目位于受纳水体环境质量达标区域，项目综合废水达标接管至</w:t>
            </w:r>
            <w:proofErr w:type="gramStart"/>
            <w:r w:rsidRPr="00CF2CF2">
              <w:rPr>
                <w:sz w:val="24"/>
              </w:rPr>
              <w:t>六合区</w:t>
            </w:r>
            <w:proofErr w:type="gramEnd"/>
            <w:r w:rsidRPr="00CF2CF2">
              <w:rPr>
                <w:sz w:val="24"/>
              </w:rPr>
              <w:t>污水处理厂集中处理达标后排入秦淮河，项目经预处理后满足污水处理厂接管标准的要求，从水质水量、接管标准及建设进度等方面综合考虑，项目废水接管至</w:t>
            </w:r>
            <w:proofErr w:type="gramStart"/>
            <w:r w:rsidRPr="00CF2CF2">
              <w:rPr>
                <w:sz w:val="24"/>
              </w:rPr>
              <w:t>六合区</w:t>
            </w:r>
            <w:proofErr w:type="gramEnd"/>
            <w:r w:rsidRPr="00CF2CF2">
              <w:rPr>
                <w:sz w:val="24"/>
              </w:rPr>
              <w:t>污水处理厂处理是可行的。因此，项目对地表水环境的影响可以接受。</w:t>
            </w:r>
          </w:p>
          <w:p w14:paraId="3C02C629" w14:textId="77777777" w:rsidR="00233D58" w:rsidRPr="00CF2CF2" w:rsidRDefault="00720997">
            <w:pPr>
              <w:adjustRightInd w:val="0"/>
              <w:snapToGrid w:val="0"/>
              <w:spacing w:line="360" w:lineRule="auto"/>
              <w:ind w:firstLineChars="200" w:firstLine="480"/>
              <w:rPr>
                <w:sz w:val="24"/>
              </w:rPr>
            </w:pPr>
            <w:r w:rsidRPr="00CF2CF2">
              <w:rPr>
                <w:sz w:val="24"/>
              </w:rPr>
              <w:t>3</w:t>
            </w:r>
            <w:r w:rsidRPr="00CF2CF2">
              <w:rPr>
                <w:sz w:val="24"/>
              </w:rPr>
              <w:t>、噪声</w:t>
            </w:r>
          </w:p>
          <w:p w14:paraId="5178DC2C"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1</w:t>
            </w:r>
            <w:r w:rsidRPr="00CF2CF2">
              <w:rPr>
                <w:sz w:val="24"/>
              </w:rPr>
              <w:t>）噪声源及降噪情况</w:t>
            </w:r>
          </w:p>
          <w:p w14:paraId="24A3768D" w14:textId="77777777" w:rsidR="00233D58" w:rsidRPr="00CF2CF2" w:rsidRDefault="00720997">
            <w:pPr>
              <w:adjustRightInd w:val="0"/>
              <w:snapToGrid w:val="0"/>
              <w:spacing w:line="360" w:lineRule="auto"/>
              <w:ind w:firstLineChars="200" w:firstLine="480"/>
              <w:rPr>
                <w:sz w:val="24"/>
              </w:rPr>
            </w:pPr>
            <w:r w:rsidRPr="00CF2CF2">
              <w:rPr>
                <w:sz w:val="24"/>
              </w:rPr>
              <w:lastRenderedPageBreak/>
              <w:t>本项目高噪声设备主要为生</w:t>
            </w:r>
            <w:proofErr w:type="gramStart"/>
            <w:r w:rsidRPr="00CF2CF2">
              <w:rPr>
                <w:sz w:val="24"/>
              </w:rPr>
              <w:t>产区域</w:t>
            </w:r>
            <w:proofErr w:type="gramEnd"/>
            <w:r w:rsidRPr="00CF2CF2">
              <w:rPr>
                <w:sz w:val="24"/>
              </w:rPr>
              <w:t>各类机械设备、各种离心机、干燥机、液相分析设备等设备噪声，单台噪声级</w:t>
            </w:r>
            <w:r w:rsidRPr="00CF2CF2">
              <w:rPr>
                <w:sz w:val="24"/>
              </w:rPr>
              <w:t>75</w:t>
            </w:r>
            <w:r w:rsidRPr="00CF2CF2">
              <w:rPr>
                <w:sz w:val="24"/>
              </w:rPr>
              <w:t>～</w:t>
            </w:r>
            <w:r w:rsidRPr="00CF2CF2">
              <w:rPr>
                <w:sz w:val="24"/>
              </w:rPr>
              <w:t>80dB(A)</w:t>
            </w:r>
            <w:r w:rsidRPr="00CF2CF2">
              <w:rPr>
                <w:sz w:val="24"/>
              </w:rPr>
              <w:t>。</w:t>
            </w:r>
          </w:p>
          <w:p w14:paraId="2E07CEA6" w14:textId="77777777" w:rsidR="00233D58" w:rsidRPr="00CF2CF2" w:rsidRDefault="00720997">
            <w:pPr>
              <w:snapToGrid w:val="0"/>
              <w:spacing w:line="360" w:lineRule="auto"/>
              <w:ind w:firstLineChars="200" w:firstLine="480"/>
              <w:rPr>
                <w:sz w:val="24"/>
              </w:rPr>
            </w:pPr>
            <w:r w:rsidRPr="00CF2CF2">
              <w:rPr>
                <w:sz w:val="24"/>
              </w:rPr>
              <w:t>建设单位拟采取以下降</w:t>
            </w:r>
            <w:proofErr w:type="gramStart"/>
            <w:r w:rsidRPr="00CF2CF2">
              <w:rPr>
                <w:sz w:val="24"/>
              </w:rPr>
              <w:t>噪</w:t>
            </w:r>
            <w:proofErr w:type="gramEnd"/>
            <w:r w:rsidRPr="00CF2CF2">
              <w:rPr>
                <w:sz w:val="24"/>
              </w:rPr>
              <w:t>措施：</w:t>
            </w:r>
          </w:p>
          <w:p w14:paraId="7C8F7E75" w14:textId="77777777" w:rsidR="00233D58" w:rsidRPr="00CF2CF2" w:rsidRDefault="00720997">
            <w:pPr>
              <w:snapToGrid w:val="0"/>
              <w:spacing w:line="360" w:lineRule="auto"/>
              <w:ind w:firstLineChars="200" w:firstLine="480"/>
              <w:rPr>
                <w:sz w:val="24"/>
              </w:rPr>
            </w:pPr>
            <w:r w:rsidRPr="00CF2CF2">
              <w:rPr>
                <w:sz w:val="24"/>
              </w:rPr>
              <w:t>1</w:t>
            </w:r>
            <w:r w:rsidRPr="00CF2CF2">
              <w:rPr>
                <w:sz w:val="24"/>
              </w:rPr>
              <w:t>）控制设备噪声</w:t>
            </w:r>
          </w:p>
          <w:p w14:paraId="27F34BA3" w14:textId="77777777" w:rsidR="00233D58" w:rsidRPr="00CF2CF2" w:rsidRDefault="00720997">
            <w:pPr>
              <w:snapToGrid w:val="0"/>
              <w:spacing w:line="360" w:lineRule="auto"/>
              <w:ind w:firstLineChars="200" w:firstLine="480"/>
              <w:rPr>
                <w:sz w:val="24"/>
              </w:rPr>
            </w:pPr>
            <w:r w:rsidRPr="00CF2CF2">
              <w:rPr>
                <w:sz w:val="24"/>
              </w:rPr>
              <w:t>在设备选型时选用先进的低噪声设备</w:t>
            </w:r>
            <w:r w:rsidRPr="00CF2CF2">
              <w:rPr>
                <w:sz w:val="24"/>
              </w:rPr>
              <w:t>,</w:t>
            </w:r>
            <w:r w:rsidRPr="00CF2CF2">
              <w:rPr>
                <w:sz w:val="24"/>
              </w:rPr>
              <w:t>在满足工艺设计的前提下，尽量选用满足国际标准的低噪声、低振动型号的设备，降低噪声源强。</w:t>
            </w:r>
          </w:p>
          <w:p w14:paraId="3BA96CE1" w14:textId="77777777" w:rsidR="00233D58" w:rsidRPr="00CF2CF2" w:rsidRDefault="00720997">
            <w:pPr>
              <w:snapToGrid w:val="0"/>
              <w:spacing w:line="360" w:lineRule="auto"/>
              <w:ind w:firstLineChars="200" w:firstLine="480"/>
              <w:rPr>
                <w:sz w:val="24"/>
              </w:rPr>
            </w:pPr>
            <w:r w:rsidRPr="00CF2CF2">
              <w:rPr>
                <w:sz w:val="24"/>
              </w:rPr>
              <w:t>2</w:t>
            </w:r>
            <w:r w:rsidRPr="00CF2CF2">
              <w:rPr>
                <w:sz w:val="24"/>
              </w:rPr>
              <w:t>）设备减振、隔声、消声器</w:t>
            </w:r>
          </w:p>
          <w:p w14:paraId="6DC2C435" w14:textId="77777777" w:rsidR="00233D58" w:rsidRPr="00CF2CF2" w:rsidRDefault="00720997">
            <w:pPr>
              <w:snapToGrid w:val="0"/>
              <w:spacing w:line="360" w:lineRule="auto"/>
              <w:ind w:firstLineChars="200" w:firstLine="480"/>
              <w:rPr>
                <w:sz w:val="24"/>
              </w:rPr>
            </w:pPr>
            <w:r w:rsidRPr="00CF2CF2">
              <w:rPr>
                <w:sz w:val="24"/>
              </w:rPr>
              <w:t>高噪声设备安装减震底座，风机进出口加装消声器，设计降噪量达</w:t>
            </w:r>
            <w:r w:rsidRPr="00CF2CF2">
              <w:rPr>
                <w:sz w:val="24"/>
              </w:rPr>
              <w:t>15dB(A)</w:t>
            </w:r>
            <w:r w:rsidRPr="00CF2CF2">
              <w:rPr>
                <w:sz w:val="24"/>
              </w:rPr>
              <w:t>左右。</w:t>
            </w:r>
          </w:p>
          <w:p w14:paraId="63EE289A" w14:textId="77777777" w:rsidR="00233D58" w:rsidRPr="00CF2CF2" w:rsidRDefault="00720997">
            <w:pPr>
              <w:snapToGrid w:val="0"/>
              <w:spacing w:line="360" w:lineRule="auto"/>
              <w:ind w:firstLineChars="200" w:firstLine="480"/>
              <w:rPr>
                <w:sz w:val="24"/>
              </w:rPr>
            </w:pPr>
            <w:r w:rsidRPr="00CF2CF2">
              <w:rPr>
                <w:sz w:val="24"/>
              </w:rPr>
              <w:t>3</w:t>
            </w:r>
            <w:r w:rsidRPr="00CF2CF2">
              <w:rPr>
                <w:sz w:val="24"/>
              </w:rPr>
              <w:t>）加强建筑物隔声措施</w:t>
            </w:r>
          </w:p>
          <w:p w14:paraId="429885D2" w14:textId="77777777" w:rsidR="00233D58" w:rsidRPr="00CF2CF2" w:rsidRDefault="00720997">
            <w:pPr>
              <w:snapToGrid w:val="0"/>
              <w:spacing w:line="360" w:lineRule="auto"/>
              <w:ind w:firstLineChars="200" w:firstLine="480"/>
              <w:rPr>
                <w:sz w:val="24"/>
              </w:rPr>
            </w:pPr>
            <w:r w:rsidRPr="00CF2CF2">
              <w:rPr>
                <w:sz w:val="24"/>
              </w:rPr>
              <w:t>高噪声设备均安置在室内，合理布置设备的位置，有效利用了建筑隔声，并采取隔声、吸声材料制作门窗、墙体等，防止噪声的扩散和传播，正常生产时门窗密闭，采取隔声措施，降噪量约</w:t>
            </w:r>
            <w:r w:rsidRPr="00CF2CF2">
              <w:rPr>
                <w:sz w:val="24"/>
              </w:rPr>
              <w:t>5dB(A)</w:t>
            </w:r>
            <w:r w:rsidRPr="00CF2CF2">
              <w:rPr>
                <w:sz w:val="24"/>
              </w:rPr>
              <w:t>左右。</w:t>
            </w:r>
          </w:p>
          <w:p w14:paraId="70529603" w14:textId="77777777" w:rsidR="00233D58" w:rsidRPr="00CF2CF2" w:rsidRDefault="00720997">
            <w:pPr>
              <w:snapToGrid w:val="0"/>
              <w:spacing w:line="360" w:lineRule="auto"/>
              <w:ind w:firstLineChars="200" w:firstLine="480"/>
              <w:rPr>
                <w:sz w:val="24"/>
              </w:rPr>
            </w:pPr>
            <w:r w:rsidRPr="00CF2CF2">
              <w:rPr>
                <w:sz w:val="24"/>
              </w:rPr>
              <w:t>4</w:t>
            </w:r>
            <w:r w:rsidRPr="00CF2CF2">
              <w:rPr>
                <w:sz w:val="24"/>
              </w:rPr>
              <w:t>）强化生产管理</w:t>
            </w:r>
          </w:p>
          <w:p w14:paraId="2B51F14B" w14:textId="77777777" w:rsidR="00233D58" w:rsidRPr="00CF2CF2" w:rsidRDefault="00720997">
            <w:pPr>
              <w:snapToGrid w:val="0"/>
              <w:spacing w:line="360" w:lineRule="auto"/>
              <w:ind w:firstLineChars="200" w:firstLine="480"/>
              <w:rPr>
                <w:sz w:val="24"/>
              </w:rPr>
            </w:pPr>
            <w:r w:rsidRPr="00CF2CF2">
              <w:rPr>
                <w:sz w:val="24"/>
              </w:rPr>
              <w:t>确保各类防治措施有效运行，各设备均保持良好运行状态，防止突发噪声。</w:t>
            </w:r>
          </w:p>
          <w:p w14:paraId="01A29BFF" w14:textId="77777777" w:rsidR="00233D58" w:rsidRPr="00CF2CF2" w:rsidRDefault="00720997">
            <w:pPr>
              <w:adjustRightInd w:val="0"/>
              <w:snapToGrid w:val="0"/>
              <w:spacing w:line="360" w:lineRule="auto"/>
              <w:ind w:firstLineChars="200" w:firstLine="480"/>
              <w:rPr>
                <w:sz w:val="24"/>
              </w:rPr>
            </w:pPr>
            <w:r w:rsidRPr="00CF2CF2">
              <w:rPr>
                <w:sz w:val="24"/>
              </w:rPr>
              <w:t>综上所述，所有设备均安置于车间内，采取上述降噪措施后，设计降噪量达</w:t>
            </w:r>
            <w:r w:rsidRPr="00CF2CF2">
              <w:rPr>
                <w:sz w:val="24"/>
              </w:rPr>
              <w:t>15dB(A)</w:t>
            </w:r>
            <w:r w:rsidRPr="00CF2CF2">
              <w:rPr>
                <w:sz w:val="24"/>
              </w:rPr>
              <w:t>。</w:t>
            </w:r>
          </w:p>
          <w:p w14:paraId="56473FA1" w14:textId="77777777" w:rsidR="00233D58" w:rsidRPr="00CF2CF2" w:rsidRDefault="00720997">
            <w:pPr>
              <w:adjustRightInd w:val="0"/>
              <w:snapToGrid w:val="0"/>
              <w:spacing w:line="360" w:lineRule="auto"/>
              <w:ind w:firstLineChars="200" w:firstLine="480"/>
              <w:rPr>
                <w:sz w:val="24"/>
              </w:rPr>
            </w:pPr>
            <w:r w:rsidRPr="00CF2CF2">
              <w:rPr>
                <w:sz w:val="24"/>
              </w:rPr>
              <w:t>建设项目高噪声设备情况见表</w:t>
            </w:r>
            <w:r w:rsidRPr="00CF2CF2">
              <w:rPr>
                <w:sz w:val="24"/>
              </w:rPr>
              <w:t>4-13</w:t>
            </w:r>
            <w:r w:rsidRPr="00CF2CF2">
              <w:rPr>
                <w:sz w:val="24"/>
              </w:rPr>
              <w:t>。</w:t>
            </w:r>
          </w:p>
          <w:p w14:paraId="0660F3F6" w14:textId="77777777" w:rsidR="00233D58" w:rsidRPr="00CF2CF2" w:rsidRDefault="00720997">
            <w:pPr>
              <w:pStyle w:val="a3"/>
              <w:adjustRightInd w:val="0"/>
              <w:snapToGrid w:val="0"/>
              <w:ind w:firstLineChars="0" w:firstLine="0"/>
              <w:jc w:val="center"/>
              <w:rPr>
                <w:b/>
                <w:bCs/>
                <w:sz w:val="21"/>
                <w:szCs w:val="21"/>
              </w:rPr>
            </w:pPr>
            <w:bookmarkStart w:id="23" w:name="_Ref4661962"/>
            <w:bookmarkStart w:id="24" w:name="_Ref4773105"/>
            <w:r w:rsidRPr="00CF2CF2">
              <w:rPr>
                <w:b/>
                <w:bCs/>
                <w:sz w:val="21"/>
                <w:szCs w:val="21"/>
              </w:rPr>
              <w:t>表</w:t>
            </w:r>
            <w:bookmarkEnd w:id="23"/>
            <w:r w:rsidRPr="00CF2CF2">
              <w:rPr>
                <w:b/>
                <w:bCs/>
                <w:sz w:val="21"/>
                <w:szCs w:val="21"/>
              </w:rPr>
              <w:t>4-13</w:t>
            </w:r>
            <w:r w:rsidRPr="00CF2CF2">
              <w:rPr>
                <w:b/>
                <w:bCs/>
                <w:sz w:val="21"/>
                <w:szCs w:val="21"/>
              </w:rPr>
              <w:t>建设项目主要噪声设备一览表</w:t>
            </w:r>
            <w:bookmarkEnd w:id="24"/>
          </w:p>
          <w:tbl>
            <w:tblPr>
              <w:tblW w:w="4998"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5"/>
              <w:gridCol w:w="1519"/>
              <w:gridCol w:w="800"/>
              <w:gridCol w:w="1285"/>
              <w:gridCol w:w="1540"/>
              <w:gridCol w:w="1860"/>
              <w:gridCol w:w="1034"/>
            </w:tblGrid>
            <w:tr w:rsidR="0097414F" w:rsidRPr="00CF2CF2" w14:paraId="42194007" w14:textId="77777777" w:rsidTr="00E6033E">
              <w:trPr>
                <w:trHeight w:val="407"/>
                <w:jc w:val="center"/>
              </w:trPr>
              <w:tc>
                <w:tcPr>
                  <w:tcW w:w="460" w:type="dxa"/>
                  <w:vAlign w:val="center"/>
                </w:tcPr>
                <w:p w14:paraId="507BD598" w14:textId="77777777" w:rsidR="00233D58" w:rsidRPr="00CF2CF2" w:rsidRDefault="00720997">
                  <w:pPr>
                    <w:adjustRightInd w:val="0"/>
                    <w:snapToGrid w:val="0"/>
                    <w:jc w:val="center"/>
                    <w:rPr>
                      <w:b/>
                      <w:bCs/>
                      <w:szCs w:val="21"/>
                    </w:rPr>
                  </w:pPr>
                  <w:r w:rsidRPr="00CF2CF2">
                    <w:rPr>
                      <w:b/>
                      <w:bCs/>
                      <w:szCs w:val="21"/>
                    </w:rPr>
                    <w:t>序号</w:t>
                  </w:r>
                </w:p>
              </w:tc>
              <w:tc>
                <w:tcPr>
                  <w:tcW w:w="1470" w:type="dxa"/>
                  <w:vAlign w:val="center"/>
                </w:tcPr>
                <w:p w14:paraId="39BE0F05" w14:textId="77777777" w:rsidR="00233D58" w:rsidRPr="00CF2CF2" w:rsidRDefault="00720997">
                  <w:pPr>
                    <w:adjustRightInd w:val="0"/>
                    <w:snapToGrid w:val="0"/>
                    <w:jc w:val="center"/>
                    <w:rPr>
                      <w:b/>
                      <w:bCs/>
                      <w:szCs w:val="21"/>
                    </w:rPr>
                  </w:pPr>
                  <w:r w:rsidRPr="00CF2CF2">
                    <w:rPr>
                      <w:b/>
                      <w:bCs/>
                      <w:szCs w:val="21"/>
                    </w:rPr>
                    <w:t>设备名称</w:t>
                  </w:r>
                </w:p>
              </w:tc>
              <w:tc>
                <w:tcPr>
                  <w:tcW w:w="774" w:type="dxa"/>
                  <w:vAlign w:val="center"/>
                </w:tcPr>
                <w:p w14:paraId="4B5314BF" w14:textId="77777777" w:rsidR="00233D58" w:rsidRPr="00CF2CF2" w:rsidRDefault="00720997">
                  <w:pPr>
                    <w:adjustRightInd w:val="0"/>
                    <w:snapToGrid w:val="0"/>
                    <w:jc w:val="center"/>
                    <w:rPr>
                      <w:b/>
                      <w:bCs/>
                      <w:szCs w:val="21"/>
                    </w:rPr>
                  </w:pPr>
                  <w:r w:rsidRPr="00CF2CF2">
                    <w:rPr>
                      <w:b/>
                      <w:bCs/>
                      <w:szCs w:val="21"/>
                    </w:rPr>
                    <w:t>数量</w:t>
                  </w:r>
                </w:p>
                <w:p w14:paraId="4D4FCCBC" w14:textId="77777777" w:rsidR="00233D58" w:rsidRPr="00CF2CF2" w:rsidRDefault="00720997">
                  <w:pPr>
                    <w:adjustRightInd w:val="0"/>
                    <w:snapToGrid w:val="0"/>
                    <w:jc w:val="center"/>
                    <w:rPr>
                      <w:b/>
                      <w:bCs/>
                      <w:szCs w:val="21"/>
                    </w:rPr>
                  </w:pPr>
                  <w:r w:rsidRPr="00CF2CF2">
                    <w:rPr>
                      <w:b/>
                      <w:bCs/>
                      <w:szCs w:val="21"/>
                    </w:rPr>
                    <w:t>（台</w:t>
                  </w:r>
                  <w:r w:rsidRPr="00CF2CF2">
                    <w:rPr>
                      <w:b/>
                      <w:bCs/>
                      <w:szCs w:val="21"/>
                    </w:rPr>
                    <w:t>/</w:t>
                  </w:r>
                  <w:r w:rsidRPr="00CF2CF2">
                    <w:rPr>
                      <w:b/>
                      <w:bCs/>
                      <w:szCs w:val="21"/>
                    </w:rPr>
                    <w:t>条）</w:t>
                  </w:r>
                </w:p>
              </w:tc>
              <w:tc>
                <w:tcPr>
                  <w:tcW w:w="1243" w:type="dxa"/>
                  <w:vAlign w:val="center"/>
                </w:tcPr>
                <w:p w14:paraId="096E30FA" w14:textId="77777777" w:rsidR="00233D58" w:rsidRPr="00CF2CF2" w:rsidRDefault="00720997">
                  <w:pPr>
                    <w:adjustRightInd w:val="0"/>
                    <w:snapToGrid w:val="0"/>
                    <w:jc w:val="center"/>
                    <w:rPr>
                      <w:b/>
                      <w:bCs/>
                      <w:szCs w:val="21"/>
                    </w:rPr>
                  </w:pPr>
                  <w:r w:rsidRPr="00CF2CF2">
                    <w:rPr>
                      <w:b/>
                      <w:bCs/>
                      <w:szCs w:val="21"/>
                    </w:rPr>
                    <w:t>单台设备等效声级</w:t>
                  </w:r>
                </w:p>
                <w:p w14:paraId="635990C7" w14:textId="77777777" w:rsidR="00233D58" w:rsidRPr="00CF2CF2" w:rsidRDefault="00720997">
                  <w:pPr>
                    <w:adjustRightInd w:val="0"/>
                    <w:snapToGrid w:val="0"/>
                    <w:jc w:val="center"/>
                    <w:rPr>
                      <w:b/>
                      <w:bCs/>
                      <w:szCs w:val="21"/>
                    </w:rPr>
                  </w:pPr>
                  <w:r w:rsidRPr="00CF2CF2">
                    <w:rPr>
                      <w:b/>
                      <w:bCs/>
                      <w:szCs w:val="21"/>
                    </w:rPr>
                    <w:t>（</w:t>
                  </w:r>
                  <w:r w:rsidRPr="00CF2CF2">
                    <w:rPr>
                      <w:b/>
                      <w:bCs/>
                      <w:szCs w:val="21"/>
                    </w:rPr>
                    <w:t>dB</w:t>
                  </w:r>
                  <w:r w:rsidRPr="00CF2CF2">
                    <w:rPr>
                      <w:b/>
                      <w:bCs/>
                      <w:szCs w:val="21"/>
                    </w:rPr>
                    <w:t>（</w:t>
                  </w:r>
                  <w:r w:rsidRPr="00CF2CF2">
                    <w:rPr>
                      <w:b/>
                      <w:bCs/>
                      <w:szCs w:val="21"/>
                    </w:rPr>
                    <w:t>A</w:t>
                  </w:r>
                  <w:r w:rsidRPr="00CF2CF2">
                    <w:rPr>
                      <w:b/>
                      <w:bCs/>
                      <w:szCs w:val="21"/>
                    </w:rPr>
                    <w:t>））</w:t>
                  </w:r>
                </w:p>
              </w:tc>
              <w:tc>
                <w:tcPr>
                  <w:tcW w:w="1490" w:type="dxa"/>
                  <w:vAlign w:val="center"/>
                </w:tcPr>
                <w:p w14:paraId="7E1417B4" w14:textId="77777777" w:rsidR="00233D58" w:rsidRPr="00CF2CF2" w:rsidRDefault="00720997">
                  <w:pPr>
                    <w:adjustRightInd w:val="0"/>
                    <w:snapToGrid w:val="0"/>
                    <w:jc w:val="center"/>
                    <w:rPr>
                      <w:b/>
                      <w:bCs/>
                      <w:szCs w:val="21"/>
                    </w:rPr>
                  </w:pPr>
                  <w:r w:rsidRPr="00CF2CF2">
                    <w:rPr>
                      <w:b/>
                      <w:bCs/>
                      <w:szCs w:val="21"/>
                    </w:rPr>
                    <w:t>距离最近厂界距离（</w:t>
                  </w:r>
                  <w:r w:rsidRPr="00CF2CF2">
                    <w:rPr>
                      <w:b/>
                      <w:bCs/>
                      <w:szCs w:val="21"/>
                    </w:rPr>
                    <w:t>m</w:t>
                  </w:r>
                  <w:r w:rsidRPr="00CF2CF2">
                    <w:rPr>
                      <w:b/>
                      <w:bCs/>
                      <w:szCs w:val="21"/>
                    </w:rPr>
                    <w:t>）</w:t>
                  </w:r>
                </w:p>
              </w:tc>
              <w:tc>
                <w:tcPr>
                  <w:tcW w:w="1799" w:type="dxa"/>
                  <w:vAlign w:val="center"/>
                </w:tcPr>
                <w:p w14:paraId="63DE466E" w14:textId="77777777" w:rsidR="00233D58" w:rsidRPr="00CF2CF2" w:rsidRDefault="00720997">
                  <w:pPr>
                    <w:adjustRightInd w:val="0"/>
                    <w:snapToGrid w:val="0"/>
                    <w:jc w:val="center"/>
                    <w:rPr>
                      <w:b/>
                      <w:bCs/>
                      <w:szCs w:val="21"/>
                    </w:rPr>
                  </w:pPr>
                  <w:r w:rsidRPr="00CF2CF2">
                    <w:rPr>
                      <w:b/>
                      <w:bCs/>
                      <w:szCs w:val="21"/>
                    </w:rPr>
                    <w:t>治理措施</w:t>
                  </w:r>
                </w:p>
              </w:tc>
              <w:tc>
                <w:tcPr>
                  <w:tcW w:w="1000" w:type="dxa"/>
                  <w:vAlign w:val="center"/>
                </w:tcPr>
                <w:p w14:paraId="6140D57B" w14:textId="77777777" w:rsidR="00233D58" w:rsidRPr="00CF2CF2" w:rsidRDefault="00720997">
                  <w:pPr>
                    <w:adjustRightInd w:val="0"/>
                    <w:snapToGrid w:val="0"/>
                    <w:jc w:val="center"/>
                    <w:rPr>
                      <w:b/>
                      <w:bCs/>
                      <w:szCs w:val="21"/>
                    </w:rPr>
                  </w:pPr>
                  <w:r w:rsidRPr="00CF2CF2">
                    <w:rPr>
                      <w:b/>
                      <w:bCs/>
                      <w:szCs w:val="21"/>
                    </w:rPr>
                    <w:t>降噪效果</w:t>
                  </w:r>
                </w:p>
                <w:p w14:paraId="0F4AC2A0" w14:textId="77777777" w:rsidR="00233D58" w:rsidRPr="00CF2CF2" w:rsidRDefault="00720997">
                  <w:pPr>
                    <w:adjustRightInd w:val="0"/>
                    <w:snapToGrid w:val="0"/>
                    <w:jc w:val="center"/>
                    <w:rPr>
                      <w:b/>
                      <w:bCs/>
                      <w:szCs w:val="21"/>
                    </w:rPr>
                  </w:pPr>
                  <w:r w:rsidRPr="00CF2CF2">
                    <w:rPr>
                      <w:b/>
                      <w:bCs/>
                      <w:szCs w:val="21"/>
                    </w:rPr>
                    <w:t>（</w:t>
                  </w:r>
                  <w:r w:rsidRPr="00CF2CF2">
                    <w:rPr>
                      <w:b/>
                      <w:bCs/>
                      <w:szCs w:val="21"/>
                    </w:rPr>
                    <w:t>dB</w:t>
                  </w:r>
                  <w:r w:rsidRPr="00CF2CF2">
                    <w:rPr>
                      <w:b/>
                      <w:bCs/>
                      <w:szCs w:val="21"/>
                    </w:rPr>
                    <w:t>（</w:t>
                  </w:r>
                  <w:r w:rsidRPr="00CF2CF2">
                    <w:rPr>
                      <w:b/>
                      <w:bCs/>
                      <w:szCs w:val="21"/>
                    </w:rPr>
                    <w:t>A</w:t>
                  </w:r>
                  <w:r w:rsidRPr="00CF2CF2">
                    <w:rPr>
                      <w:b/>
                      <w:bCs/>
                      <w:szCs w:val="21"/>
                    </w:rPr>
                    <w:t>））</w:t>
                  </w:r>
                </w:p>
              </w:tc>
            </w:tr>
            <w:tr w:rsidR="0097414F" w:rsidRPr="00CF2CF2" w14:paraId="2A1D3E5F" w14:textId="77777777" w:rsidTr="00E6033E">
              <w:trPr>
                <w:trHeight w:val="23"/>
                <w:jc w:val="center"/>
              </w:trPr>
              <w:tc>
                <w:tcPr>
                  <w:tcW w:w="460" w:type="dxa"/>
                  <w:vAlign w:val="center"/>
                </w:tcPr>
                <w:p w14:paraId="5DBA2675" w14:textId="77777777" w:rsidR="00233D58" w:rsidRPr="00CF2CF2" w:rsidRDefault="00720997">
                  <w:pPr>
                    <w:adjustRightInd w:val="0"/>
                    <w:snapToGrid w:val="0"/>
                    <w:jc w:val="center"/>
                    <w:rPr>
                      <w:szCs w:val="21"/>
                    </w:rPr>
                  </w:pPr>
                  <w:r w:rsidRPr="00CF2CF2">
                    <w:rPr>
                      <w:szCs w:val="21"/>
                    </w:rPr>
                    <w:t>1</w:t>
                  </w:r>
                </w:p>
              </w:tc>
              <w:tc>
                <w:tcPr>
                  <w:tcW w:w="1470" w:type="dxa"/>
                  <w:vAlign w:val="center"/>
                </w:tcPr>
                <w:p w14:paraId="49622F25" w14:textId="77777777" w:rsidR="00233D58" w:rsidRPr="00CF2CF2" w:rsidRDefault="00720997">
                  <w:pPr>
                    <w:adjustRightInd w:val="0"/>
                    <w:snapToGrid w:val="0"/>
                    <w:jc w:val="center"/>
                    <w:rPr>
                      <w:szCs w:val="21"/>
                    </w:rPr>
                  </w:pPr>
                  <w:r w:rsidRPr="00CF2CF2">
                    <w:rPr>
                      <w:szCs w:val="21"/>
                    </w:rPr>
                    <w:t>正极合浆</w:t>
                  </w:r>
                </w:p>
              </w:tc>
              <w:tc>
                <w:tcPr>
                  <w:tcW w:w="774" w:type="dxa"/>
                  <w:vAlign w:val="center"/>
                </w:tcPr>
                <w:p w14:paraId="56B773B5" w14:textId="77777777" w:rsidR="00233D58" w:rsidRPr="00CF2CF2" w:rsidRDefault="00720997">
                  <w:pPr>
                    <w:adjustRightInd w:val="0"/>
                    <w:snapToGrid w:val="0"/>
                    <w:jc w:val="center"/>
                    <w:rPr>
                      <w:szCs w:val="21"/>
                    </w:rPr>
                  </w:pPr>
                  <w:r w:rsidRPr="00CF2CF2">
                    <w:rPr>
                      <w:szCs w:val="21"/>
                    </w:rPr>
                    <w:t>4</w:t>
                  </w:r>
                </w:p>
              </w:tc>
              <w:tc>
                <w:tcPr>
                  <w:tcW w:w="1243" w:type="dxa"/>
                  <w:vAlign w:val="center"/>
                </w:tcPr>
                <w:p w14:paraId="56DEDBB7" w14:textId="77777777" w:rsidR="00233D58" w:rsidRPr="00CF2CF2" w:rsidRDefault="00720997">
                  <w:pPr>
                    <w:adjustRightInd w:val="0"/>
                    <w:snapToGrid w:val="0"/>
                    <w:jc w:val="center"/>
                    <w:rPr>
                      <w:szCs w:val="21"/>
                    </w:rPr>
                  </w:pPr>
                  <w:r w:rsidRPr="00CF2CF2">
                    <w:rPr>
                      <w:szCs w:val="21"/>
                    </w:rPr>
                    <w:t>85</w:t>
                  </w:r>
                </w:p>
              </w:tc>
              <w:tc>
                <w:tcPr>
                  <w:tcW w:w="1490" w:type="dxa"/>
                  <w:vAlign w:val="center"/>
                </w:tcPr>
                <w:p w14:paraId="3E9FEA13" w14:textId="77777777" w:rsidR="00233D58" w:rsidRPr="00CF2CF2" w:rsidRDefault="00720997">
                  <w:pPr>
                    <w:adjustRightInd w:val="0"/>
                    <w:snapToGrid w:val="0"/>
                    <w:jc w:val="center"/>
                    <w:rPr>
                      <w:szCs w:val="21"/>
                    </w:rPr>
                  </w:pPr>
                  <w:r w:rsidRPr="00CF2CF2">
                    <w:rPr>
                      <w:szCs w:val="21"/>
                    </w:rPr>
                    <w:t>W</w:t>
                  </w:r>
                  <w:r w:rsidRPr="00CF2CF2">
                    <w:rPr>
                      <w:szCs w:val="21"/>
                    </w:rPr>
                    <w:t>，</w:t>
                  </w:r>
                  <w:r w:rsidRPr="00CF2CF2">
                    <w:rPr>
                      <w:szCs w:val="21"/>
                    </w:rPr>
                    <w:t>16</w:t>
                  </w:r>
                </w:p>
              </w:tc>
              <w:tc>
                <w:tcPr>
                  <w:tcW w:w="1799" w:type="dxa"/>
                  <w:vMerge w:val="restart"/>
                  <w:vAlign w:val="center"/>
                </w:tcPr>
                <w:p w14:paraId="17E3B8A4" w14:textId="77777777" w:rsidR="00233D58" w:rsidRPr="00CF2CF2" w:rsidRDefault="00720997">
                  <w:pPr>
                    <w:adjustRightInd w:val="0"/>
                    <w:snapToGrid w:val="0"/>
                    <w:jc w:val="center"/>
                    <w:rPr>
                      <w:szCs w:val="21"/>
                    </w:rPr>
                  </w:pPr>
                  <w:r w:rsidRPr="00CF2CF2">
                    <w:rPr>
                      <w:szCs w:val="21"/>
                    </w:rPr>
                    <w:t>基础减振、厂房隔声、安装消声器、选择低噪声设备、设置隔声罩等</w:t>
                  </w:r>
                </w:p>
              </w:tc>
              <w:tc>
                <w:tcPr>
                  <w:tcW w:w="1000" w:type="dxa"/>
                  <w:vAlign w:val="center"/>
                </w:tcPr>
                <w:p w14:paraId="162F27F9" w14:textId="77777777" w:rsidR="00233D58" w:rsidRPr="00CF2CF2" w:rsidRDefault="00720997">
                  <w:pPr>
                    <w:adjustRightInd w:val="0"/>
                    <w:snapToGrid w:val="0"/>
                    <w:jc w:val="center"/>
                    <w:rPr>
                      <w:szCs w:val="21"/>
                    </w:rPr>
                  </w:pPr>
                  <w:r w:rsidRPr="00CF2CF2">
                    <w:rPr>
                      <w:szCs w:val="21"/>
                    </w:rPr>
                    <w:t>15</w:t>
                  </w:r>
                </w:p>
              </w:tc>
            </w:tr>
            <w:tr w:rsidR="0097414F" w:rsidRPr="00CF2CF2" w14:paraId="6A232B49" w14:textId="77777777" w:rsidTr="00E6033E">
              <w:trPr>
                <w:trHeight w:val="238"/>
                <w:jc w:val="center"/>
              </w:trPr>
              <w:tc>
                <w:tcPr>
                  <w:tcW w:w="460" w:type="dxa"/>
                  <w:vAlign w:val="center"/>
                </w:tcPr>
                <w:p w14:paraId="3EEE7DDB" w14:textId="77777777" w:rsidR="00233D58" w:rsidRPr="00CF2CF2" w:rsidRDefault="00720997">
                  <w:pPr>
                    <w:adjustRightInd w:val="0"/>
                    <w:snapToGrid w:val="0"/>
                    <w:jc w:val="center"/>
                    <w:rPr>
                      <w:szCs w:val="21"/>
                    </w:rPr>
                  </w:pPr>
                  <w:r w:rsidRPr="00CF2CF2">
                    <w:rPr>
                      <w:szCs w:val="21"/>
                    </w:rPr>
                    <w:t>2</w:t>
                  </w:r>
                </w:p>
              </w:tc>
              <w:tc>
                <w:tcPr>
                  <w:tcW w:w="1470" w:type="dxa"/>
                  <w:vAlign w:val="center"/>
                </w:tcPr>
                <w:p w14:paraId="5E5F0F00" w14:textId="77777777" w:rsidR="00233D58" w:rsidRPr="00CF2CF2" w:rsidRDefault="00720997">
                  <w:pPr>
                    <w:widowControl/>
                    <w:jc w:val="center"/>
                    <w:rPr>
                      <w:szCs w:val="21"/>
                    </w:rPr>
                  </w:pPr>
                  <w:r w:rsidRPr="00CF2CF2">
                    <w:rPr>
                      <w:szCs w:val="21"/>
                    </w:rPr>
                    <w:t>正极辊压</w:t>
                  </w:r>
                </w:p>
              </w:tc>
              <w:tc>
                <w:tcPr>
                  <w:tcW w:w="774" w:type="dxa"/>
                  <w:vAlign w:val="center"/>
                </w:tcPr>
                <w:p w14:paraId="7FCF6809" w14:textId="77777777" w:rsidR="00233D58" w:rsidRPr="00CF2CF2" w:rsidRDefault="00720997">
                  <w:pPr>
                    <w:adjustRightInd w:val="0"/>
                    <w:snapToGrid w:val="0"/>
                    <w:jc w:val="center"/>
                    <w:rPr>
                      <w:szCs w:val="21"/>
                    </w:rPr>
                  </w:pPr>
                  <w:r w:rsidRPr="00CF2CF2">
                    <w:rPr>
                      <w:szCs w:val="21"/>
                    </w:rPr>
                    <w:t>6</w:t>
                  </w:r>
                </w:p>
              </w:tc>
              <w:tc>
                <w:tcPr>
                  <w:tcW w:w="1243" w:type="dxa"/>
                  <w:vAlign w:val="center"/>
                </w:tcPr>
                <w:p w14:paraId="52D716D5" w14:textId="77777777" w:rsidR="00233D58" w:rsidRPr="00CF2CF2" w:rsidRDefault="00720997">
                  <w:pPr>
                    <w:adjustRightInd w:val="0"/>
                    <w:snapToGrid w:val="0"/>
                    <w:jc w:val="center"/>
                    <w:rPr>
                      <w:szCs w:val="21"/>
                    </w:rPr>
                  </w:pPr>
                  <w:r w:rsidRPr="00CF2CF2">
                    <w:rPr>
                      <w:szCs w:val="21"/>
                    </w:rPr>
                    <w:t>70</w:t>
                  </w:r>
                </w:p>
              </w:tc>
              <w:tc>
                <w:tcPr>
                  <w:tcW w:w="1490" w:type="dxa"/>
                  <w:vAlign w:val="center"/>
                </w:tcPr>
                <w:p w14:paraId="2093C312" w14:textId="77777777" w:rsidR="00233D58" w:rsidRPr="00CF2CF2" w:rsidRDefault="00720997">
                  <w:pPr>
                    <w:adjustRightInd w:val="0"/>
                    <w:snapToGrid w:val="0"/>
                    <w:jc w:val="center"/>
                    <w:rPr>
                      <w:szCs w:val="21"/>
                    </w:rPr>
                  </w:pPr>
                  <w:r w:rsidRPr="00CF2CF2">
                    <w:rPr>
                      <w:szCs w:val="21"/>
                    </w:rPr>
                    <w:t>W</w:t>
                  </w:r>
                  <w:r w:rsidRPr="00CF2CF2">
                    <w:rPr>
                      <w:szCs w:val="21"/>
                    </w:rPr>
                    <w:t>，</w:t>
                  </w:r>
                  <w:r w:rsidRPr="00CF2CF2">
                    <w:rPr>
                      <w:szCs w:val="21"/>
                    </w:rPr>
                    <w:t>10</w:t>
                  </w:r>
                </w:p>
              </w:tc>
              <w:tc>
                <w:tcPr>
                  <w:tcW w:w="1799" w:type="dxa"/>
                  <w:vMerge/>
                  <w:vAlign w:val="center"/>
                </w:tcPr>
                <w:p w14:paraId="5FAF4D46" w14:textId="77777777" w:rsidR="00233D58" w:rsidRPr="00CF2CF2" w:rsidRDefault="00233D58">
                  <w:pPr>
                    <w:widowControl/>
                    <w:jc w:val="left"/>
                    <w:rPr>
                      <w:szCs w:val="21"/>
                    </w:rPr>
                  </w:pPr>
                </w:p>
              </w:tc>
              <w:tc>
                <w:tcPr>
                  <w:tcW w:w="1000" w:type="dxa"/>
                  <w:vAlign w:val="center"/>
                </w:tcPr>
                <w:p w14:paraId="6334580F" w14:textId="77777777" w:rsidR="00233D58" w:rsidRPr="00CF2CF2" w:rsidRDefault="00720997">
                  <w:pPr>
                    <w:adjustRightInd w:val="0"/>
                    <w:snapToGrid w:val="0"/>
                    <w:jc w:val="center"/>
                    <w:rPr>
                      <w:szCs w:val="21"/>
                    </w:rPr>
                  </w:pPr>
                  <w:r w:rsidRPr="00CF2CF2">
                    <w:rPr>
                      <w:szCs w:val="21"/>
                    </w:rPr>
                    <w:t>15</w:t>
                  </w:r>
                </w:p>
              </w:tc>
            </w:tr>
            <w:tr w:rsidR="0097414F" w:rsidRPr="00CF2CF2" w14:paraId="49ED3037" w14:textId="77777777" w:rsidTr="00E6033E">
              <w:trPr>
                <w:trHeight w:val="23"/>
                <w:jc w:val="center"/>
              </w:trPr>
              <w:tc>
                <w:tcPr>
                  <w:tcW w:w="460" w:type="dxa"/>
                  <w:vAlign w:val="center"/>
                </w:tcPr>
                <w:p w14:paraId="624088AD" w14:textId="77777777" w:rsidR="00233D58" w:rsidRPr="00CF2CF2" w:rsidRDefault="00720997">
                  <w:pPr>
                    <w:adjustRightInd w:val="0"/>
                    <w:snapToGrid w:val="0"/>
                    <w:jc w:val="center"/>
                    <w:rPr>
                      <w:szCs w:val="21"/>
                    </w:rPr>
                  </w:pPr>
                  <w:r w:rsidRPr="00CF2CF2">
                    <w:rPr>
                      <w:szCs w:val="21"/>
                    </w:rPr>
                    <w:t>3</w:t>
                  </w:r>
                </w:p>
              </w:tc>
              <w:tc>
                <w:tcPr>
                  <w:tcW w:w="1470" w:type="dxa"/>
                  <w:vAlign w:val="center"/>
                </w:tcPr>
                <w:p w14:paraId="60C84A09" w14:textId="77777777" w:rsidR="00233D58" w:rsidRPr="00CF2CF2" w:rsidRDefault="00720997">
                  <w:pPr>
                    <w:widowControl/>
                    <w:jc w:val="center"/>
                    <w:rPr>
                      <w:szCs w:val="21"/>
                    </w:rPr>
                  </w:pPr>
                  <w:r w:rsidRPr="00CF2CF2">
                    <w:rPr>
                      <w:szCs w:val="21"/>
                    </w:rPr>
                    <w:t>正极激光切</w:t>
                  </w:r>
                </w:p>
              </w:tc>
              <w:tc>
                <w:tcPr>
                  <w:tcW w:w="774" w:type="dxa"/>
                  <w:vAlign w:val="center"/>
                </w:tcPr>
                <w:p w14:paraId="7ECD1867" w14:textId="77777777" w:rsidR="00233D58" w:rsidRPr="00CF2CF2" w:rsidRDefault="00720997">
                  <w:pPr>
                    <w:adjustRightInd w:val="0"/>
                    <w:snapToGrid w:val="0"/>
                    <w:jc w:val="center"/>
                    <w:rPr>
                      <w:szCs w:val="21"/>
                    </w:rPr>
                  </w:pPr>
                  <w:r w:rsidRPr="00CF2CF2">
                    <w:rPr>
                      <w:szCs w:val="21"/>
                    </w:rPr>
                    <w:t>17</w:t>
                  </w:r>
                </w:p>
              </w:tc>
              <w:tc>
                <w:tcPr>
                  <w:tcW w:w="1243" w:type="dxa"/>
                  <w:vAlign w:val="center"/>
                </w:tcPr>
                <w:p w14:paraId="1D2E1F28" w14:textId="77777777" w:rsidR="00233D58" w:rsidRPr="00CF2CF2" w:rsidRDefault="00720997">
                  <w:pPr>
                    <w:adjustRightInd w:val="0"/>
                    <w:snapToGrid w:val="0"/>
                    <w:jc w:val="center"/>
                    <w:rPr>
                      <w:szCs w:val="21"/>
                    </w:rPr>
                  </w:pPr>
                  <w:r w:rsidRPr="00CF2CF2">
                    <w:rPr>
                      <w:szCs w:val="21"/>
                    </w:rPr>
                    <w:t>65</w:t>
                  </w:r>
                </w:p>
              </w:tc>
              <w:tc>
                <w:tcPr>
                  <w:tcW w:w="1490" w:type="dxa"/>
                  <w:vAlign w:val="center"/>
                </w:tcPr>
                <w:p w14:paraId="0D6DFF33" w14:textId="77777777" w:rsidR="00233D58" w:rsidRPr="00CF2CF2" w:rsidRDefault="00720997">
                  <w:pPr>
                    <w:adjustRightInd w:val="0"/>
                    <w:snapToGrid w:val="0"/>
                    <w:jc w:val="center"/>
                    <w:rPr>
                      <w:szCs w:val="21"/>
                    </w:rPr>
                  </w:pPr>
                  <w:r w:rsidRPr="00CF2CF2">
                    <w:rPr>
                      <w:szCs w:val="21"/>
                    </w:rPr>
                    <w:t>N</w:t>
                  </w:r>
                  <w:r w:rsidRPr="00CF2CF2">
                    <w:rPr>
                      <w:szCs w:val="21"/>
                    </w:rPr>
                    <w:t>，</w:t>
                  </w:r>
                  <w:r w:rsidRPr="00CF2CF2">
                    <w:rPr>
                      <w:szCs w:val="21"/>
                    </w:rPr>
                    <w:t>10</w:t>
                  </w:r>
                </w:p>
              </w:tc>
              <w:tc>
                <w:tcPr>
                  <w:tcW w:w="1799" w:type="dxa"/>
                  <w:vMerge/>
                  <w:vAlign w:val="center"/>
                </w:tcPr>
                <w:p w14:paraId="4FE40DCF" w14:textId="77777777" w:rsidR="00233D58" w:rsidRPr="00CF2CF2" w:rsidRDefault="00233D58">
                  <w:pPr>
                    <w:widowControl/>
                    <w:jc w:val="left"/>
                    <w:rPr>
                      <w:szCs w:val="21"/>
                    </w:rPr>
                  </w:pPr>
                </w:p>
              </w:tc>
              <w:tc>
                <w:tcPr>
                  <w:tcW w:w="1000" w:type="dxa"/>
                  <w:vAlign w:val="center"/>
                </w:tcPr>
                <w:p w14:paraId="7AF2A692" w14:textId="77777777" w:rsidR="00233D58" w:rsidRPr="00CF2CF2" w:rsidRDefault="00720997">
                  <w:pPr>
                    <w:adjustRightInd w:val="0"/>
                    <w:snapToGrid w:val="0"/>
                    <w:jc w:val="center"/>
                    <w:rPr>
                      <w:szCs w:val="21"/>
                    </w:rPr>
                  </w:pPr>
                  <w:r w:rsidRPr="00CF2CF2">
                    <w:rPr>
                      <w:szCs w:val="21"/>
                    </w:rPr>
                    <w:t>15</w:t>
                  </w:r>
                </w:p>
              </w:tc>
            </w:tr>
            <w:tr w:rsidR="00F512E3" w:rsidRPr="00CF2CF2" w14:paraId="375775CA" w14:textId="77777777" w:rsidTr="00E6033E">
              <w:trPr>
                <w:trHeight w:val="161"/>
                <w:jc w:val="center"/>
              </w:trPr>
              <w:tc>
                <w:tcPr>
                  <w:tcW w:w="460" w:type="dxa"/>
                  <w:vAlign w:val="center"/>
                </w:tcPr>
                <w:p w14:paraId="2B5F8D84" w14:textId="77777777" w:rsidR="00233D58" w:rsidRPr="00CF2CF2" w:rsidRDefault="00720997">
                  <w:pPr>
                    <w:adjustRightInd w:val="0"/>
                    <w:snapToGrid w:val="0"/>
                    <w:jc w:val="center"/>
                    <w:rPr>
                      <w:szCs w:val="21"/>
                    </w:rPr>
                  </w:pPr>
                  <w:r w:rsidRPr="00CF2CF2">
                    <w:rPr>
                      <w:szCs w:val="21"/>
                    </w:rPr>
                    <w:t>4</w:t>
                  </w:r>
                </w:p>
              </w:tc>
              <w:tc>
                <w:tcPr>
                  <w:tcW w:w="1470" w:type="dxa"/>
                  <w:vAlign w:val="center"/>
                </w:tcPr>
                <w:p w14:paraId="0BC4CB23" w14:textId="77777777" w:rsidR="00233D58" w:rsidRPr="00CF2CF2" w:rsidRDefault="00720997">
                  <w:pPr>
                    <w:adjustRightInd w:val="0"/>
                    <w:snapToGrid w:val="0"/>
                    <w:jc w:val="center"/>
                    <w:rPr>
                      <w:szCs w:val="21"/>
                    </w:rPr>
                  </w:pPr>
                  <w:proofErr w:type="gramStart"/>
                  <w:r w:rsidRPr="00CF2CF2">
                    <w:rPr>
                      <w:szCs w:val="21"/>
                    </w:rPr>
                    <w:t>包胶</w:t>
                  </w:r>
                  <w:r w:rsidRPr="00CF2CF2">
                    <w:rPr>
                      <w:szCs w:val="21"/>
                    </w:rPr>
                    <w:t>/</w:t>
                  </w:r>
                  <w:proofErr w:type="gramEnd"/>
                  <w:r w:rsidRPr="00CF2CF2">
                    <w:rPr>
                      <w:szCs w:val="21"/>
                    </w:rPr>
                    <w:t>分档</w:t>
                  </w:r>
                </w:p>
              </w:tc>
              <w:tc>
                <w:tcPr>
                  <w:tcW w:w="774" w:type="dxa"/>
                  <w:vAlign w:val="center"/>
                </w:tcPr>
                <w:p w14:paraId="17B1AA73" w14:textId="77777777" w:rsidR="00233D58" w:rsidRPr="00CF2CF2" w:rsidRDefault="00720997">
                  <w:pPr>
                    <w:adjustRightInd w:val="0"/>
                    <w:snapToGrid w:val="0"/>
                    <w:jc w:val="center"/>
                    <w:rPr>
                      <w:szCs w:val="21"/>
                    </w:rPr>
                  </w:pPr>
                  <w:r w:rsidRPr="00CF2CF2">
                    <w:rPr>
                      <w:szCs w:val="21"/>
                    </w:rPr>
                    <w:t>17</w:t>
                  </w:r>
                </w:p>
              </w:tc>
              <w:tc>
                <w:tcPr>
                  <w:tcW w:w="1243" w:type="dxa"/>
                  <w:vAlign w:val="center"/>
                </w:tcPr>
                <w:p w14:paraId="15E4C21D" w14:textId="77777777" w:rsidR="00233D58" w:rsidRPr="00CF2CF2" w:rsidRDefault="00720997">
                  <w:pPr>
                    <w:adjustRightInd w:val="0"/>
                    <w:snapToGrid w:val="0"/>
                    <w:jc w:val="center"/>
                    <w:rPr>
                      <w:szCs w:val="21"/>
                    </w:rPr>
                  </w:pPr>
                  <w:r w:rsidRPr="00CF2CF2">
                    <w:rPr>
                      <w:szCs w:val="21"/>
                    </w:rPr>
                    <w:t>65</w:t>
                  </w:r>
                </w:p>
              </w:tc>
              <w:tc>
                <w:tcPr>
                  <w:tcW w:w="1490" w:type="dxa"/>
                  <w:vAlign w:val="center"/>
                </w:tcPr>
                <w:p w14:paraId="03F79F31" w14:textId="77777777" w:rsidR="00233D58" w:rsidRPr="00CF2CF2" w:rsidRDefault="00720997">
                  <w:pPr>
                    <w:adjustRightInd w:val="0"/>
                    <w:snapToGrid w:val="0"/>
                    <w:jc w:val="center"/>
                    <w:rPr>
                      <w:szCs w:val="21"/>
                    </w:rPr>
                  </w:pPr>
                  <w:r w:rsidRPr="00CF2CF2">
                    <w:rPr>
                      <w:szCs w:val="21"/>
                    </w:rPr>
                    <w:t>W</w:t>
                  </w:r>
                  <w:r w:rsidRPr="00CF2CF2">
                    <w:rPr>
                      <w:szCs w:val="21"/>
                    </w:rPr>
                    <w:t>，</w:t>
                  </w:r>
                  <w:r w:rsidRPr="00CF2CF2">
                    <w:rPr>
                      <w:szCs w:val="21"/>
                    </w:rPr>
                    <w:t>5</w:t>
                  </w:r>
                </w:p>
              </w:tc>
              <w:tc>
                <w:tcPr>
                  <w:tcW w:w="1799" w:type="dxa"/>
                  <w:vMerge/>
                  <w:vAlign w:val="center"/>
                </w:tcPr>
                <w:p w14:paraId="4DA2C74F" w14:textId="77777777" w:rsidR="00233D58" w:rsidRPr="00CF2CF2" w:rsidRDefault="00233D58">
                  <w:pPr>
                    <w:widowControl/>
                    <w:jc w:val="left"/>
                    <w:rPr>
                      <w:szCs w:val="21"/>
                    </w:rPr>
                  </w:pPr>
                </w:p>
              </w:tc>
              <w:tc>
                <w:tcPr>
                  <w:tcW w:w="1000" w:type="dxa"/>
                  <w:vAlign w:val="center"/>
                </w:tcPr>
                <w:p w14:paraId="78C4F77D" w14:textId="77777777" w:rsidR="00233D58" w:rsidRPr="00CF2CF2" w:rsidRDefault="00720997">
                  <w:pPr>
                    <w:adjustRightInd w:val="0"/>
                    <w:snapToGrid w:val="0"/>
                    <w:jc w:val="center"/>
                    <w:rPr>
                      <w:szCs w:val="21"/>
                    </w:rPr>
                  </w:pPr>
                  <w:r w:rsidRPr="00CF2CF2">
                    <w:rPr>
                      <w:szCs w:val="21"/>
                    </w:rPr>
                    <w:t>15</w:t>
                  </w:r>
                </w:p>
              </w:tc>
            </w:tr>
          </w:tbl>
          <w:p w14:paraId="314E9821"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2</w:t>
            </w:r>
            <w:r w:rsidRPr="00CF2CF2">
              <w:rPr>
                <w:sz w:val="24"/>
              </w:rPr>
              <w:t>）厂界和环境保护目标达标情况分析</w:t>
            </w:r>
          </w:p>
          <w:p w14:paraId="2F2F0A59" w14:textId="77777777" w:rsidR="00233D58" w:rsidRPr="00CF2CF2" w:rsidRDefault="00720997">
            <w:pPr>
              <w:adjustRightInd w:val="0"/>
              <w:snapToGrid w:val="0"/>
              <w:spacing w:line="360" w:lineRule="auto"/>
              <w:ind w:firstLineChars="200" w:firstLine="480"/>
              <w:rPr>
                <w:sz w:val="24"/>
              </w:rPr>
            </w:pPr>
            <w:r w:rsidRPr="00CF2CF2">
              <w:rPr>
                <w:sz w:val="24"/>
              </w:rPr>
              <w:t>建设项目建成后，选择东、南、西、北厂界进行噪声影响预测，考虑噪声距离衰减和隔声措施。通过预测各噪声设备经降噪措施并经距离衰减，对厂界噪声的影响值来评述本项目噪声设备对周围环境的影响。声环境影响预测模式如下：</w:t>
            </w:r>
          </w:p>
          <w:p w14:paraId="3AACC270"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1</w:t>
            </w:r>
            <w:r w:rsidRPr="00CF2CF2">
              <w:rPr>
                <w:sz w:val="24"/>
              </w:rPr>
              <w:t>）点源噪声衰减模式</w:t>
            </w:r>
          </w:p>
          <w:p w14:paraId="10AC0ED1" w14:textId="77777777" w:rsidR="00233D58" w:rsidRPr="00CF2CF2" w:rsidRDefault="00720997">
            <w:pPr>
              <w:adjustRightInd w:val="0"/>
              <w:snapToGrid w:val="0"/>
              <w:spacing w:line="360" w:lineRule="auto"/>
              <w:ind w:firstLineChars="200" w:firstLine="420"/>
              <w:rPr>
                <w:szCs w:val="21"/>
              </w:rPr>
            </w:pPr>
            <w:r w:rsidRPr="00CF2CF2">
              <w:rPr>
                <w:noProof/>
                <w:szCs w:val="21"/>
              </w:rPr>
              <w:lastRenderedPageBreak/>
              <w:drawing>
                <wp:inline distT="0" distB="0" distL="114300" distR="114300" wp14:anchorId="0FFBF921" wp14:editId="50912FBE">
                  <wp:extent cx="1913890" cy="244475"/>
                  <wp:effectExtent l="0" t="0" r="10160" b="3175"/>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pic:cNvPicPr>
                        </pic:nvPicPr>
                        <pic:blipFill>
                          <a:blip r:embed="rId21"/>
                          <a:stretch>
                            <a:fillRect/>
                          </a:stretch>
                        </pic:blipFill>
                        <pic:spPr>
                          <a:xfrm>
                            <a:off x="0" y="0"/>
                            <a:ext cx="1913890" cy="244475"/>
                          </a:xfrm>
                          <a:prstGeom prst="rect">
                            <a:avLst/>
                          </a:prstGeom>
                          <a:noFill/>
                          <a:ln>
                            <a:noFill/>
                          </a:ln>
                        </pic:spPr>
                      </pic:pic>
                    </a:graphicData>
                  </a:graphic>
                </wp:inline>
              </w:drawing>
            </w:r>
          </w:p>
          <w:p w14:paraId="33C13062" w14:textId="77777777" w:rsidR="00233D58" w:rsidRPr="00CF2CF2" w:rsidRDefault="00720997">
            <w:pPr>
              <w:adjustRightInd w:val="0"/>
              <w:snapToGrid w:val="0"/>
              <w:spacing w:line="360" w:lineRule="auto"/>
              <w:ind w:firstLineChars="200" w:firstLine="480"/>
              <w:rPr>
                <w:sz w:val="24"/>
              </w:rPr>
            </w:pPr>
            <w:r w:rsidRPr="00CF2CF2">
              <w:rPr>
                <w:sz w:val="24"/>
                <w:lang w:val="zh-CN"/>
              </w:rPr>
              <w:t>式中：</w:t>
            </w:r>
            <w:proofErr w:type="spellStart"/>
            <w:r w:rsidRPr="00CF2CF2">
              <w:rPr>
                <w:sz w:val="24"/>
              </w:rPr>
              <w:t>Lp</w:t>
            </w:r>
            <w:proofErr w:type="spellEnd"/>
            <w:r w:rsidRPr="00CF2CF2">
              <w:rPr>
                <w:sz w:val="24"/>
                <w:lang w:val="zh-CN"/>
              </w:rPr>
              <w:t>（</w:t>
            </w:r>
            <w:r w:rsidRPr="00CF2CF2">
              <w:rPr>
                <w:sz w:val="24"/>
              </w:rPr>
              <w:t>r</w:t>
            </w:r>
            <w:r w:rsidRPr="00CF2CF2">
              <w:rPr>
                <w:sz w:val="24"/>
                <w:lang w:val="zh-CN"/>
              </w:rPr>
              <w:t>）</w:t>
            </w:r>
            <w:r w:rsidRPr="00CF2CF2">
              <w:rPr>
                <w:sz w:val="24"/>
                <w:lang w:val="zh-CN"/>
              </w:rPr>
              <w:t>——</w:t>
            </w:r>
            <w:r w:rsidRPr="00CF2CF2">
              <w:rPr>
                <w:sz w:val="24"/>
              </w:rPr>
              <w:t>点声源在预测点产生的声压级</w:t>
            </w:r>
            <w:r w:rsidRPr="00CF2CF2">
              <w:rPr>
                <w:sz w:val="24"/>
                <w:lang w:val="zh-CN"/>
              </w:rPr>
              <w:t>；</w:t>
            </w:r>
          </w:p>
          <w:p w14:paraId="1569EBE2" w14:textId="77777777" w:rsidR="00233D58" w:rsidRPr="00CF2CF2" w:rsidRDefault="00720997">
            <w:pPr>
              <w:adjustRightInd w:val="0"/>
              <w:snapToGrid w:val="0"/>
              <w:spacing w:line="360" w:lineRule="auto"/>
              <w:ind w:firstLineChars="200" w:firstLine="480"/>
              <w:rPr>
                <w:sz w:val="24"/>
              </w:rPr>
            </w:pPr>
            <w:proofErr w:type="spellStart"/>
            <w:r w:rsidRPr="00CF2CF2">
              <w:rPr>
                <w:sz w:val="24"/>
              </w:rPr>
              <w:t>Lp</w:t>
            </w:r>
            <w:proofErr w:type="spellEnd"/>
            <w:r w:rsidRPr="00CF2CF2">
              <w:rPr>
                <w:sz w:val="24"/>
                <w:lang w:val="zh-CN"/>
              </w:rPr>
              <w:t>（</w:t>
            </w:r>
            <w:r w:rsidRPr="00CF2CF2">
              <w:rPr>
                <w:sz w:val="24"/>
              </w:rPr>
              <w:t>r0</w:t>
            </w:r>
            <w:r w:rsidRPr="00CF2CF2">
              <w:rPr>
                <w:sz w:val="24"/>
                <w:lang w:val="zh-CN"/>
              </w:rPr>
              <w:t>）</w:t>
            </w:r>
            <w:r w:rsidRPr="00CF2CF2">
              <w:rPr>
                <w:sz w:val="24"/>
                <w:lang w:val="zh-CN"/>
              </w:rPr>
              <w:t>——</w:t>
            </w:r>
            <w:r w:rsidRPr="00CF2CF2">
              <w:rPr>
                <w:sz w:val="24"/>
              </w:rPr>
              <w:t>参考位置</w:t>
            </w:r>
            <w:r w:rsidRPr="00CF2CF2">
              <w:rPr>
                <w:sz w:val="24"/>
              </w:rPr>
              <w:t>r0</w:t>
            </w:r>
            <w:r w:rsidRPr="00CF2CF2">
              <w:rPr>
                <w:sz w:val="24"/>
              </w:rPr>
              <w:t>处的声压级</w:t>
            </w:r>
            <w:r w:rsidRPr="00CF2CF2">
              <w:rPr>
                <w:sz w:val="24"/>
                <w:lang w:val="zh-CN"/>
              </w:rPr>
              <w:t>；</w:t>
            </w:r>
          </w:p>
          <w:p w14:paraId="1B8AED22" w14:textId="77777777" w:rsidR="00233D58" w:rsidRPr="00CF2CF2" w:rsidRDefault="00720997">
            <w:pPr>
              <w:adjustRightInd w:val="0"/>
              <w:snapToGrid w:val="0"/>
              <w:spacing w:line="360" w:lineRule="auto"/>
              <w:ind w:firstLineChars="200" w:firstLine="480"/>
              <w:rPr>
                <w:sz w:val="24"/>
              </w:rPr>
            </w:pPr>
            <w:r w:rsidRPr="00CF2CF2">
              <w:rPr>
                <w:sz w:val="24"/>
              </w:rPr>
              <w:t>r</w:t>
            </w:r>
            <w:r w:rsidRPr="00CF2CF2">
              <w:rPr>
                <w:sz w:val="24"/>
                <w:lang w:val="zh-CN"/>
              </w:rPr>
              <w:t>——</w:t>
            </w:r>
            <w:r w:rsidRPr="00CF2CF2">
              <w:rPr>
                <w:sz w:val="24"/>
              </w:rPr>
              <w:t>预测点距声源的距离</w:t>
            </w:r>
            <w:r w:rsidRPr="00CF2CF2">
              <w:rPr>
                <w:sz w:val="24"/>
                <w:lang w:val="zh-CN"/>
              </w:rPr>
              <w:t>，</w:t>
            </w:r>
            <w:r w:rsidRPr="00CF2CF2">
              <w:rPr>
                <w:sz w:val="24"/>
              </w:rPr>
              <w:t>m</w:t>
            </w:r>
            <w:r w:rsidRPr="00CF2CF2">
              <w:rPr>
                <w:sz w:val="24"/>
                <w:lang w:val="zh-CN"/>
              </w:rPr>
              <w:t>；</w:t>
            </w:r>
          </w:p>
          <w:p w14:paraId="3BB7F563" w14:textId="77777777" w:rsidR="00233D58" w:rsidRPr="00CF2CF2" w:rsidRDefault="00720997">
            <w:pPr>
              <w:adjustRightInd w:val="0"/>
              <w:snapToGrid w:val="0"/>
              <w:spacing w:line="360" w:lineRule="auto"/>
              <w:ind w:firstLineChars="200" w:firstLine="480"/>
              <w:rPr>
                <w:sz w:val="24"/>
                <w:lang w:val="zh-CN"/>
              </w:rPr>
            </w:pPr>
            <w:r w:rsidRPr="00CF2CF2">
              <w:rPr>
                <w:sz w:val="24"/>
              </w:rPr>
              <w:t>r0</w:t>
            </w:r>
            <w:r w:rsidRPr="00CF2CF2">
              <w:rPr>
                <w:sz w:val="24"/>
                <w:lang w:val="zh-CN"/>
              </w:rPr>
              <w:t>——</w:t>
            </w:r>
            <w:r w:rsidRPr="00CF2CF2">
              <w:rPr>
                <w:sz w:val="24"/>
              </w:rPr>
              <w:t>参考位置距声源的距离</w:t>
            </w:r>
            <w:r w:rsidRPr="00CF2CF2">
              <w:rPr>
                <w:sz w:val="24"/>
                <w:lang w:val="zh-CN"/>
              </w:rPr>
              <w:t>，</w:t>
            </w:r>
            <w:r w:rsidRPr="00CF2CF2">
              <w:rPr>
                <w:sz w:val="24"/>
              </w:rPr>
              <w:t>m</w:t>
            </w:r>
            <w:r w:rsidRPr="00CF2CF2">
              <w:rPr>
                <w:sz w:val="24"/>
                <w:lang w:val="zh-CN"/>
              </w:rPr>
              <w:t>；</w:t>
            </w:r>
          </w:p>
          <w:p w14:paraId="1B4DAE1C"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2</w:t>
            </w:r>
            <w:r w:rsidRPr="00CF2CF2">
              <w:rPr>
                <w:sz w:val="24"/>
              </w:rPr>
              <w:t>）点源噪声叠加公式</w:t>
            </w:r>
          </w:p>
          <w:p w14:paraId="0E1D252B" w14:textId="77777777" w:rsidR="00233D58" w:rsidRPr="00CF2CF2" w:rsidRDefault="00720997">
            <w:pPr>
              <w:adjustRightInd w:val="0"/>
              <w:snapToGrid w:val="0"/>
              <w:spacing w:line="360" w:lineRule="auto"/>
              <w:ind w:firstLineChars="200" w:firstLine="420"/>
              <w:rPr>
                <w:szCs w:val="21"/>
              </w:rPr>
            </w:pPr>
            <w:r w:rsidRPr="00CF2CF2">
              <w:rPr>
                <w:noProof/>
                <w:szCs w:val="21"/>
              </w:rPr>
              <w:drawing>
                <wp:inline distT="0" distB="0" distL="114300" distR="114300" wp14:anchorId="6CE1742C" wp14:editId="2032A842">
                  <wp:extent cx="1414145" cy="467995"/>
                  <wp:effectExtent l="0" t="0" r="14605" b="762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pic:cNvPicPr>
                            <a:picLocks noChangeAspect="1"/>
                          </pic:cNvPicPr>
                        </pic:nvPicPr>
                        <pic:blipFill>
                          <a:blip r:embed="rId22"/>
                          <a:stretch>
                            <a:fillRect/>
                          </a:stretch>
                        </pic:blipFill>
                        <pic:spPr>
                          <a:xfrm>
                            <a:off x="0" y="0"/>
                            <a:ext cx="1414145" cy="467995"/>
                          </a:xfrm>
                          <a:prstGeom prst="rect">
                            <a:avLst/>
                          </a:prstGeom>
                          <a:noFill/>
                          <a:ln>
                            <a:noFill/>
                          </a:ln>
                        </pic:spPr>
                      </pic:pic>
                    </a:graphicData>
                  </a:graphic>
                </wp:inline>
              </w:drawing>
            </w:r>
          </w:p>
          <w:p w14:paraId="0F27908E" w14:textId="77777777" w:rsidR="00233D58" w:rsidRPr="00CF2CF2" w:rsidRDefault="00720997">
            <w:pPr>
              <w:adjustRightInd w:val="0"/>
              <w:snapToGrid w:val="0"/>
              <w:spacing w:line="360" w:lineRule="auto"/>
              <w:ind w:firstLineChars="200" w:firstLine="480"/>
              <w:rPr>
                <w:sz w:val="24"/>
              </w:rPr>
            </w:pPr>
            <w:r w:rsidRPr="00CF2CF2">
              <w:rPr>
                <w:sz w:val="24"/>
              </w:rPr>
              <w:t>式中：</w:t>
            </w:r>
            <w:r w:rsidRPr="00CF2CF2">
              <w:rPr>
                <w:sz w:val="24"/>
              </w:rPr>
              <w:t>LTP——</w:t>
            </w:r>
            <w:r w:rsidRPr="00CF2CF2">
              <w:rPr>
                <w:sz w:val="24"/>
              </w:rPr>
              <w:t>叠加后的噪声级，</w:t>
            </w:r>
            <w:r w:rsidRPr="00CF2CF2">
              <w:rPr>
                <w:sz w:val="24"/>
              </w:rPr>
              <w:t>dB</w:t>
            </w:r>
            <w:r w:rsidRPr="00CF2CF2">
              <w:rPr>
                <w:sz w:val="24"/>
              </w:rPr>
              <w:t>（</w:t>
            </w:r>
            <w:r w:rsidRPr="00CF2CF2">
              <w:rPr>
                <w:sz w:val="24"/>
              </w:rPr>
              <w:t>A</w:t>
            </w:r>
            <w:r w:rsidRPr="00CF2CF2">
              <w:rPr>
                <w:sz w:val="24"/>
              </w:rPr>
              <w:t>）；</w:t>
            </w:r>
          </w:p>
          <w:p w14:paraId="7BE15852" w14:textId="77777777" w:rsidR="00233D58" w:rsidRPr="00CF2CF2" w:rsidRDefault="00720997">
            <w:pPr>
              <w:adjustRightInd w:val="0"/>
              <w:snapToGrid w:val="0"/>
              <w:spacing w:line="360" w:lineRule="auto"/>
              <w:ind w:firstLineChars="200" w:firstLine="480"/>
              <w:rPr>
                <w:sz w:val="24"/>
              </w:rPr>
            </w:pPr>
            <w:r w:rsidRPr="00CF2CF2">
              <w:rPr>
                <w:sz w:val="24"/>
              </w:rPr>
              <w:t>n</w:t>
            </w:r>
            <w:r w:rsidRPr="00CF2CF2">
              <w:rPr>
                <w:sz w:val="24"/>
                <w:lang w:val="zh-CN"/>
              </w:rPr>
              <w:t>——</w:t>
            </w:r>
            <w:r w:rsidRPr="00CF2CF2">
              <w:rPr>
                <w:sz w:val="24"/>
              </w:rPr>
              <w:t>点源个数</w:t>
            </w:r>
            <w:r w:rsidRPr="00CF2CF2">
              <w:rPr>
                <w:sz w:val="24"/>
                <w:lang w:val="zh-CN"/>
              </w:rPr>
              <w:t>；</w:t>
            </w:r>
          </w:p>
          <w:p w14:paraId="0F063F99" w14:textId="77777777" w:rsidR="00233D58" w:rsidRPr="00CF2CF2" w:rsidRDefault="00720997">
            <w:pPr>
              <w:adjustRightInd w:val="0"/>
              <w:snapToGrid w:val="0"/>
              <w:spacing w:line="360" w:lineRule="auto"/>
              <w:ind w:firstLineChars="200" w:firstLine="480"/>
              <w:rPr>
                <w:sz w:val="24"/>
              </w:rPr>
            </w:pPr>
            <w:proofErr w:type="spellStart"/>
            <w:r w:rsidRPr="00CF2CF2">
              <w:rPr>
                <w:sz w:val="24"/>
              </w:rPr>
              <w:t>Lpi</w:t>
            </w:r>
            <w:proofErr w:type="spellEnd"/>
            <w:r w:rsidRPr="00CF2CF2">
              <w:rPr>
                <w:sz w:val="24"/>
                <w:lang w:val="zh-CN"/>
              </w:rPr>
              <w:t>——</w:t>
            </w:r>
            <w:r w:rsidRPr="00CF2CF2">
              <w:rPr>
                <w:sz w:val="24"/>
              </w:rPr>
              <w:t>第</w:t>
            </w:r>
            <w:proofErr w:type="spellStart"/>
            <w:r w:rsidRPr="00CF2CF2">
              <w:rPr>
                <w:sz w:val="24"/>
              </w:rPr>
              <w:t>i</w:t>
            </w:r>
            <w:proofErr w:type="spellEnd"/>
            <w:proofErr w:type="gramStart"/>
            <w:r w:rsidRPr="00CF2CF2">
              <w:rPr>
                <w:sz w:val="24"/>
              </w:rPr>
              <w:t>个</w:t>
            </w:r>
            <w:proofErr w:type="gramEnd"/>
            <w:r w:rsidRPr="00CF2CF2">
              <w:rPr>
                <w:sz w:val="24"/>
              </w:rPr>
              <w:t>声源的噪声级</w:t>
            </w:r>
            <w:r w:rsidRPr="00CF2CF2">
              <w:rPr>
                <w:sz w:val="24"/>
                <w:lang w:val="zh-CN"/>
              </w:rPr>
              <w:t>，</w:t>
            </w:r>
            <w:r w:rsidRPr="00CF2CF2">
              <w:rPr>
                <w:sz w:val="24"/>
              </w:rPr>
              <w:t>dB</w:t>
            </w:r>
            <w:r w:rsidRPr="00CF2CF2">
              <w:rPr>
                <w:sz w:val="24"/>
                <w:lang w:val="zh-CN"/>
              </w:rPr>
              <w:t>（</w:t>
            </w:r>
            <w:r w:rsidRPr="00CF2CF2">
              <w:rPr>
                <w:sz w:val="24"/>
              </w:rPr>
              <w:t>A</w:t>
            </w:r>
            <w:r w:rsidRPr="00CF2CF2">
              <w:rPr>
                <w:sz w:val="24"/>
                <w:lang w:val="zh-CN"/>
              </w:rPr>
              <w:t>）。</w:t>
            </w:r>
          </w:p>
          <w:p w14:paraId="7DC28328" w14:textId="77777777" w:rsidR="00233D58" w:rsidRPr="00CF2CF2" w:rsidRDefault="00720997">
            <w:pPr>
              <w:adjustRightInd w:val="0"/>
              <w:snapToGrid w:val="0"/>
              <w:spacing w:line="360" w:lineRule="auto"/>
              <w:ind w:firstLineChars="200" w:firstLine="480"/>
              <w:rPr>
                <w:sz w:val="24"/>
              </w:rPr>
            </w:pPr>
            <w:r w:rsidRPr="00CF2CF2">
              <w:rPr>
                <w:sz w:val="24"/>
              </w:rPr>
              <w:t>④</w:t>
            </w:r>
            <w:r w:rsidRPr="00CF2CF2">
              <w:rPr>
                <w:sz w:val="24"/>
              </w:rPr>
              <w:t>新建</w:t>
            </w:r>
            <w:proofErr w:type="gramStart"/>
            <w:r w:rsidRPr="00CF2CF2">
              <w:rPr>
                <w:sz w:val="24"/>
              </w:rPr>
              <w:t>设备声</w:t>
            </w:r>
            <w:proofErr w:type="gramEnd"/>
            <w:r w:rsidRPr="00CF2CF2">
              <w:rPr>
                <w:sz w:val="24"/>
              </w:rPr>
              <w:t>源源强及厂界噪声</w:t>
            </w:r>
            <w:proofErr w:type="gramStart"/>
            <w:r w:rsidRPr="00CF2CF2">
              <w:rPr>
                <w:sz w:val="24"/>
              </w:rPr>
              <w:t>排放值预测</w:t>
            </w:r>
            <w:proofErr w:type="gramEnd"/>
            <w:r w:rsidRPr="00CF2CF2">
              <w:rPr>
                <w:sz w:val="24"/>
              </w:rPr>
              <w:t>结果</w:t>
            </w:r>
          </w:p>
          <w:p w14:paraId="2A2E86AD" w14:textId="77777777" w:rsidR="00233D58" w:rsidRPr="00CF2CF2" w:rsidRDefault="00720997">
            <w:pPr>
              <w:adjustRightInd w:val="0"/>
              <w:snapToGrid w:val="0"/>
              <w:spacing w:line="360" w:lineRule="auto"/>
              <w:ind w:firstLineChars="200" w:firstLine="480"/>
              <w:rPr>
                <w:sz w:val="24"/>
              </w:rPr>
            </w:pPr>
            <w:r w:rsidRPr="00CF2CF2">
              <w:rPr>
                <w:sz w:val="24"/>
              </w:rPr>
              <w:t>噪声在室外空间的传播，由于受到遮挡物的隔断，各种介质的吸收与反射以及空气介质的吸收等物理作用而逐渐减弱。为了简化计算条件并能考虑到最不利因素，计算时只考虑噪声随距离的衰减。</w:t>
            </w:r>
          </w:p>
          <w:p w14:paraId="55F1591D" w14:textId="77777777" w:rsidR="00233D58" w:rsidRPr="00CF2CF2" w:rsidRDefault="00720997">
            <w:pPr>
              <w:adjustRightInd w:val="0"/>
              <w:snapToGrid w:val="0"/>
              <w:spacing w:line="360" w:lineRule="auto"/>
              <w:ind w:firstLineChars="200" w:firstLine="480"/>
              <w:rPr>
                <w:sz w:val="24"/>
              </w:rPr>
            </w:pPr>
            <w:r w:rsidRPr="00CF2CF2">
              <w:rPr>
                <w:sz w:val="24"/>
              </w:rPr>
              <w:t>经过</w:t>
            </w:r>
            <w:proofErr w:type="gramStart"/>
            <w:r w:rsidRPr="00CF2CF2">
              <w:rPr>
                <w:sz w:val="24"/>
              </w:rPr>
              <w:t>对噪设备</w:t>
            </w:r>
            <w:proofErr w:type="gramEnd"/>
            <w:r w:rsidRPr="00CF2CF2">
              <w:rPr>
                <w:sz w:val="24"/>
              </w:rPr>
              <w:t>设置减振垫、隔声等降噪措施，考虑噪声在传播途径上产生衰减。建设项目环境噪声预测结果见表</w:t>
            </w:r>
            <w:r w:rsidRPr="00CF2CF2">
              <w:rPr>
                <w:sz w:val="24"/>
              </w:rPr>
              <w:t>4-14</w:t>
            </w:r>
            <w:r w:rsidRPr="00CF2CF2">
              <w:rPr>
                <w:sz w:val="24"/>
              </w:rPr>
              <w:t>。</w:t>
            </w:r>
          </w:p>
          <w:p w14:paraId="26F48534" w14:textId="77777777" w:rsidR="00233D58" w:rsidRPr="00CF2CF2" w:rsidRDefault="00720997">
            <w:pPr>
              <w:adjustRightInd w:val="0"/>
              <w:snapToGrid w:val="0"/>
              <w:jc w:val="center"/>
              <w:rPr>
                <w:b/>
                <w:bCs/>
                <w:szCs w:val="21"/>
              </w:rPr>
            </w:pPr>
            <w:r w:rsidRPr="00CF2CF2">
              <w:rPr>
                <w:b/>
                <w:bCs/>
                <w:szCs w:val="21"/>
              </w:rPr>
              <w:t>表</w:t>
            </w:r>
            <w:r w:rsidRPr="00CF2CF2">
              <w:rPr>
                <w:b/>
                <w:bCs/>
                <w:szCs w:val="21"/>
              </w:rPr>
              <w:t>4-14</w:t>
            </w:r>
            <w:r w:rsidRPr="00CF2CF2">
              <w:rPr>
                <w:b/>
                <w:bCs/>
                <w:szCs w:val="21"/>
              </w:rPr>
              <w:t>建设项目厂界环境噪声预测结果单位：</w:t>
            </w:r>
            <w:r w:rsidRPr="00CF2CF2">
              <w:rPr>
                <w:b/>
                <w:bCs/>
                <w:szCs w:val="21"/>
              </w:rPr>
              <w:t>dB</w:t>
            </w:r>
            <w:r w:rsidRPr="00CF2CF2">
              <w:rPr>
                <w:b/>
                <w:bCs/>
                <w:szCs w:val="21"/>
              </w:rPr>
              <w:t>（</w:t>
            </w:r>
            <w:r w:rsidRPr="00CF2CF2">
              <w:rPr>
                <w:b/>
                <w:bCs/>
                <w:szCs w:val="21"/>
              </w:rPr>
              <w:t>A</w:t>
            </w:r>
            <w:r w:rsidRPr="00CF2CF2">
              <w:rPr>
                <w:b/>
                <w:bCs/>
                <w:szCs w:val="21"/>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36"/>
              <w:gridCol w:w="2837"/>
              <w:gridCol w:w="2840"/>
            </w:tblGrid>
            <w:tr w:rsidR="0097414F" w:rsidRPr="00CF2CF2" w14:paraId="2C360E60" w14:textId="77777777" w:rsidTr="00E6033E">
              <w:trPr>
                <w:trHeight w:val="283"/>
                <w:jc w:val="center"/>
              </w:trPr>
              <w:tc>
                <w:tcPr>
                  <w:tcW w:w="1665" w:type="pct"/>
                  <w:tcMar>
                    <w:left w:w="0" w:type="dxa"/>
                    <w:right w:w="0" w:type="dxa"/>
                  </w:tcMar>
                  <w:vAlign w:val="center"/>
                </w:tcPr>
                <w:p w14:paraId="0DA6E34D" w14:textId="77777777" w:rsidR="00233D58" w:rsidRPr="00CF2CF2" w:rsidRDefault="00720997">
                  <w:pPr>
                    <w:widowControl/>
                    <w:adjustRightInd w:val="0"/>
                    <w:snapToGrid w:val="0"/>
                    <w:jc w:val="center"/>
                    <w:rPr>
                      <w:b/>
                      <w:bCs/>
                      <w:szCs w:val="21"/>
                    </w:rPr>
                  </w:pPr>
                  <w:r w:rsidRPr="00CF2CF2">
                    <w:rPr>
                      <w:b/>
                      <w:bCs/>
                      <w:szCs w:val="21"/>
                    </w:rPr>
                    <w:t>预测点</w:t>
                  </w:r>
                </w:p>
              </w:tc>
              <w:tc>
                <w:tcPr>
                  <w:tcW w:w="1666" w:type="pct"/>
                  <w:tcMar>
                    <w:left w:w="0" w:type="dxa"/>
                    <w:right w:w="0" w:type="dxa"/>
                  </w:tcMar>
                  <w:vAlign w:val="center"/>
                </w:tcPr>
                <w:p w14:paraId="566AB86B" w14:textId="77777777" w:rsidR="00233D58" w:rsidRPr="00CF2CF2" w:rsidRDefault="00720997">
                  <w:pPr>
                    <w:widowControl/>
                    <w:adjustRightInd w:val="0"/>
                    <w:snapToGrid w:val="0"/>
                    <w:jc w:val="center"/>
                    <w:rPr>
                      <w:b/>
                      <w:bCs/>
                      <w:szCs w:val="21"/>
                    </w:rPr>
                  </w:pPr>
                  <w:r w:rsidRPr="00CF2CF2">
                    <w:rPr>
                      <w:b/>
                      <w:bCs/>
                      <w:szCs w:val="21"/>
                    </w:rPr>
                    <w:t>贡献值</w:t>
                  </w:r>
                  <w:r w:rsidRPr="00CF2CF2">
                    <w:rPr>
                      <w:b/>
                      <w:bCs/>
                      <w:szCs w:val="21"/>
                    </w:rPr>
                    <w:t>dB(A)</w:t>
                  </w:r>
                </w:p>
              </w:tc>
              <w:tc>
                <w:tcPr>
                  <w:tcW w:w="1667" w:type="pct"/>
                  <w:tcMar>
                    <w:left w:w="0" w:type="dxa"/>
                    <w:right w:w="0" w:type="dxa"/>
                  </w:tcMar>
                  <w:vAlign w:val="center"/>
                </w:tcPr>
                <w:p w14:paraId="5731CA98" w14:textId="77777777" w:rsidR="00233D58" w:rsidRPr="00CF2CF2" w:rsidRDefault="00720997">
                  <w:pPr>
                    <w:widowControl/>
                    <w:adjustRightInd w:val="0"/>
                    <w:snapToGrid w:val="0"/>
                    <w:jc w:val="center"/>
                    <w:rPr>
                      <w:b/>
                      <w:bCs/>
                      <w:szCs w:val="21"/>
                    </w:rPr>
                  </w:pPr>
                  <w:r w:rsidRPr="00CF2CF2">
                    <w:rPr>
                      <w:b/>
                      <w:bCs/>
                      <w:szCs w:val="21"/>
                    </w:rPr>
                    <w:t>标准值</w:t>
                  </w:r>
                </w:p>
              </w:tc>
            </w:tr>
            <w:tr w:rsidR="0097414F" w:rsidRPr="00CF2CF2" w14:paraId="0D1F44C4" w14:textId="77777777" w:rsidTr="00E6033E">
              <w:trPr>
                <w:trHeight w:val="283"/>
                <w:jc w:val="center"/>
              </w:trPr>
              <w:tc>
                <w:tcPr>
                  <w:tcW w:w="1665" w:type="pct"/>
                  <w:tcMar>
                    <w:left w:w="0" w:type="dxa"/>
                    <w:right w:w="0" w:type="dxa"/>
                  </w:tcMar>
                  <w:vAlign w:val="center"/>
                </w:tcPr>
                <w:p w14:paraId="30D23498" w14:textId="77777777" w:rsidR="00233D58" w:rsidRPr="00CF2CF2" w:rsidRDefault="00720997">
                  <w:pPr>
                    <w:widowControl/>
                    <w:adjustRightInd w:val="0"/>
                    <w:snapToGrid w:val="0"/>
                    <w:jc w:val="center"/>
                    <w:rPr>
                      <w:szCs w:val="21"/>
                    </w:rPr>
                  </w:pPr>
                  <w:bookmarkStart w:id="25" w:name="OLE_LINK4" w:colFirst="3" w:colLast="5"/>
                  <w:bookmarkStart w:id="26" w:name="_Hlk518491809"/>
                  <w:r w:rsidRPr="00CF2CF2">
                    <w:rPr>
                      <w:szCs w:val="21"/>
                    </w:rPr>
                    <w:t>东厂界</w:t>
                  </w:r>
                </w:p>
              </w:tc>
              <w:tc>
                <w:tcPr>
                  <w:tcW w:w="1666" w:type="pct"/>
                  <w:tcMar>
                    <w:left w:w="0" w:type="dxa"/>
                    <w:right w:w="0" w:type="dxa"/>
                  </w:tcMar>
                  <w:vAlign w:val="center"/>
                </w:tcPr>
                <w:p w14:paraId="0B387C25" w14:textId="77777777" w:rsidR="00233D58" w:rsidRPr="00CF2CF2" w:rsidRDefault="00720997">
                  <w:pPr>
                    <w:widowControl/>
                    <w:jc w:val="center"/>
                    <w:rPr>
                      <w:szCs w:val="21"/>
                    </w:rPr>
                  </w:pPr>
                  <w:r w:rsidRPr="00CF2CF2">
                    <w:rPr>
                      <w:szCs w:val="21"/>
                    </w:rPr>
                    <w:t>45.6</w:t>
                  </w:r>
                </w:p>
              </w:tc>
              <w:tc>
                <w:tcPr>
                  <w:tcW w:w="1667" w:type="pct"/>
                  <w:vMerge w:val="restart"/>
                  <w:tcMar>
                    <w:left w:w="0" w:type="dxa"/>
                    <w:right w:w="0" w:type="dxa"/>
                  </w:tcMar>
                  <w:vAlign w:val="center"/>
                </w:tcPr>
                <w:p w14:paraId="10FF5184" w14:textId="77777777" w:rsidR="00233D58" w:rsidRPr="00CF2CF2" w:rsidRDefault="00720997">
                  <w:pPr>
                    <w:widowControl/>
                    <w:jc w:val="center"/>
                    <w:rPr>
                      <w:szCs w:val="21"/>
                    </w:rPr>
                  </w:pPr>
                  <w:r w:rsidRPr="00CF2CF2">
                    <w:rPr>
                      <w:szCs w:val="21"/>
                    </w:rPr>
                    <w:t>昼间</w:t>
                  </w:r>
                  <w:r w:rsidRPr="00CF2CF2">
                    <w:rPr>
                      <w:szCs w:val="21"/>
                    </w:rPr>
                    <w:t>≤60dB(A)</w:t>
                  </w:r>
                </w:p>
                <w:p w14:paraId="2DE6DFAA" w14:textId="77777777" w:rsidR="00233D58" w:rsidRPr="00CF2CF2" w:rsidRDefault="00720997">
                  <w:pPr>
                    <w:widowControl/>
                    <w:jc w:val="center"/>
                    <w:rPr>
                      <w:szCs w:val="21"/>
                    </w:rPr>
                  </w:pPr>
                  <w:r w:rsidRPr="00CF2CF2">
                    <w:rPr>
                      <w:szCs w:val="21"/>
                    </w:rPr>
                    <w:t>夜间</w:t>
                  </w:r>
                  <w:r w:rsidRPr="00CF2CF2">
                    <w:rPr>
                      <w:szCs w:val="21"/>
                    </w:rPr>
                    <w:t>≤50dB(A)</w:t>
                  </w:r>
                </w:p>
              </w:tc>
            </w:tr>
            <w:bookmarkEnd w:id="25"/>
            <w:bookmarkEnd w:id="26"/>
            <w:tr w:rsidR="0097414F" w:rsidRPr="00CF2CF2" w14:paraId="40D956CA" w14:textId="77777777" w:rsidTr="00E6033E">
              <w:trPr>
                <w:trHeight w:val="283"/>
                <w:jc w:val="center"/>
              </w:trPr>
              <w:tc>
                <w:tcPr>
                  <w:tcW w:w="1665" w:type="pct"/>
                  <w:tcMar>
                    <w:left w:w="0" w:type="dxa"/>
                    <w:right w:w="0" w:type="dxa"/>
                  </w:tcMar>
                  <w:vAlign w:val="center"/>
                </w:tcPr>
                <w:p w14:paraId="039DDC0A" w14:textId="77777777" w:rsidR="00233D58" w:rsidRPr="00CF2CF2" w:rsidRDefault="00720997">
                  <w:pPr>
                    <w:adjustRightInd w:val="0"/>
                    <w:snapToGrid w:val="0"/>
                    <w:jc w:val="center"/>
                    <w:rPr>
                      <w:szCs w:val="21"/>
                    </w:rPr>
                  </w:pPr>
                  <w:r w:rsidRPr="00CF2CF2">
                    <w:rPr>
                      <w:szCs w:val="21"/>
                    </w:rPr>
                    <w:t>南厂界</w:t>
                  </w:r>
                </w:p>
              </w:tc>
              <w:tc>
                <w:tcPr>
                  <w:tcW w:w="1666" w:type="pct"/>
                  <w:tcMar>
                    <w:left w:w="0" w:type="dxa"/>
                    <w:right w:w="0" w:type="dxa"/>
                  </w:tcMar>
                  <w:vAlign w:val="center"/>
                </w:tcPr>
                <w:p w14:paraId="5A0F0E06" w14:textId="77777777" w:rsidR="00233D58" w:rsidRPr="00CF2CF2" w:rsidRDefault="00720997">
                  <w:pPr>
                    <w:widowControl/>
                    <w:jc w:val="center"/>
                    <w:rPr>
                      <w:szCs w:val="21"/>
                    </w:rPr>
                  </w:pPr>
                  <w:r w:rsidRPr="00CF2CF2">
                    <w:rPr>
                      <w:szCs w:val="21"/>
                    </w:rPr>
                    <w:t>44.3</w:t>
                  </w:r>
                </w:p>
              </w:tc>
              <w:tc>
                <w:tcPr>
                  <w:tcW w:w="1667" w:type="pct"/>
                  <w:vMerge/>
                  <w:tcMar>
                    <w:left w:w="0" w:type="dxa"/>
                    <w:right w:w="0" w:type="dxa"/>
                  </w:tcMar>
                  <w:vAlign w:val="center"/>
                </w:tcPr>
                <w:p w14:paraId="0E99E455" w14:textId="77777777" w:rsidR="00233D58" w:rsidRPr="00CF2CF2" w:rsidRDefault="00233D58">
                  <w:pPr>
                    <w:widowControl/>
                    <w:jc w:val="center"/>
                    <w:rPr>
                      <w:szCs w:val="21"/>
                    </w:rPr>
                  </w:pPr>
                </w:p>
              </w:tc>
            </w:tr>
            <w:tr w:rsidR="0097414F" w:rsidRPr="00CF2CF2" w14:paraId="1BA78EA3" w14:textId="77777777" w:rsidTr="00E6033E">
              <w:trPr>
                <w:trHeight w:val="283"/>
                <w:jc w:val="center"/>
              </w:trPr>
              <w:tc>
                <w:tcPr>
                  <w:tcW w:w="1665" w:type="pct"/>
                  <w:tcMar>
                    <w:left w:w="0" w:type="dxa"/>
                    <w:right w:w="0" w:type="dxa"/>
                  </w:tcMar>
                  <w:vAlign w:val="center"/>
                </w:tcPr>
                <w:p w14:paraId="6CE348EA" w14:textId="77777777" w:rsidR="00233D58" w:rsidRPr="00CF2CF2" w:rsidRDefault="00720997">
                  <w:pPr>
                    <w:adjustRightInd w:val="0"/>
                    <w:snapToGrid w:val="0"/>
                    <w:jc w:val="center"/>
                    <w:rPr>
                      <w:szCs w:val="21"/>
                    </w:rPr>
                  </w:pPr>
                  <w:r w:rsidRPr="00CF2CF2">
                    <w:rPr>
                      <w:szCs w:val="21"/>
                    </w:rPr>
                    <w:t>西厂界</w:t>
                  </w:r>
                </w:p>
              </w:tc>
              <w:tc>
                <w:tcPr>
                  <w:tcW w:w="1666" w:type="pct"/>
                  <w:tcMar>
                    <w:left w:w="0" w:type="dxa"/>
                    <w:right w:w="0" w:type="dxa"/>
                  </w:tcMar>
                  <w:vAlign w:val="center"/>
                </w:tcPr>
                <w:p w14:paraId="6671286D" w14:textId="77777777" w:rsidR="00233D58" w:rsidRPr="00CF2CF2" w:rsidRDefault="00720997">
                  <w:pPr>
                    <w:widowControl/>
                    <w:jc w:val="center"/>
                    <w:rPr>
                      <w:szCs w:val="21"/>
                    </w:rPr>
                  </w:pPr>
                  <w:r w:rsidRPr="00CF2CF2">
                    <w:rPr>
                      <w:szCs w:val="21"/>
                    </w:rPr>
                    <w:t>46.7</w:t>
                  </w:r>
                </w:p>
              </w:tc>
              <w:tc>
                <w:tcPr>
                  <w:tcW w:w="1667" w:type="pct"/>
                  <w:vMerge/>
                  <w:tcMar>
                    <w:left w:w="0" w:type="dxa"/>
                    <w:right w:w="0" w:type="dxa"/>
                  </w:tcMar>
                  <w:vAlign w:val="center"/>
                </w:tcPr>
                <w:p w14:paraId="1E28BB56" w14:textId="77777777" w:rsidR="00233D58" w:rsidRPr="00CF2CF2" w:rsidRDefault="00233D58">
                  <w:pPr>
                    <w:widowControl/>
                    <w:jc w:val="center"/>
                    <w:rPr>
                      <w:szCs w:val="21"/>
                    </w:rPr>
                  </w:pPr>
                </w:p>
              </w:tc>
            </w:tr>
            <w:tr w:rsidR="0097414F" w:rsidRPr="00CF2CF2" w14:paraId="02A99ED5" w14:textId="77777777" w:rsidTr="00E6033E">
              <w:trPr>
                <w:trHeight w:val="283"/>
                <w:jc w:val="center"/>
              </w:trPr>
              <w:tc>
                <w:tcPr>
                  <w:tcW w:w="1665" w:type="pct"/>
                  <w:tcMar>
                    <w:left w:w="0" w:type="dxa"/>
                    <w:right w:w="0" w:type="dxa"/>
                  </w:tcMar>
                  <w:vAlign w:val="center"/>
                </w:tcPr>
                <w:p w14:paraId="0617C621" w14:textId="77777777" w:rsidR="00233D58" w:rsidRPr="00CF2CF2" w:rsidRDefault="00720997">
                  <w:pPr>
                    <w:widowControl/>
                    <w:adjustRightInd w:val="0"/>
                    <w:snapToGrid w:val="0"/>
                    <w:jc w:val="center"/>
                    <w:rPr>
                      <w:szCs w:val="21"/>
                    </w:rPr>
                  </w:pPr>
                  <w:r w:rsidRPr="00CF2CF2">
                    <w:rPr>
                      <w:szCs w:val="21"/>
                    </w:rPr>
                    <w:t>北厂界</w:t>
                  </w:r>
                </w:p>
              </w:tc>
              <w:tc>
                <w:tcPr>
                  <w:tcW w:w="1666" w:type="pct"/>
                  <w:tcMar>
                    <w:left w:w="0" w:type="dxa"/>
                    <w:right w:w="0" w:type="dxa"/>
                  </w:tcMar>
                  <w:vAlign w:val="center"/>
                </w:tcPr>
                <w:p w14:paraId="59189B55" w14:textId="77777777" w:rsidR="00233D58" w:rsidRPr="00CF2CF2" w:rsidRDefault="00720997">
                  <w:pPr>
                    <w:widowControl/>
                    <w:jc w:val="center"/>
                    <w:rPr>
                      <w:szCs w:val="21"/>
                    </w:rPr>
                  </w:pPr>
                  <w:r w:rsidRPr="00CF2CF2">
                    <w:rPr>
                      <w:szCs w:val="21"/>
                    </w:rPr>
                    <w:t>47.2</w:t>
                  </w:r>
                </w:p>
              </w:tc>
              <w:tc>
                <w:tcPr>
                  <w:tcW w:w="1667" w:type="pct"/>
                  <w:vMerge/>
                  <w:tcMar>
                    <w:left w:w="0" w:type="dxa"/>
                    <w:right w:w="0" w:type="dxa"/>
                  </w:tcMar>
                  <w:vAlign w:val="center"/>
                </w:tcPr>
                <w:p w14:paraId="200BE053" w14:textId="77777777" w:rsidR="00233D58" w:rsidRPr="00CF2CF2" w:rsidRDefault="00233D58">
                  <w:pPr>
                    <w:widowControl/>
                    <w:jc w:val="center"/>
                    <w:rPr>
                      <w:szCs w:val="21"/>
                    </w:rPr>
                  </w:pPr>
                </w:p>
              </w:tc>
            </w:tr>
          </w:tbl>
          <w:p w14:paraId="403EFA37" w14:textId="65687218" w:rsidR="00233D58" w:rsidRPr="00CF2CF2" w:rsidRDefault="00720997">
            <w:pPr>
              <w:adjustRightInd w:val="0"/>
              <w:snapToGrid w:val="0"/>
              <w:spacing w:line="360" w:lineRule="auto"/>
              <w:ind w:firstLineChars="200" w:firstLine="480"/>
              <w:jc w:val="left"/>
              <w:rPr>
                <w:sz w:val="24"/>
              </w:rPr>
            </w:pPr>
            <w:r w:rsidRPr="00CF2CF2">
              <w:rPr>
                <w:sz w:val="24"/>
              </w:rPr>
              <w:t>本项目厂界噪声预测值满足《工业企业厂界环境噪声排放标准》（</w:t>
            </w:r>
            <w:r w:rsidRPr="00CF2CF2">
              <w:rPr>
                <w:sz w:val="24"/>
              </w:rPr>
              <w:t>GB12348-2008</w:t>
            </w:r>
            <w:r w:rsidRPr="00CF2CF2">
              <w:rPr>
                <w:sz w:val="24"/>
              </w:rPr>
              <w:t>）中</w:t>
            </w:r>
            <w:r w:rsidR="00C8011E" w:rsidRPr="00CF2CF2">
              <w:rPr>
                <w:sz w:val="24"/>
              </w:rPr>
              <w:t>3</w:t>
            </w:r>
            <w:r w:rsidRPr="00CF2CF2">
              <w:rPr>
                <w:sz w:val="24"/>
              </w:rPr>
              <w:t>类标准限值要求，因此本项目高噪声对</w:t>
            </w:r>
            <w:proofErr w:type="gramStart"/>
            <w:r w:rsidRPr="00CF2CF2">
              <w:rPr>
                <w:sz w:val="24"/>
              </w:rPr>
              <w:t>周围声</w:t>
            </w:r>
            <w:proofErr w:type="gramEnd"/>
            <w:r w:rsidRPr="00CF2CF2">
              <w:rPr>
                <w:sz w:val="24"/>
              </w:rPr>
              <w:t>环境影响较小。</w:t>
            </w:r>
          </w:p>
          <w:p w14:paraId="4B11E999" w14:textId="77777777" w:rsidR="00233D58" w:rsidRPr="00CF2CF2" w:rsidRDefault="00233D58">
            <w:pPr>
              <w:pStyle w:val="ad"/>
              <w:rPr>
                <w:sz w:val="21"/>
                <w:szCs w:val="21"/>
              </w:rPr>
            </w:pPr>
          </w:p>
          <w:p w14:paraId="093B665B" w14:textId="77777777" w:rsidR="00233D58" w:rsidRPr="00CF2CF2" w:rsidRDefault="00720997">
            <w:pPr>
              <w:pStyle w:val="ad"/>
              <w:rPr>
                <w:sz w:val="21"/>
                <w:szCs w:val="21"/>
              </w:rPr>
            </w:pPr>
            <w:r w:rsidRPr="00CF2CF2">
              <w:rPr>
                <w:noProof/>
                <w:sz w:val="21"/>
                <w:szCs w:val="21"/>
              </w:rPr>
              <w:lastRenderedPageBreak/>
              <w:drawing>
                <wp:anchor distT="0" distB="0" distL="114300" distR="114300" simplePos="0" relativeHeight="251663360" behindDoc="0" locked="0" layoutInCell="1" allowOverlap="1" wp14:anchorId="526DB196" wp14:editId="55429784">
                  <wp:simplePos x="0" y="0"/>
                  <wp:positionH relativeFrom="column">
                    <wp:posOffset>4655820</wp:posOffset>
                  </wp:positionH>
                  <wp:positionV relativeFrom="paragraph">
                    <wp:posOffset>494665</wp:posOffset>
                  </wp:positionV>
                  <wp:extent cx="633730" cy="2054860"/>
                  <wp:effectExtent l="0" t="0" r="13970" b="2540"/>
                  <wp:wrapNone/>
                  <wp:docPr id="18" name="图片 18" descr="1632136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2136593(1)"/>
                          <pic:cNvPicPr>
                            <a:picLocks noChangeAspect="1"/>
                          </pic:cNvPicPr>
                        </pic:nvPicPr>
                        <pic:blipFill>
                          <a:blip r:embed="rId23"/>
                          <a:srcRect t="277" r="4957"/>
                          <a:stretch>
                            <a:fillRect/>
                          </a:stretch>
                        </pic:blipFill>
                        <pic:spPr>
                          <a:xfrm>
                            <a:off x="0" y="0"/>
                            <a:ext cx="633730" cy="2054860"/>
                          </a:xfrm>
                          <a:prstGeom prst="rect">
                            <a:avLst/>
                          </a:prstGeom>
                        </pic:spPr>
                      </pic:pic>
                    </a:graphicData>
                  </a:graphic>
                </wp:anchor>
              </w:drawing>
            </w:r>
            <w:r w:rsidRPr="00CF2CF2">
              <w:rPr>
                <w:noProof/>
                <w:sz w:val="21"/>
                <w:szCs w:val="21"/>
              </w:rPr>
              <mc:AlternateContent>
                <mc:Choice Requires="wps">
                  <w:drawing>
                    <wp:anchor distT="0" distB="0" distL="114300" distR="114300" simplePos="0" relativeHeight="251657216" behindDoc="0" locked="0" layoutInCell="1" allowOverlap="1" wp14:anchorId="76BB7C7D" wp14:editId="11A3C9F0">
                      <wp:simplePos x="0" y="0"/>
                      <wp:positionH relativeFrom="column">
                        <wp:posOffset>214630</wp:posOffset>
                      </wp:positionH>
                      <wp:positionV relativeFrom="paragraph">
                        <wp:posOffset>9525</wp:posOffset>
                      </wp:positionV>
                      <wp:extent cx="5019675" cy="2552700"/>
                      <wp:effectExtent l="4445" t="4445" r="5080" b="14605"/>
                      <wp:wrapNone/>
                      <wp:docPr id="17" name="文本框 17"/>
                      <wp:cNvGraphicFramePr/>
                      <a:graphic xmlns:a="http://schemas.openxmlformats.org/drawingml/2006/main">
                        <a:graphicData uri="http://schemas.microsoft.com/office/word/2010/wordprocessingShape">
                          <wps:wsp>
                            <wps:cNvSpPr txBox="1"/>
                            <wps:spPr>
                              <a:xfrm>
                                <a:off x="1540510" y="5866130"/>
                                <a:ext cx="5019675" cy="2552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5BDFEC" w14:textId="77777777" w:rsidR="00785130" w:rsidRDefault="007851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6BB7C7D" id="_x0000_t202" coordsize="21600,21600" o:spt="202" path="m,l,21600r21600,l21600,xe">
                      <v:stroke joinstyle="miter"/>
                      <v:path gradientshapeok="t" o:connecttype="rect"/>
                    </v:shapetype>
                    <v:shape id="文本框 17" o:spid="_x0000_s1026" type="#_x0000_t202" style="position:absolute;left:0;text-align:left;margin-left:16.9pt;margin-top:.75pt;width:395.25pt;height:20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" filled="f" strokeweight=".5pt">
                      <v:textbox>
                        <w:txbxContent>
                          <w:p w14:paraId="6E5BDFEC" w14:textId="77777777" w:rsidR="00785130" w:rsidRDefault="00785130"/>
                        </w:txbxContent>
                      </v:textbox>
                    </v:shape>
                  </w:pict>
                </mc:Fallback>
              </mc:AlternateContent>
            </w:r>
            <w:r w:rsidRPr="00CF2CF2">
              <w:rPr>
                <w:noProof/>
                <w:sz w:val="21"/>
                <w:szCs w:val="21"/>
              </w:rPr>
              <w:drawing>
                <wp:inline distT="0" distB="0" distL="114300" distR="114300" wp14:anchorId="5386BFD9" wp14:editId="737AC27E">
                  <wp:extent cx="2562860" cy="4325620"/>
                  <wp:effectExtent l="0" t="0" r="17780" b="8890"/>
                  <wp:docPr id="15" name="图片 15" descr="1632136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2136299(1)"/>
                          <pic:cNvPicPr>
                            <a:picLocks noChangeAspect="1"/>
                          </pic:cNvPicPr>
                        </pic:nvPicPr>
                        <pic:blipFill>
                          <a:blip r:embed="rId24"/>
                          <a:stretch>
                            <a:fillRect/>
                          </a:stretch>
                        </pic:blipFill>
                        <pic:spPr>
                          <a:xfrm rot="16200000">
                            <a:off x="0" y="0"/>
                            <a:ext cx="2562860" cy="4325620"/>
                          </a:xfrm>
                          <a:prstGeom prst="rect">
                            <a:avLst/>
                          </a:prstGeom>
                        </pic:spPr>
                      </pic:pic>
                    </a:graphicData>
                  </a:graphic>
                </wp:inline>
              </w:drawing>
            </w:r>
          </w:p>
          <w:p w14:paraId="46D26762" w14:textId="77777777" w:rsidR="00233D58" w:rsidRPr="00CF2CF2" w:rsidRDefault="00720997">
            <w:pPr>
              <w:widowControl/>
              <w:jc w:val="center"/>
              <w:rPr>
                <w:b/>
                <w:bCs/>
                <w:szCs w:val="21"/>
              </w:rPr>
            </w:pPr>
            <w:r w:rsidRPr="00CF2CF2">
              <w:rPr>
                <w:b/>
                <w:bCs/>
                <w:szCs w:val="21"/>
              </w:rPr>
              <w:t>图</w:t>
            </w:r>
            <w:r w:rsidRPr="00CF2CF2">
              <w:rPr>
                <w:b/>
                <w:bCs/>
                <w:szCs w:val="21"/>
              </w:rPr>
              <w:t>4-</w:t>
            </w:r>
            <w:r w:rsidRPr="00CF2CF2">
              <w:rPr>
                <w:rFonts w:hint="eastAsia"/>
                <w:b/>
                <w:bCs/>
                <w:szCs w:val="21"/>
              </w:rPr>
              <w:t>7</w:t>
            </w:r>
            <w:r w:rsidRPr="00CF2CF2">
              <w:rPr>
                <w:b/>
                <w:bCs/>
                <w:szCs w:val="21"/>
              </w:rPr>
              <w:t>厂界昼间噪声预测结果图</w:t>
            </w:r>
          </w:p>
          <w:p w14:paraId="4D439248" w14:textId="77777777" w:rsidR="00233D58" w:rsidRPr="00CF2CF2" w:rsidRDefault="00720997">
            <w:pPr>
              <w:pStyle w:val="5"/>
              <w:numPr>
                <w:ilvl w:val="0"/>
                <w:numId w:val="0"/>
              </w:numPr>
              <w:jc w:val="center"/>
              <w:rPr>
                <w:szCs w:val="21"/>
              </w:rPr>
            </w:pPr>
            <w:r w:rsidRPr="00CF2CF2">
              <w:rPr>
                <w:noProof/>
                <w:szCs w:val="21"/>
              </w:rPr>
              <w:drawing>
                <wp:inline distT="0" distB="0" distL="114300" distR="114300" wp14:anchorId="478453BC" wp14:editId="3A8D25CB">
                  <wp:extent cx="2016760" cy="4286250"/>
                  <wp:effectExtent l="0" t="0" r="0" b="2540"/>
                  <wp:docPr id="16" name="图片 16" descr="163213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2136505(1)"/>
                          <pic:cNvPicPr>
                            <a:picLocks noChangeAspect="1"/>
                          </pic:cNvPicPr>
                        </pic:nvPicPr>
                        <pic:blipFill>
                          <a:blip r:embed="rId25"/>
                          <a:stretch>
                            <a:fillRect/>
                          </a:stretch>
                        </pic:blipFill>
                        <pic:spPr>
                          <a:xfrm rot="16200000">
                            <a:off x="0" y="0"/>
                            <a:ext cx="2016760" cy="4286250"/>
                          </a:xfrm>
                          <a:prstGeom prst="rect">
                            <a:avLst/>
                          </a:prstGeom>
                        </pic:spPr>
                      </pic:pic>
                    </a:graphicData>
                  </a:graphic>
                </wp:inline>
              </w:drawing>
            </w:r>
          </w:p>
          <w:p w14:paraId="344FAF7F" w14:textId="77777777" w:rsidR="00233D58" w:rsidRPr="00CF2CF2" w:rsidRDefault="00233D58">
            <w:pPr>
              <w:pStyle w:val="5"/>
              <w:numPr>
                <w:ilvl w:val="0"/>
                <w:numId w:val="0"/>
              </w:numPr>
              <w:rPr>
                <w:szCs w:val="21"/>
              </w:rPr>
            </w:pPr>
          </w:p>
          <w:p w14:paraId="700C5EB8" w14:textId="77777777" w:rsidR="00233D58" w:rsidRPr="00CF2CF2" w:rsidRDefault="00720997">
            <w:pPr>
              <w:pStyle w:val="5"/>
              <w:numPr>
                <w:ilvl w:val="0"/>
                <w:numId w:val="0"/>
              </w:numPr>
              <w:jc w:val="center"/>
              <w:rPr>
                <w:b/>
                <w:bCs/>
                <w:szCs w:val="21"/>
              </w:rPr>
            </w:pPr>
            <w:r w:rsidRPr="00CF2CF2">
              <w:rPr>
                <w:b/>
                <w:bCs/>
                <w:szCs w:val="21"/>
              </w:rPr>
              <w:t>图</w:t>
            </w:r>
            <w:r w:rsidRPr="00CF2CF2">
              <w:rPr>
                <w:b/>
                <w:bCs/>
                <w:szCs w:val="21"/>
              </w:rPr>
              <w:t>4-</w:t>
            </w:r>
            <w:r w:rsidRPr="00CF2CF2">
              <w:rPr>
                <w:rFonts w:hint="eastAsia"/>
                <w:b/>
                <w:bCs/>
                <w:szCs w:val="21"/>
              </w:rPr>
              <w:t>8</w:t>
            </w:r>
            <w:r w:rsidRPr="00CF2CF2">
              <w:rPr>
                <w:b/>
                <w:bCs/>
                <w:szCs w:val="21"/>
              </w:rPr>
              <w:t>厂界夜间噪声预测结果图</w:t>
            </w:r>
          </w:p>
          <w:p w14:paraId="259AB2E7" w14:textId="77777777" w:rsidR="00233D58" w:rsidRPr="00CF2CF2" w:rsidRDefault="00233D58">
            <w:pPr>
              <w:pStyle w:val="5"/>
              <w:numPr>
                <w:ilvl w:val="0"/>
                <w:numId w:val="0"/>
              </w:numPr>
              <w:rPr>
                <w:b/>
                <w:bCs/>
                <w:szCs w:val="21"/>
              </w:rPr>
            </w:pPr>
          </w:p>
          <w:p w14:paraId="3ACE1DB6" w14:textId="77777777" w:rsidR="00233D58" w:rsidRPr="00CF2CF2" w:rsidRDefault="00720997">
            <w:pPr>
              <w:pStyle w:val="ad"/>
              <w:rPr>
                <w:szCs w:val="24"/>
              </w:rPr>
            </w:pPr>
            <w:r w:rsidRPr="00CF2CF2">
              <w:rPr>
                <w:szCs w:val="24"/>
              </w:rPr>
              <w:t>综上所述，建设项目噪声排放对周围环境影响较小，噪声防治措施可行。</w:t>
            </w:r>
          </w:p>
          <w:p w14:paraId="1056A823"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3</w:t>
            </w:r>
            <w:r w:rsidRPr="00CF2CF2">
              <w:rPr>
                <w:sz w:val="24"/>
              </w:rPr>
              <w:t>）噪声监测计划</w:t>
            </w:r>
          </w:p>
          <w:p w14:paraId="677CF219" w14:textId="77777777" w:rsidR="00233D58" w:rsidRPr="00CF2CF2" w:rsidRDefault="00720997">
            <w:pPr>
              <w:pStyle w:val="1e"/>
              <w:ind w:firstLine="480"/>
              <w:rPr>
                <w:szCs w:val="24"/>
              </w:rPr>
            </w:pPr>
            <w:r w:rsidRPr="00CF2CF2">
              <w:rPr>
                <w:szCs w:val="24"/>
              </w:rPr>
              <w:t>根据《排污单位自行监测技术指南总则》（</w:t>
            </w:r>
            <w:r w:rsidRPr="00CF2CF2">
              <w:rPr>
                <w:szCs w:val="24"/>
              </w:rPr>
              <w:t>HJ819-2017</w:t>
            </w:r>
            <w:r w:rsidRPr="00CF2CF2">
              <w:rPr>
                <w:szCs w:val="24"/>
              </w:rPr>
              <w:t>），厂界噪声最低监测频次为季度，厂界噪声监测频次为一季度开展一次，并在噪声监测点附近醒目处设置环境保护图形标志牌。</w:t>
            </w:r>
          </w:p>
          <w:p w14:paraId="3F608971"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表</w:t>
            </w:r>
            <w:r w:rsidRPr="00CF2CF2">
              <w:rPr>
                <w:rFonts w:eastAsia="宋体" w:cs="Times New Roman"/>
                <w:b/>
                <w:bCs/>
                <w:szCs w:val="21"/>
              </w:rPr>
              <w:t>4-15</w:t>
            </w:r>
            <w:r w:rsidRPr="00CF2CF2">
              <w:rPr>
                <w:rFonts w:eastAsia="宋体" w:cs="Times New Roman"/>
                <w:b/>
                <w:bCs/>
                <w:szCs w:val="21"/>
              </w:rPr>
              <w:t>废气及噪声环境监测计划</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6"/>
              <w:gridCol w:w="1465"/>
              <w:gridCol w:w="1364"/>
              <w:gridCol w:w="1022"/>
              <w:gridCol w:w="3749"/>
            </w:tblGrid>
            <w:tr w:rsidR="00EC15E8" w:rsidRPr="00CF2CF2" w14:paraId="2F48DEBB" w14:textId="77777777" w:rsidTr="00E6033E">
              <w:trPr>
                <w:trHeight w:val="340"/>
                <w:jc w:val="center"/>
              </w:trPr>
              <w:tc>
                <w:tcPr>
                  <w:tcW w:w="537" w:type="pct"/>
                  <w:vAlign w:val="center"/>
                </w:tcPr>
                <w:p w14:paraId="75857E27"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类别</w:t>
                  </w:r>
                </w:p>
              </w:tc>
              <w:tc>
                <w:tcPr>
                  <w:tcW w:w="859" w:type="pct"/>
                  <w:vAlign w:val="center"/>
                </w:tcPr>
                <w:p w14:paraId="1D4590A9"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监测位置</w:t>
                  </w:r>
                </w:p>
              </w:tc>
              <w:tc>
                <w:tcPr>
                  <w:tcW w:w="801" w:type="pct"/>
                  <w:vAlign w:val="center"/>
                </w:tcPr>
                <w:p w14:paraId="10CB6BDA"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监测项目</w:t>
                  </w:r>
                </w:p>
              </w:tc>
              <w:tc>
                <w:tcPr>
                  <w:tcW w:w="600" w:type="pct"/>
                  <w:vAlign w:val="center"/>
                </w:tcPr>
                <w:p w14:paraId="66F55678"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监测频次</w:t>
                  </w:r>
                </w:p>
              </w:tc>
              <w:tc>
                <w:tcPr>
                  <w:tcW w:w="2200" w:type="pct"/>
                  <w:vAlign w:val="center"/>
                </w:tcPr>
                <w:p w14:paraId="6D033659"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执行排放标准</w:t>
                  </w:r>
                </w:p>
              </w:tc>
            </w:tr>
            <w:tr w:rsidR="00EC15E8" w:rsidRPr="00CF2CF2" w14:paraId="2110F306" w14:textId="77777777" w:rsidTr="00E6033E">
              <w:trPr>
                <w:trHeight w:val="340"/>
                <w:jc w:val="center"/>
              </w:trPr>
              <w:tc>
                <w:tcPr>
                  <w:tcW w:w="537" w:type="pct"/>
                  <w:vAlign w:val="center"/>
                </w:tcPr>
                <w:p w14:paraId="19958314"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噪声</w:t>
                  </w:r>
                </w:p>
              </w:tc>
              <w:tc>
                <w:tcPr>
                  <w:tcW w:w="859" w:type="pct"/>
                  <w:vAlign w:val="center"/>
                </w:tcPr>
                <w:p w14:paraId="17D25343"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厂界外</w:t>
                  </w:r>
                  <w:r w:rsidRPr="00CF2CF2">
                    <w:rPr>
                      <w:rFonts w:eastAsia="宋体" w:cs="Times New Roman"/>
                      <w:szCs w:val="21"/>
                    </w:rPr>
                    <w:t>1m</w:t>
                  </w:r>
                </w:p>
              </w:tc>
              <w:tc>
                <w:tcPr>
                  <w:tcW w:w="801" w:type="pct"/>
                  <w:vAlign w:val="center"/>
                </w:tcPr>
                <w:p w14:paraId="7AD0DF45" w14:textId="77777777" w:rsidR="00233D58" w:rsidRPr="00CF2CF2" w:rsidRDefault="00720997">
                  <w:pPr>
                    <w:pStyle w:val="afc"/>
                    <w:adjustRightInd w:val="0"/>
                    <w:snapToGrid w:val="0"/>
                    <w:spacing w:after="0"/>
                    <w:ind w:firstLineChars="0" w:firstLine="0"/>
                    <w:jc w:val="center"/>
                    <w:rPr>
                      <w:szCs w:val="21"/>
                    </w:rPr>
                  </w:pPr>
                  <w:r w:rsidRPr="00CF2CF2">
                    <w:rPr>
                      <w:szCs w:val="21"/>
                    </w:rPr>
                    <w:t>连续等效</w:t>
                  </w:r>
                  <w:r w:rsidRPr="00CF2CF2">
                    <w:rPr>
                      <w:szCs w:val="21"/>
                    </w:rPr>
                    <w:t>A</w:t>
                  </w:r>
                  <w:r w:rsidRPr="00CF2CF2">
                    <w:rPr>
                      <w:szCs w:val="21"/>
                    </w:rPr>
                    <w:t>声级</w:t>
                  </w:r>
                </w:p>
              </w:tc>
              <w:tc>
                <w:tcPr>
                  <w:tcW w:w="600" w:type="pct"/>
                  <w:vAlign w:val="center"/>
                </w:tcPr>
                <w:p w14:paraId="3A12412B"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一季一次</w:t>
                  </w:r>
                </w:p>
              </w:tc>
              <w:tc>
                <w:tcPr>
                  <w:tcW w:w="2200" w:type="pct"/>
                  <w:vAlign w:val="center"/>
                </w:tcPr>
                <w:p w14:paraId="695AE60F"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《工业企业厂界环境噪声排放标准》</w:t>
                  </w:r>
                </w:p>
                <w:p w14:paraId="5F38CCAD" w14:textId="2DB1236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w:t>
                  </w:r>
                  <w:r w:rsidRPr="00CF2CF2">
                    <w:rPr>
                      <w:rFonts w:eastAsia="宋体" w:cs="Times New Roman"/>
                      <w:szCs w:val="21"/>
                    </w:rPr>
                    <w:t>GB12348-2008</w:t>
                  </w:r>
                  <w:r w:rsidRPr="00CF2CF2">
                    <w:rPr>
                      <w:rFonts w:eastAsia="宋体" w:cs="Times New Roman"/>
                      <w:szCs w:val="21"/>
                    </w:rPr>
                    <w:t>）</w:t>
                  </w:r>
                  <w:r w:rsidR="00C8011E" w:rsidRPr="00CF2CF2">
                    <w:rPr>
                      <w:rFonts w:eastAsia="宋体" w:cs="Times New Roman"/>
                      <w:szCs w:val="21"/>
                    </w:rPr>
                    <w:t>3</w:t>
                  </w:r>
                  <w:r w:rsidRPr="00CF2CF2">
                    <w:rPr>
                      <w:rFonts w:eastAsia="宋体" w:cs="Times New Roman"/>
                      <w:szCs w:val="21"/>
                    </w:rPr>
                    <w:t>类标准</w:t>
                  </w:r>
                </w:p>
              </w:tc>
            </w:tr>
          </w:tbl>
          <w:p w14:paraId="2247EF6B" w14:textId="77777777" w:rsidR="00233D58" w:rsidRPr="00CF2CF2" w:rsidRDefault="00720997">
            <w:pPr>
              <w:adjustRightInd w:val="0"/>
              <w:snapToGrid w:val="0"/>
              <w:spacing w:line="360" w:lineRule="auto"/>
              <w:ind w:firstLineChars="200" w:firstLine="480"/>
              <w:rPr>
                <w:sz w:val="24"/>
              </w:rPr>
            </w:pPr>
            <w:r w:rsidRPr="00CF2CF2">
              <w:rPr>
                <w:sz w:val="24"/>
              </w:rPr>
              <w:t>4</w:t>
            </w:r>
            <w:r w:rsidRPr="00CF2CF2">
              <w:rPr>
                <w:sz w:val="24"/>
              </w:rPr>
              <w:t>、固体废物</w:t>
            </w:r>
          </w:p>
          <w:p w14:paraId="3CB8A53A"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1</w:t>
            </w:r>
            <w:r w:rsidRPr="00CF2CF2">
              <w:rPr>
                <w:sz w:val="24"/>
              </w:rPr>
              <w:t>）固体废物产生情况</w:t>
            </w:r>
          </w:p>
          <w:p w14:paraId="271239E1" w14:textId="57F962C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lastRenderedPageBreak/>
              <w:t>本项目产生的固体废弃物包括：废包装桶、废包装材料、废边角料、不合格电芯、废电解液、</w:t>
            </w:r>
            <w:r w:rsidRPr="00CF2CF2">
              <w:rPr>
                <w:rFonts w:eastAsiaTheme="minorEastAsia"/>
                <w:sz w:val="24"/>
                <w:szCs w:val="28"/>
              </w:rPr>
              <w:t>NMP</w:t>
            </w:r>
            <w:r w:rsidRPr="00CF2CF2">
              <w:rPr>
                <w:rFonts w:eastAsiaTheme="minorEastAsia" w:hint="eastAsia"/>
                <w:sz w:val="24"/>
                <w:szCs w:val="28"/>
              </w:rPr>
              <w:t>回收液、除尘灰、污泥、废机油、</w:t>
            </w:r>
            <w:proofErr w:type="gramStart"/>
            <w:r w:rsidRPr="00CF2CF2">
              <w:rPr>
                <w:rFonts w:eastAsiaTheme="minorEastAsia" w:hint="eastAsia"/>
                <w:sz w:val="24"/>
                <w:szCs w:val="28"/>
              </w:rPr>
              <w:t>厨余垃圾</w:t>
            </w:r>
            <w:proofErr w:type="gramEnd"/>
            <w:r w:rsidRPr="00CF2CF2">
              <w:rPr>
                <w:rFonts w:eastAsiaTheme="minorEastAsia" w:hint="eastAsia"/>
                <w:sz w:val="24"/>
                <w:szCs w:val="28"/>
              </w:rPr>
              <w:t>、生活垃圾。</w:t>
            </w:r>
          </w:p>
          <w:p w14:paraId="01433CC4"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sz w:val="24"/>
                <w:szCs w:val="28"/>
              </w:rPr>
              <w:t>1</w:t>
            </w:r>
            <w:r w:rsidRPr="00CE5AE3">
              <w:rPr>
                <w:rFonts w:eastAsiaTheme="minorEastAsia" w:hint="eastAsia"/>
                <w:sz w:val="24"/>
                <w:szCs w:val="28"/>
              </w:rPr>
              <w:t>、固体废物产生情况分析</w:t>
            </w:r>
          </w:p>
          <w:p w14:paraId="0B7EDE62"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w:t>
            </w:r>
            <w:r w:rsidRPr="00CE5AE3">
              <w:rPr>
                <w:rFonts w:eastAsiaTheme="minorEastAsia"/>
                <w:sz w:val="24"/>
                <w:szCs w:val="28"/>
              </w:rPr>
              <w:t>1</w:t>
            </w:r>
            <w:r w:rsidRPr="00CE5AE3">
              <w:rPr>
                <w:rFonts w:eastAsiaTheme="minorEastAsia" w:hint="eastAsia"/>
                <w:sz w:val="24"/>
                <w:szCs w:val="28"/>
              </w:rPr>
              <w:t>）废包装桶</w:t>
            </w:r>
          </w:p>
          <w:p w14:paraId="1D260B67"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本项目生产过程产生的碳酸二甲酯废包装桶，约为</w:t>
            </w:r>
            <w:r w:rsidRPr="00CE5AE3">
              <w:rPr>
                <w:rFonts w:eastAsiaTheme="minorEastAsia"/>
                <w:sz w:val="24"/>
                <w:szCs w:val="28"/>
              </w:rPr>
              <w:t>10t/a</w:t>
            </w:r>
            <w:r w:rsidRPr="00CE5AE3">
              <w:rPr>
                <w:rFonts w:eastAsiaTheme="minorEastAsia" w:hint="eastAsia"/>
                <w:sz w:val="24"/>
                <w:szCs w:val="28"/>
              </w:rPr>
              <w:t>，属于危险固废，委托有资质单位处理。</w:t>
            </w:r>
          </w:p>
          <w:p w14:paraId="57903D6E"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w:t>
            </w:r>
            <w:r w:rsidRPr="00CE5AE3">
              <w:rPr>
                <w:rFonts w:eastAsiaTheme="minorEastAsia"/>
                <w:sz w:val="24"/>
                <w:szCs w:val="28"/>
              </w:rPr>
              <w:t>2</w:t>
            </w:r>
            <w:r w:rsidRPr="00CE5AE3">
              <w:rPr>
                <w:rFonts w:eastAsiaTheme="minorEastAsia" w:hint="eastAsia"/>
                <w:sz w:val="24"/>
                <w:szCs w:val="28"/>
              </w:rPr>
              <w:t>）废包装材料</w:t>
            </w:r>
          </w:p>
          <w:p w14:paraId="53918056"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本项目生产过程中产生原辅料废包装材料，如废纸箱、废包装纸、包装袋等，产生量为</w:t>
            </w:r>
            <w:r w:rsidRPr="00CE5AE3">
              <w:rPr>
                <w:rFonts w:eastAsiaTheme="minorEastAsia"/>
                <w:sz w:val="24"/>
                <w:szCs w:val="28"/>
              </w:rPr>
              <w:t>500t/a</w:t>
            </w:r>
            <w:r w:rsidRPr="00CE5AE3">
              <w:rPr>
                <w:rFonts w:eastAsiaTheme="minorEastAsia" w:hint="eastAsia"/>
                <w:sz w:val="24"/>
                <w:szCs w:val="28"/>
              </w:rPr>
              <w:t>，外售给废品回收站。</w:t>
            </w:r>
          </w:p>
          <w:p w14:paraId="0FF53D76"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w:t>
            </w:r>
            <w:r w:rsidRPr="00CE5AE3">
              <w:rPr>
                <w:rFonts w:eastAsiaTheme="minorEastAsia"/>
                <w:sz w:val="24"/>
                <w:szCs w:val="28"/>
              </w:rPr>
              <w:t>3</w:t>
            </w:r>
            <w:r w:rsidRPr="00CE5AE3">
              <w:rPr>
                <w:rFonts w:eastAsiaTheme="minorEastAsia" w:hint="eastAsia"/>
                <w:sz w:val="24"/>
                <w:szCs w:val="28"/>
              </w:rPr>
              <w:t>）废边角料</w:t>
            </w:r>
          </w:p>
          <w:p w14:paraId="4E437FA7"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项目辊压分切、卷绕、</w:t>
            </w:r>
            <w:proofErr w:type="gramStart"/>
            <w:r w:rsidRPr="00CE5AE3">
              <w:rPr>
                <w:rFonts w:eastAsiaTheme="minorEastAsia" w:hint="eastAsia"/>
                <w:sz w:val="24"/>
                <w:szCs w:val="28"/>
              </w:rPr>
              <w:t>切叠过程</w:t>
            </w:r>
            <w:proofErr w:type="gramEnd"/>
            <w:r w:rsidRPr="00CE5AE3">
              <w:rPr>
                <w:rFonts w:eastAsiaTheme="minorEastAsia" w:hint="eastAsia"/>
                <w:sz w:val="24"/>
                <w:szCs w:val="28"/>
              </w:rPr>
              <w:t>会产生废边角料，其中边角料包括废极片、废隔膜以及废铜箔等，产生量约为</w:t>
            </w:r>
            <w:r w:rsidRPr="00CE5AE3">
              <w:rPr>
                <w:rFonts w:eastAsiaTheme="minorEastAsia"/>
                <w:sz w:val="24"/>
                <w:szCs w:val="28"/>
              </w:rPr>
              <w:t>1500t/a</w:t>
            </w:r>
            <w:r w:rsidRPr="00CE5AE3">
              <w:rPr>
                <w:rFonts w:eastAsiaTheme="minorEastAsia" w:hint="eastAsia"/>
                <w:sz w:val="24"/>
                <w:szCs w:val="28"/>
              </w:rPr>
              <w:t>，收集后统一外售。</w:t>
            </w:r>
          </w:p>
          <w:p w14:paraId="0E8514D2"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w:t>
            </w:r>
            <w:r w:rsidRPr="00CE5AE3">
              <w:rPr>
                <w:rFonts w:eastAsiaTheme="minorEastAsia"/>
                <w:sz w:val="24"/>
                <w:szCs w:val="28"/>
              </w:rPr>
              <w:t>4</w:t>
            </w:r>
            <w:r w:rsidRPr="00CE5AE3">
              <w:rPr>
                <w:rFonts w:eastAsiaTheme="minorEastAsia" w:hint="eastAsia"/>
                <w:sz w:val="24"/>
                <w:szCs w:val="28"/>
              </w:rPr>
              <w:t>）不合格电芯</w:t>
            </w:r>
          </w:p>
          <w:p w14:paraId="227C6607" w14:textId="77777777" w:rsidR="00633C8E" w:rsidRPr="00CE5AE3"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本项目卷绕、复合后，不合格电芯厂内不拆解，委托专业单位进行处理。产生量约为</w:t>
            </w:r>
            <w:r w:rsidRPr="00CE5AE3">
              <w:rPr>
                <w:rFonts w:eastAsiaTheme="minorEastAsia"/>
                <w:sz w:val="24"/>
                <w:szCs w:val="28"/>
              </w:rPr>
              <w:t>1200t/a</w:t>
            </w:r>
            <w:r w:rsidRPr="00CE5AE3">
              <w:rPr>
                <w:rFonts w:eastAsiaTheme="minorEastAsia" w:hint="eastAsia"/>
                <w:sz w:val="24"/>
                <w:szCs w:val="28"/>
              </w:rPr>
              <w:t>。</w:t>
            </w:r>
          </w:p>
          <w:p w14:paraId="1962D4B1" w14:textId="77777777" w:rsidR="00633C8E" w:rsidRPr="00CF2CF2" w:rsidRDefault="00633C8E" w:rsidP="00633C8E">
            <w:pPr>
              <w:spacing w:line="360" w:lineRule="auto"/>
              <w:ind w:firstLineChars="200" w:firstLine="480"/>
              <w:rPr>
                <w:rFonts w:eastAsiaTheme="minorEastAsia"/>
                <w:sz w:val="24"/>
                <w:szCs w:val="28"/>
              </w:rPr>
            </w:pPr>
            <w:r w:rsidRPr="00CE5AE3">
              <w:rPr>
                <w:rFonts w:eastAsiaTheme="minorEastAsia" w:hint="eastAsia"/>
                <w:sz w:val="24"/>
                <w:szCs w:val="28"/>
              </w:rPr>
              <w:t>（</w:t>
            </w:r>
            <w:r w:rsidRPr="00CE5AE3">
              <w:rPr>
                <w:rFonts w:eastAsiaTheme="minorEastAsia"/>
                <w:sz w:val="24"/>
                <w:szCs w:val="28"/>
              </w:rPr>
              <w:t>5</w:t>
            </w:r>
            <w:r w:rsidRPr="00CE5AE3">
              <w:rPr>
                <w:rFonts w:eastAsiaTheme="minorEastAsia" w:hint="eastAsia"/>
                <w:sz w:val="24"/>
                <w:szCs w:val="28"/>
              </w:rPr>
              <w:t>）废电解液</w:t>
            </w:r>
          </w:p>
          <w:p w14:paraId="7F863BFA"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本项目注液过程会产生废电解液，电解液储存在电解液吨桶内，根据建设单位估算，产生量约为</w:t>
            </w:r>
            <w:r w:rsidRPr="00CF2CF2">
              <w:rPr>
                <w:rFonts w:eastAsiaTheme="minorEastAsia"/>
                <w:sz w:val="24"/>
                <w:szCs w:val="28"/>
              </w:rPr>
              <w:t>30t/a</w:t>
            </w:r>
            <w:r w:rsidRPr="00CF2CF2">
              <w:rPr>
                <w:rFonts w:eastAsiaTheme="minorEastAsia" w:hint="eastAsia"/>
                <w:sz w:val="24"/>
                <w:szCs w:val="28"/>
              </w:rPr>
              <w:t>，属于危险固废，收集灭菌处理后委托有资质单位处理。</w:t>
            </w:r>
          </w:p>
          <w:p w14:paraId="5BB7D011"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6</w:t>
            </w:r>
            <w:r w:rsidRPr="00CF2CF2">
              <w:rPr>
                <w:rFonts w:eastAsiaTheme="minorEastAsia" w:hint="eastAsia"/>
                <w:sz w:val="24"/>
                <w:szCs w:val="28"/>
              </w:rPr>
              <w:t>）</w:t>
            </w:r>
            <w:r w:rsidRPr="00CF2CF2">
              <w:rPr>
                <w:rFonts w:eastAsiaTheme="minorEastAsia"/>
                <w:sz w:val="24"/>
                <w:szCs w:val="28"/>
              </w:rPr>
              <w:t>NMP</w:t>
            </w:r>
            <w:r w:rsidRPr="00CF2CF2">
              <w:rPr>
                <w:rFonts w:eastAsiaTheme="minorEastAsia" w:hint="eastAsia"/>
                <w:sz w:val="24"/>
                <w:szCs w:val="28"/>
              </w:rPr>
              <w:t>回收液</w:t>
            </w:r>
          </w:p>
          <w:p w14:paraId="35B60BE5"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根据企业提供的资料和物料平衡，项目</w:t>
            </w:r>
            <w:r w:rsidRPr="00CF2CF2">
              <w:rPr>
                <w:rFonts w:eastAsiaTheme="minorEastAsia"/>
                <w:sz w:val="24"/>
                <w:szCs w:val="28"/>
              </w:rPr>
              <w:t>NMP</w:t>
            </w:r>
            <w:r w:rsidRPr="00CF2CF2">
              <w:rPr>
                <w:rFonts w:eastAsiaTheme="minorEastAsia" w:hint="eastAsia"/>
                <w:sz w:val="24"/>
                <w:szCs w:val="28"/>
              </w:rPr>
              <w:t>冷凝回收产生量约为</w:t>
            </w:r>
            <w:r w:rsidRPr="00CF2CF2">
              <w:rPr>
                <w:rFonts w:eastAsiaTheme="minorEastAsia"/>
                <w:sz w:val="24"/>
                <w:szCs w:val="28"/>
              </w:rPr>
              <w:t>12643.546t/a</w:t>
            </w:r>
            <w:r w:rsidRPr="00CF2CF2">
              <w:rPr>
                <w:rFonts w:eastAsiaTheme="minorEastAsia" w:hint="eastAsia"/>
                <w:sz w:val="24"/>
                <w:szCs w:val="28"/>
              </w:rPr>
              <w:t>，此类固</w:t>
            </w:r>
            <w:proofErr w:type="gramStart"/>
            <w:r w:rsidRPr="00CF2CF2">
              <w:rPr>
                <w:rFonts w:eastAsiaTheme="minorEastAsia" w:hint="eastAsia"/>
                <w:sz w:val="24"/>
                <w:szCs w:val="28"/>
              </w:rPr>
              <w:t>废集中</w:t>
            </w:r>
            <w:proofErr w:type="gramEnd"/>
            <w:r w:rsidRPr="00CF2CF2">
              <w:rPr>
                <w:rFonts w:eastAsiaTheme="minorEastAsia" w:hint="eastAsia"/>
                <w:sz w:val="24"/>
                <w:szCs w:val="28"/>
              </w:rPr>
              <w:t>收集外售，根据《排污单位自行监测技术指南电池工业》（征求意见稿）里面将</w:t>
            </w:r>
            <w:r w:rsidRPr="00CF2CF2">
              <w:rPr>
                <w:rFonts w:eastAsiaTheme="minorEastAsia"/>
                <w:sz w:val="24"/>
                <w:szCs w:val="28"/>
              </w:rPr>
              <w:t>NMP</w:t>
            </w:r>
            <w:r w:rsidRPr="00CF2CF2">
              <w:rPr>
                <w:rFonts w:eastAsiaTheme="minorEastAsia" w:hint="eastAsia"/>
                <w:sz w:val="24"/>
                <w:szCs w:val="28"/>
              </w:rPr>
              <w:t>回收液归类于一般工业固体废物类别，本项目将</w:t>
            </w:r>
            <w:r w:rsidRPr="00CF2CF2">
              <w:rPr>
                <w:rFonts w:eastAsiaTheme="minorEastAsia"/>
                <w:sz w:val="24"/>
                <w:szCs w:val="28"/>
              </w:rPr>
              <w:t>NMP</w:t>
            </w:r>
            <w:r w:rsidRPr="00CF2CF2">
              <w:rPr>
                <w:rFonts w:eastAsiaTheme="minorEastAsia" w:hint="eastAsia"/>
                <w:sz w:val="24"/>
                <w:szCs w:val="28"/>
              </w:rPr>
              <w:t>回收</w:t>
            </w:r>
            <w:proofErr w:type="gramStart"/>
            <w:r w:rsidRPr="00CF2CF2">
              <w:rPr>
                <w:rFonts w:eastAsiaTheme="minorEastAsia" w:hint="eastAsia"/>
                <w:sz w:val="24"/>
                <w:szCs w:val="28"/>
              </w:rPr>
              <w:t>液委托</w:t>
            </w:r>
            <w:proofErr w:type="gramEnd"/>
            <w:r w:rsidRPr="00CF2CF2">
              <w:rPr>
                <w:rFonts w:eastAsiaTheme="minorEastAsia" w:hint="eastAsia"/>
                <w:sz w:val="24"/>
                <w:szCs w:val="28"/>
              </w:rPr>
              <w:t>厂家进行提纯回收重复利用。</w:t>
            </w:r>
          </w:p>
          <w:p w14:paraId="23F3235D"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7</w:t>
            </w:r>
            <w:r w:rsidRPr="00CF2CF2">
              <w:rPr>
                <w:rFonts w:eastAsiaTheme="minorEastAsia" w:hint="eastAsia"/>
                <w:sz w:val="24"/>
                <w:szCs w:val="28"/>
              </w:rPr>
              <w:t>）除尘灰</w:t>
            </w:r>
          </w:p>
          <w:p w14:paraId="41A07217"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项目投料工段除尘器产生的除尘灰，根据去除效率计算可知产生量为</w:t>
            </w:r>
            <w:r w:rsidRPr="00CF2CF2">
              <w:rPr>
                <w:rFonts w:eastAsiaTheme="minorEastAsia"/>
                <w:sz w:val="24"/>
                <w:szCs w:val="28"/>
              </w:rPr>
              <w:t>6.423t/a</w:t>
            </w:r>
            <w:r w:rsidRPr="00CF2CF2">
              <w:rPr>
                <w:rFonts w:eastAsiaTheme="minorEastAsia" w:hint="eastAsia"/>
                <w:sz w:val="24"/>
                <w:szCs w:val="28"/>
              </w:rPr>
              <w:t>，经分类收集后作为原料再利用。</w:t>
            </w:r>
          </w:p>
          <w:p w14:paraId="4345A4E3"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8</w:t>
            </w:r>
            <w:r w:rsidRPr="00CF2CF2">
              <w:rPr>
                <w:rFonts w:eastAsiaTheme="minorEastAsia" w:hint="eastAsia"/>
                <w:sz w:val="24"/>
                <w:szCs w:val="28"/>
              </w:rPr>
              <w:t>）污泥：污水处理设施进行废水处理会产生污泥，根据业主提供资料，污水处理设施污泥约为</w:t>
            </w:r>
            <w:r w:rsidRPr="00CF2CF2">
              <w:rPr>
                <w:rFonts w:eastAsiaTheme="minorEastAsia"/>
                <w:sz w:val="24"/>
                <w:szCs w:val="28"/>
              </w:rPr>
              <w:t>80t/a</w:t>
            </w:r>
            <w:r w:rsidRPr="00CF2CF2">
              <w:rPr>
                <w:rFonts w:eastAsiaTheme="minorEastAsia" w:hint="eastAsia"/>
                <w:sz w:val="24"/>
                <w:szCs w:val="28"/>
              </w:rPr>
              <w:t>，处理废水中不含重金属及有机物，该污泥属于一般工</w:t>
            </w:r>
            <w:r w:rsidRPr="00CF2CF2">
              <w:rPr>
                <w:rFonts w:eastAsiaTheme="minorEastAsia" w:hint="eastAsia"/>
                <w:sz w:val="24"/>
                <w:szCs w:val="28"/>
              </w:rPr>
              <w:lastRenderedPageBreak/>
              <w:t>业固废，交由专业单位处置。</w:t>
            </w:r>
          </w:p>
          <w:p w14:paraId="61D36BB5"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9</w:t>
            </w:r>
            <w:r w:rsidRPr="00CF2CF2">
              <w:rPr>
                <w:rFonts w:eastAsiaTheme="minorEastAsia" w:hint="eastAsia"/>
                <w:sz w:val="24"/>
                <w:szCs w:val="28"/>
              </w:rPr>
              <w:t>）废机油</w:t>
            </w:r>
          </w:p>
          <w:p w14:paraId="06D7F764"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本项目设备维修废机油产生量为</w:t>
            </w:r>
            <w:r w:rsidRPr="00CF2CF2">
              <w:rPr>
                <w:rFonts w:eastAsiaTheme="minorEastAsia"/>
                <w:sz w:val="24"/>
                <w:szCs w:val="28"/>
              </w:rPr>
              <w:t>6t/a</w:t>
            </w:r>
            <w:r w:rsidRPr="00CF2CF2">
              <w:rPr>
                <w:rFonts w:eastAsiaTheme="minorEastAsia" w:hint="eastAsia"/>
                <w:sz w:val="24"/>
                <w:szCs w:val="28"/>
              </w:rPr>
              <w:t>，属于危险固废，委托有资质单位处置。</w:t>
            </w:r>
          </w:p>
          <w:p w14:paraId="0A67F9E9" w14:textId="6F8B7E64"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10</w:t>
            </w:r>
            <w:r w:rsidRPr="00CF2CF2">
              <w:rPr>
                <w:rFonts w:eastAsiaTheme="minorEastAsia" w:hint="eastAsia"/>
                <w:sz w:val="24"/>
                <w:szCs w:val="28"/>
              </w:rPr>
              <w:t>）</w:t>
            </w:r>
            <w:proofErr w:type="gramStart"/>
            <w:r w:rsidRPr="00CF2CF2">
              <w:rPr>
                <w:rFonts w:eastAsiaTheme="minorEastAsia" w:hint="eastAsia"/>
                <w:sz w:val="24"/>
                <w:szCs w:val="28"/>
              </w:rPr>
              <w:t>厨余垃圾</w:t>
            </w:r>
            <w:proofErr w:type="gramEnd"/>
          </w:p>
          <w:p w14:paraId="51EB0F73"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职工食堂</w:t>
            </w:r>
            <w:proofErr w:type="gramStart"/>
            <w:r w:rsidRPr="00CF2CF2">
              <w:rPr>
                <w:rFonts w:eastAsiaTheme="minorEastAsia" w:hint="eastAsia"/>
                <w:sz w:val="24"/>
                <w:szCs w:val="28"/>
              </w:rPr>
              <w:t>厨余垃圾</w:t>
            </w:r>
            <w:proofErr w:type="gramEnd"/>
            <w:r w:rsidRPr="00CF2CF2">
              <w:rPr>
                <w:rFonts w:eastAsiaTheme="minorEastAsia" w:hint="eastAsia"/>
                <w:sz w:val="24"/>
                <w:szCs w:val="28"/>
              </w:rPr>
              <w:t>主要为剩菜剩饭及食堂隔油池</w:t>
            </w:r>
            <w:proofErr w:type="gramStart"/>
            <w:r w:rsidRPr="00CF2CF2">
              <w:rPr>
                <w:rFonts w:eastAsiaTheme="minorEastAsia" w:hint="eastAsia"/>
                <w:sz w:val="24"/>
                <w:szCs w:val="28"/>
              </w:rPr>
              <w:t>厨余垃圾</w:t>
            </w:r>
            <w:proofErr w:type="gramEnd"/>
            <w:r w:rsidRPr="00CF2CF2">
              <w:rPr>
                <w:rFonts w:eastAsiaTheme="minorEastAsia" w:hint="eastAsia"/>
                <w:sz w:val="24"/>
                <w:szCs w:val="28"/>
              </w:rPr>
              <w:t>。根据同类食堂的类比资料，</w:t>
            </w:r>
            <w:proofErr w:type="gramStart"/>
            <w:r w:rsidRPr="00CF2CF2">
              <w:rPr>
                <w:rFonts w:eastAsiaTheme="minorEastAsia" w:hint="eastAsia"/>
                <w:sz w:val="24"/>
                <w:szCs w:val="28"/>
              </w:rPr>
              <w:t>厨余垃圾</w:t>
            </w:r>
            <w:proofErr w:type="gramEnd"/>
            <w:r w:rsidRPr="00CF2CF2">
              <w:rPr>
                <w:rFonts w:eastAsiaTheme="minorEastAsia" w:hint="eastAsia"/>
                <w:sz w:val="24"/>
                <w:szCs w:val="28"/>
              </w:rPr>
              <w:t>按</w:t>
            </w:r>
            <w:r w:rsidRPr="00CF2CF2">
              <w:rPr>
                <w:rFonts w:eastAsiaTheme="minorEastAsia"/>
                <w:sz w:val="24"/>
                <w:szCs w:val="28"/>
              </w:rPr>
              <w:t>0.1kg/</w:t>
            </w:r>
            <w:r w:rsidRPr="00CF2CF2">
              <w:rPr>
                <w:rFonts w:eastAsiaTheme="minorEastAsia" w:hint="eastAsia"/>
                <w:sz w:val="24"/>
                <w:szCs w:val="28"/>
              </w:rPr>
              <w:t>人</w:t>
            </w:r>
            <w:r w:rsidRPr="00CF2CF2">
              <w:rPr>
                <w:rFonts w:eastAsiaTheme="minorEastAsia"/>
                <w:sz w:val="24"/>
                <w:szCs w:val="28"/>
              </w:rPr>
              <w:t>·d</w:t>
            </w:r>
            <w:r w:rsidRPr="00CF2CF2">
              <w:rPr>
                <w:rFonts w:eastAsiaTheme="minorEastAsia" w:hint="eastAsia"/>
                <w:sz w:val="24"/>
                <w:szCs w:val="28"/>
              </w:rPr>
              <w:t>计，项目新增员工</w:t>
            </w:r>
            <w:r w:rsidRPr="00CF2CF2">
              <w:rPr>
                <w:rFonts w:eastAsiaTheme="minorEastAsia"/>
                <w:sz w:val="24"/>
                <w:szCs w:val="28"/>
              </w:rPr>
              <w:t>1304</w:t>
            </w:r>
            <w:r w:rsidRPr="00CF2CF2">
              <w:rPr>
                <w:rFonts w:eastAsiaTheme="minorEastAsia" w:hint="eastAsia"/>
                <w:sz w:val="24"/>
                <w:szCs w:val="28"/>
              </w:rPr>
              <w:t>人，年生产</w:t>
            </w:r>
            <w:r w:rsidRPr="00CF2CF2">
              <w:rPr>
                <w:rFonts w:eastAsiaTheme="minorEastAsia"/>
                <w:sz w:val="24"/>
                <w:szCs w:val="28"/>
              </w:rPr>
              <w:t xml:space="preserve"> 360</w:t>
            </w:r>
            <w:r w:rsidRPr="00CF2CF2">
              <w:rPr>
                <w:rFonts w:eastAsiaTheme="minorEastAsia" w:hint="eastAsia"/>
                <w:sz w:val="24"/>
                <w:szCs w:val="28"/>
              </w:rPr>
              <w:t>天，</w:t>
            </w:r>
            <w:proofErr w:type="gramStart"/>
            <w:r w:rsidRPr="00CF2CF2">
              <w:rPr>
                <w:rFonts w:eastAsiaTheme="minorEastAsia" w:hint="eastAsia"/>
                <w:sz w:val="24"/>
                <w:szCs w:val="28"/>
              </w:rPr>
              <w:t>则职工食堂厨余垃圾</w:t>
            </w:r>
            <w:proofErr w:type="gramEnd"/>
            <w:r w:rsidRPr="00CF2CF2">
              <w:rPr>
                <w:rFonts w:eastAsiaTheme="minorEastAsia" w:hint="eastAsia"/>
                <w:sz w:val="24"/>
                <w:szCs w:val="28"/>
              </w:rPr>
              <w:t>产生总量为</w:t>
            </w:r>
            <w:r w:rsidRPr="00CF2CF2">
              <w:rPr>
                <w:rFonts w:eastAsiaTheme="minorEastAsia"/>
                <w:sz w:val="24"/>
                <w:szCs w:val="28"/>
              </w:rPr>
              <w:t>46.94t/a</w:t>
            </w:r>
            <w:r w:rsidRPr="00CF2CF2">
              <w:rPr>
                <w:rFonts w:eastAsiaTheme="minorEastAsia" w:hint="eastAsia"/>
                <w:sz w:val="24"/>
                <w:szCs w:val="28"/>
              </w:rPr>
              <w:t>，委托处理。</w:t>
            </w:r>
          </w:p>
          <w:p w14:paraId="41BC8445" w14:textId="29BC2125"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w:t>
            </w:r>
            <w:r w:rsidRPr="00CF2CF2">
              <w:rPr>
                <w:rFonts w:eastAsiaTheme="minorEastAsia"/>
                <w:sz w:val="24"/>
                <w:szCs w:val="28"/>
              </w:rPr>
              <w:t>11</w:t>
            </w:r>
            <w:r w:rsidRPr="00CF2CF2">
              <w:rPr>
                <w:rFonts w:eastAsiaTheme="minorEastAsia" w:hint="eastAsia"/>
                <w:sz w:val="24"/>
                <w:szCs w:val="28"/>
              </w:rPr>
              <w:t>）生活垃圾：</w:t>
            </w:r>
          </w:p>
          <w:p w14:paraId="782B2E91" w14:textId="77777777" w:rsidR="00633C8E" w:rsidRPr="00CF2CF2" w:rsidRDefault="00633C8E" w:rsidP="00633C8E">
            <w:pPr>
              <w:spacing w:line="360" w:lineRule="auto"/>
              <w:ind w:firstLineChars="200" w:firstLine="480"/>
              <w:rPr>
                <w:rFonts w:eastAsiaTheme="minorEastAsia"/>
                <w:sz w:val="24"/>
                <w:szCs w:val="28"/>
              </w:rPr>
            </w:pPr>
            <w:r w:rsidRPr="00CF2CF2">
              <w:rPr>
                <w:rFonts w:eastAsiaTheme="minorEastAsia" w:hint="eastAsia"/>
                <w:sz w:val="24"/>
                <w:szCs w:val="28"/>
              </w:rPr>
              <w:t>本项目共有员工</w:t>
            </w:r>
            <w:r w:rsidRPr="00CF2CF2">
              <w:rPr>
                <w:rFonts w:eastAsiaTheme="minorEastAsia"/>
                <w:sz w:val="24"/>
                <w:szCs w:val="28"/>
              </w:rPr>
              <w:t>600</w:t>
            </w:r>
            <w:r w:rsidRPr="00CF2CF2">
              <w:rPr>
                <w:rFonts w:eastAsiaTheme="minorEastAsia" w:hint="eastAsia"/>
                <w:sz w:val="24"/>
                <w:szCs w:val="28"/>
              </w:rPr>
              <w:t>人，年工作天数为</w:t>
            </w:r>
            <w:r w:rsidRPr="00CF2CF2">
              <w:rPr>
                <w:rFonts w:eastAsiaTheme="minorEastAsia"/>
                <w:sz w:val="24"/>
                <w:szCs w:val="28"/>
              </w:rPr>
              <w:t>300</w:t>
            </w:r>
            <w:r w:rsidRPr="00CF2CF2">
              <w:rPr>
                <w:rFonts w:eastAsiaTheme="minorEastAsia" w:hint="eastAsia"/>
                <w:sz w:val="24"/>
                <w:szCs w:val="28"/>
              </w:rPr>
              <w:t>天，参照《第一次全国污染源普查城镇生活源产排污系数手册》居民生活污水、生活垃圾产生和排放系数（二区、三类），生活垃圾按</w:t>
            </w:r>
            <w:r w:rsidRPr="00CF2CF2">
              <w:rPr>
                <w:rFonts w:eastAsiaTheme="minorEastAsia"/>
                <w:sz w:val="24"/>
                <w:szCs w:val="28"/>
              </w:rPr>
              <w:t>0.51kg/</w:t>
            </w:r>
            <w:r w:rsidRPr="00CF2CF2">
              <w:rPr>
                <w:rFonts w:eastAsiaTheme="minorEastAsia" w:hint="eastAsia"/>
                <w:sz w:val="24"/>
                <w:szCs w:val="28"/>
              </w:rPr>
              <w:t>人</w:t>
            </w:r>
            <w:r w:rsidRPr="00CF2CF2">
              <w:rPr>
                <w:rFonts w:eastAsiaTheme="minorEastAsia"/>
                <w:sz w:val="24"/>
                <w:szCs w:val="28"/>
              </w:rPr>
              <w:t>·d</w:t>
            </w:r>
            <w:r w:rsidRPr="00CF2CF2">
              <w:rPr>
                <w:rFonts w:eastAsiaTheme="minorEastAsia" w:hint="eastAsia"/>
                <w:sz w:val="24"/>
                <w:szCs w:val="28"/>
              </w:rPr>
              <w:t>计，则员工生活垃圾产生量为</w:t>
            </w:r>
            <w:r w:rsidRPr="00CF2CF2">
              <w:rPr>
                <w:rFonts w:eastAsiaTheme="minorEastAsia"/>
                <w:sz w:val="24"/>
                <w:szCs w:val="28"/>
              </w:rPr>
              <w:t>239.41t/a</w:t>
            </w:r>
            <w:r w:rsidRPr="00CF2CF2">
              <w:rPr>
                <w:rFonts w:eastAsiaTheme="minorEastAsia" w:hint="eastAsia"/>
                <w:sz w:val="24"/>
                <w:szCs w:val="28"/>
              </w:rPr>
              <w:t>，集中收集后交环卫部门统一处置。</w:t>
            </w:r>
          </w:p>
          <w:p w14:paraId="2680CD70"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2</w:t>
            </w:r>
            <w:r w:rsidRPr="00CF2CF2">
              <w:rPr>
                <w:sz w:val="24"/>
              </w:rPr>
              <w:t>）固体废物处置利用情况</w:t>
            </w:r>
          </w:p>
          <w:p w14:paraId="36561575" w14:textId="77777777" w:rsidR="00233D58" w:rsidRPr="00CF2CF2" w:rsidRDefault="00720997">
            <w:pPr>
              <w:adjustRightInd w:val="0"/>
              <w:snapToGrid w:val="0"/>
              <w:spacing w:line="360" w:lineRule="auto"/>
              <w:ind w:firstLineChars="200" w:firstLine="480"/>
              <w:rPr>
                <w:sz w:val="24"/>
              </w:rPr>
            </w:pPr>
            <w:r w:rsidRPr="00CF2CF2">
              <w:rPr>
                <w:sz w:val="24"/>
              </w:rPr>
              <w:t>建设项目固体废物利用处置方式见表</w:t>
            </w:r>
            <w:r w:rsidRPr="00CF2CF2">
              <w:rPr>
                <w:sz w:val="24"/>
              </w:rPr>
              <w:t>4-1</w:t>
            </w:r>
            <w:r w:rsidRPr="00CF2CF2">
              <w:rPr>
                <w:rFonts w:hint="eastAsia"/>
                <w:sz w:val="24"/>
              </w:rPr>
              <w:t>6</w:t>
            </w:r>
            <w:r w:rsidRPr="00CF2CF2">
              <w:rPr>
                <w:sz w:val="24"/>
              </w:rPr>
              <w:t>。</w:t>
            </w:r>
          </w:p>
          <w:p w14:paraId="1F820631" w14:textId="15B532C8" w:rsidR="00233D58" w:rsidRPr="00CF2CF2" w:rsidRDefault="00720997">
            <w:pPr>
              <w:adjustRightInd w:val="0"/>
              <w:snapToGrid w:val="0"/>
              <w:jc w:val="center"/>
              <w:rPr>
                <w:b/>
                <w:bCs/>
                <w:szCs w:val="21"/>
              </w:rPr>
            </w:pPr>
            <w:r w:rsidRPr="00CF2CF2">
              <w:rPr>
                <w:b/>
                <w:bCs/>
                <w:szCs w:val="21"/>
              </w:rPr>
              <w:t>表</w:t>
            </w:r>
            <w:r w:rsidRPr="00CF2CF2">
              <w:rPr>
                <w:b/>
                <w:bCs/>
                <w:szCs w:val="21"/>
              </w:rPr>
              <w:t>4-1</w:t>
            </w:r>
            <w:r w:rsidRPr="00CF2CF2">
              <w:rPr>
                <w:rFonts w:hint="eastAsia"/>
                <w:b/>
                <w:bCs/>
                <w:szCs w:val="21"/>
              </w:rPr>
              <w:t>6</w:t>
            </w:r>
            <w:r w:rsidRPr="00CF2CF2">
              <w:rPr>
                <w:b/>
                <w:bCs/>
                <w:szCs w:val="21"/>
              </w:rPr>
              <w:t>建设项目固体废物利用处置方式一览表</w:t>
            </w:r>
            <w:bookmarkStart w:id="27" w:name="_Hlk28855030"/>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1"/>
              <w:gridCol w:w="754"/>
              <w:gridCol w:w="755"/>
              <w:gridCol w:w="472"/>
              <w:gridCol w:w="755"/>
              <w:gridCol w:w="472"/>
              <w:gridCol w:w="647"/>
              <w:gridCol w:w="875"/>
              <w:gridCol w:w="1361"/>
              <w:gridCol w:w="1109"/>
              <w:gridCol w:w="845"/>
            </w:tblGrid>
            <w:tr w:rsidR="003B3716" w:rsidRPr="00CF2CF2" w14:paraId="4316D326" w14:textId="77777777" w:rsidTr="003B3716">
              <w:trPr>
                <w:trHeight w:val="340"/>
                <w:jc w:val="center"/>
              </w:trPr>
              <w:tc>
                <w:tcPr>
                  <w:tcW w:w="277" w:type="pct"/>
                  <w:vMerge w:val="restart"/>
                  <w:tcBorders>
                    <w:top w:val="single" w:sz="12" w:space="0" w:color="auto"/>
                    <w:left w:val="nil"/>
                    <w:bottom w:val="single" w:sz="4" w:space="0" w:color="auto"/>
                    <w:right w:val="single" w:sz="4" w:space="0" w:color="auto"/>
                  </w:tcBorders>
                  <w:vAlign w:val="center"/>
                  <w:hideMark/>
                </w:tcPr>
                <w:p w14:paraId="28174B1A" w14:textId="77777777" w:rsidR="003B3716" w:rsidRPr="00CF2CF2" w:rsidRDefault="003B3716" w:rsidP="003B3716">
                  <w:pPr>
                    <w:widowControl/>
                    <w:jc w:val="center"/>
                    <w:rPr>
                      <w:szCs w:val="21"/>
                    </w:rPr>
                  </w:pPr>
                  <w:r w:rsidRPr="00CF2CF2">
                    <w:rPr>
                      <w:rFonts w:hint="eastAsia"/>
                      <w:szCs w:val="21"/>
                    </w:rPr>
                    <w:t>序号</w:t>
                  </w:r>
                </w:p>
              </w:tc>
              <w:tc>
                <w:tcPr>
                  <w:tcW w:w="443" w:type="pct"/>
                  <w:vMerge w:val="restart"/>
                  <w:tcBorders>
                    <w:top w:val="single" w:sz="12" w:space="0" w:color="auto"/>
                    <w:left w:val="single" w:sz="4" w:space="0" w:color="auto"/>
                    <w:bottom w:val="single" w:sz="4" w:space="0" w:color="auto"/>
                    <w:right w:val="single" w:sz="4" w:space="0" w:color="auto"/>
                  </w:tcBorders>
                  <w:vAlign w:val="center"/>
                  <w:hideMark/>
                </w:tcPr>
                <w:p w14:paraId="20A8FF09" w14:textId="77777777" w:rsidR="003B3716" w:rsidRPr="00CF2CF2" w:rsidRDefault="003B3716" w:rsidP="003B3716">
                  <w:pPr>
                    <w:widowControl/>
                    <w:jc w:val="center"/>
                    <w:rPr>
                      <w:szCs w:val="21"/>
                    </w:rPr>
                  </w:pPr>
                  <w:r w:rsidRPr="00CF2CF2">
                    <w:rPr>
                      <w:rFonts w:hint="eastAsia"/>
                      <w:szCs w:val="21"/>
                    </w:rPr>
                    <w:t>固废名称</w:t>
                  </w:r>
                </w:p>
              </w:tc>
              <w:tc>
                <w:tcPr>
                  <w:tcW w:w="443" w:type="pct"/>
                  <w:vMerge w:val="restart"/>
                  <w:tcBorders>
                    <w:top w:val="single" w:sz="12" w:space="0" w:color="auto"/>
                    <w:left w:val="single" w:sz="4" w:space="0" w:color="auto"/>
                    <w:bottom w:val="single" w:sz="4" w:space="0" w:color="auto"/>
                    <w:right w:val="single" w:sz="4" w:space="0" w:color="auto"/>
                  </w:tcBorders>
                  <w:vAlign w:val="center"/>
                  <w:hideMark/>
                </w:tcPr>
                <w:p w14:paraId="0E4CC6E7" w14:textId="77777777" w:rsidR="003B3716" w:rsidRPr="00CF2CF2" w:rsidRDefault="003B3716" w:rsidP="003B3716">
                  <w:pPr>
                    <w:widowControl/>
                    <w:jc w:val="center"/>
                    <w:rPr>
                      <w:szCs w:val="21"/>
                    </w:rPr>
                  </w:pPr>
                  <w:r w:rsidRPr="00CF2CF2">
                    <w:rPr>
                      <w:rFonts w:hint="eastAsia"/>
                      <w:szCs w:val="21"/>
                    </w:rPr>
                    <w:t>产生环节</w:t>
                  </w:r>
                </w:p>
              </w:tc>
              <w:tc>
                <w:tcPr>
                  <w:tcW w:w="277" w:type="pct"/>
                  <w:vMerge w:val="restart"/>
                  <w:tcBorders>
                    <w:top w:val="single" w:sz="12" w:space="0" w:color="auto"/>
                    <w:left w:val="single" w:sz="4" w:space="0" w:color="auto"/>
                    <w:bottom w:val="single" w:sz="4" w:space="0" w:color="auto"/>
                    <w:right w:val="single" w:sz="4" w:space="0" w:color="auto"/>
                  </w:tcBorders>
                  <w:vAlign w:val="center"/>
                  <w:hideMark/>
                </w:tcPr>
                <w:p w14:paraId="32773C19" w14:textId="77777777" w:rsidR="003B3716" w:rsidRPr="00CF2CF2" w:rsidRDefault="003B3716" w:rsidP="003B3716">
                  <w:pPr>
                    <w:widowControl/>
                    <w:jc w:val="center"/>
                    <w:rPr>
                      <w:szCs w:val="21"/>
                    </w:rPr>
                  </w:pPr>
                  <w:r w:rsidRPr="00CF2CF2">
                    <w:rPr>
                      <w:rFonts w:hint="eastAsia"/>
                      <w:szCs w:val="21"/>
                    </w:rPr>
                    <w:t>物理性状</w:t>
                  </w:r>
                </w:p>
              </w:tc>
              <w:tc>
                <w:tcPr>
                  <w:tcW w:w="443" w:type="pct"/>
                  <w:vMerge w:val="restart"/>
                  <w:tcBorders>
                    <w:top w:val="single" w:sz="12" w:space="0" w:color="auto"/>
                    <w:left w:val="single" w:sz="4" w:space="0" w:color="auto"/>
                    <w:bottom w:val="single" w:sz="4" w:space="0" w:color="auto"/>
                    <w:right w:val="single" w:sz="4" w:space="0" w:color="auto"/>
                  </w:tcBorders>
                  <w:vAlign w:val="center"/>
                  <w:hideMark/>
                </w:tcPr>
                <w:p w14:paraId="23495D0E" w14:textId="77777777" w:rsidR="003B3716" w:rsidRPr="00CF2CF2" w:rsidRDefault="003B3716" w:rsidP="003B3716">
                  <w:pPr>
                    <w:widowControl/>
                    <w:jc w:val="center"/>
                    <w:rPr>
                      <w:szCs w:val="21"/>
                    </w:rPr>
                  </w:pPr>
                  <w:r w:rsidRPr="00CF2CF2">
                    <w:rPr>
                      <w:rFonts w:hint="eastAsia"/>
                      <w:szCs w:val="21"/>
                    </w:rPr>
                    <w:t>主要成分</w:t>
                  </w:r>
                </w:p>
              </w:tc>
              <w:tc>
                <w:tcPr>
                  <w:tcW w:w="1970" w:type="pct"/>
                  <w:gridSpan w:val="4"/>
                  <w:tcBorders>
                    <w:top w:val="single" w:sz="12" w:space="0" w:color="auto"/>
                    <w:left w:val="single" w:sz="4" w:space="0" w:color="auto"/>
                    <w:bottom w:val="single" w:sz="4" w:space="0" w:color="auto"/>
                    <w:right w:val="single" w:sz="4" w:space="0" w:color="auto"/>
                  </w:tcBorders>
                  <w:vAlign w:val="center"/>
                  <w:hideMark/>
                </w:tcPr>
                <w:p w14:paraId="41ABAEEB" w14:textId="77777777" w:rsidR="003B3716" w:rsidRPr="00CF2CF2" w:rsidRDefault="003B3716" w:rsidP="003B3716">
                  <w:pPr>
                    <w:widowControl/>
                    <w:jc w:val="center"/>
                    <w:rPr>
                      <w:szCs w:val="21"/>
                    </w:rPr>
                  </w:pPr>
                  <w:r w:rsidRPr="00CF2CF2">
                    <w:rPr>
                      <w:rFonts w:hint="eastAsia"/>
                      <w:szCs w:val="21"/>
                    </w:rPr>
                    <w:t>属性</w:t>
                  </w:r>
                </w:p>
              </w:tc>
              <w:tc>
                <w:tcPr>
                  <w:tcW w:w="651" w:type="pct"/>
                  <w:vMerge w:val="restart"/>
                  <w:tcBorders>
                    <w:top w:val="single" w:sz="12" w:space="0" w:color="auto"/>
                    <w:left w:val="single" w:sz="4" w:space="0" w:color="auto"/>
                    <w:bottom w:val="single" w:sz="4" w:space="0" w:color="auto"/>
                    <w:right w:val="single" w:sz="4" w:space="0" w:color="auto"/>
                  </w:tcBorders>
                  <w:vAlign w:val="center"/>
                  <w:hideMark/>
                </w:tcPr>
                <w:p w14:paraId="7262519F" w14:textId="77777777" w:rsidR="003B3716" w:rsidRPr="00CF2CF2" w:rsidRDefault="003B3716" w:rsidP="003B3716">
                  <w:pPr>
                    <w:widowControl/>
                    <w:jc w:val="center"/>
                    <w:rPr>
                      <w:szCs w:val="21"/>
                    </w:rPr>
                  </w:pPr>
                  <w:r w:rsidRPr="00CF2CF2">
                    <w:rPr>
                      <w:rFonts w:hint="eastAsia"/>
                      <w:szCs w:val="21"/>
                    </w:rPr>
                    <w:t>年度产生量（吨</w:t>
                  </w:r>
                  <w:r w:rsidRPr="00CF2CF2">
                    <w:rPr>
                      <w:szCs w:val="21"/>
                    </w:rPr>
                    <w:t>/</w:t>
                  </w:r>
                  <w:r w:rsidRPr="00CF2CF2">
                    <w:rPr>
                      <w:rFonts w:hint="eastAsia"/>
                      <w:szCs w:val="21"/>
                    </w:rPr>
                    <w:t>年）</w:t>
                  </w:r>
                </w:p>
              </w:tc>
              <w:tc>
                <w:tcPr>
                  <w:tcW w:w="496" w:type="pct"/>
                  <w:vMerge w:val="restart"/>
                  <w:tcBorders>
                    <w:top w:val="single" w:sz="12" w:space="0" w:color="auto"/>
                    <w:left w:val="single" w:sz="4" w:space="0" w:color="auto"/>
                    <w:bottom w:val="single" w:sz="4" w:space="0" w:color="auto"/>
                    <w:right w:val="nil"/>
                  </w:tcBorders>
                  <w:vAlign w:val="center"/>
                  <w:hideMark/>
                </w:tcPr>
                <w:p w14:paraId="40E24250" w14:textId="77777777" w:rsidR="003B3716" w:rsidRPr="00CF2CF2" w:rsidRDefault="003B3716" w:rsidP="003B3716">
                  <w:pPr>
                    <w:widowControl/>
                    <w:jc w:val="center"/>
                    <w:rPr>
                      <w:szCs w:val="21"/>
                    </w:rPr>
                  </w:pPr>
                  <w:r w:rsidRPr="00CF2CF2">
                    <w:rPr>
                      <w:rFonts w:hint="eastAsia"/>
                      <w:szCs w:val="21"/>
                    </w:rPr>
                    <w:t>利用处置方式和去向</w:t>
                  </w:r>
                </w:p>
              </w:tc>
            </w:tr>
            <w:tr w:rsidR="003B3716" w:rsidRPr="00CF2CF2" w14:paraId="574F6DDD" w14:textId="77777777" w:rsidTr="00CE5AE3">
              <w:trPr>
                <w:trHeight w:val="340"/>
                <w:jc w:val="center"/>
              </w:trPr>
              <w:tc>
                <w:tcPr>
                  <w:tcW w:w="277" w:type="pct"/>
                  <w:vMerge/>
                  <w:tcBorders>
                    <w:top w:val="single" w:sz="12" w:space="0" w:color="auto"/>
                    <w:left w:val="nil"/>
                    <w:bottom w:val="single" w:sz="4" w:space="0" w:color="auto"/>
                    <w:right w:val="single" w:sz="4" w:space="0" w:color="auto"/>
                  </w:tcBorders>
                  <w:vAlign w:val="center"/>
                  <w:hideMark/>
                </w:tcPr>
                <w:p w14:paraId="5DAF3BB5" w14:textId="77777777" w:rsidR="003B3716" w:rsidRPr="00CF2CF2" w:rsidRDefault="003B3716" w:rsidP="003B3716">
                  <w:pPr>
                    <w:widowControl/>
                    <w:jc w:val="left"/>
                    <w:rPr>
                      <w:szCs w:val="21"/>
                    </w:rPr>
                  </w:pPr>
                </w:p>
              </w:tc>
              <w:tc>
                <w:tcPr>
                  <w:tcW w:w="443" w:type="pct"/>
                  <w:vMerge/>
                  <w:tcBorders>
                    <w:top w:val="single" w:sz="12" w:space="0" w:color="auto"/>
                    <w:left w:val="single" w:sz="4" w:space="0" w:color="auto"/>
                    <w:bottom w:val="single" w:sz="4" w:space="0" w:color="auto"/>
                    <w:right w:val="single" w:sz="4" w:space="0" w:color="auto"/>
                  </w:tcBorders>
                  <w:vAlign w:val="center"/>
                  <w:hideMark/>
                </w:tcPr>
                <w:p w14:paraId="269285F7" w14:textId="77777777" w:rsidR="003B3716" w:rsidRPr="00CF2CF2" w:rsidRDefault="003B3716" w:rsidP="003B3716">
                  <w:pPr>
                    <w:widowControl/>
                    <w:jc w:val="left"/>
                    <w:rPr>
                      <w:szCs w:val="21"/>
                    </w:rPr>
                  </w:pPr>
                </w:p>
              </w:tc>
              <w:tc>
                <w:tcPr>
                  <w:tcW w:w="443" w:type="pct"/>
                  <w:vMerge/>
                  <w:tcBorders>
                    <w:top w:val="single" w:sz="12" w:space="0" w:color="auto"/>
                    <w:left w:val="single" w:sz="4" w:space="0" w:color="auto"/>
                    <w:bottom w:val="single" w:sz="4" w:space="0" w:color="auto"/>
                    <w:right w:val="single" w:sz="4" w:space="0" w:color="auto"/>
                  </w:tcBorders>
                  <w:vAlign w:val="center"/>
                  <w:hideMark/>
                </w:tcPr>
                <w:p w14:paraId="5E2A2E31" w14:textId="77777777" w:rsidR="003B3716" w:rsidRPr="00CF2CF2" w:rsidRDefault="003B3716" w:rsidP="003B3716">
                  <w:pPr>
                    <w:widowControl/>
                    <w:jc w:val="left"/>
                    <w:rPr>
                      <w:szCs w:val="21"/>
                    </w:rPr>
                  </w:pPr>
                </w:p>
              </w:tc>
              <w:tc>
                <w:tcPr>
                  <w:tcW w:w="277" w:type="pct"/>
                  <w:vMerge/>
                  <w:tcBorders>
                    <w:top w:val="single" w:sz="12" w:space="0" w:color="auto"/>
                    <w:left w:val="single" w:sz="4" w:space="0" w:color="auto"/>
                    <w:bottom w:val="single" w:sz="4" w:space="0" w:color="auto"/>
                    <w:right w:val="single" w:sz="4" w:space="0" w:color="auto"/>
                  </w:tcBorders>
                  <w:vAlign w:val="center"/>
                  <w:hideMark/>
                </w:tcPr>
                <w:p w14:paraId="133B095C" w14:textId="77777777" w:rsidR="003B3716" w:rsidRPr="00CF2CF2" w:rsidRDefault="003B3716" w:rsidP="003B3716">
                  <w:pPr>
                    <w:widowControl/>
                    <w:jc w:val="left"/>
                    <w:rPr>
                      <w:szCs w:val="21"/>
                    </w:rPr>
                  </w:pPr>
                </w:p>
              </w:tc>
              <w:tc>
                <w:tcPr>
                  <w:tcW w:w="443" w:type="pct"/>
                  <w:vMerge/>
                  <w:tcBorders>
                    <w:top w:val="single" w:sz="12" w:space="0" w:color="auto"/>
                    <w:left w:val="single" w:sz="4" w:space="0" w:color="auto"/>
                    <w:bottom w:val="single" w:sz="4" w:space="0" w:color="auto"/>
                    <w:right w:val="single" w:sz="4" w:space="0" w:color="auto"/>
                  </w:tcBorders>
                  <w:vAlign w:val="center"/>
                  <w:hideMark/>
                </w:tcPr>
                <w:p w14:paraId="5AE2D60D" w14:textId="77777777" w:rsidR="003B3716" w:rsidRPr="00CF2CF2" w:rsidRDefault="003B3716" w:rsidP="003B3716">
                  <w:pPr>
                    <w:widowControl/>
                    <w:jc w:val="left"/>
                    <w:rPr>
                      <w:szCs w:val="21"/>
                    </w:rPr>
                  </w:pPr>
                </w:p>
              </w:tc>
              <w:tc>
                <w:tcPr>
                  <w:tcW w:w="277" w:type="pct"/>
                  <w:tcBorders>
                    <w:top w:val="single" w:sz="4" w:space="0" w:color="auto"/>
                    <w:left w:val="single" w:sz="4" w:space="0" w:color="auto"/>
                    <w:bottom w:val="single" w:sz="4" w:space="0" w:color="auto"/>
                    <w:right w:val="single" w:sz="4" w:space="0" w:color="auto"/>
                  </w:tcBorders>
                  <w:vAlign w:val="center"/>
                  <w:hideMark/>
                </w:tcPr>
                <w:p w14:paraId="53D8FBA3" w14:textId="77777777" w:rsidR="003B3716" w:rsidRPr="00CF2CF2" w:rsidRDefault="003B3716" w:rsidP="003B3716">
                  <w:pPr>
                    <w:widowControl/>
                    <w:jc w:val="center"/>
                    <w:rPr>
                      <w:szCs w:val="21"/>
                    </w:rPr>
                  </w:pPr>
                  <w:r w:rsidRPr="00CF2CF2">
                    <w:rPr>
                      <w:szCs w:val="21"/>
                    </w:rPr>
                    <w:t>/</w:t>
                  </w:r>
                </w:p>
              </w:tc>
              <w:tc>
                <w:tcPr>
                  <w:tcW w:w="380" w:type="pct"/>
                  <w:tcBorders>
                    <w:top w:val="single" w:sz="4" w:space="0" w:color="auto"/>
                    <w:left w:val="single" w:sz="4" w:space="0" w:color="auto"/>
                    <w:bottom w:val="single" w:sz="4" w:space="0" w:color="auto"/>
                    <w:right w:val="single" w:sz="4" w:space="0" w:color="auto"/>
                  </w:tcBorders>
                  <w:vAlign w:val="center"/>
                  <w:hideMark/>
                </w:tcPr>
                <w:p w14:paraId="463A73BB" w14:textId="77777777" w:rsidR="003B3716" w:rsidRPr="00CF2CF2" w:rsidRDefault="003B3716" w:rsidP="003B3716">
                  <w:pPr>
                    <w:widowControl/>
                    <w:jc w:val="center"/>
                    <w:rPr>
                      <w:szCs w:val="21"/>
                    </w:rPr>
                  </w:pPr>
                  <w:r w:rsidRPr="00CF2CF2">
                    <w:rPr>
                      <w:rFonts w:hint="eastAsia"/>
                      <w:szCs w:val="21"/>
                    </w:rPr>
                    <w:t>危险特性</w:t>
                  </w:r>
                </w:p>
              </w:tc>
              <w:tc>
                <w:tcPr>
                  <w:tcW w:w="514" w:type="pct"/>
                  <w:tcBorders>
                    <w:top w:val="single" w:sz="4" w:space="0" w:color="auto"/>
                    <w:left w:val="single" w:sz="4" w:space="0" w:color="auto"/>
                    <w:bottom w:val="single" w:sz="4" w:space="0" w:color="auto"/>
                    <w:right w:val="single" w:sz="4" w:space="0" w:color="auto"/>
                  </w:tcBorders>
                  <w:vAlign w:val="center"/>
                  <w:hideMark/>
                </w:tcPr>
                <w:p w14:paraId="4B76ACC4" w14:textId="77777777" w:rsidR="003B3716" w:rsidRPr="00CF2CF2" w:rsidRDefault="003B3716" w:rsidP="003B3716">
                  <w:pPr>
                    <w:widowControl/>
                    <w:jc w:val="center"/>
                    <w:rPr>
                      <w:szCs w:val="21"/>
                    </w:rPr>
                  </w:pPr>
                  <w:r w:rsidRPr="00CF2CF2">
                    <w:rPr>
                      <w:rFonts w:hint="eastAsia"/>
                      <w:szCs w:val="21"/>
                    </w:rPr>
                    <w:t>废物类别</w:t>
                  </w:r>
                </w:p>
              </w:tc>
              <w:tc>
                <w:tcPr>
                  <w:tcW w:w="799" w:type="pct"/>
                  <w:tcBorders>
                    <w:top w:val="single" w:sz="4" w:space="0" w:color="auto"/>
                    <w:left w:val="single" w:sz="4" w:space="0" w:color="auto"/>
                    <w:bottom w:val="single" w:sz="4" w:space="0" w:color="auto"/>
                    <w:right w:val="single" w:sz="4" w:space="0" w:color="auto"/>
                  </w:tcBorders>
                  <w:vAlign w:val="center"/>
                  <w:hideMark/>
                </w:tcPr>
                <w:p w14:paraId="22CEC142" w14:textId="77777777" w:rsidR="003B3716" w:rsidRPr="00CF2CF2" w:rsidRDefault="003B3716" w:rsidP="003B3716">
                  <w:pPr>
                    <w:widowControl/>
                    <w:jc w:val="center"/>
                    <w:rPr>
                      <w:szCs w:val="21"/>
                    </w:rPr>
                  </w:pPr>
                  <w:r w:rsidRPr="00CF2CF2">
                    <w:rPr>
                      <w:rFonts w:hint="eastAsia"/>
                      <w:szCs w:val="21"/>
                    </w:rPr>
                    <w:t>废物代码</w:t>
                  </w:r>
                </w:p>
              </w:tc>
              <w:tc>
                <w:tcPr>
                  <w:tcW w:w="651" w:type="pct"/>
                  <w:vMerge/>
                  <w:tcBorders>
                    <w:top w:val="single" w:sz="12" w:space="0" w:color="auto"/>
                    <w:left w:val="single" w:sz="4" w:space="0" w:color="auto"/>
                    <w:bottom w:val="single" w:sz="4" w:space="0" w:color="auto"/>
                    <w:right w:val="single" w:sz="4" w:space="0" w:color="auto"/>
                  </w:tcBorders>
                  <w:vAlign w:val="center"/>
                  <w:hideMark/>
                </w:tcPr>
                <w:p w14:paraId="70D8C396" w14:textId="77777777" w:rsidR="003B3716" w:rsidRPr="00CF2CF2" w:rsidRDefault="003B3716" w:rsidP="003B3716">
                  <w:pPr>
                    <w:widowControl/>
                    <w:jc w:val="left"/>
                    <w:rPr>
                      <w:szCs w:val="21"/>
                    </w:rPr>
                  </w:pPr>
                </w:p>
              </w:tc>
              <w:tc>
                <w:tcPr>
                  <w:tcW w:w="496" w:type="pct"/>
                  <w:vMerge/>
                  <w:tcBorders>
                    <w:top w:val="single" w:sz="12" w:space="0" w:color="auto"/>
                    <w:left w:val="single" w:sz="4" w:space="0" w:color="auto"/>
                    <w:bottom w:val="single" w:sz="4" w:space="0" w:color="auto"/>
                    <w:right w:val="nil"/>
                  </w:tcBorders>
                  <w:vAlign w:val="center"/>
                  <w:hideMark/>
                </w:tcPr>
                <w:p w14:paraId="46D43DB0" w14:textId="77777777" w:rsidR="003B3716" w:rsidRPr="00CF2CF2" w:rsidRDefault="003B3716" w:rsidP="003B3716">
                  <w:pPr>
                    <w:widowControl/>
                    <w:jc w:val="left"/>
                    <w:rPr>
                      <w:szCs w:val="21"/>
                    </w:rPr>
                  </w:pPr>
                </w:p>
              </w:tc>
            </w:tr>
            <w:tr w:rsidR="003B3716" w:rsidRPr="00CF2CF2" w14:paraId="07C17BAD"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1D36AAD4" w14:textId="77777777" w:rsidR="003B3716" w:rsidRPr="00CF2CF2" w:rsidRDefault="003B3716" w:rsidP="003B3716">
                  <w:pPr>
                    <w:widowControl/>
                    <w:jc w:val="center"/>
                    <w:rPr>
                      <w:szCs w:val="21"/>
                    </w:rPr>
                  </w:pPr>
                  <w:r w:rsidRPr="00CF2CF2">
                    <w:rPr>
                      <w:szCs w:val="21"/>
                    </w:rPr>
                    <w:t>1</w:t>
                  </w:r>
                </w:p>
              </w:tc>
              <w:tc>
                <w:tcPr>
                  <w:tcW w:w="443" w:type="pct"/>
                  <w:tcBorders>
                    <w:top w:val="single" w:sz="4" w:space="0" w:color="auto"/>
                    <w:left w:val="single" w:sz="4" w:space="0" w:color="auto"/>
                    <w:bottom w:val="single" w:sz="4" w:space="0" w:color="auto"/>
                    <w:right w:val="single" w:sz="4" w:space="0" w:color="auto"/>
                  </w:tcBorders>
                  <w:vAlign w:val="center"/>
                  <w:hideMark/>
                </w:tcPr>
                <w:p w14:paraId="55443DF0" w14:textId="77777777" w:rsidR="003B3716" w:rsidRPr="00CF2CF2" w:rsidRDefault="003B3716" w:rsidP="003B3716">
                  <w:pPr>
                    <w:widowControl/>
                    <w:jc w:val="center"/>
                    <w:rPr>
                      <w:szCs w:val="21"/>
                    </w:rPr>
                  </w:pPr>
                  <w:r w:rsidRPr="00CF2CF2">
                    <w:rPr>
                      <w:rFonts w:hint="eastAsia"/>
                      <w:szCs w:val="21"/>
                    </w:rPr>
                    <w:t>废包装桶</w:t>
                  </w:r>
                </w:p>
              </w:tc>
              <w:tc>
                <w:tcPr>
                  <w:tcW w:w="443" w:type="pct"/>
                  <w:tcBorders>
                    <w:top w:val="single" w:sz="4" w:space="0" w:color="auto"/>
                    <w:left w:val="single" w:sz="4" w:space="0" w:color="auto"/>
                    <w:bottom w:val="single" w:sz="4" w:space="0" w:color="auto"/>
                    <w:right w:val="single" w:sz="4" w:space="0" w:color="auto"/>
                  </w:tcBorders>
                  <w:vAlign w:val="center"/>
                  <w:hideMark/>
                </w:tcPr>
                <w:p w14:paraId="3608FF7F" w14:textId="77777777" w:rsidR="003B3716" w:rsidRPr="00CF2CF2" w:rsidRDefault="003B3716" w:rsidP="003B3716">
                  <w:pPr>
                    <w:widowControl/>
                    <w:jc w:val="center"/>
                    <w:rPr>
                      <w:szCs w:val="21"/>
                    </w:rPr>
                  </w:pPr>
                  <w:r w:rsidRPr="00CF2CF2">
                    <w:rPr>
                      <w:rFonts w:hint="eastAsia"/>
                      <w:szCs w:val="21"/>
                    </w:rPr>
                    <w:t>合浆</w:t>
                  </w:r>
                </w:p>
              </w:tc>
              <w:tc>
                <w:tcPr>
                  <w:tcW w:w="277" w:type="pct"/>
                  <w:tcBorders>
                    <w:top w:val="single" w:sz="4" w:space="0" w:color="auto"/>
                    <w:left w:val="single" w:sz="4" w:space="0" w:color="auto"/>
                    <w:bottom w:val="single" w:sz="4" w:space="0" w:color="auto"/>
                    <w:right w:val="single" w:sz="4" w:space="0" w:color="auto"/>
                  </w:tcBorders>
                  <w:vAlign w:val="center"/>
                  <w:hideMark/>
                </w:tcPr>
                <w:p w14:paraId="123E86C7" w14:textId="77777777" w:rsidR="003B3716" w:rsidRPr="00CF2CF2" w:rsidRDefault="003B3716" w:rsidP="003B3716">
                  <w:pPr>
                    <w:widowControl/>
                    <w:jc w:val="center"/>
                    <w:rPr>
                      <w:szCs w:val="21"/>
                    </w:rPr>
                  </w:pPr>
                  <w:r w:rsidRPr="00CF2CF2">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03C53964" w14:textId="77777777" w:rsidR="003B3716" w:rsidRPr="00CF2CF2" w:rsidRDefault="003B3716" w:rsidP="003B3716">
                  <w:pPr>
                    <w:widowControl/>
                    <w:jc w:val="center"/>
                    <w:rPr>
                      <w:szCs w:val="21"/>
                    </w:rPr>
                  </w:pPr>
                  <w:r w:rsidRPr="00CF2CF2">
                    <w:rPr>
                      <w:rFonts w:hint="eastAsia"/>
                      <w:szCs w:val="21"/>
                    </w:rPr>
                    <w:t>铁桶、碳酸二甲酯原料</w:t>
                  </w:r>
                </w:p>
              </w:tc>
              <w:tc>
                <w:tcPr>
                  <w:tcW w:w="277" w:type="pct"/>
                  <w:vMerge w:val="restart"/>
                  <w:tcBorders>
                    <w:top w:val="single" w:sz="4" w:space="0" w:color="auto"/>
                    <w:left w:val="single" w:sz="4" w:space="0" w:color="auto"/>
                    <w:bottom w:val="single" w:sz="4" w:space="0" w:color="auto"/>
                    <w:right w:val="single" w:sz="4" w:space="0" w:color="auto"/>
                  </w:tcBorders>
                  <w:vAlign w:val="center"/>
                  <w:hideMark/>
                </w:tcPr>
                <w:p w14:paraId="5833A5A7" w14:textId="77777777" w:rsidR="003B3716" w:rsidRPr="00CF2CF2" w:rsidRDefault="003B3716" w:rsidP="003B3716">
                  <w:pPr>
                    <w:jc w:val="center"/>
                    <w:rPr>
                      <w:szCs w:val="21"/>
                    </w:rPr>
                  </w:pPr>
                  <w:r w:rsidRPr="00CF2CF2">
                    <w:rPr>
                      <w:rFonts w:hint="eastAsia"/>
                      <w:szCs w:val="21"/>
                    </w:rPr>
                    <w:t>危险固废</w:t>
                  </w:r>
                </w:p>
              </w:tc>
              <w:tc>
                <w:tcPr>
                  <w:tcW w:w="380" w:type="pct"/>
                  <w:tcBorders>
                    <w:top w:val="single" w:sz="4" w:space="0" w:color="auto"/>
                    <w:left w:val="single" w:sz="4" w:space="0" w:color="auto"/>
                    <w:bottom w:val="single" w:sz="4" w:space="0" w:color="auto"/>
                    <w:right w:val="single" w:sz="4" w:space="0" w:color="auto"/>
                  </w:tcBorders>
                  <w:vAlign w:val="center"/>
                  <w:hideMark/>
                </w:tcPr>
                <w:p w14:paraId="5066EE34" w14:textId="77777777" w:rsidR="003B3716" w:rsidRPr="00CF2CF2" w:rsidRDefault="003B3716" w:rsidP="003B3716">
                  <w:pPr>
                    <w:widowControl/>
                    <w:jc w:val="center"/>
                    <w:rPr>
                      <w:szCs w:val="21"/>
                    </w:rPr>
                  </w:pPr>
                  <w:r w:rsidRPr="00CF2CF2">
                    <w:rPr>
                      <w:szCs w:val="21"/>
                    </w:rPr>
                    <w:t>T/In</w:t>
                  </w:r>
                </w:p>
              </w:tc>
              <w:tc>
                <w:tcPr>
                  <w:tcW w:w="514" w:type="pct"/>
                  <w:tcBorders>
                    <w:top w:val="single" w:sz="4" w:space="0" w:color="auto"/>
                    <w:left w:val="single" w:sz="4" w:space="0" w:color="auto"/>
                    <w:bottom w:val="single" w:sz="4" w:space="0" w:color="auto"/>
                    <w:right w:val="single" w:sz="4" w:space="0" w:color="auto"/>
                  </w:tcBorders>
                  <w:vAlign w:val="center"/>
                  <w:hideMark/>
                </w:tcPr>
                <w:p w14:paraId="17CD285F" w14:textId="77777777" w:rsidR="003B3716" w:rsidRPr="00CF2CF2" w:rsidRDefault="003B3716" w:rsidP="003B3716">
                  <w:pPr>
                    <w:widowControl/>
                    <w:jc w:val="center"/>
                    <w:rPr>
                      <w:szCs w:val="21"/>
                    </w:rPr>
                  </w:pPr>
                  <w:r w:rsidRPr="00CF2CF2">
                    <w:rPr>
                      <w:szCs w:val="21"/>
                    </w:rPr>
                    <w:t>HW49</w:t>
                  </w:r>
                </w:p>
              </w:tc>
              <w:tc>
                <w:tcPr>
                  <w:tcW w:w="799" w:type="pct"/>
                  <w:tcBorders>
                    <w:top w:val="single" w:sz="4" w:space="0" w:color="auto"/>
                    <w:left w:val="single" w:sz="4" w:space="0" w:color="auto"/>
                    <w:bottom w:val="single" w:sz="4" w:space="0" w:color="auto"/>
                    <w:right w:val="single" w:sz="4" w:space="0" w:color="auto"/>
                  </w:tcBorders>
                  <w:vAlign w:val="center"/>
                  <w:hideMark/>
                </w:tcPr>
                <w:p w14:paraId="34927212" w14:textId="77777777" w:rsidR="003B3716" w:rsidRPr="00CF2CF2" w:rsidRDefault="003B3716" w:rsidP="003B3716">
                  <w:pPr>
                    <w:widowControl/>
                    <w:jc w:val="center"/>
                    <w:rPr>
                      <w:szCs w:val="21"/>
                    </w:rPr>
                  </w:pPr>
                  <w:r w:rsidRPr="00CF2CF2">
                    <w:rPr>
                      <w:szCs w:val="21"/>
                    </w:rPr>
                    <w:t>900-041-49</w:t>
                  </w:r>
                </w:p>
              </w:tc>
              <w:tc>
                <w:tcPr>
                  <w:tcW w:w="651" w:type="pct"/>
                  <w:tcBorders>
                    <w:top w:val="single" w:sz="4" w:space="0" w:color="auto"/>
                    <w:left w:val="single" w:sz="4" w:space="0" w:color="auto"/>
                    <w:bottom w:val="single" w:sz="4" w:space="0" w:color="auto"/>
                    <w:right w:val="single" w:sz="4" w:space="0" w:color="auto"/>
                  </w:tcBorders>
                  <w:vAlign w:val="center"/>
                  <w:hideMark/>
                </w:tcPr>
                <w:p w14:paraId="712EE0CC" w14:textId="77777777" w:rsidR="003B3716" w:rsidRPr="00CF2CF2" w:rsidRDefault="003B3716" w:rsidP="003B3716">
                  <w:pPr>
                    <w:widowControl/>
                    <w:jc w:val="center"/>
                    <w:rPr>
                      <w:szCs w:val="21"/>
                    </w:rPr>
                  </w:pPr>
                  <w:r w:rsidRPr="00CF2CF2">
                    <w:rPr>
                      <w:kern w:val="0"/>
                      <w:szCs w:val="21"/>
                    </w:rPr>
                    <w:t>10</w:t>
                  </w:r>
                </w:p>
              </w:tc>
              <w:tc>
                <w:tcPr>
                  <w:tcW w:w="496" w:type="pct"/>
                  <w:vMerge w:val="restart"/>
                  <w:tcBorders>
                    <w:top w:val="single" w:sz="4" w:space="0" w:color="auto"/>
                    <w:left w:val="single" w:sz="4" w:space="0" w:color="auto"/>
                    <w:bottom w:val="single" w:sz="4" w:space="0" w:color="auto"/>
                    <w:right w:val="nil"/>
                  </w:tcBorders>
                  <w:vAlign w:val="center"/>
                  <w:hideMark/>
                </w:tcPr>
                <w:p w14:paraId="2E72DE28" w14:textId="77777777" w:rsidR="003B3716" w:rsidRPr="00CF2CF2" w:rsidRDefault="003B3716" w:rsidP="003B3716">
                  <w:pPr>
                    <w:jc w:val="center"/>
                    <w:rPr>
                      <w:szCs w:val="21"/>
                    </w:rPr>
                  </w:pPr>
                  <w:r w:rsidRPr="00CF2CF2">
                    <w:rPr>
                      <w:rFonts w:hint="eastAsia"/>
                      <w:szCs w:val="21"/>
                    </w:rPr>
                    <w:t>委托有资质单位处理</w:t>
                  </w:r>
                </w:p>
              </w:tc>
            </w:tr>
            <w:tr w:rsidR="003B3716" w:rsidRPr="00CF2CF2" w14:paraId="1510779B"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24B258D7" w14:textId="77777777" w:rsidR="003B3716" w:rsidRPr="00CF2CF2" w:rsidRDefault="003B3716" w:rsidP="003B3716">
                  <w:pPr>
                    <w:widowControl/>
                    <w:jc w:val="center"/>
                    <w:rPr>
                      <w:szCs w:val="21"/>
                    </w:rPr>
                  </w:pPr>
                  <w:r w:rsidRPr="00CF2CF2">
                    <w:rPr>
                      <w:szCs w:val="21"/>
                    </w:rPr>
                    <w:t>2</w:t>
                  </w:r>
                </w:p>
              </w:tc>
              <w:tc>
                <w:tcPr>
                  <w:tcW w:w="443" w:type="pct"/>
                  <w:tcBorders>
                    <w:top w:val="single" w:sz="4" w:space="0" w:color="auto"/>
                    <w:left w:val="single" w:sz="4" w:space="0" w:color="auto"/>
                    <w:bottom w:val="single" w:sz="4" w:space="0" w:color="auto"/>
                    <w:right w:val="single" w:sz="4" w:space="0" w:color="auto"/>
                  </w:tcBorders>
                  <w:vAlign w:val="center"/>
                  <w:hideMark/>
                </w:tcPr>
                <w:p w14:paraId="69070466" w14:textId="77777777" w:rsidR="003B3716" w:rsidRPr="00CF2CF2" w:rsidRDefault="003B3716" w:rsidP="003B3716">
                  <w:pPr>
                    <w:spacing w:line="280" w:lineRule="exact"/>
                    <w:jc w:val="center"/>
                    <w:rPr>
                      <w:szCs w:val="21"/>
                    </w:rPr>
                  </w:pPr>
                  <w:r w:rsidRPr="00CF2CF2">
                    <w:rPr>
                      <w:rFonts w:hint="eastAsia"/>
                      <w:szCs w:val="21"/>
                    </w:rPr>
                    <w:t>废电解液</w:t>
                  </w:r>
                </w:p>
              </w:tc>
              <w:tc>
                <w:tcPr>
                  <w:tcW w:w="443" w:type="pct"/>
                  <w:tcBorders>
                    <w:top w:val="single" w:sz="4" w:space="0" w:color="auto"/>
                    <w:left w:val="single" w:sz="4" w:space="0" w:color="auto"/>
                    <w:bottom w:val="single" w:sz="4" w:space="0" w:color="auto"/>
                    <w:right w:val="single" w:sz="4" w:space="0" w:color="auto"/>
                  </w:tcBorders>
                  <w:vAlign w:val="center"/>
                  <w:hideMark/>
                </w:tcPr>
                <w:p w14:paraId="4D40A428" w14:textId="77777777" w:rsidR="003B3716" w:rsidRPr="00CF2CF2" w:rsidRDefault="003B3716" w:rsidP="003B3716">
                  <w:pPr>
                    <w:spacing w:line="280" w:lineRule="exact"/>
                    <w:jc w:val="center"/>
                    <w:rPr>
                      <w:szCs w:val="21"/>
                    </w:rPr>
                  </w:pPr>
                  <w:r w:rsidRPr="00CF2CF2">
                    <w:rPr>
                      <w:rFonts w:hint="eastAsia"/>
                      <w:szCs w:val="21"/>
                    </w:rPr>
                    <w:t>注液</w:t>
                  </w:r>
                </w:p>
              </w:tc>
              <w:tc>
                <w:tcPr>
                  <w:tcW w:w="277" w:type="pct"/>
                  <w:tcBorders>
                    <w:top w:val="single" w:sz="4" w:space="0" w:color="auto"/>
                    <w:left w:val="single" w:sz="4" w:space="0" w:color="auto"/>
                    <w:bottom w:val="single" w:sz="4" w:space="0" w:color="auto"/>
                    <w:right w:val="single" w:sz="4" w:space="0" w:color="auto"/>
                  </w:tcBorders>
                  <w:vAlign w:val="center"/>
                  <w:hideMark/>
                </w:tcPr>
                <w:p w14:paraId="43E669F9" w14:textId="77777777" w:rsidR="003B3716" w:rsidRPr="00CF2CF2" w:rsidRDefault="003B3716" w:rsidP="003B3716">
                  <w:pPr>
                    <w:spacing w:line="280" w:lineRule="exact"/>
                    <w:jc w:val="center"/>
                    <w:rPr>
                      <w:kern w:val="0"/>
                      <w:szCs w:val="21"/>
                    </w:rPr>
                  </w:pPr>
                  <w:r w:rsidRPr="00CF2CF2">
                    <w:rPr>
                      <w:rFonts w:hint="eastAsia"/>
                      <w:kern w:val="0"/>
                      <w:szCs w:val="21"/>
                    </w:rPr>
                    <w:t>液态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797C4E52" w14:textId="77777777" w:rsidR="003B3716" w:rsidRPr="00CF2CF2" w:rsidRDefault="003B3716" w:rsidP="003B3716">
                  <w:pPr>
                    <w:spacing w:line="280" w:lineRule="exact"/>
                    <w:jc w:val="center"/>
                    <w:rPr>
                      <w:szCs w:val="21"/>
                    </w:rPr>
                  </w:pPr>
                  <w:r w:rsidRPr="00CF2CF2">
                    <w:rPr>
                      <w:rFonts w:hint="eastAsia"/>
                      <w:szCs w:val="21"/>
                    </w:rPr>
                    <w:t>废电解液</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454F552"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1A5419D7" w14:textId="77777777" w:rsidR="003B3716" w:rsidRPr="00CF2CF2" w:rsidRDefault="003B3716" w:rsidP="003B3716">
                  <w:pPr>
                    <w:widowControl/>
                    <w:jc w:val="center"/>
                    <w:rPr>
                      <w:szCs w:val="21"/>
                    </w:rPr>
                  </w:pPr>
                  <w:r w:rsidRPr="00CF2CF2">
                    <w:rPr>
                      <w:szCs w:val="21"/>
                    </w:rPr>
                    <w:t>T</w:t>
                  </w:r>
                </w:p>
              </w:tc>
              <w:tc>
                <w:tcPr>
                  <w:tcW w:w="514" w:type="pct"/>
                  <w:tcBorders>
                    <w:top w:val="single" w:sz="4" w:space="0" w:color="auto"/>
                    <w:left w:val="single" w:sz="4" w:space="0" w:color="auto"/>
                    <w:bottom w:val="single" w:sz="4" w:space="0" w:color="auto"/>
                    <w:right w:val="single" w:sz="4" w:space="0" w:color="auto"/>
                  </w:tcBorders>
                  <w:vAlign w:val="center"/>
                  <w:hideMark/>
                </w:tcPr>
                <w:p w14:paraId="277018C9" w14:textId="77777777" w:rsidR="003B3716" w:rsidRPr="00CF2CF2" w:rsidRDefault="003B3716" w:rsidP="003B3716">
                  <w:pPr>
                    <w:widowControl/>
                    <w:jc w:val="center"/>
                    <w:rPr>
                      <w:szCs w:val="21"/>
                    </w:rPr>
                  </w:pPr>
                  <w:r w:rsidRPr="00CF2CF2">
                    <w:rPr>
                      <w:szCs w:val="21"/>
                    </w:rPr>
                    <w:t>HW49</w:t>
                  </w:r>
                </w:p>
              </w:tc>
              <w:tc>
                <w:tcPr>
                  <w:tcW w:w="799" w:type="pct"/>
                  <w:tcBorders>
                    <w:top w:val="single" w:sz="4" w:space="0" w:color="auto"/>
                    <w:left w:val="single" w:sz="4" w:space="0" w:color="auto"/>
                    <w:bottom w:val="single" w:sz="4" w:space="0" w:color="auto"/>
                    <w:right w:val="single" w:sz="4" w:space="0" w:color="auto"/>
                  </w:tcBorders>
                  <w:vAlign w:val="center"/>
                  <w:hideMark/>
                </w:tcPr>
                <w:p w14:paraId="12739C08" w14:textId="77777777" w:rsidR="003B3716" w:rsidRPr="00CF2CF2" w:rsidRDefault="003B3716" w:rsidP="003B3716">
                  <w:pPr>
                    <w:widowControl/>
                    <w:jc w:val="center"/>
                    <w:rPr>
                      <w:szCs w:val="21"/>
                    </w:rPr>
                  </w:pPr>
                  <w:r w:rsidRPr="00CF2CF2">
                    <w:rPr>
                      <w:szCs w:val="21"/>
                    </w:rPr>
                    <w:t>900-045-49</w:t>
                  </w:r>
                </w:p>
              </w:tc>
              <w:tc>
                <w:tcPr>
                  <w:tcW w:w="651" w:type="pct"/>
                  <w:tcBorders>
                    <w:top w:val="single" w:sz="4" w:space="0" w:color="auto"/>
                    <w:left w:val="single" w:sz="4" w:space="0" w:color="auto"/>
                    <w:bottom w:val="single" w:sz="4" w:space="0" w:color="auto"/>
                    <w:right w:val="single" w:sz="4" w:space="0" w:color="auto"/>
                  </w:tcBorders>
                  <w:vAlign w:val="center"/>
                  <w:hideMark/>
                </w:tcPr>
                <w:p w14:paraId="78359D8B" w14:textId="77777777" w:rsidR="003B3716" w:rsidRPr="00CF2CF2" w:rsidRDefault="003B3716" w:rsidP="003B3716">
                  <w:pPr>
                    <w:widowControl/>
                    <w:jc w:val="center"/>
                    <w:rPr>
                      <w:kern w:val="0"/>
                      <w:szCs w:val="21"/>
                    </w:rPr>
                  </w:pPr>
                  <w:r w:rsidRPr="00CF2CF2">
                    <w:rPr>
                      <w:kern w:val="0"/>
                      <w:szCs w:val="21"/>
                    </w:rPr>
                    <w:t>30</w:t>
                  </w:r>
                </w:p>
              </w:tc>
              <w:tc>
                <w:tcPr>
                  <w:tcW w:w="496" w:type="pct"/>
                  <w:vMerge/>
                  <w:tcBorders>
                    <w:top w:val="single" w:sz="4" w:space="0" w:color="auto"/>
                    <w:left w:val="single" w:sz="4" w:space="0" w:color="auto"/>
                    <w:bottom w:val="single" w:sz="4" w:space="0" w:color="auto"/>
                    <w:right w:val="nil"/>
                  </w:tcBorders>
                  <w:vAlign w:val="center"/>
                  <w:hideMark/>
                </w:tcPr>
                <w:p w14:paraId="3BE9D801" w14:textId="77777777" w:rsidR="003B3716" w:rsidRPr="00CF2CF2" w:rsidRDefault="003B3716" w:rsidP="003B3716">
                  <w:pPr>
                    <w:widowControl/>
                    <w:jc w:val="left"/>
                    <w:rPr>
                      <w:szCs w:val="21"/>
                    </w:rPr>
                  </w:pPr>
                </w:p>
              </w:tc>
            </w:tr>
            <w:tr w:rsidR="003B3716" w:rsidRPr="00CF2CF2" w14:paraId="2160EEE3"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33C93599" w14:textId="77777777" w:rsidR="003B3716" w:rsidRPr="00CF2CF2" w:rsidRDefault="003B3716" w:rsidP="003B3716">
                  <w:pPr>
                    <w:widowControl/>
                    <w:jc w:val="center"/>
                    <w:rPr>
                      <w:szCs w:val="21"/>
                    </w:rPr>
                  </w:pPr>
                  <w:r w:rsidRPr="00CF2CF2">
                    <w:rPr>
                      <w:szCs w:val="21"/>
                    </w:rPr>
                    <w:t>3</w:t>
                  </w:r>
                </w:p>
              </w:tc>
              <w:tc>
                <w:tcPr>
                  <w:tcW w:w="443" w:type="pct"/>
                  <w:tcBorders>
                    <w:top w:val="single" w:sz="4" w:space="0" w:color="auto"/>
                    <w:left w:val="single" w:sz="4" w:space="0" w:color="auto"/>
                    <w:bottom w:val="single" w:sz="4" w:space="0" w:color="auto"/>
                    <w:right w:val="single" w:sz="4" w:space="0" w:color="auto"/>
                  </w:tcBorders>
                  <w:vAlign w:val="center"/>
                  <w:hideMark/>
                </w:tcPr>
                <w:p w14:paraId="491A0294" w14:textId="77777777" w:rsidR="003B3716" w:rsidRPr="00CF2CF2" w:rsidRDefault="003B3716" w:rsidP="003B3716">
                  <w:pPr>
                    <w:spacing w:line="280" w:lineRule="exact"/>
                    <w:jc w:val="center"/>
                    <w:rPr>
                      <w:szCs w:val="21"/>
                    </w:rPr>
                  </w:pPr>
                  <w:r w:rsidRPr="00CF2CF2">
                    <w:rPr>
                      <w:rFonts w:hint="eastAsia"/>
                      <w:szCs w:val="21"/>
                    </w:rPr>
                    <w:t>废机油</w:t>
                  </w:r>
                </w:p>
              </w:tc>
              <w:tc>
                <w:tcPr>
                  <w:tcW w:w="443" w:type="pct"/>
                  <w:tcBorders>
                    <w:top w:val="single" w:sz="4" w:space="0" w:color="auto"/>
                    <w:left w:val="single" w:sz="4" w:space="0" w:color="auto"/>
                    <w:bottom w:val="single" w:sz="4" w:space="0" w:color="auto"/>
                    <w:right w:val="single" w:sz="4" w:space="0" w:color="auto"/>
                  </w:tcBorders>
                  <w:vAlign w:val="center"/>
                  <w:hideMark/>
                </w:tcPr>
                <w:p w14:paraId="05E1B2FF" w14:textId="77777777" w:rsidR="003B3716" w:rsidRPr="00CF2CF2" w:rsidRDefault="003B3716" w:rsidP="003B3716">
                  <w:pPr>
                    <w:spacing w:line="280" w:lineRule="exact"/>
                    <w:jc w:val="center"/>
                    <w:rPr>
                      <w:szCs w:val="21"/>
                    </w:rPr>
                  </w:pPr>
                  <w:r w:rsidRPr="00CF2CF2">
                    <w:rPr>
                      <w:rFonts w:hint="eastAsia"/>
                      <w:szCs w:val="21"/>
                    </w:rPr>
                    <w:t>设备维修</w:t>
                  </w:r>
                </w:p>
              </w:tc>
              <w:tc>
                <w:tcPr>
                  <w:tcW w:w="277" w:type="pct"/>
                  <w:tcBorders>
                    <w:top w:val="single" w:sz="4" w:space="0" w:color="auto"/>
                    <w:left w:val="single" w:sz="4" w:space="0" w:color="auto"/>
                    <w:bottom w:val="single" w:sz="4" w:space="0" w:color="auto"/>
                    <w:right w:val="single" w:sz="4" w:space="0" w:color="auto"/>
                  </w:tcBorders>
                  <w:vAlign w:val="center"/>
                  <w:hideMark/>
                </w:tcPr>
                <w:p w14:paraId="3E9CA233" w14:textId="77777777" w:rsidR="003B3716" w:rsidRPr="00CF2CF2" w:rsidRDefault="003B3716" w:rsidP="003B3716">
                  <w:pPr>
                    <w:spacing w:line="280" w:lineRule="exact"/>
                    <w:jc w:val="center"/>
                    <w:rPr>
                      <w:kern w:val="0"/>
                      <w:szCs w:val="21"/>
                    </w:rPr>
                  </w:pPr>
                  <w:r w:rsidRPr="00CF2CF2">
                    <w:rPr>
                      <w:rFonts w:hint="eastAsia"/>
                      <w:kern w:val="0"/>
                      <w:szCs w:val="21"/>
                    </w:rPr>
                    <w:t>液态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1A0755E5" w14:textId="77777777" w:rsidR="003B3716" w:rsidRPr="00CF2CF2" w:rsidRDefault="003B3716" w:rsidP="003B3716">
                  <w:pPr>
                    <w:spacing w:line="280" w:lineRule="exact"/>
                    <w:jc w:val="center"/>
                    <w:rPr>
                      <w:szCs w:val="21"/>
                    </w:rPr>
                  </w:pPr>
                  <w:r w:rsidRPr="00CF2CF2">
                    <w:rPr>
                      <w:rFonts w:hint="eastAsia"/>
                      <w:szCs w:val="21"/>
                    </w:rPr>
                    <w:t>废机油</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65FF0EBE"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04E58244" w14:textId="77777777" w:rsidR="003B3716" w:rsidRPr="00CF2CF2" w:rsidRDefault="003B3716" w:rsidP="003B3716">
                  <w:pPr>
                    <w:widowControl/>
                    <w:jc w:val="center"/>
                    <w:rPr>
                      <w:szCs w:val="21"/>
                    </w:rPr>
                  </w:pPr>
                  <w:proofErr w:type="gramStart"/>
                  <w:r w:rsidRPr="00CF2CF2">
                    <w:rPr>
                      <w:szCs w:val="21"/>
                    </w:rPr>
                    <w:t>T,I</w:t>
                  </w:r>
                  <w:proofErr w:type="gramEnd"/>
                </w:p>
              </w:tc>
              <w:tc>
                <w:tcPr>
                  <w:tcW w:w="514" w:type="pct"/>
                  <w:tcBorders>
                    <w:top w:val="single" w:sz="4" w:space="0" w:color="auto"/>
                    <w:left w:val="single" w:sz="4" w:space="0" w:color="auto"/>
                    <w:bottom w:val="single" w:sz="4" w:space="0" w:color="auto"/>
                    <w:right w:val="single" w:sz="4" w:space="0" w:color="auto"/>
                  </w:tcBorders>
                  <w:vAlign w:val="center"/>
                  <w:hideMark/>
                </w:tcPr>
                <w:p w14:paraId="73C32C1D" w14:textId="77777777" w:rsidR="003B3716" w:rsidRPr="00CF2CF2" w:rsidRDefault="003B3716" w:rsidP="003B3716">
                  <w:pPr>
                    <w:widowControl/>
                    <w:jc w:val="center"/>
                    <w:rPr>
                      <w:szCs w:val="21"/>
                    </w:rPr>
                  </w:pPr>
                  <w:r w:rsidRPr="00CF2CF2">
                    <w:rPr>
                      <w:szCs w:val="21"/>
                    </w:rPr>
                    <w:t>HW08</w:t>
                  </w:r>
                </w:p>
              </w:tc>
              <w:tc>
                <w:tcPr>
                  <w:tcW w:w="799" w:type="pct"/>
                  <w:tcBorders>
                    <w:top w:val="single" w:sz="4" w:space="0" w:color="auto"/>
                    <w:left w:val="single" w:sz="4" w:space="0" w:color="auto"/>
                    <w:bottom w:val="single" w:sz="4" w:space="0" w:color="auto"/>
                    <w:right w:val="single" w:sz="4" w:space="0" w:color="auto"/>
                  </w:tcBorders>
                  <w:vAlign w:val="center"/>
                  <w:hideMark/>
                </w:tcPr>
                <w:p w14:paraId="21804455" w14:textId="77777777" w:rsidR="003B3716" w:rsidRPr="00CF2CF2" w:rsidRDefault="003B3716" w:rsidP="003B3716">
                  <w:pPr>
                    <w:widowControl/>
                    <w:jc w:val="center"/>
                    <w:rPr>
                      <w:szCs w:val="21"/>
                    </w:rPr>
                  </w:pPr>
                  <w:r w:rsidRPr="00CF2CF2">
                    <w:rPr>
                      <w:szCs w:val="21"/>
                    </w:rPr>
                    <w:t>900-214-08</w:t>
                  </w:r>
                </w:p>
              </w:tc>
              <w:tc>
                <w:tcPr>
                  <w:tcW w:w="651" w:type="pct"/>
                  <w:tcBorders>
                    <w:top w:val="single" w:sz="4" w:space="0" w:color="auto"/>
                    <w:left w:val="single" w:sz="4" w:space="0" w:color="auto"/>
                    <w:bottom w:val="single" w:sz="4" w:space="0" w:color="auto"/>
                    <w:right w:val="single" w:sz="4" w:space="0" w:color="auto"/>
                  </w:tcBorders>
                  <w:vAlign w:val="center"/>
                  <w:hideMark/>
                </w:tcPr>
                <w:p w14:paraId="50CA24A7" w14:textId="77777777" w:rsidR="003B3716" w:rsidRPr="00CF2CF2" w:rsidRDefault="003B3716" w:rsidP="003B3716">
                  <w:pPr>
                    <w:widowControl/>
                    <w:jc w:val="center"/>
                    <w:rPr>
                      <w:kern w:val="0"/>
                      <w:szCs w:val="21"/>
                    </w:rPr>
                  </w:pPr>
                  <w:r w:rsidRPr="00CF2CF2">
                    <w:rPr>
                      <w:kern w:val="0"/>
                      <w:szCs w:val="21"/>
                    </w:rPr>
                    <w:t>6</w:t>
                  </w:r>
                </w:p>
              </w:tc>
              <w:tc>
                <w:tcPr>
                  <w:tcW w:w="496" w:type="pct"/>
                  <w:vMerge/>
                  <w:tcBorders>
                    <w:top w:val="single" w:sz="4" w:space="0" w:color="auto"/>
                    <w:left w:val="single" w:sz="4" w:space="0" w:color="auto"/>
                    <w:bottom w:val="single" w:sz="4" w:space="0" w:color="auto"/>
                    <w:right w:val="nil"/>
                  </w:tcBorders>
                  <w:vAlign w:val="center"/>
                  <w:hideMark/>
                </w:tcPr>
                <w:p w14:paraId="75ED0836" w14:textId="77777777" w:rsidR="003B3716" w:rsidRPr="00CF2CF2" w:rsidRDefault="003B3716" w:rsidP="003B3716">
                  <w:pPr>
                    <w:widowControl/>
                    <w:jc w:val="left"/>
                    <w:rPr>
                      <w:szCs w:val="21"/>
                    </w:rPr>
                  </w:pPr>
                </w:p>
              </w:tc>
            </w:tr>
            <w:tr w:rsidR="003B3716" w:rsidRPr="00CF2CF2" w14:paraId="1C9E55BE"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3FA9EF57" w14:textId="262CB981" w:rsidR="003B3716" w:rsidRPr="00CF2CF2" w:rsidRDefault="00CE5AE3" w:rsidP="003B3716">
                  <w:pPr>
                    <w:widowControl/>
                    <w:jc w:val="center"/>
                    <w:rPr>
                      <w:szCs w:val="21"/>
                    </w:rPr>
                  </w:pPr>
                  <w:r>
                    <w:rPr>
                      <w:szCs w:val="21"/>
                    </w:rPr>
                    <w:t>4</w:t>
                  </w:r>
                </w:p>
              </w:tc>
              <w:tc>
                <w:tcPr>
                  <w:tcW w:w="443" w:type="pct"/>
                  <w:tcBorders>
                    <w:top w:val="single" w:sz="4" w:space="0" w:color="auto"/>
                    <w:left w:val="single" w:sz="4" w:space="0" w:color="auto"/>
                    <w:bottom w:val="single" w:sz="4" w:space="0" w:color="auto"/>
                    <w:right w:val="single" w:sz="4" w:space="0" w:color="auto"/>
                  </w:tcBorders>
                  <w:vAlign w:val="center"/>
                  <w:hideMark/>
                </w:tcPr>
                <w:p w14:paraId="754FAA61" w14:textId="77777777" w:rsidR="003B3716" w:rsidRPr="00CF2CF2" w:rsidRDefault="003B3716" w:rsidP="003B3716">
                  <w:pPr>
                    <w:spacing w:line="280" w:lineRule="exact"/>
                    <w:jc w:val="center"/>
                    <w:rPr>
                      <w:szCs w:val="21"/>
                    </w:rPr>
                  </w:pPr>
                  <w:r w:rsidRPr="00CF2CF2">
                    <w:rPr>
                      <w:szCs w:val="21"/>
                    </w:rPr>
                    <w:t>NMP</w:t>
                  </w:r>
                  <w:r w:rsidRPr="00CF2CF2">
                    <w:rPr>
                      <w:rFonts w:hint="eastAsia"/>
                      <w:szCs w:val="21"/>
                    </w:rPr>
                    <w:t>回收液</w:t>
                  </w:r>
                </w:p>
              </w:tc>
              <w:tc>
                <w:tcPr>
                  <w:tcW w:w="443" w:type="pct"/>
                  <w:tcBorders>
                    <w:top w:val="single" w:sz="4" w:space="0" w:color="auto"/>
                    <w:left w:val="single" w:sz="4" w:space="0" w:color="auto"/>
                    <w:bottom w:val="single" w:sz="4" w:space="0" w:color="auto"/>
                    <w:right w:val="single" w:sz="4" w:space="0" w:color="auto"/>
                  </w:tcBorders>
                  <w:vAlign w:val="center"/>
                  <w:hideMark/>
                </w:tcPr>
                <w:p w14:paraId="0C4839E9" w14:textId="77777777" w:rsidR="003B3716" w:rsidRPr="00CF2CF2" w:rsidRDefault="003B3716" w:rsidP="003B3716">
                  <w:pPr>
                    <w:spacing w:line="280" w:lineRule="exact"/>
                    <w:jc w:val="center"/>
                    <w:rPr>
                      <w:szCs w:val="21"/>
                    </w:rPr>
                  </w:pPr>
                  <w:r w:rsidRPr="00CF2CF2">
                    <w:rPr>
                      <w:szCs w:val="21"/>
                    </w:rPr>
                    <w:t>NMP</w:t>
                  </w:r>
                  <w:r w:rsidRPr="00CF2CF2">
                    <w:rPr>
                      <w:rFonts w:hint="eastAsia"/>
                      <w:szCs w:val="21"/>
                    </w:rPr>
                    <w:t>回收</w:t>
                  </w:r>
                </w:p>
              </w:tc>
              <w:tc>
                <w:tcPr>
                  <w:tcW w:w="277" w:type="pct"/>
                  <w:tcBorders>
                    <w:top w:val="single" w:sz="4" w:space="0" w:color="auto"/>
                    <w:left w:val="single" w:sz="4" w:space="0" w:color="auto"/>
                    <w:bottom w:val="single" w:sz="4" w:space="0" w:color="auto"/>
                    <w:right w:val="single" w:sz="4" w:space="0" w:color="auto"/>
                  </w:tcBorders>
                  <w:vAlign w:val="center"/>
                  <w:hideMark/>
                </w:tcPr>
                <w:p w14:paraId="49E25E0F" w14:textId="77777777" w:rsidR="003B3716" w:rsidRPr="00CF2CF2" w:rsidRDefault="003B3716" w:rsidP="003B3716">
                  <w:pPr>
                    <w:spacing w:line="280" w:lineRule="exact"/>
                    <w:jc w:val="center"/>
                    <w:rPr>
                      <w:szCs w:val="21"/>
                    </w:rPr>
                  </w:pPr>
                  <w:r w:rsidRPr="00CF2CF2">
                    <w:rPr>
                      <w:rFonts w:hint="eastAsia"/>
                      <w:kern w:val="0"/>
                      <w:szCs w:val="21"/>
                    </w:rPr>
                    <w:t>液态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0C3F4B0E" w14:textId="77777777" w:rsidR="003B3716" w:rsidRPr="00CF2CF2" w:rsidRDefault="003B3716" w:rsidP="003B3716">
                  <w:pPr>
                    <w:spacing w:line="280" w:lineRule="exact"/>
                    <w:jc w:val="center"/>
                    <w:rPr>
                      <w:szCs w:val="21"/>
                    </w:rPr>
                  </w:pPr>
                  <w:r w:rsidRPr="00CF2CF2">
                    <w:rPr>
                      <w:szCs w:val="21"/>
                    </w:rPr>
                    <w:t>NMP</w:t>
                  </w:r>
                  <w:r w:rsidRPr="00CF2CF2">
                    <w:rPr>
                      <w:rFonts w:hint="eastAsia"/>
                      <w:szCs w:val="21"/>
                    </w:rPr>
                    <w:t>回收液</w:t>
                  </w:r>
                </w:p>
              </w:tc>
              <w:tc>
                <w:tcPr>
                  <w:tcW w:w="277" w:type="pct"/>
                  <w:vMerge w:val="restart"/>
                  <w:tcBorders>
                    <w:top w:val="single" w:sz="4" w:space="0" w:color="auto"/>
                    <w:left w:val="single" w:sz="4" w:space="0" w:color="auto"/>
                    <w:bottom w:val="single" w:sz="4" w:space="0" w:color="auto"/>
                    <w:right w:val="single" w:sz="4" w:space="0" w:color="auto"/>
                  </w:tcBorders>
                  <w:vAlign w:val="center"/>
                  <w:hideMark/>
                </w:tcPr>
                <w:p w14:paraId="24A67808" w14:textId="77777777" w:rsidR="003B3716" w:rsidRPr="00CF2CF2" w:rsidRDefault="003B3716" w:rsidP="003B3716">
                  <w:pPr>
                    <w:widowControl/>
                    <w:jc w:val="center"/>
                    <w:rPr>
                      <w:szCs w:val="21"/>
                    </w:rPr>
                  </w:pPr>
                  <w:r w:rsidRPr="00CF2CF2">
                    <w:rPr>
                      <w:rFonts w:hint="eastAsia"/>
                      <w:szCs w:val="21"/>
                    </w:rPr>
                    <w:t>一般固废</w:t>
                  </w:r>
                </w:p>
              </w:tc>
              <w:tc>
                <w:tcPr>
                  <w:tcW w:w="380" w:type="pct"/>
                  <w:tcBorders>
                    <w:top w:val="single" w:sz="4" w:space="0" w:color="auto"/>
                    <w:left w:val="single" w:sz="4" w:space="0" w:color="auto"/>
                    <w:bottom w:val="single" w:sz="4" w:space="0" w:color="auto"/>
                    <w:right w:val="single" w:sz="4" w:space="0" w:color="auto"/>
                  </w:tcBorders>
                  <w:vAlign w:val="center"/>
                  <w:hideMark/>
                </w:tcPr>
                <w:p w14:paraId="215794DD" w14:textId="77777777" w:rsidR="003B3716" w:rsidRPr="00CF2CF2" w:rsidRDefault="003B3716" w:rsidP="003B3716">
                  <w:pPr>
                    <w:widowControl/>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37F6A07A"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0B773906"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77D34057" w14:textId="77777777" w:rsidR="003B3716" w:rsidRPr="00CF2CF2" w:rsidRDefault="003B3716" w:rsidP="003B3716">
                  <w:pPr>
                    <w:widowControl/>
                    <w:jc w:val="center"/>
                    <w:rPr>
                      <w:szCs w:val="21"/>
                    </w:rPr>
                  </w:pPr>
                  <w:r w:rsidRPr="00CF2CF2">
                    <w:rPr>
                      <w:kern w:val="0"/>
                      <w:szCs w:val="21"/>
                    </w:rPr>
                    <w:t>12643.546</w:t>
                  </w:r>
                </w:p>
              </w:tc>
              <w:tc>
                <w:tcPr>
                  <w:tcW w:w="496" w:type="pct"/>
                  <w:vMerge/>
                  <w:tcBorders>
                    <w:top w:val="single" w:sz="4" w:space="0" w:color="auto"/>
                    <w:left w:val="single" w:sz="4" w:space="0" w:color="auto"/>
                    <w:bottom w:val="single" w:sz="4" w:space="0" w:color="auto"/>
                    <w:right w:val="nil"/>
                  </w:tcBorders>
                  <w:vAlign w:val="center"/>
                  <w:hideMark/>
                </w:tcPr>
                <w:p w14:paraId="7E584D67" w14:textId="77777777" w:rsidR="003B3716" w:rsidRPr="00CF2CF2" w:rsidRDefault="003B3716" w:rsidP="003B3716">
                  <w:pPr>
                    <w:widowControl/>
                    <w:jc w:val="left"/>
                    <w:rPr>
                      <w:szCs w:val="21"/>
                    </w:rPr>
                  </w:pPr>
                </w:p>
              </w:tc>
            </w:tr>
            <w:tr w:rsidR="003B3716" w:rsidRPr="00CF2CF2" w14:paraId="22112184"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014C0E1A" w14:textId="40508E38" w:rsidR="003B3716" w:rsidRPr="00CF2CF2" w:rsidRDefault="00CE5AE3" w:rsidP="003B3716">
                  <w:pPr>
                    <w:widowControl/>
                    <w:jc w:val="center"/>
                    <w:rPr>
                      <w:szCs w:val="21"/>
                    </w:rPr>
                  </w:pPr>
                  <w:r>
                    <w:rPr>
                      <w:szCs w:val="21"/>
                    </w:rPr>
                    <w:t>5</w:t>
                  </w:r>
                </w:p>
              </w:tc>
              <w:tc>
                <w:tcPr>
                  <w:tcW w:w="443" w:type="pct"/>
                  <w:tcBorders>
                    <w:top w:val="single" w:sz="4" w:space="0" w:color="auto"/>
                    <w:left w:val="single" w:sz="4" w:space="0" w:color="auto"/>
                    <w:bottom w:val="single" w:sz="4" w:space="0" w:color="auto"/>
                    <w:right w:val="single" w:sz="4" w:space="0" w:color="auto"/>
                  </w:tcBorders>
                  <w:vAlign w:val="center"/>
                  <w:hideMark/>
                </w:tcPr>
                <w:p w14:paraId="5DC5B823" w14:textId="77777777" w:rsidR="003B3716" w:rsidRPr="00CF2CF2" w:rsidRDefault="003B3716" w:rsidP="003B3716">
                  <w:pPr>
                    <w:spacing w:line="280" w:lineRule="exact"/>
                    <w:jc w:val="center"/>
                    <w:rPr>
                      <w:szCs w:val="21"/>
                    </w:rPr>
                  </w:pPr>
                  <w:r w:rsidRPr="00CF2CF2">
                    <w:rPr>
                      <w:rFonts w:hint="eastAsia"/>
                      <w:szCs w:val="21"/>
                    </w:rPr>
                    <w:t>不合格电芯</w:t>
                  </w:r>
                </w:p>
              </w:tc>
              <w:tc>
                <w:tcPr>
                  <w:tcW w:w="443" w:type="pct"/>
                  <w:tcBorders>
                    <w:top w:val="single" w:sz="4" w:space="0" w:color="auto"/>
                    <w:left w:val="single" w:sz="4" w:space="0" w:color="auto"/>
                    <w:bottom w:val="single" w:sz="4" w:space="0" w:color="auto"/>
                    <w:right w:val="single" w:sz="4" w:space="0" w:color="auto"/>
                  </w:tcBorders>
                  <w:vAlign w:val="center"/>
                  <w:hideMark/>
                </w:tcPr>
                <w:p w14:paraId="0535F581" w14:textId="77777777" w:rsidR="003B3716" w:rsidRPr="00CF2CF2" w:rsidRDefault="003B3716" w:rsidP="003B3716">
                  <w:pPr>
                    <w:spacing w:line="280" w:lineRule="exact"/>
                    <w:jc w:val="center"/>
                    <w:rPr>
                      <w:szCs w:val="21"/>
                    </w:rPr>
                  </w:pPr>
                  <w:r w:rsidRPr="00CF2CF2">
                    <w:rPr>
                      <w:rFonts w:hint="eastAsia"/>
                      <w:szCs w:val="21"/>
                    </w:rPr>
                    <w:t>卷绕、复合</w:t>
                  </w:r>
                </w:p>
              </w:tc>
              <w:tc>
                <w:tcPr>
                  <w:tcW w:w="277" w:type="pct"/>
                  <w:tcBorders>
                    <w:top w:val="single" w:sz="4" w:space="0" w:color="auto"/>
                    <w:left w:val="single" w:sz="4" w:space="0" w:color="auto"/>
                    <w:bottom w:val="single" w:sz="4" w:space="0" w:color="auto"/>
                    <w:right w:val="single" w:sz="4" w:space="0" w:color="auto"/>
                  </w:tcBorders>
                  <w:vAlign w:val="center"/>
                  <w:hideMark/>
                </w:tcPr>
                <w:p w14:paraId="02180C31" w14:textId="77777777" w:rsidR="003B3716" w:rsidRPr="00CF2CF2" w:rsidRDefault="003B3716" w:rsidP="003B3716">
                  <w:pPr>
                    <w:spacing w:line="280" w:lineRule="exact"/>
                    <w:jc w:val="center"/>
                    <w:rPr>
                      <w:kern w:val="0"/>
                      <w:szCs w:val="21"/>
                    </w:rPr>
                  </w:pPr>
                  <w:r w:rsidRPr="00CF2CF2">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6F985B5C" w14:textId="77777777" w:rsidR="003B3716" w:rsidRPr="00CF2CF2" w:rsidRDefault="003B3716" w:rsidP="003B3716">
                  <w:pPr>
                    <w:spacing w:line="280" w:lineRule="exact"/>
                    <w:jc w:val="center"/>
                    <w:rPr>
                      <w:szCs w:val="21"/>
                    </w:rPr>
                  </w:pPr>
                  <w:r w:rsidRPr="00CF2CF2">
                    <w:rPr>
                      <w:rFonts w:hint="eastAsia"/>
                      <w:szCs w:val="21"/>
                    </w:rPr>
                    <w:t>不合格电芯</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7F68600A"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239696D" w14:textId="77777777" w:rsidR="003B3716" w:rsidRPr="00CF2CF2" w:rsidRDefault="003B3716" w:rsidP="003B3716">
                  <w:pPr>
                    <w:widowControl/>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4F8E55EF"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22839BC6"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2DFBCEA0" w14:textId="77777777" w:rsidR="003B3716" w:rsidRPr="00CF2CF2" w:rsidRDefault="003B3716" w:rsidP="003B3716">
                  <w:pPr>
                    <w:widowControl/>
                    <w:jc w:val="center"/>
                    <w:rPr>
                      <w:kern w:val="0"/>
                      <w:szCs w:val="21"/>
                    </w:rPr>
                  </w:pPr>
                  <w:r w:rsidRPr="00CF2CF2">
                    <w:rPr>
                      <w:kern w:val="0"/>
                      <w:szCs w:val="21"/>
                    </w:rPr>
                    <w:t>1200</w:t>
                  </w:r>
                </w:p>
              </w:tc>
              <w:tc>
                <w:tcPr>
                  <w:tcW w:w="496" w:type="pct"/>
                  <w:vMerge/>
                  <w:tcBorders>
                    <w:top w:val="single" w:sz="4" w:space="0" w:color="auto"/>
                    <w:left w:val="single" w:sz="4" w:space="0" w:color="auto"/>
                    <w:bottom w:val="single" w:sz="4" w:space="0" w:color="auto"/>
                    <w:right w:val="nil"/>
                  </w:tcBorders>
                  <w:vAlign w:val="center"/>
                  <w:hideMark/>
                </w:tcPr>
                <w:p w14:paraId="3032A5D8" w14:textId="77777777" w:rsidR="003B3716" w:rsidRPr="00CF2CF2" w:rsidRDefault="003B3716" w:rsidP="003B3716">
                  <w:pPr>
                    <w:widowControl/>
                    <w:jc w:val="left"/>
                    <w:rPr>
                      <w:szCs w:val="21"/>
                    </w:rPr>
                  </w:pPr>
                </w:p>
              </w:tc>
            </w:tr>
            <w:tr w:rsidR="003B3716" w:rsidRPr="00CF2CF2" w14:paraId="342E629C"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063F9AD3" w14:textId="03935B0F" w:rsidR="003B3716" w:rsidRPr="00CF2CF2" w:rsidRDefault="00CE5AE3" w:rsidP="003B3716">
                  <w:pPr>
                    <w:widowControl/>
                    <w:jc w:val="center"/>
                    <w:rPr>
                      <w:szCs w:val="21"/>
                    </w:rPr>
                  </w:pPr>
                  <w:r>
                    <w:rPr>
                      <w:szCs w:val="21"/>
                    </w:rPr>
                    <w:t>6</w:t>
                  </w:r>
                </w:p>
              </w:tc>
              <w:tc>
                <w:tcPr>
                  <w:tcW w:w="443" w:type="pct"/>
                  <w:tcBorders>
                    <w:top w:val="single" w:sz="4" w:space="0" w:color="auto"/>
                    <w:left w:val="single" w:sz="4" w:space="0" w:color="auto"/>
                    <w:bottom w:val="single" w:sz="4" w:space="0" w:color="auto"/>
                    <w:right w:val="single" w:sz="4" w:space="0" w:color="auto"/>
                  </w:tcBorders>
                  <w:vAlign w:val="center"/>
                  <w:hideMark/>
                </w:tcPr>
                <w:p w14:paraId="51234A45" w14:textId="77777777" w:rsidR="003B3716" w:rsidRPr="00CF2CF2" w:rsidRDefault="003B3716" w:rsidP="003B3716">
                  <w:pPr>
                    <w:spacing w:line="280" w:lineRule="exact"/>
                    <w:jc w:val="center"/>
                    <w:rPr>
                      <w:szCs w:val="21"/>
                    </w:rPr>
                  </w:pPr>
                  <w:proofErr w:type="gramStart"/>
                  <w:r w:rsidRPr="00CF2CF2">
                    <w:rPr>
                      <w:rFonts w:hint="eastAsia"/>
                      <w:szCs w:val="21"/>
                    </w:rPr>
                    <w:t>厨余</w:t>
                  </w:r>
                  <w:r w:rsidRPr="00CF2CF2">
                    <w:rPr>
                      <w:rFonts w:hint="eastAsia"/>
                      <w:szCs w:val="21"/>
                    </w:rPr>
                    <w:lastRenderedPageBreak/>
                    <w:t>垃圾</w:t>
                  </w:r>
                  <w:proofErr w:type="gramEnd"/>
                </w:p>
              </w:tc>
              <w:tc>
                <w:tcPr>
                  <w:tcW w:w="443" w:type="pct"/>
                  <w:tcBorders>
                    <w:top w:val="single" w:sz="4" w:space="0" w:color="auto"/>
                    <w:left w:val="single" w:sz="4" w:space="0" w:color="auto"/>
                    <w:bottom w:val="single" w:sz="4" w:space="0" w:color="auto"/>
                    <w:right w:val="single" w:sz="4" w:space="0" w:color="auto"/>
                  </w:tcBorders>
                  <w:vAlign w:val="center"/>
                  <w:hideMark/>
                </w:tcPr>
                <w:p w14:paraId="51E52D0E" w14:textId="77777777" w:rsidR="003B3716" w:rsidRPr="00CF2CF2" w:rsidRDefault="003B3716" w:rsidP="003B3716">
                  <w:pPr>
                    <w:spacing w:line="280" w:lineRule="exact"/>
                    <w:jc w:val="center"/>
                    <w:rPr>
                      <w:szCs w:val="21"/>
                    </w:rPr>
                  </w:pPr>
                  <w:r w:rsidRPr="00CF2CF2">
                    <w:rPr>
                      <w:rFonts w:hint="eastAsia"/>
                      <w:szCs w:val="21"/>
                    </w:rPr>
                    <w:lastRenderedPageBreak/>
                    <w:t>食堂</w:t>
                  </w:r>
                </w:p>
              </w:tc>
              <w:tc>
                <w:tcPr>
                  <w:tcW w:w="277" w:type="pct"/>
                  <w:tcBorders>
                    <w:top w:val="single" w:sz="4" w:space="0" w:color="auto"/>
                    <w:left w:val="single" w:sz="4" w:space="0" w:color="auto"/>
                    <w:bottom w:val="single" w:sz="4" w:space="0" w:color="auto"/>
                    <w:right w:val="single" w:sz="4" w:space="0" w:color="auto"/>
                  </w:tcBorders>
                  <w:vAlign w:val="center"/>
                  <w:hideMark/>
                </w:tcPr>
                <w:p w14:paraId="5FFE52D1" w14:textId="77777777" w:rsidR="003B3716" w:rsidRPr="00CF2CF2" w:rsidRDefault="003B3716" w:rsidP="003B3716">
                  <w:pPr>
                    <w:spacing w:line="280" w:lineRule="exact"/>
                    <w:jc w:val="center"/>
                    <w:rPr>
                      <w:szCs w:val="21"/>
                    </w:rPr>
                  </w:pPr>
                  <w:r w:rsidRPr="00CF2CF2">
                    <w:rPr>
                      <w:rFonts w:hint="eastAsia"/>
                      <w:kern w:val="0"/>
                      <w:szCs w:val="21"/>
                    </w:rPr>
                    <w:t>固</w:t>
                  </w:r>
                  <w:r w:rsidRPr="00CF2CF2">
                    <w:rPr>
                      <w:rFonts w:hint="eastAsia"/>
                      <w:kern w:val="0"/>
                      <w:szCs w:val="21"/>
                    </w:rPr>
                    <w:lastRenderedPageBreak/>
                    <w:t>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3ABC08DF" w14:textId="77777777" w:rsidR="003B3716" w:rsidRPr="00CF2CF2" w:rsidRDefault="003B3716" w:rsidP="003B3716">
                  <w:pPr>
                    <w:spacing w:line="280" w:lineRule="exact"/>
                    <w:jc w:val="center"/>
                    <w:rPr>
                      <w:szCs w:val="21"/>
                    </w:rPr>
                  </w:pPr>
                  <w:r w:rsidRPr="00CF2CF2">
                    <w:rPr>
                      <w:rFonts w:hint="eastAsia"/>
                      <w:szCs w:val="21"/>
                    </w:rPr>
                    <w:lastRenderedPageBreak/>
                    <w:t>剩菜</w:t>
                  </w:r>
                  <w:r w:rsidRPr="00CF2CF2">
                    <w:rPr>
                      <w:rFonts w:hint="eastAsia"/>
                      <w:szCs w:val="21"/>
                    </w:rPr>
                    <w:lastRenderedPageBreak/>
                    <w:t>剩饭</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5D6A0C22"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86056CF" w14:textId="77777777" w:rsidR="003B3716" w:rsidRPr="00CF2CF2" w:rsidRDefault="003B3716" w:rsidP="003B3716">
                  <w:pPr>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32EF109A"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185CAFC7"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6D011E0" w14:textId="77777777" w:rsidR="003B3716" w:rsidRPr="00CF2CF2" w:rsidRDefault="003B3716" w:rsidP="003B3716">
                  <w:pPr>
                    <w:widowControl/>
                    <w:jc w:val="center"/>
                    <w:rPr>
                      <w:szCs w:val="21"/>
                    </w:rPr>
                  </w:pPr>
                  <w:r w:rsidRPr="00CF2CF2">
                    <w:rPr>
                      <w:kern w:val="0"/>
                      <w:szCs w:val="21"/>
                    </w:rPr>
                    <w:t>46.94</w:t>
                  </w:r>
                </w:p>
              </w:tc>
              <w:tc>
                <w:tcPr>
                  <w:tcW w:w="496" w:type="pct"/>
                  <w:vMerge/>
                  <w:tcBorders>
                    <w:top w:val="single" w:sz="4" w:space="0" w:color="auto"/>
                    <w:left w:val="single" w:sz="4" w:space="0" w:color="auto"/>
                    <w:bottom w:val="single" w:sz="4" w:space="0" w:color="auto"/>
                    <w:right w:val="nil"/>
                  </w:tcBorders>
                  <w:vAlign w:val="center"/>
                  <w:hideMark/>
                </w:tcPr>
                <w:p w14:paraId="674A9B22" w14:textId="77777777" w:rsidR="003B3716" w:rsidRPr="00CF2CF2" w:rsidRDefault="003B3716" w:rsidP="003B3716">
                  <w:pPr>
                    <w:widowControl/>
                    <w:jc w:val="left"/>
                    <w:rPr>
                      <w:szCs w:val="21"/>
                    </w:rPr>
                  </w:pPr>
                </w:p>
              </w:tc>
            </w:tr>
            <w:tr w:rsidR="003B3716" w:rsidRPr="00CF2CF2" w14:paraId="31E2D2F8"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7289CCCA" w14:textId="26F2A12F" w:rsidR="003B3716" w:rsidRPr="00CF2CF2" w:rsidRDefault="00CE5AE3" w:rsidP="003B3716">
                  <w:pPr>
                    <w:widowControl/>
                    <w:jc w:val="center"/>
                    <w:rPr>
                      <w:szCs w:val="21"/>
                    </w:rPr>
                  </w:pPr>
                  <w:r>
                    <w:rPr>
                      <w:szCs w:val="21"/>
                    </w:rPr>
                    <w:t>7</w:t>
                  </w:r>
                </w:p>
              </w:tc>
              <w:tc>
                <w:tcPr>
                  <w:tcW w:w="443" w:type="pct"/>
                  <w:tcBorders>
                    <w:top w:val="single" w:sz="4" w:space="0" w:color="auto"/>
                    <w:left w:val="single" w:sz="4" w:space="0" w:color="auto"/>
                    <w:bottom w:val="single" w:sz="4" w:space="0" w:color="auto"/>
                    <w:right w:val="single" w:sz="4" w:space="0" w:color="auto"/>
                  </w:tcBorders>
                  <w:vAlign w:val="center"/>
                  <w:hideMark/>
                </w:tcPr>
                <w:p w14:paraId="2B826495" w14:textId="77777777" w:rsidR="003B3716" w:rsidRPr="00CF2CF2" w:rsidRDefault="003B3716" w:rsidP="003B3716">
                  <w:pPr>
                    <w:spacing w:line="280" w:lineRule="exact"/>
                    <w:jc w:val="center"/>
                    <w:rPr>
                      <w:szCs w:val="21"/>
                    </w:rPr>
                  </w:pPr>
                  <w:r w:rsidRPr="00CF2CF2">
                    <w:rPr>
                      <w:rFonts w:hint="eastAsia"/>
                      <w:szCs w:val="21"/>
                    </w:rPr>
                    <w:t>废包装材料</w:t>
                  </w:r>
                </w:p>
              </w:tc>
              <w:tc>
                <w:tcPr>
                  <w:tcW w:w="443" w:type="pct"/>
                  <w:tcBorders>
                    <w:top w:val="single" w:sz="4" w:space="0" w:color="auto"/>
                    <w:left w:val="single" w:sz="4" w:space="0" w:color="auto"/>
                    <w:bottom w:val="single" w:sz="4" w:space="0" w:color="auto"/>
                    <w:right w:val="single" w:sz="4" w:space="0" w:color="auto"/>
                  </w:tcBorders>
                  <w:vAlign w:val="center"/>
                  <w:hideMark/>
                </w:tcPr>
                <w:p w14:paraId="44598411" w14:textId="77777777" w:rsidR="003B3716" w:rsidRPr="00CF2CF2" w:rsidRDefault="003B3716" w:rsidP="003B3716">
                  <w:pPr>
                    <w:spacing w:line="280" w:lineRule="exact"/>
                    <w:jc w:val="center"/>
                    <w:rPr>
                      <w:szCs w:val="21"/>
                    </w:rPr>
                  </w:pPr>
                  <w:r w:rsidRPr="00CF2CF2">
                    <w:rPr>
                      <w:rFonts w:hint="eastAsia"/>
                      <w:szCs w:val="21"/>
                    </w:rPr>
                    <w:t>生产</w:t>
                  </w:r>
                </w:p>
              </w:tc>
              <w:tc>
                <w:tcPr>
                  <w:tcW w:w="277" w:type="pct"/>
                  <w:tcBorders>
                    <w:top w:val="single" w:sz="4" w:space="0" w:color="auto"/>
                    <w:left w:val="single" w:sz="4" w:space="0" w:color="auto"/>
                    <w:bottom w:val="single" w:sz="4" w:space="0" w:color="auto"/>
                    <w:right w:val="single" w:sz="4" w:space="0" w:color="auto"/>
                  </w:tcBorders>
                  <w:vAlign w:val="center"/>
                  <w:hideMark/>
                </w:tcPr>
                <w:p w14:paraId="392C5525" w14:textId="77777777" w:rsidR="003B3716" w:rsidRPr="00CF2CF2" w:rsidRDefault="003B3716" w:rsidP="003B3716">
                  <w:pPr>
                    <w:spacing w:line="280" w:lineRule="exact"/>
                    <w:jc w:val="center"/>
                    <w:rPr>
                      <w:kern w:val="0"/>
                      <w:szCs w:val="21"/>
                    </w:rPr>
                  </w:pPr>
                  <w:r w:rsidRPr="00CF2CF2">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74CB4587" w14:textId="77777777" w:rsidR="003B3716" w:rsidRPr="00CF2CF2" w:rsidRDefault="003B3716" w:rsidP="003B3716">
                  <w:pPr>
                    <w:spacing w:line="280" w:lineRule="exact"/>
                    <w:jc w:val="center"/>
                    <w:rPr>
                      <w:szCs w:val="21"/>
                    </w:rPr>
                  </w:pPr>
                  <w:r w:rsidRPr="00CF2CF2">
                    <w:rPr>
                      <w:rFonts w:hint="eastAsia"/>
                      <w:szCs w:val="21"/>
                    </w:rPr>
                    <w:t>废纸箱、废包装纸、包装袋</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96AB8FB"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2E473DCA" w14:textId="77777777" w:rsidR="003B3716" w:rsidRPr="00CF2CF2" w:rsidRDefault="003B3716" w:rsidP="003B3716">
                  <w:pPr>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7E1A4898"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515FE3BB"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6B06827" w14:textId="77777777" w:rsidR="003B3716" w:rsidRPr="00CF2CF2" w:rsidRDefault="003B3716" w:rsidP="003B3716">
                  <w:pPr>
                    <w:widowControl/>
                    <w:jc w:val="center"/>
                    <w:rPr>
                      <w:kern w:val="0"/>
                      <w:szCs w:val="21"/>
                    </w:rPr>
                  </w:pPr>
                  <w:r w:rsidRPr="00CF2CF2">
                    <w:rPr>
                      <w:kern w:val="0"/>
                      <w:szCs w:val="21"/>
                    </w:rPr>
                    <w:t>500</w:t>
                  </w:r>
                </w:p>
              </w:tc>
              <w:tc>
                <w:tcPr>
                  <w:tcW w:w="496" w:type="pct"/>
                  <w:tcBorders>
                    <w:top w:val="single" w:sz="4" w:space="0" w:color="auto"/>
                    <w:left w:val="single" w:sz="4" w:space="0" w:color="auto"/>
                    <w:bottom w:val="single" w:sz="4" w:space="0" w:color="auto"/>
                    <w:right w:val="nil"/>
                  </w:tcBorders>
                  <w:vAlign w:val="center"/>
                  <w:hideMark/>
                </w:tcPr>
                <w:p w14:paraId="18989D9A" w14:textId="77777777" w:rsidR="003B3716" w:rsidRPr="00CF2CF2" w:rsidRDefault="003B3716" w:rsidP="003B3716">
                  <w:pPr>
                    <w:widowControl/>
                    <w:jc w:val="center"/>
                    <w:rPr>
                      <w:szCs w:val="21"/>
                    </w:rPr>
                  </w:pPr>
                  <w:r w:rsidRPr="00CF2CF2">
                    <w:rPr>
                      <w:rFonts w:hint="eastAsia"/>
                      <w:szCs w:val="21"/>
                    </w:rPr>
                    <w:t>废品站回收</w:t>
                  </w:r>
                </w:p>
              </w:tc>
            </w:tr>
            <w:tr w:rsidR="003B3716" w:rsidRPr="00CF2CF2" w14:paraId="2DB0D8E3"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65C44C82" w14:textId="360D08CE" w:rsidR="003B3716" w:rsidRPr="00CF2CF2" w:rsidRDefault="00CE5AE3" w:rsidP="003B3716">
                  <w:pPr>
                    <w:widowControl/>
                    <w:jc w:val="center"/>
                    <w:rPr>
                      <w:szCs w:val="21"/>
                    </w:rPr>
                  </w:pPr>
                  <w:r>
                    <w:rPr>
                      <w:szCs w:val="21"/>
                    </w:rPr>
                    <w:t>8</w:t>
                  </w:r>
                </w:p>
              </w:tc>
              <w:tc>
                <w:tcPr>
                  <w:tcW w:w="443" w:type="pct"/>
                  <w:tcBorders>
                    <w:top w:val="single" w:sz="4" w:space="0" w:color="auto"/>
                    <w:left w:val="single" w:sz="4" w:space="0" w:color="auto"/>
                    <w:bottom w:val="single" w:sz="4" w:space="0" w:color="auto"/>
                    <w:right w:val="single" w:sz="4" w:space="0" w:color="auto"/>
                  </w:tcBorders>
                  <w:vAlign w:val="center"/>
                  <w:hideMark/>
                </w:tcPr>
                <w:p w14:paraId="36B7FDF4" w14:textId="77777777" w:rsidR="003B3716" w:rsidRPr="00CF2CF2" w:rsidRDefault="003B3716" w:rsidP="003B3716">
                  <w:pPr>
                    <w:spacing w:line="280" w:lineRule="exact"/>
                    <w:jc w:val="center"/>
                    <w:rPr>
                      <w:szCs w:val="21"/>
                    </w:rPr>
                  </w:pPr>
                  <w:r w:rsidRPr="00CF2CF2">
                    <w:rPr>
                      <w:rFonts w:hint="eastAsia"/>
                      <w:szCs w:val="21"/>
                    </w:rPr>
                    <w:t>废边角料</w:t>
                  </w:r>
                </w:p>
              </w:tc>
              <w:tc>
                <w:tcPr>
                  <w:tcW w:w="443" w:type="pct"/>
                  <w:tcBorders>
                    <w:top w:val="single" w:sz="4" w:space="0" w:color="auto"/>
                    <w:left w:val="single" w:sz="4" w:space="0" w:color="auto"/>
                    <w:bottom w:val="single" w:sz="4" w:space="0" w:color="auto"/>
                    <w:right w:val="single" w:sz="4" w:space="0" w:color="auto"/>
                  </w:tcBorders>
                  <w:vAlign w:val="center"/>
                  <w:hideMark/>
                </w:tcPr>
                <w:p w14:paraId="4B96549A" w14:textId="77777777" w:rsidR="003B3716" w:rsidRPr="00CF2CF2" w:rsidRDefault="003B3716" w:rsidP="003B3716">
                  <w:pPr>
                    <w:spacing w:line="280" w:lineRule="exact"/>
                    <w:jc w:val="center"/>
                    <w:rPr>
                      <w:szCs w:val="21"/>
                    </w:rPr>
                  </w:pPr>
                  <w:r w:rsidRPr="00CF2CF2">
                    <w:rPr>
                      <w:rFonts w:hint="eastAsia"/>
                      <w:szCs w:val="21"/>
                    </w:rPr>
                    <w:t>卷绕、复合</w:t>
                  </w:r>
                </w:p>
              </w:tc>
              <w:tc>
                <w:tcPr>
                  <w:tcW w:w="277" w:type="pct"/>
                  <w:tcBorders>
                    <w:top w:val="single" w:sz="4" w:space="0" w:color="auto"/>
                    <w:left w:val="single" w:sz="4" w:space="0" w:color="auto"/>
                    <w:bottom w:val="single" w:sz="4" w:space="0" w:color="auto"/>
                    <w:right w:val="single" w:sz="4" w:space="0" w:color="auto"/>
                  </w:tcBorders>
                  <w:vAlign w:val="center"/>
                  <w:hideMark/>
                </w:tcPr>
                <w:p w14:paraId="6138856A" w14:textId="77777777" w:rsidR="003B3716" w:rsidRPr="00CF2CF2" w:rsidRDefault="003B3716" w:rsidP="003B3716">
                  <w:pPr>
                    <w:spacing w:line="280" w:lineRule="exact"/>
                    <w:jc w:val="center"/>
                    <w:rPr>
                      <w:kern w:val="0"/>
                      <w:szCs w:val="21"/>
                    </w:rPr>
                  </w:pPr>
                  <w:r w:rsidRPr="00CF2CF2">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50631BCF" w14:textId="77777777" w:rsidR="003B3716" w:rsidRPr="00CF2CF2" w:rsidRDefault="003B3716" w:rsidP="003B3716">
                  <w:pPr>
                    <w:spacing w:line="280" w:lineRule="exact"/>
                    <w:jc w:val="center"/>
                    <w:rPr>
                      <w:szCs w:val="21"/>
                    </w:rPr>
                  </w:pPr>
                  <w:r w:rsidRPr="00CF2CF2">
                    <w:rPr>
                      <w:rFonts w:hint="eastAsia"/>
                      <w:szCs w:val="21"/>
                    </w:rPr>
                    <w:t>废极片、废隔膜和废铜箔</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736D7D78"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A736193" w14:textId="77777777" w:rsidR="003B3716" w:rsidRPr="00CF2CF2" w:rsidRDefault="003B3716" w:rsidP="003B3716">
                  <w:pPr>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47731D58"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263983C0"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07801ADF" w14:textId="77777777" w:rsidR="003B3716" w:rsidRPr="00CF2CF2" w:rsidRDefault="003B3716" w:rsidP="003B3716">
                  <w:pPr>
                    <w:widowControl/>
                    <w:jc w:val="center"/>
                    <w:rPr>
                      <w:kern w:val="0"/>
                      <w:szCs w:val="21"/>
                    </w:rPr>
                  </w:pPr>
                  <w:r w:rsidRPr="00CF2CF2">
                    <w:rPr>
                      <w:kern w:val="0"/>
                      <w:szCs w:val="21"/>
                    </w:rPr>
                    <w:t>1500</w:t>
                  </w:r>
                </w:p>
              </w:tc>
              <w:tc>
                <w:tcPr>
                  <w:tcW w:w="496" w:type="pct"/>
                  <w:tcBorders>
                    <w:top w:val="single" w:sz="4" w:space="0" w:color="auto"/>
                    <w:left w:val="single" w:sz="4" w:space="0" w:color="auto"/>
                    <w:bottom w:val="single" w:sz="4" w:space="0" w:color="auto"/>
                    <w:right w:val="nil"/>
                  </w:tcBorders>
                  <w:vAlign w:val="center"/>
                  <w:hideMark/>
                </w:tcPr>
                <w:p w14:paraId="58938060" w14:textId="77777777" w:rsidR="003B3716" w:rsidRPr="00CF2CF2" w:rsidRDefault="003B3716" w:rsidP="003B3716">
                  <w:pPr>
                    <w:widowControl/>
                    <w:jc w:val="center"/>
                    <w:rPr>
                      <w:szCs w:val="21"/>
                    </w:rPr>
                  </w:pPr>
                  <w:r w:rsidRPr="00CF2CF2">
                    <w:rPr>
                      <w:rFonts w:hint="eastAsia"/>
                      <w:szCs w:val="21"/>
                    </w:rPr>
                    <w:t>外售</w:t>
                  </w:r>
                </w:p>
              </w:tc>
            </w:tr>
            <w:tr w:rsidR="003B3716" w:rsidRPr="00CF2CF2" w14:paraId="6F5B18DF"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747D5986" w14:textId="7F5654B0" w:rsidR="003B3716" w:rsidRPr="00CF2CF2" w:rsidRDefault="00CE5AE3" w:rsidP="003B3716">
                  <w:pPr>
                    <w:widowControl/>
                    <w:jc w:val="center"/>
                    <w:rPr>
                      <w:szCs w:val="21"/>
                    </w:rPr>
                  </w:pPr>
                  <w:r>
                    <w:rPr>
                      <w:szCs w:val="21"/>
                    </w:rPr>
                    <w:t>9</w:t>
                  </w:r>
                </w:p>
              </w:tc>
              <w:tc>
                <w:tcPr>
                  <w:tcW w:w="443" w:type="pct"/>
                  <w:tcBorders>
                    <w:top w:val="single" w:sz="4" w:space="0" w:color="auto"/>
                    <w:left w:val="single" w:sz="4" w:space="0" w:color="auto"/>
                    <w:bottom w:val="single" w:sz="4" w:space="0" w:color="auto"/>
                    <w:right w:val="single" w:sz="4" w:space="0" w:color="auto"/>
                  </w:tcBorders>
                  <w:vAlign w:val="center"/>
                  <w:hideMark/>
                </w:tcPr>
                <w:p w14:paraId="07E05A73" w14:textId="77777777" w:rsidR="003B3716" w:rsidRPr="00CF2CF2" w:rsidRDefault="003B3716" w:rsidP="003B3716">
                  <w:pPr>
                    <w:spacing w:line="280" w:lineRule="exact"/>
                    <w:jc w:val="center"/>
                    <w:rPr>
                      <w:szCs w:val="21"/>
                    </w:rPr>
                  </w:pPr>
                  <w:r w:rsidRPr="00CF2CF2">
                    <w:rPr>
                      <w:rFonts w:hint="eastAsia"/>
                      <w:szCs w:val="21"/>
                    </w:rPr>
                    <w:t>除尘灰</w:t>
                  </w:r>
                </w:p>
              </w:tc>
              <w:tc>
                <w:tcPr>
                  <w:tcW w:w="443" w:type="pct"/>
                  <w:tcBorders>
                    <w:top w:val="single" w:sz="4" w:space="0" w:color="auto"/>
                    <w:left w:val="single" w:sz="4" w:space="0" w:color="auto"/>
                    <w:bottom w:val="single" w:sz="4" w:space="0" w:color="auto"/>
                    <w:right w:val="single" w:sz="4" w:space="0" w:color="auto"/>
                  </w:tcBorders>
                  <w:vAlign w:val="center"/>
                  <w:hideMark/>
                </w:tcPr>
                <w:p w14:paraId="44FAAF7D" w14:textId="77777777" w:rsidR="003B3716" w:rsidRPr="00CF2CF2" w:rsidRDefault="003B3716" w:rsidP="003B3716">
                  <w:pPr>
                    <w:spacing w:line="280" w:lineRule="exact"/>
                    <w:jc w:val="center"/>
                    <w:rPr>
                      <w:szCs w:val="21"/>
                    </w:rPr>
                  </w:pPr>
                  <w:r w:rsidRPr="00CF2CF2">
                    <w:rPr>
                      <w:rFonts w:hint="eastAsia"/>
                      <w:szCs w:val="21"/>
                    </w:rPr>
                    <w:t>废气处理</w:t>
                  </w:r>
                </w:p>
              </w:tc>
              <w:tc>
                <w:tcPr>
                  <w:tcW w:w="277" w:type="pct"/>
                  <w:tcBorders>
                    <w:top w:val="single" w:sz="4" w:space="0" w:color="auto"/>
                    <w:left w:val="single" w:sz="4" w:space="0" w:color="auto"/>
                    <w:bottom w:val="single" w:sz="4" w:space="0" w:color="auto"/>
                    <w:right w:val="single" w:sz="4" w:space="0" w:color="auto"/>
                  </w:tcBorders>
                  <w:vAlign w:val="center"/>
                  <w:hideMark/>
                </w:tcPr>
                <w:p w14:paraId="602B33B6" w14:textId="77777777" w:rsidR="003B3716" w:rsidRPr="00CF2CF2" w:rsidRDefault="003B3716" w:rsidP="003B3716">
                  <w:pPr>
                    <w:spacing w:line="280" w:lineRule="exact"/>
                    <w:jc w:val="center"/>
                    <w:rPr>
                      <w:kern w:val="0"/>
                      <w:szCs w:val="21"/>
                    </w:rPr>
                  </w:pPr>
                  <w:r w:rsidRPr="00CF2CF2">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746BBD22" w14:textId="77777777" w:rsidR="003B3716" w:rsidRPr="00CF2CF2" w:rsidRDefault="003B3716" w:rsidP="003B3716">
                  <w:pPr>
                    <w:spacing w:line="280" w:lineRule="exact"/>
                    <w:jc w:val="center"/>
                    <w:rPr>
                      <w:szCs w:val="21"/>
                    </w:rPr>
                  </w:pPr>
                  <w:r w:rsidRPr="00CF2CF2">
                    <w:rPr>
                      <w:rFonts w:hint="eastAsia"/>
                      <w:szCs w:val="21"/>
                    </w:rPr>
                    <w:t>原料粉尘</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EE86226" w14:textId="77777777" w:rsidR="003B3716" w:rsidRPr="00CF2CF2"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540A08B8" w14:textId="77777777" w:rsidR="003B3716" w:rsidRPr="00CF2CF2" w:rsidRDefault="003B3716" w:rsidP="003B3716">
                  <w:pPr>
                    <w:jc w:val="center"/>
                    <w:rPr>
                      <w:szCs w:val="21"/>
                    </w:rPr>
                  </w:pPr>
                  <w:r w:rsidRPr="00CF2CF2">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1FFD6E89" w14:textId="77777777" w:rsidR="003B3716" w:rsidRPr="00CF2CF2" w:rsidRDefault="003B3716" w:rsidP="003B3716">
                  <w:pPr>
                    <w:widowControl/>
                    <w:jc w:val="center"/>
                    <w:rPr>
                      <w:szCs w:val="21"/>
                    </w:rPr>
                  </w:pPr>
                  <w:r w:rsidRPr="00CF2CF2">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588642A1"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1B6F18E" w14:textId="77777777" w:rsidR="003B3716" w:rsidRPr="00CF2CF2" w:rsidRDefault="003B3716" w:rsidP="003B3716">
                  <w:pPr>
                    <w:widowControl/>
                    <w:jc w:val="center"/>
                    <w:rPr>
                      <w:kern w:val="0"/>
                      <w:szCs w:val="21"/>
                    </w:rPr>
                  </w:pPr>
                  <w:r w:rsidRPr="00CF2CF2">
                    <w:rPr>
                      <w:kern w:val="0"/>
                      <w:szCs w:val="21"/>
                    </w:rPr>
                    <w:t>6.423</w:t>
                  </w:r>
                </w:p>
              </w:tc>
              <w:tc>
                <w:tcPr>
                  <w:tcW w:w="496" w:type="pct"/>
                  <w:tcBorders>
                    <w:top w:val="single" w:sz="4" w:space="0" w:color="auto"/>
                    <w:left w:val="single" w:sz="4" w:space="0" w:color="auto"/>
                    <w:bottom w:val="single" w:sz="4" w:space="0" w:color="auto"/>
                    <w:right w:val="nil"/>
                  </w:tcBorders>
                  <w:vAlign w:val="center"/>
                  <w:hideMark/>
                </w:tcPr>
                <w:p w14:paraId="525DB0F9" w14:textId="77777777" w:rsidR="003B3716" w:rsidRPr="00CF2CF2" w:rsidRDefault="003B3716" w:rsidP="003B3716">
                  <w:pPr>
                    <w:widowControl/>
                    <w:jc w:val="center"/>
                    <w:rPr>
                      <w:szCs w:val="21"/>
                    </w:rPr>
                  </w:pPr>
                  <w:r w:rsidRPr="00CF2CF2">
                    <w:rPr>
                      <w:rFonts w:hint="eastAsia"/>
                      <w:szCs w:val="21"/>
                    </w:rPr>
                    <w:t>作为原料利用</w:t>
                  </w:r>
                </w:p>
              </w:tc>
            </w:tr>
            <w:tr w:rsidR="00974F21" w:rsidRPr="00974F21" w14:paraId="3EB44ECA" w14:textId="77777777" w:rsidTr="00CE5AE3">
              <w:trPr>
                <w:trHeight w:val="340"/>
                <w:jc w:val="center"/>
              </w:trPr>
              <w:tc>
                <w:tcPr>
                  <w:tcW w:w="277" w:type="pct"/>
                  <w:tcBorders>
                    <w:top w:val="single" w:sz="4" w:space="0" w:color="auto"/>
                    <w:left w:val="nil"/>
                    <w:bottom w:val="single" w:sz="4" w:space="0" w:color="auto"/>
                    <w:right w:val="single" w:sz="4" w:space="0" w:color="auto"/>
                  </w:tcBorders>
                  <w:vAlign w:val="center"/>
                  <w:hideMark/>
                </w:tcPr>
                <w:p w14:paraId="14D609BE" w14:textId="32695677" w:rsidR="003B3716" w:rsidRPr="00CE5AE3" w:rsidRDefault="003B3716" w:rsidP="003B3716">
                  <w:pPr>
                    <w:widowControl/>
                    <w:jc w:val="center"/>
                    <w:rPr>
                      <w:szCs w:val="21"/>
                    </w:rPr>
                  </w:pPr>
                  <w:r w:rsidRPr="00CE5AE3">
                    <w:rPr>
                      <w:szCs w:val="21"/>
                    </w:rPr>
                    <w:t>1</w:t>
                  </w:r>
                  <w:r w:rsidR="00CE5AE3" w:rsidRPr="00CE5AE3">
                    <w:rPr>
                      <w:szCs w:val="21"/>
                    </w:rPr>
                    <w:t>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24072B2" w14:textId="77777777" w:rsidR="003B3716" w:rsidRPr="00CE5AE3" w:rsidRDefault="003B3716" w:rsidP="003B3716">
                  <w:pPr>
                    <w:spacing w:line="280" w:lineRule="exact"/>
                    <w:jc w:val="center"/>
                    <w:rPr>
                      <w:szCs w:val="21"/>
                    </w:rPr>
                  </w:pPr>
                  <w:r w:rsidRPr="00CE5AE3">
                    <w:rPr>
                      <w:rFonts w:hint="eastAsia"/>
                      <w:szCs w:val="21"/>
                    </w:rPr>
                    <w:t>污泥</w:t>
                  </w:r>
                </w:p>
              </w:tc>
              <w:tc>
                <w:tcPr>
                  <w:tcW w:w="443" w:type="pct"/>
                  <w:tcBorders>
                    <w:top w:val="single" w:sz="4" w:space="0" w:color="auto"/>
                    <w:left w:val="single" w:sz="4" w:space="0" w:color="auto"/>
                    <w:bottom w:val="single" w:sz="4" w:space="0" w:color="auto"/>
                    <w:right w:val="single" w:sz="4" w:space="0" w:color="auto"/>
                  </w:tcBorders>
                  <w:vAlign w:val="center"/>
                  <w:hideMark/>
                </w:tcPr>
                <w:p w14:paraId="2D7D0B1B" w14:textId="77777777" w:rsidR="003B3716" w:rsidRPr="00CE5AE3" w:rsidRDefault="003B3716" w:rsidP="003B3716">
                  <w:pPr>
                    <w:spacing w:line="280" w:lineRule="exact"/>
                    <w:jc w:val="center"/>
                    <w:rPr>
                      <w:szCs w:val="21"/>
                    </w:rPr>
                  </w:pPr>
                  <w:r w:rsidRPr="00CE5AE3">
                    <w:rPr>
                      <w:rFonts w:hint="eastAsia"/>
                      <w:szCs w:val="21"/>
                    </w:rPr>
                    <w:t>废水处理</w:t>
                  </w:r>
                </w:p>
              </w:tc>
              <w:tc>
                <w:tcPr>
                  <w:tcW w:w="277" w:type="pct"/>
                  <w:tcBorders>
                    <w:top w:val="single" w:sz="4" w:space="0" w:color="auto"/>
                    <w:left w:val="single" w:sz="4" w:space="0" w:color="auto"/>
                    <w:bottom w:val="single" w:sz="4" w:space="0" w:color="auto"/>
                    <w:right w:val="single" w:sz="4" w:space="0" w:color="auto"/>
                  </w:tcBorders>
                  <w:vAlign w:val="center"/>
                  <w:hideMark/>
                </w:tcPr>
                <w:p w14:paraId="311FC8C7" w14:textId="77777777" w:rsidR="003B3716" w:rsidRPr="00CE5AE3" w:rsidRDefault="003B3716" w:rsidP="003B3716">
                  <w:pPr>
                    <w:spacing w:line="280" w:lineRule="exact"/>
                    <w:jc w:val="center"/>
                    <w:rPr>
                      <w:kern w:val="0"/>
                      <w:szCs w:val="21"/>
                    </w:rPr>
                  </w:pPr>
                  <w:r w:rsidRPr="00CE5AE3">
                    <w:rPr>
                      <w:rFonts w:hint="eastAsia"/>
                      <w:kern w:val="0"/>
                      <w:szCs w:val="21"/>
                    </w:rPr>
                    <w:t>固态</w:t>
                  </w:r>
                </w:p>
              </w:tc>
              <w:tc>
                <w:tcPr>
                  <w:tcW w:w="443" w:type="pct"/>
                  <w:tcBorders>
                    <w:top w:val="single" w:sz="4" w:space="0" w:color="auto"/>
                    <w:left w:val="single" w:sz="4" w:space="0" w:color="auto"/>
                    <w:bottom w:val="single" w:sz="4" w:space="0" w:color="auto"/>
                    <w:right w:val="single" w:sz="4" w:space="0" w:color="auto"/>
                  </w:tcBorders>
                  <w:vAlign w:val="center"/>
                  <w:hideMark/>
                </w:tcPr>
                <w:p w14:paraId="2B663616" w14:textId="77777777" w:rsidR="003B3716" w:rsidRPr="00CE5AE3" w:rsidRDefault="003B3716" w:rsidP="003B3716">
                  <w:pPr>
                    <w:spacing w:line="280" w:lineRule="exact"/>
                    <w:jc w:val="center"/>
                    <w:rPr>
                      <w:szCs w:val="21"/>
                    </w:rPr>
                  </w:pPr>
                  <w:r w:rsidRPr="00CE5AE3">
                    <w:rPr>
                      <w:rFonts w:hint="eastAsia"/>
                      <w:szCs w:val="21"/>
                    </w:rPr>
                    <w:t>污泥</w:t>
                  </w: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6663CEF4" w14:textId="77777777" w:rsidR="003B3716" w:rsidRPr="00CE5AE3" w:rsidRDefault="003B3716" w:rsidP="003B3716">
                  <w:pPr>
                    <w:widowControl/>
                    <w:jc w:val="left"/>
                    <w:rPr>
                      <w:szCs w:val="21"/>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1E07517E" w14:textId="77777777" w:rsidR="003B3716" w:rsidRPr="00CE5AE3" w:rsidRDefault="003B3716" w:rsidP="003B3716">
                  <w:pPr>
                    <w:jc w:val="center"/>
                    <w:rPr>
                      <w:szCs w:val="21"/>
                    </w:rPr>
                  </w:pPr>
                  <w:r w:rsidRPr="00CE5AE3">
                    <w:rPr>
                      <w:szCs w:val="21"/>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19CE0300" w14:textId="77777777" w:rsidR="003B3716" w:rsidRPr="00CE5AE3" w:rsidRDefault="003B3716" w:rsidP="003B3716">
                  <w:pPr>
                    <w:widowControl/>
                    <w:jc w:val="center"/>
                    <w:rPr>
                      <w:szCs w:val="21"/>
                    </w:rPr>
                  </w:pPr>
                  <w:r w:rsidRPr="00CE5AE3">
                    <w:rPr>
                      <w:szCs w:val="21"/>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0F55E1A2" w14:textId="77777777" w:rsidR="003B3716" w:rsidRPr="00CE5AE3" w:rsidRDefault="003B3716" w:rsidP="003B3716">
                  <w:pPr>
                    <w:widowControl/>
                    <w:jc w:val="center"/>
                    <w:rPr>
                      <w:szCs w:val="21"/>
                    </w:rPr>
                  </w:pPr>
                  <w:r w:rsidRPr="00CE5AE3">
                    <w:rPr>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6CBDB407" w14:textId="77777777" w:rsidR="003B3716" w:rsidRPr="00B63CE8" w:rsidRDefault="003B3716" w:rsidP="003B3716">
                  <w:pPr>
                    <w:widowControl/>
                    <w:jc w:val="center"/>
                    <w:rPr>
                      <w:kern w:val="0"/>
                      <w:szCs w:val="21"/>
                    </w:rPr>
                  </w:pPr>
                  <w:r w:rsidRPr="00B63CE8">
                    <w:rPr>
                      <w:kern w:val="0"/>
                      <w:szCs w:val="21"/>
                    </w:rPr>
                    <w:t>80</w:t>
                  </w:r>
                </w:p>
              </w:tc>
              <w:tc>
                <w:tcPr>
                  <w:tcW w:w="496" w:type="pct"/>
                  <w:tcBorders>
                    <w:top w:val="single" w:sz="4" w:space="0" w:color="auto"/>
                    <w:left w:val="single" w:sz="4" w:space="0" w:color="auto"/>
                    <w:bottom w:val="single" w:sz="4" w:space="0" w:color="auto"/>
                    <w:right w:val="nil"/>
                  </w:tcBorders>
                  <w:vAlign w:val="center"/>
                  <w:hideMark/>
                </w:tcPr>
                <w:p w14:paraId="44B068E1" w14:textId="447FABB2" w:rsidR="003B3716" w:rsidRPr="00B63CE8" w:rsidRDefault="00CE5AE3" w:rsidP="003B3716">
                  <w:pPr>
                    <w:widowControl/>
                    <w:jc w:val="center"/>
                    <w:rPr>
                      <w:szCs w:val="21"/>
                    </w:rPr>
                  </w:pPr>
                  <w:r w:rsidRPr="00B63CE8">
                    <w:rPr>
                      <w:rFonts w:hint="eastAsia"/>
                      <w:szCs w:val="21"/>
                    </w:rPr>
                    <w:t>委托有资质单位处理</w:t>
                  </w:r>
                </w:p>
              </w:tc>
            </w:tr>
            <w:tr w:rsidR="003B3716" w:rsidRPr="00CF2CF2" w14:paraId="1683B161" w14:textId="77777777" w:rsidTr="00CE5AE3">
              <w:trPr>
                <w:trHeight w:val="340"/>
                <w:jc w:val="center"/>
              </w:trPr>
              <w:tc>
                <w:tcPr>
                  <w:tcW w:w="277" w:type="pct"/>
                  <w:tcBorders>
                    <w:top w:val="single" w:sz="4" w:space="0" w:color="auto"/>
                    <w:left w:val="nil"/>
                    <w:bottom w:val="single" w:sz="12" w:space="0" w:color="auto"/>
                    <w:right w:val="single" w:sz="4" w:space="0" w:color="auto"/>
                  </w:tcBorders>
                  <w:vAlign w:val="center"/>
                  <w:hideMark/>
                </w:tcPr>
                <w:p w14:paraId="263F6710" w14:textId="057307F3" w:rsidR="003B3716" w:rsidRPr="00CF2CF2" w:rsidRDefault="003B3716" w:rsidP="003B3716">
                  <w:pPr>
                    <w:widowControl/>
                    <w:jc w:val="center"/>
                    <w:rPr>
                      <w:szCs w:val="21"/>
                    </w:rPr>
                  </w:pPr>
                  <w:r w:rsidRPr="00CF2CF2">
                    <w:rPr>
                      <w:szCs w:val="21"/>
                    </w:rPr>
                    <w:t>1</w:t>
                  </w:r>
                  <w:r w:rsidR="00CE5AE3">
                    <w:rPr>
                      <w:szCs w:val="21"/>
                    </w:rPr>
                    <w:t>1</w:t>
                  </w:r>
                </w:p>
              </w:tc>
              <w:tc>
                <w:tcPr>
                  <w:tcW w:w="443" w:type="pct"/>
                  <w:tcBorders>
                    <w:top w:val="single" w:sz="4" w:space="0" w:color="auto"/>
                    <w:left w:val="single" w:sz="4" w:space="0" w:color="auto"/>
                    <w:bottom w:val="single" w:sz="12" w:space="0" w:color="auto"/>
                    <w:right w:val="single" w:sz="4" w:space="0" w:color="auto"/>
                  </w:tcBorders>
                  <w:vAlign w:val="center"/>
                  <w:hideMark/>
                </w:tcPr>
                <w:p w14:paraId="696195D2" w14:textId="77777777" w:rsidR="003B3716" w:rsidRPr="00CF2CF2" w:rsidRDefault="003B3716" w:rsidP="003B3716">
                  <w:pPr>
                    <w:spacing w:line="280" w:lineRule="exact"/>
                    <w:jc w:val="center"/>
                    <w:rPr>
                      <w:szCs w:val="21"/>
                    </w:rPr>
                  </w:pPr>
                  <w:r w:rsidRPr="00CF2CF2">
                    <w:rPr>
                      <w:rFonts w:hint="eastAsia"/>
                      <w:szCs w:val="21"/>
                    </w:rPr>
                    <w:t>生活垃圾</w:t>
                  </w:r>
                </w:p>
              </w:tc>
              <w:tc>
                <w:tcPr>
                  <w:tcW w:w="443" w:type="pct"/>
                  <w:tcBorders>
                    <w:top w:val="single" w:sz="4" w:space="0" w:color="auto"/>
                    <w:left w:val="single" w:sz="4" w:space="0" w:color="auto"/>
                    <w:bottom w:val="single" w:sz="12" w:space="0" w:color="auto"/>
                    <w:right w:val="single" w:sz="4" w:space="0" w:color="auto"/>
                  </w:tcBorders>
                  <w:vAlign w:val="center"/>
                  <w:hideMark/>
                </w:tcPr>
                <w:p w14:paraId="5FBD7E4A" w14:textId="77777777" w:rsidR="003B3716" w:rsidRPr="00CF2CF2" w:rsidRDefault="003B3716" w:rsidP="003B3716">
                  <w:pPr>
                    <w:spacing w:line="280" w:lineRule="exact"/>
                    <w:jc w:val="center"/>
                    <w:rPr>
                      <w:szCs w:val="21"/>
                    </w:rPr>
                  </w:pPr>
                  <w:r w:rsidRPr="00CF2CF2">
                    <w:rPr>
                      <w:rFonts w:hint="eastAsia"/>
                      <w:szCs w:val="21"/>
                    </w:rPr>
                    <w:t>办公生活</w:t>
                  </w:r>
                </w:p>
              </w:tc>
              <w:tc>
                <w:tcPr>
                  <w:tcW w:w="277" w:type="pct"/>
                  <w:tcBorders>
                    <w:top w:val="single" w:sz="4" w:space="0" w:color="auto"/>
                    <w:left w:val="single" w:sz="4" w:space="0" w:color="auto"/>
                    <w:bottom w:val="single" w:sz="12" w:space="0" w:color="auto"/>
                    <w:right w:val="single" w:sz="4" w:space="0" w:color="auto"/>
                  </w:tcBorders>
                  <w:vAlign w:val="center"/>
                  <w:hideMark/>
                </w:tcPr>
                <w:p w14:paraId="03A2D765" w14:textId="77777777" w:rsidR="003B3716" w:rsidRPr="00CF2CF2" w:rsidRDefault="003B3716" w:rsidP="003B3716">
                  <w:pPr>
                    <w:spacing w:line="280" w:lineRule="exact"/>
                    <w:jc w:val="center"/>
                    <w:rPr>
                      <w:szCs w:val="21"/>
                    </w:rPr>
                  </w:pPr>
                  <w:r w:rsidRPr="00CF2CF2">
                    <w:rPr>
                      <w:rFonts w:hint="eastAsia"/>
                      <w:kern w:val="0"/>
                      <w:szCs w:val="21"/>
                    </w:rPr>
                    <w:t>固态</w:t>
                  </w:r>
                </w:p>
              </w:tc>
              <w:tc>
                <w:tcPr>
                  <w:tcW w:w="443" w:type="pct"/>
                  <w:tcBorders>
                    <w:top w:val="single" w:sz="4" w:space="0" w:color="auto"/>
                    <w:left w:val="single" w:sz="4" w:space="0" w:color="auto"/>
                    <w:bottom w:val="single" w:sz="12" w:space="0" w:color="auto"/>
                    <w:right w:val="single" w:sz="4" w:space="0" w:color="auto"/>
                  </w:tcBorders>
                  <w:vAlign w:val="center"/>
                  <w:hideMark/>
                </w:tcPr>
                <w:p w14:paraId="192DF07F" w14:textId="77777777" w:rsidR="003B3716" w:rsidRPr="00CF2CF2" w:rsidRDefault="003B3716" w:rsidP="003B3716">
                  <w:pPr>
                    <w:spacing w:line="280" w:lineRule="exact"/>
                    <w:jc w:val="center"/>
                    <w:rPr>
                      <w:szCs w:val="21"/>
                    </w:rPr>
                  </w:pPr>
                  <w:r w:rsidRPr="00CF2CF2">
                    <w:rPr>
                      <w:rFonts w:hint="eastAsia"/>
                      <w:szCs w:val="21"/>
                    </w:rPr>
                    <w:t>果皮、纸屑等</w:t>
                  </w:r>
                </w:p>
              </w:tc>
              <w:tc>
                <w:tcPr>
                  <w:tcW w:w="277" w:type="pct"/>
                  <w:tcBorders>
                    <w:top w:val="single" w:sz="4" w:space="0" w:color="auto"/>
                    <w:left w:val="single" w:sz="4" w:space="0" w:color="auto"/>
                    <w:bottom w:val="single" w:sz="12" w:space="0" w:color="auto"/>
                    <w:right w:val="single" w:sz="4" w:space="0" w:color="auto"/>
                  </w:tcBorders>
                  <w:vAlign w:val="center"/>
                  <w:hideMark/>
                </w:tcPr>
                <w:p w14:paraId="653EB79D" w14:textId="77777777" w:rsidR="003B3716" w:rsidRPr="00CF2CF2" w:rsidRDefault="003B3716" w:rsidP="003B3716">
                  <w:pPr>
                    <w:widowControl/>
                    <w:jc w:val="center"/>
                    <w:rPr>
                      <w:szCs w:val="21"/>
                    </w:rPr>
                  </w:pPr>
                  <w:r w:rsidRPr="00CF2CF2">
                    <w:rPr>
                      <w:szCs w:val="21"/>
                    </w:rPr>
                    <w:t>/</w:t>
                  </w:r>
                </w:p>
              </w:tc>
              <w:tc>
                <w:tcPr>
                  <w:tcW w:w="380" w:type="pct"/>
                  <w:tcBorders>
                    <w:top w:val="single" w:sz="4" w:space="0" w:color="auto"/>
                    <w:left w:val="single" w:sz="4" w:space="0" w:color="auto"/>
                    <w:bottom w:val="single" w:sz="12" w:space="0" w:color="auto"/>
                    <w:right w:val="single" w:sz="4" w:space="0" w:color="auto"/>
                  </w:tcBorders>
                  <w:vAlign w:val="center"/>
                  <w:hideMark/>
                </w:tcPr>
                <w:p w14:paraId="3216ED8F" w14:textId="77777777" w:rsidR="003B3716" w:rsidRPr="00CF2CF2" w:rsidRDefault="003B3716" w:rsidP="003B3716">
                  <w:pPr>
                    <w:jc w:val="center"/>
                    <w:rPr>
                      <w:szCs w:val="21"/>
                    </w:rPr>
                  </w:pPr>
                  <w:r w:rsidRPr="00CF2CF2">
                    <w:rPr>
                      <w:szCs w:val="21"/>
                    </w:rPr>
                    <w:t>/</w:t>
                  </w:r>
                </w:p>
              </w:tc>
              <w:tc>
                <w:tcPr>
                  <w:tcW w:w="514" w:type="pct"/>
                  <w:tcBorders>
                    <w:top w:val="single" w:sz="4" w:space="0" w:color="auto"/>
                    <w:left w:val="single" w:sz="4" w:space="0" w:color="auto"/>
                    <w:bottom w:val="single" w:sz="12" w:space="0" w:color="auto"/>
                    <w:right w:val="single" w:sz="4" w:space="0" w:color="auto"/>
                  </w:tcBorders>
                  <w:vAlign w:val="center"/>
                  <w:hideMark/>
                </w:tcPr>
                <w:p w14:paraId="34A45387" w14:textId="77777777" w:rsidR="003B3716" w:rsidRPr="00CF2CF2" w:rsidRDefault="003B3716" w:rsidP="003B3716">
                  <w:pPr>
                    <w:widowControl/>
                    <w:jc w:val="center"/>
                    <w:rPr>
                      <w:szCs w:val="21"/>
                    </w:rPr>
                  </w:pPr>
                  <w:r w:rsidRPr="00CF2CF2">
                    <w:rPr>
                      <w:szCs w:val="21"/>
                    </w:rPr>
                    <w:t>99</w:t>
                  </w:r>
                </w:p>
              </w:tc>
              <w:tc>
                <w:tcPr>
                  <w:tcW w:w="799" w:type="pct"/>
                  <w:tcBorders>
                    <w:top w:val="single" w:sz="4" w:space="0" w:color="auto"/>
                    <w:left w:val="single" w:sz="4" w:space="0" w:color="auto"/>
                    <w:bottom w:val="single" w:sz="12" w:space="0" w:color="auto"/>
                    <w:right w:val="single" w:sz="4" w:space="0" w:color="auto"/>
                  </w:tcBorders>
                  <w:vAlign w:val="center"/>
                  <w:hideMark/>
                </w:tcPr>
                <w:p w14:paraId="1F252DF3" w14:textId="77777777" w:rsidR="003B3716" w:rsidRPr="00CF2CF2" w:rsidRDefault="003B3716" w:rsidP="003B3716">
                  <w:pPr>
                    <w:widowControl/>
                    <w:jc w:val="center"/>
                    <w:rPr>
                      <w:szCs w:val="21"/>
                    </w:rPr>
                  </w:pPr>
                  <w:r w:rsidRPr="00CF2CF2">
                    <w:rPr>
                      <w:szCs w:val="21"/>
                    </w:rPr>
                    <w:t>/</w:t>
                  </w:r>
                </w:p>
              </w:tc>
              <w:tc>
                <w:tcPr>
                  <w:tcW w:w="651" w:type="pct"/>
                  <w:tcBorders>
                    <w:top w:val="single" w:sz="4" w:space="0" w:color="auto"/>
                    <w:left w:val="single" w:sz="4" w:space="0" w:color="auto"/>
                    <w:bottom w:val="single" w:sz="12" w:space="0" w:color="auto"/>
                    <w:right w:val="single" w:sz="4" w:space="0" w:color="auto"/>
                  </w:tcBorders>
                  <w:vAlign w:val="center"/>
                  <w:hideMark/>
                </w:tcPr>
                <w:p w14:paraId="706076D3" w14:textId="77777777" w:rsidR="003B3716" w:rsidRPr="00CF2CF2" w:rsidRDefault="003B3716" w:rsidP="003B3716">
                  <w:pPr>
                    <w:widowControl/>
                    <w:jc w:val="center"/>
                    <w:rPr>
                      <w:szCs w:val="21"/>
                    </w:rPr>
                  </w:pPr>
                  <w:r w:rsidRPr="00CF2CF2">
                    <w:rPr>
                      <w:kern w:val="0"/>
                      <w:szCs w:val="21"/>
                    </w:rPr>
                    <w:t>239.41</w:t>
                  </w:r>
                </w:p>
              </w:tc>
              <w:tc>
                <w:tcPr>
                  <w:tcW w:w="496" w:type="pct"/>
                  <w:tcBorders>
                    <w:top w:val="single" w:sz="4" w:space="0" w:color="auto"/>
                    <w:left w:val="single" w:sz="4" w:space="0" w:color="auto"/>
                    <w:bottom w:val="single" w:sz="12" w:space="0" w:color="auto"/>
                    <w:right w:val="nil"/>
                  </w:tcBorders>
                  <w:vAlign w:val="center"/>
                  <w:hideMark/>
                </w:tcPr>
                <w:p w14:paraId="3FBB7BA8" w14:textId="77777777" w:rsidR="003B3716" w:rsidRPr="00CF2CF2" w:rsidRDefault="003B3716" w:rsidP="003B3716">
                  <w:pPr>
                    <w:widowControl/>
                    <w:jc w:val="center"/>
                    <w:rPr>
                      <w:szCs w:val="21"/>
                    </w:rPr>
                  </w:pPr>
                  <w:r w:rsidRPr="00CF2CF2">
                    <w:rPr>
                      <w:rFonts w:hint="eastAsia"/>
                      <w:szCs w:val="21"/>
                    </w:rPr>
                    <w:t>环卫清运</w:t>
                  </w:r>
                </w:p>
              </w:tc>
            </w:tr>
          </w:tbl>
          <w:p w14:paraId="7B290869" w14:textId="77777777" w:rsidR="00233D58" w:rsidRPr="00CF2CF2" w:rsidRDefault="00720997">
            <w:pPr>
              <w:pStyle w:val="af8"/>
              <w:adjustRightInd w:val="0"/>
              <w:snapToGrid w:val="0"/>
              <w:spacing w:beforeLines="50" w:before="120" w:beforeAutospacing="0" w:after="0" w:afterAutospacing="0" w:line="360" w:lineRule="auto"/>
              <w:ind w:firstLineChars="200" w:firstLine="480"/>
              <w:jc w:val="both"/>
              <w:rPr>
                <w:rFonts w:ascii="Times New Roman" w:hAnsi="Times New Roman"/>
                <w:szCs w:val="24"/>
              </w:rPr>
            </w:pPr>
            <w:r w:rsidRPr="00CF2CF2">
              <w:rPr>
                <w:rFonts w:ascii="Times New Roman" w:hAnsi="Times New Roman"/>
                <w:szCs w:val="24"/>
              </w:rPr>
              <w:t>各</w:t>
            </w:r>
            <w:proofErr w:type="gramStart"/>
            <w:r w:rsidRPr="00CF2CF2">
              <w:rPr>
                <w:rFonts w:ascii="Times New Roman" w:hAnsi="Times New Roman"/>
                <w:szCs w:val="24"/>
              </w:rPr>
              <w:t>类固废按</w:t>
            </w:r>
            <w:proofErr w:type="gramEnd"/>
            <w:r w:rsidRPr="00CF2CF2">
              <w:rPr>
                <w:rFonts w:ascii="Times New Roman" w:hAnsi="Times New Roman"/>
                <w:szCs w:val="24"/>
              </w:rPr>
              <w:t>其性质分类分区收集和暂存，并均能得到有效利用或妥善处置。在严格管理下，本项目的固体废物对周围环境不会产生二次污染</w:t>
            </w:r>
            <w:bookmarkEnd w:id="27"/>
            <w:r w:rsidRPr="00CF2CF2">
              <w:rPr>
                <w:rFonts w:ascii="Times New Roman" w:hAnsi="Times New Roman"/>
                <w:szCs w:val="24"/>
              </w:rPr>
              <w:t>。</w:t>
            </w:r>
          </w:p>
          <w:p w14:paraId="7034ADC9" w14:textId="77777777" w:rsidR="00233D58" w:rsidRPr="00CF2CF2" w:rsidRDefault="00720997">
            <w:pPr>
              <w:topLinePunct/>
              <w:adjustRightInd w:val="0"/>
              <w:snapToGrid w:val="0"/>
              <w:spacing w:line="360" w:lineRule="auto"/>
              <w:ind w:firstLineChars="200" w:firstLine="480"/>
              <w:outlineLvl w:val="2"/>
              <w:rPr>
                <w:sz w:val="24"/>
              </w:rPr>
            </w:pPr>
            <w:r w:rsidRPr="00CF2CF2">
              <w:rPr>
                <w:sz w:val="24"/>
              </w:rPr>
              <w:t>（</w:t>
            </w:r>
            <w:r w:rsidRPr="00CF2CF2">
              <w:rPr>
                <w:sz w:val="24"/>
              </w:rPr>
              <w:t>3</w:t>
            </w:r>
            <w:r w:rsidRPr="00CF2CF2">
              <w:rPr>
                <w:sz w:val="24"/>
              </w:rPr>
              <w:t>）</w:t>
            </w:r>
            <w:bookmarkStart w:id="28" w:name="_Hlk28855071"/>
            <w:r w:rsidRPr="00CF2CF2">
              <w:rPr>
                <w:sz w:val="24"/>
              </w:rPr>
              <w:t>固废暂存场所（设施）环境影响分析</w:t>
            </w:r>
            <w:bookmarkEnd w:id="28"/>
          </w:p>
          <w:p w14:paraId="2FFBEBC9" w14:textId="77777777" w:rsidR="00233D58" w:rsidRPr="00CF2CF2" w:rsidRDefault="00720997">
            <w:pPr>
              <w:adjustRightInd w:val="0"/>
              <w:snapToGrid w:val="0"/>
              <w:spacing w:line="360" w:lineRule="auto"/>
              <w:ind w:firstLineChars="200" w:firstLine="480"/>
              <w:rPr>
                <w:sz w:val="24"/>
              </w:rPr>
            </w:pPr>
            <w:r w:rsidRPr="00CF2CF2">
              <w:rPr>
                <w:sz w:val="24"/>
              </w:rPr>
              <w:t>A</w:t>
            </w:r>
            <w:r w:rsidRPr="00CF2CF2">
              <w:rPr>
                <w:sz w:val="24"/>
              </w:rPr>
              <w:t>、一般工业固体废物贮存场所（设施）影响分析</w:t>
            </w:r>
          </w:p>
          <w:p w14:paraId="6E9149EB" w14:textId="77777777" w:rsidR="00233D58" w:rsidRPr="00CF2CF2" w:rsidRDefault="00720997">
            <w:pPr>
              <w:adjustRightInd w:val="0"/>
              <w:snapToGrid w:val="0"/>
              <w:spacing w:line="360" w:lineRule="auto"/>
              <w:ind w:firstLineChars="200" w:firstLine="480"/>
              <w:rPr>
                <w:sz w:val="24"/>
              </w:rPr>
            </w:pPr>
            <w:r w:rsidRPr="00CF2CF2">
              <w:rPr>
                <w:sz w:val="24"/>
              </w:rPr>
              <w:t>建设项目新建一个</w:t>
            </w:r>
            <w:r w:rsidRPr="00CF2CF2">
              <w:rPr>
                <w:sz w:val="24"/>
              </w:rPr>
              <w:t>1472.8</w:t>
            </w:r>
            <w:r w:rsidRPr="00CF2CF2">
              <w:rPr>
                <w:rFonts w:hint="eastAsia"/>
                <w:sz w:val="24"/>
              </w:rPr>
              <w:t>m</w:t>
            </w:r>
            <w:r w:rsidRPr="00CF2CF2">
              <w:rPr>
                <w:rFonts w:hint="eastAsia"/>
                <w:sz w:val="24"/>
                <w:vertAlign w:val="superscript"/>
              </w:rPr>
              <w:t>2</w:t>
            </w:r>
            <w:r w:rsidRPr="00CF2CF2">
              <w:rPr>
                <w:sz w:val="24"/>
              </w:rPr>
              <w:t>的一般工业固废堆场，一般固废堆场应按照《一般工业固体废物贮存和填埋污染控制标准》</w:t>
            </w:r>
            <w:r w:rsidRPr="00CF2CF2">
              <w:rPr>
                <w:sz w:val="24"/>
              </w:rPr>
              <w:t>(GB18599-2020)</w:t>
            </w:r>
            <w:r w:rsidRPr="00CF2CF2">
              <w:rPr>
                <w:sz w:val="24"/>
              </w:rPr>
              <w:t>要求建设，对一般固废堆放区地面进行了硬化，并做好防腐、防渗和防漏处理，制定了</w:t>
            </w:r>
            <w:r w:rsidRPr="00CF2CF2">
              <w:rPr>
                <w:sz w:val="24"/>
              </w:rPr>
              <w:t>“</w:t>
            </w:r>
            <w:r w:rsidRPr="00CF2CF2">
              <w:rPr>
                <w:sz w:val="24"/>
              </w:rPr>
              <w:t>一般固废仓库管理制度</w:t>
            </w:r>
            <w:r w:rsidRPr="00CF2CF2">
              <w:rPr>
                <w:sz w:val="24"/>
              </w:rPr>
              <w:t>”</w:t>
            </w:r>
            <w:r w:rsidRPr="00CF2CF2">
              <w:rPr>
                <w:sz w:val="24"/>
              </w:rPr>
              <w:t>、</w:t>
            </w:r>
            <w:r w:rsidRPr="00CF2CF2">
              <w:rPr>
                <w:sz w:val="24"/>
              </w:rPr>
              <w:t>“</w:t>
            </w:r>
            <w:r w:rsidRPr="00CF2CF2">
              <w:rPr>
                <w:sz w:val="24"/>
              </w:rPr>
              <w:t>一般工业固废处置管理规定</w:t>
            </w:r>
            <w:r w:rsidRPr="00CF2CF2">
              <w:rPr>
                <w:sz w:val="24"/>
              </w:rPr>
              <w:t>”</w:t>
            </w:r>
            <w:r w:rsidRPr="00CF2CF2">
              <w:rPr>
                <w:sz w:val="24"/>
              </w:rPr>
              <w:t>，由专人维护。建设项目生活垃圾由环卫清运，不沾化学试剂的废包装收集后暂存一般固废堆场，每月定期外售处理。因此，项目一般工业固废的收集、贮存对环境的影响较小。</w:t>
            </w:r>
          </w:p>
          <w:p w14:paraId="56CDBCA6" w14:textId="77777777" w:rsidR="00233D58" w:rsidRPr="00CF2CF2" w:rsidRDefault="00720997">
            <w:pPr>
              <w:pStyle w:val="af8"/>
              <w:adjustRightInd w:val="0"/>
              <w:snapToGrid w:val="0"/>
              <w:spacing w:beforeLines="50" w:before="120" w:beforeAutospacing="0" w:after="0" w:afterAutospacing="0" w:line="360" w:lineRule="auto"/>
              <w:ind w:firstLineChars="200" w:firstLine="480"/>
              <w:jc w:val="both"/>
              <w:rPr>
                <w:rFonts w:ascii="Times New Roman" w:hAnsi="Times New Roman"/>
                <w:szCs w:val="24"/>
              </w:rPr>
            </w:pPr>
            <w:r w:rsidRPr="00CF2CF2">
              <w:rPr>
                <w:rFonts w:ascii="Times New Roman" w:hAnsi="Times New Roman"/>
                <w:szCs w:val="24"/>
              </w:rPr>
              <w:t>根据江苏国轩新能源科技有限公司管理层以往经验，本项目产生的</w:t>
            </w:r>
            <w:r w:rsidRPr="00CF2CF2">
              <w:rPr>
                <w:rFonts w:ascii="Times New Roman" w:hAnsi="Times New Roman"/>
                <w:szCs w:val="24"/>
              </w:rPr>
              <w:t>NMP</w:t>
            </w:r>
            <w:r w:rsidRPr="00CF2CF2">
              <w:rPr>
                <w:rFonts w:ascii="Times New Roman" w:hAnsi="Times New Roman"/>
                <w:szCs w:val="24"/>
              </w:rPr>
              <w:t>回收液可依托专业单位进行处理，其中江苏国轩新能源科技有限公司拟将</w:t>
            </w:r>
            <w:r w:rsidRPr="00CF2CF2">
              <w:rPr>
                <w:rFonts w:ascii="Times New Roman" w:hAnsi="Times New Roman"/>
                <w:szCs w:val="24"/>
              </w:rPr>
              <w:t>NMP</w:t>
            </w:r>
            <w:r w:rsidRPr="00CF2CF2">
              <w:rPr>
                <w:rFonts w:ascii="Times New Roman" w:hAnsi="Times New Roman"/>
                <w:szCs w:val="24"/>
              </w:rPr>
              <w:t>回收液将委托金为环保科技（常州）有限公司进行提纯处理，金为环保科技（常州）有限公司具有相关处理</w:t>
            </w:r>
            <w:r w:rsidRPr="00CF2CF2">
              <w:rPr>
                <w:rFonts w:ascii="Times New Roman" w:hAnsi="Times New Roman"/>
                <w:szCs w:val="24"/>
              </w:rPr>
              <w:t>NMP</w:t>
            </w:r>
            <w:r w:rsidRPr="00CF2CF2">
              <w:rPr>
                <w:rFonts w:ascii="Times New Roman" w:hAnsi="Times New Roman"/>
                <w:szCs w:val="24"/>
              </w:rPr>
              <w:t>废液资质，其全年处置利用</w:t>
            </w:r>
            <w:r w:rsidRPr="00CF2CF2">
              <w:rPr>
                <w:rFonts w:ascii="Times New Roman" w:hAnsi="Times New Roman"/>
                <w:szCs w:val="24"/>
              </w:rPr>
              <w:t>NMP</w:t>
            </w:r>
            <w:r w:rsidRPr="00CF2CF2">
              <w:rPr>
                <w:rFonts w:ascii="Times New Roman" w:hAnsi="Times New Roman"/>
                <w:szCs w:val="24"/>
              </w:rPr>
              <w:t>废液全年总量不超过</w:t>
            </w:r>
            <w:r w:rsidRPr="00CF2CF2">
              <w:rPr>
                <w:rFonts w:ascii="Times New Roman" w:hAnsi="Times New Roman"/>
                <w:szCs w:val="24"/>
              </w:rPr>
              <w:lastRenderedPageBreak/>
              <w:t>25000</w:t>
            </w:r>
            <w:r w:rsidRPr="00CF2CF2">
              <w:rPr>
                <w:rFonts w:ascii="Times New Roman" w:hAnsi="Times New Roman"/>
                <w:szCs w:val="24"/>
              </w:rPr>
              <w:t>吨的生产能力。其中相关资质详见附件。</w:t>
            </w:r>
          </w:p>
          <w:p w14:paraId="2DCB04F2" w14:textId="77777777" w:rsidR="00233D58" w:rsidRPr="00CF2CF2" w:rsidRDefault="00720997">
            <w:pPr>
              <w:tabs>
                <w:tab w:val="left" w:pos="1200"/>
              </w:tabs>
              <w:adjustRightInd w:val="0"/>
              <w:snapToGrid w:val="0"/>
              <w:spacing w:line="360" w:lineRule="auto"/>
              <w:ind w:firstLineChars="200" w:firstLine="480"/>
              <w:rPr>
                <w:sz w:val="24"/>
              </w:rPr>
            </w:pPr>
            <w:r w:rsidRPr="00CF2CF2">
              <w:rPr>
                <w:sz w:val="24"/>
              </w:rPr>
              <w:t>B</w:t>
            </w:r>
            <w:r w:rsidRPr="00CF2CF2">
              <w:rPr>
                <w:sz w:val="24"/>
              </w:rPr>
              <w:t>、危险废物贮存场所（设施）环境影响分析</w:t>
            </w:r>
          </w:p>
          <w:p w14:paraId="60898D2E" w14:textId="2115346D" w:rsidR="00233D58" w:rsidRPr="00CF2CF2" w:rsidRDefault="00720997">
            <w:pPr>
              <w:pStyle w:val="42"/>
              <w:widowControl/>
              <w:ind w:firstLine="480"/>
            </w:pPr>
            <w:r w:rsidRPr="00CF2CF2">
              <w:t>（</w:t>
            </w:r>
            <w:r w:rsidRPr="00CF2CF2">
              <w:t>1</w:t>
            </w:r>
            <w:r w:rsidRPr="00CF2CF2">
              <w:t>）建设项目拟新建</w:t>
            </w:r>
            <w:r w:rsidR="004A72A3" w:rsidRPr="00CF2CF2">
              <w:t>2</w:t>
            </w:r>
            <w:r w:rsidRPr="00CF2CF2">
              <w:t>72</w:t>
            </w:r>
            <w:r w:rsidRPr="00CF2CF2">
              <w:rPr>
                <w:rFonts w:hint="eastAsia"/>
              </w:rPr>
              <w:t>m</w:t>
            </w:r>
            <w:r w:rsidRPr="00CF2CF2">
              <w:rPr>
                <w:rFonts w:hint="eastAsia"/>
                <w:vertAlign w:val="superscript"/>
              </w:rPr>
              <w:t>2</w:t>
            </w:r>
            <w:r w:rsidRPr="00CF2CF2">
              <w:t>的危险废物贮存场所，</w:t>
            </w:r>
            <w:bookmarkStart w:id="29" w:name="_Hlk35616051"/>
            <w:r w:rsidRPr="00CF2CF2">
              <w:t>贮存场所</w:t>
            </w:r>
            <w:proofErr w:type="gramStart"/>
            <w:r w:rsidRPr="00CF2CF2">
              <w:t>拟按照</w:t>
            </w:r>
            <w:proofErr w:type="gramEnd"/>
            <w:r w:rsidRPr="00CF2CF2">
              <w:t>《危险废物贮存污染控制标准》（</w:t>
            </w:r>
            <w:r w:rsidRPr="00CF2CF2">
              <w:t>GB18597-2001</w:t>
            </w:r>
            <w:r w:rsidRPr="00CF2CF2">
              <w:t>）及其修改单的相关要求建设</w:t>
            </w:r>
            <w:bookmarkEnd w:id="29"/>
            <w:r w:rsidRPr="00CF2CF2">
              <w:t>，建设项目</w:t>
            </w:r>
            <w:proofErr w:type="gramStart"/>
            <w:r w:rsidRPr="00CF2CF2">
              <w:t>危废拟</w:t>
            </w:r>
            <w:proofErr w:type="gramEnd"/>
            <w:r w:rsidRPr="00CF2CF2">
              <w:t>分类存放、贮存，</w:t>
            </w:r>
            <w:r w:rsidR="00CE5AE3">
              <w:rPr>
                <w:rFonts w:hint="eastAsia"/>
              </w:rPr>
              <w:t>项目不存在</w:t>
            </w:r>
            <w:r w:rsidRPr="00CF2CF2">
              <w:t>不相容的危险废物，</w:t>
            </w:r>
            <w:r w:rsidR="00CE5AE3" w:rsidRPr="00CE5AE3">
              <w:rPr>
                <w:rFonts w:hint="eastAsia"/>
              </w:rPr>
              <w:t>不需要</w:t>
            </w:r>
            <w:r w:rsidRPr="00CE5AE3">
              <w:t>设置隔离间隔断；</w:t>
            </w:r>
          </w:p>
          <w:p w14:paraId="17FA12AD" w14:textId="3537F830" w:rsidR="00233D58" w:rsidRPr="00CF2CF2" w:rsidRDefault="00720997">
            <w:pPr>
              <w:pStyle w:val="42"/>
              <w:widowControl/>
              <w:ind w:firstLine="480"/>
            </w:pPr>
            <w:r w:rsidRPr="00CF2CF2">
              <w:t>危险废物暂存不超过三个月，</w:t>
            </w:r>
            <w:proofErr w:type="gramStart"/>
            <w:r w:rsidRPr="00CF2CF2">
              <w:t>所需危废暂存</w:t>
            </w:r>
            <w:proofErr w:type="gramEnd"/>
            <w:r w:rsidRPr="00CF2CF2">
              <w:t>面积共</w:t>
            </w:r>
            <w:r w:rsidRPr="00CF2CF2">
              <w:t>155</w:t>
            </w:r>
            <w:r w:rsidRPr="00CF2CF2">
              <w:rPr>
                <w:rFonts w:hint="eastAsia"/>
              </w:rPr>
              <w:t>m</w:t>
            </w:r>
            <w:r w:rsidRPr="00CF2CF2">
              <w:rPr>
                <w:rFonts w:hint="eastAsia"/>
                <w:vertAlign w:val="superscript"/>
              </w:rPr>
              <w:t>2</w:t>
            </w:r>
            <w:r w:rsidRPr="00CF2CF2">
              <w:t>，故拟设置一间</w:t>
            </w:r>
            <w:r w:rsidR="004A72A3" w:rsidRPr="00CF2CF2">
              <w:t>2</w:t>
            </w:r>
            <w:r w:rsidRPr="00CF2CF2">
              <w:t>72</w:t>
            </w:r>
            <w:r w:rsidRPr="00CF2CF2">
              <w:rPr>
                <w:rFonts w:hint="eastAsia"/>
              </w:rPr>
              <w:t>m</w:t>
            </w:r>
            <w:r w:rsidRPr="00CF2CF2">
              <w:rPr>
                <w:rFonts w:hint="eastAsia"/>
                <w:vertAlign w:val="superscript"/>
              </w:rPr>
              <w:t>2</w:t>
            </w:r>
            <w:r w:rsidRPr="00CF2CF2">
              <w:t>的危险废物暂存间可以满足要求，危险废物的贮存满足《危险废物贮存污染控制标准》（</w:t>
            </w:r>
            <w:r w:rsidRPr="00CF2CF2">
              <w:t>GB18597-2001</w:t>
            </w:r>
            <w:r w:rsidRPr="00CF2CF2">
              <w:t>）及其修改单的相关要求。</w:t>
            </w:r>
          </w:p>
          <w:p w14:paraId="6FAB3F13" w14:textId="77777777" w:rsidR="00233D58" w:rsidRPr="00CF2CF2" w:rsidRDefault="00720997">
            <w:pPr>
              <w:snapToGrid w:val="0"/>
              <w:spacing w:line="360" w:lineRule="auto"/>
              <w:ind w:firstLineChars="200" w:firstLine="480"/>
              <w:rPr>
                <w:sz w:val="24"/>
              </w:rPr>
            </w:pPr>
            <w:r w:rsidRPr="00CF2CF2">
              <w:rPr>
                <w:sz w:val="24"/>
              </w:rPr>
              <w:t>收集的危险废物及时贮存至</w:t>
            </w:r>
            <w:proofErr w:type="gramStart"/>
            <w:r w:rsidRPr="00CF2CF2">
              <w:rPr>
                <w:sz w:val="24"/>
              </w:rPr>
              <w:t>危废间</w:t>
            </w:r>
            <w:proofErr w:type="gramEnd"/>
            <w:r w:rsidRPr="00CF2CF2">
              <w:rPr>
                <w:sz w:val="24"/>
              </w:rPr>
              <w:t>，同时建立危险废物管理制度，设置</w:t>
            </w:r>
            <w:proofErr w:type="gramStart"/>
            <w:r w:rsidRPr="00CF2CF2">
              <w:rPr>
                <w:sz w:val="24"/>
              </w:rPr>
              <w:t>储存台</w:t>
            </w:r>
            <w:proofErr w:type="gramEnd"/>
            <w:r w:rsidRPr="00CF2CF2">
              <w:rPr>
                <w:sz w:val="24"/>
              </w:rPr>
              <w:t>账，如实记录危险废物储存及处理情况，贮存场所拟在出入口设置在线视频监控。</w:t>
            </w:r>
          </w:p>
          <w:p w14:paraId="179FC001" w14:textId="77777777" w:rsidR="00233D58" w:rsidRPr="00CF2CF2" w:rsidRDefault="00720997">
            <w:pPr>
              <w:snapToGrid w:val="0"/>
              <w:spacing w:line="360" w:lineRule="auto"/>
              <w:ind w:firstLineChars="200" w:firstLine="480"/>
              <w:rPr>
                <w:sz w:val="24"/>
              </w:rPr>
            </w:pPr>
            <w:r w:rsidRPr="00CF2CF2">
              <w:rPr>
                <w:sz w:val="24"/>
              </w:rPr>
              <w:t>危险废物均采用密封包装贮存，贮存时间短，且均采用密闭储存，贮存过程中不会挥发出废气，不会对环境空气、地表水、地下水、土壤以及环境敏感目标造成影响。</w:t>
            </w:r>
          </w:p>
          <w:p w14:paraId="6695A2D4" w14:textId="77777777" w:rsidR="00233D58" w:rsidRPr="00CF2CF2" w:rsidRDefault="00720997">
            <w:pPr>
              <w:snapToGrid w:val="0"/>
              <w:spacing w:line="360" w:lineRule="auto"/>
              <w:ind w:firstLineChars="200" w:firstLine="480"/>
              <w:rPr>
                <w:sz w:val="24"/>
              </w:rPr>
            </w:pPr>
            <w:r w:rsidRPr="00CF2CF2">
              <w:rPr>
                <w:sz w:val="24"/>
              </w:rPr>
              <w:t>因此，危险废物的贮存满足《危险废物贮存污染控制标准》（</w:t>
            </w:r>
            <w:r w:rsidRPr="00CF2CF2">
              <w:rPr>
                <w:sz w:val="24"/>
              </w:rPr>
              <w:t>GB18597-2001</w:t>
            </w:r>
            <w:r w:rsidRPr="00CF2CF2">
              <w:rPr>
                <w:sz w:val="24"/>
              </w:rPr>
              <w:t>）及其修改单的相关要求。</w:t>
            </w:r>
          </w:p>
          <w:p w14:paraId="15948F43" w14:textId="77777777" w:rsidR="00233D58" w:rsidRPr="00CF2CF2" w:rsidRDefault="00720997">
            <w:pPr>
              <w:snapToGrid w:val="0"/>
              <w:spacing w:line="360" w:lineRule="auto"/>
              <w:ind w:firstLineChars="200" w:firstLine="480"/>
              <w:rPr>
                <w:sz w:val="24"/>
              </w:rPr>
            </w:pPr>
            <w:proofErr w:type="gramStart"/>
            <w:r w:rsidRPr="00CF2CF2">
              <w:rPr>
                <w:sz w:val="24"/>
              </w:rPr>
              <w:t>危废本地</w:t>
            </w:r>
            <w:proofErr w:type="gramEnd"/>
            <w:r w:rsidRPr="00CF2CF2">
              <w:rPr>
                <w:sz w:val="24"/>
              </w:rPr>
              <w:t>处置能力详细：</w:t>
            </w:r>
          </w:p>
          <w:p w14:paraId="7F48B48F" w14:textId="77777777" w:rsidR="00233D58" w:rsidRPr="00CF2CF2" w:rsidRDefault="00720997">
            <w:pPr>
              <w:snapToGrid w:val="0"/>
              <w:spacing w:line="360" w:lineRule="auto"/>
              <w:ind w:firstLineChars="200" w:firstLine="480"/>
              <w:rPr>
                <w:sz w:val="24"/>
              </w:rPr>
            </w:pPr>
            <w:r w:rsidRPr="00CF2CF2">
              <w:rPr>
                <w:sz w:val="24"/>
              </w:rPr>
              <w:t>根据</w:t>
            </w:r>
            <w:proofErr w:type="gramStart"/>
            <w:r w:rsidRPr="00CF2CF2">
              <w:rPr>
                <w:sz w:val="24"/>
              </w:rPr>
              <w:t>项目产废种类</w:t>
            </w:r>
            <w:proofErr w:type="gramEnd"/>
            <w:r w:rsidRPr="00CF2CF2">
              <w:rPr>
                <w:sz w:val="24"/>
              </w:rPr>
              <w:t>，建设单位可自行选择有资质单位处理相应的危废，其中下表为</w:t>
            </w:r>
            <w:proofErr w:type="gramStart"/>
            <w:r w:rsidRPr="00CF2CF2">
              <w:rPr>
                <w:sz w:val="24"/>
              </w:rPr>
              <w:t>南京市危废处置</w:t>
            </w:r>
            <w:proofErr w:type="gramEnd"/>
            <w:r w:rsidRPr="00CF2CF2">
              <w:rPr>
                <w:sz w:val="24"/>
              </w:rPr>
              <w:t>单位信息：</w:t>
            </w:r>
          </w:p>
          <w:p w14:paraId="2343CD22" w14:textId="77777777" w:rsidR="00233D58" w:rsidRPr="00CF2CF2" w:rsidRDefault="00720997">
            <w:pPr>
              <w:tabs>
                <w:tab w:val="left" w:pos="3780"/>
              </w:tabs>
              <w:ind w:firstLineChars="200" w:firstLine="422"/>
              <w:jc w:val="center"/>
              <w:rPr>
                <w:b/>
                <w:bCs/>
                <w:szCs w:val="21"/>
              </w:rPr>
            </w:pPr>
            <w:r w:rsidRPr="00CF2CF2">
              <w:rPr>
                <w:b/>
                <w:bCs/>
                <w:szCs w:val="21"/>
              </w:rPr>
              <w:t>表</w:t>
            </w:r>
            <w:r w:rsidRPr="00CF2CF2">
              <w:rPr>
                <w:b/>
                <w:bCs/>
                <w:szCs w:val="21"/>
              </w:rPr>
              <w:t>4-1</w:t>
            </w:r>
            <w:r w:rsidRPr="00CF2CF2">
              <w:rPr>
                <w:rFonts w:hint="eastAsia"/>
                <w:b/>
                <w:bCs/>
                <w:szCs w:val="21"/>
              </w:rPr>
              <w:t>7</w:t>
            </w:r>
            <w:proofErr w:type="gramStart"/>
            <w:r w:rsidRPr="00CF2CF2">
              <w:rPr>
                <w:b/>
                <w:bCs/>
                <w:szCs w:val="21"/>
              </w:rPr>
              <w:t>南京市危废处置</w:t>
            </w:r>
            <w:proofErr w:type="gramEnd"/>
            <w:r w:rsidRPr="00CF2CF2">
              <w:rPr>
                <w:b/>
                <w:bCs/>
                <w:szCs w:val="21"/>
              </w:rPr>
              <w:t>单位信息表</w:t>
            </w:r>
          </w:p>
          <w:tbl>
            <w:tblPr>
              <w:tblW w:w="851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0"/>
              <w:gridCol w:w="990"/>
              <w:gridCol w:w="4425"/>
              <w:gridCol w:w="915"/>
              <w:gridCol w:w="1000"/>
            </w:tblGrid>
            <w:tr w:rsidR="004A72A3" w:rsidRPr="00CF2CF2" w14:paraId="4A9F9430" w14:textId="77777777" w:rsidTr="00E6033E">
              <w:trPr>
                <w:trHeight w:val="324"/>
                <w:jc w:val="center"/>
              </w:trPr>
              <w:tc>
                <w:tcPr>
                  <w:tcW w:w="1180" w:type="dxa"/>
                  <w:vAlign w:val="center"/>
                </w:tcPr>
                <w:p w14:paraId="7B215C80" w14:textId="77777777" w:rsidR="00233D58" w:rsidRPr="00CF2CF2" w:rsidRDefault="00720997">
                  <w:pPr>
                    <w:jc w:val="center"/>
                    <w:rPr>
                      <w:b/>
                      <w:bCs/>
                      <w:szCs w:val="21"/>
                    </w:rPr>
                  </w:pPr>
                  <w:r w:rsidRPr="00CF2CF2">
                    <w:rPr>
                      <w:b/>
                      <w:bCs/>
                      <w:szCs w:val="21"/>
                    </w:rPr>
                    <w:t>单位名称</w:t>
                  </w:r>
                </w:p>
              </w:tc>
              <w:tc>
                <w:tcPr>
                  <w:tcW w:w="990" w:type="dxa"/>
                  <w:vAlign w:val="center"/>
                </w:tcPr>
                <w:p w14:paraId="49E6A1D2" w14:textId="77777777" w:rsidR="00233D58" w:rsidRPr="00CF2CF2" w:rsidRDefault="00720997">
                  <w:pPr>
                    <w:jc w:val="center"/>
                    <w:rPr>
                      <w:b/>
                      <w:bCs/>
                      <w:szCs w:val="21"/>
                    </w:rPr>
                  </w:pPr>
                  <w:r w:rsidRPr="00CF2CF2">
                    <w:rPr>
                      <w:b/>
                      <w:bCs/>
                      <w:szCs w:val="21"/>
                    </w:rPr>
                    <w:t>地区</w:t>
                  </w:r>
                </w:p>
              </w:tc>
              <w:tc>
                <w:tcPr>
                  <w:tcW w:w="4425" w:type="dxa"/>
                  <w:vAlign w:val="center"/>
                </w:tcPr>
                <w:p w14:paraId="2FDAD0ED" w14:textId="77777777" w:rsidR="00233D58" w:rsidRPr="00CF2CF2" w:rsidRDefault="00720997">
                  <w:pPr>
                    <w:jc w:val="center"/>
                    <w:rPr>
                      <w:b/>
                      <w:bCs/>
                      <w:szCs w:val="21"/>
                    </w:rPr>
                  </w:pPr>
                  <w:r w:rsidRPr="00CF2CF2">
                    <w:rPr>
                      <w:b/>
                      <w:bCs/>
                      <w:szCs w:val="21"/>
                    </w:rPr>
                    <w:t>经营范围</w:t>
                  </w:r>
                </w:p>
              </w:tc>
              <w:tc>
                <w:tcPr>
                  <w:tcW w:w="915" w:type="dxa"/>
                  <w:vAlign w:val="center"/>
                </w:tcPr>
                <w:p w14:paraId="788DF38E" w14:textId="77777777" w:rsidR="00233D58" w:rsidRPr="00CF2CF2" w:rsidRDefault="00720997">
                  <w:pPr>
                    <w:jc w:val="center"/>
                    <w:rPr>
                      <w:b/>
                      <w:bCs/>
                      <w:szCs w:val="21"/>
                    </w:rPr>
                  </w:pPr>
                  <w:r w:rsidRPr="00CF2CF2">
                    <w:rPr>
                      <w:b/>
                      <w:bCs/>
                      <w:szCs w:val="21"/>
                    </w:rPr>
                    <w:t>处置方式</w:t>
                  </w:r>
                </w:p>
              </w:tc>
              <w:tc>
                <w:tcPr>
                  <w:tcW w:w="1000" w:type="dxa"/>
                  <w:vAlign w:val="center"/>
                </w:tcPr>
                <w:p w14:paraId="78C57828" w14:textId="77777777" w:rsidR="00233D58" w:rsidRPr="00CF2CF2" w:rsidRDefault="00720997">
                  <w:pPr>
                    <w:jc w:val="center"/>
                    <w:rPr>
                      <w:b/>
                      <w:bCs/>
                      <w:szCs w:val="21"/>
                    </w:rPr>
                  </w:pPr>
                  <w:r w:rsidRPr="00CF2CF2">
                    <w:rPr>
                      <w:b/>
                      <w:bCs/>
                      <w:szCs w:val="21"/>
                    </w:rPr>
                    <w:t>有效期</w:t>
                  </w:r>
                </w:p>
              </w:tc>
            </w:tr>
            <w:tr w:rsidR="004A72A3" w:rsidRPr="00CF2CF2" w14:paraId="17CA4C1C" w14:textId="77777777" w:rsidTr="00E6033E">
              <w:trPr>
                <w:trHeight w:val="324"/>
                <w:jc w:val="center"/>
              </w:trPr>
              <w:tc>
                <w:tcPr>
                  <w:tcW w:w="1180" w:type="dxa"/>
                  <w:vAlign w:val="center"/>
                </w:tcPr>
                <w:p w14:paraId="6704C070" w14:textId="77777777" w:rsidR="00233D58" w:rsidRPr="00CF2CF2" w:rsidRDefault="00720997">
                  <w:pPr>
                    <w:rPr>
                      <w:szCs w:val="21"/>
                    </w:rPr>
                  </w:pPr>
                  <w:r w:rsidRPr="00CF2CF2">
                    <w:rPr>
                      <w:szCs w:val="21"/>
                    </w:rPr>
                    <w:t>南京润淳环境科技有限公司</w:t>
                  </w:r>
                </w:p>
              </w:tc>
              <w:tc>
                <w:tcPr>
                  <w:tcW w:w="990" w:type="dxa"/>
                  <w:vAlign w:val="center"/>
                </w:tcPr>
                <w:p w14:paraId="3C578212" w14:textId="77777777" w:rsidR="00233D58" w:rsidRPr="00CF2CF2" w:rsidRDefault="00720997">
                  <w:pPr>
                    <w:jc w:val="center"/>
                    <w:rPr>
                      <w:szCs w:val="21"/>
                    </w:rPr>
                  </w:pPr>
                  <w:proofErr w:type="gramStart"/>
                  <w:r w:rsidRPr="00CF2CF2">
                    <w:rPr>
                      <w:szCs w:val="21"/>
                    </w:rPr>
                    <w:t>六合区</w:t>
                  </w:r>
                  <w:proofErr w:type="gramEnd"/>
                </w:p>
              </w:tc>
              <w:tc>
                <w:tcPr>
                  <w:tcW w:w="4425" w:type="dxa"/>
                  <w:vAlign w:val="center"/>
                </w:tcPr>
                <w:p w14:paraId="0425D046" w14:textId="77777777" w:rsidR="00233D58" w:rsidRPr="00CF2CF2" w:rsidRDefault="00720997">
                  <w:pPr>
                    <w:rPr>
                      <w:szCs w:val="21"/>
                    </w:rPr>
                  </w:pPr>
                  <w:r w:rsidRPr="00CF2CF2">
                    <w:rPr>
                      <w:szCs w:val="21"/>
                    </w:rPr>
                    <w:t>收集机动车维修活动中产生的废矿物油（</w:t>
                  </w:r>
                  <w:r w:rsidRPr="00CF2CF2">
                    <w:rPr>
                      <w:szCs w:val="21"/>
                    </w:rPr>
                    <w:t>HW08</w:t>
                  </w:r>
                  <w:r w:rsidRPr="00CF2CF2">
                    <w:rPr>
                      <w:szCs w:val="21"/>
                    </w:rPr>
                    <w:t>，</w:t>
                  </w:r>
                  <w:r w:rsidRPr="00CF2CF2">
                    <w:rPr>
                      <w:szCs w:val="21"/>
                    </w:rPr>
                    <w:t>900-214-08</w:t>
                  </w:r>
                  <w:r w:rsidRPr="00CF2CF2">
                    <w:rPr>
                      <w:szCs w:val="21"/>
                    </w:rPr>
                    <w:t>）</w:t>
                  </w:r>
                  <w:r w:rsidRPr="00CF2CF2">
                    <w:rPr>
                      <w:szCs w:val="21"/>
                    </w:rPr>
                    <w:t>3000</w:t>
                  </w:r>
                  <w:r w:rsidRPr="00CF2CF2">
                    <w:rPr>
                      <w:szCs w:val="21"/>
                    </w:rPr>
                    <w:t>吨</w:t>
                  </w:r>
                  <w:r w:rsidRPr="00CF2CF2">
                    <w:rPr>
                      <w:szCs w:val="21"/>
                    </w:rPr>
                    <w:t>/</w:t>
                  </w:r>
                  <w:r w:rsidRPr="00CF2CF2">
                    <w:rPr>
                      <w:szCs w:val="21"/>
                    </w:rPr>
                    <w:t>年、含油废物（</w:t>
                  </w:r>
                  <w:r w:rsidRPr="00CF2CF2">
                    <w:rPr>
                      <w:szCs w:val="21"/>
                    </w:rPr>
                    <w:t>HW49</w:t>
                  </w:r>
                  <w:r w:rsidRPr="00CF2CF2">
                    <w:rPr>
                      <w:szCs w:val="21"/>
                    </w:rPr>
                    <w:t>，</w:t>
                  </w:r>
                  <w:r w:rsidRPr="00CF2CF2">
                    <w:rPr>
                      <w:szCs w:val="21"/>
                    </w:rPr>
                    <w:t>900-041-49</w:t>
                  </w:r>
                  <w:r w:rsidRPr="00CF2CF2">
                    <w:rPr>
                      <w:szCs w:val="21"/>
                    </w:rPr>
                    <w:t>）</w:t>
                  </w:r>
                  <w:r w:rsidRPr="00CF2CF2">
                    <w:rPr>
                      <w:szCs w:val="21"/>
                    </w:rPr>
                    <w:t>800</w:t>
                  </w:r>
                  <w:r w:rsidRPr="00CF2CF2">
                    <w:rPr>
                      <w:szCs w:val="21"/>
                    </w:rPr>
                    <w:t>吨</w:t>
                  </w:r>
                  <w:r w:rsidRPr="00CF2CF2">
                    <w:rPr>
                      <w:szCs w:val="21"/>
                    </w:rPr>
                    <w:t>/</w:t>
                  </w:r>
                  <w:r w:rsidRPr="00CF2CF2">
                    <w:rPr>
                      <w:szCs w:val="21"/>
                    </w:rPr>
                    <w:t>年。收集机动车维修和拆解过程中产生的废油漆桶、含有机溶剂或油漆的抹布（</w:t>
                  </w:r>
                  <w:r w:rsidRPr="00CF2CF2">
                    <w:rPr>
                      <w:szCs w:val="21"/>
                    </w:rPr>
                    <w:t>HW49</w:t>
                  </w:r>
                  <w:r w:rsidRPr="00CF2CF2">
                    <w:rPr>
                      <w:szCs w:val="21"/>
                    </w:rPr>
                    <w:t>，</w:t>
                  </w:r>
                  <w:r w:rsidRPr="00CF2CF2">
                    <w:rPr>
                      <w:szCs w:val="21"/>
                    </w:rPr>
                    <w:t>900-041-49</w:t>
                  </w:r>
                  <w:r w:rsidRPr="00CF2CF2">
                    <w:rPr>
                      <w:szCs w:val="21"/>
                    </w:rPr>
                    <w:t>）</w:t>
                  </w:r>
                  <w:r w:rsidRPr="00CF2CF2">
                    <w:rPr>
                      <w:szCs w:val="21"/>
                    </w:rPr>
                    <w:t>500</w:t>
                  </w:r>
                  <w:r w:rsidRPr="00CF2CF2">
                    <w:rPr>
                      <w:szCs w:val="21"/>
                    </w:rPr>
                    <w:t>吨</w:t>
                  </w:r>
                  <w:r w:rsidRPr="00CF2CF2">
                    <w:rPr>
                      <w:szCs w:val="21"/>
                    </w:rPr>
                    <w:t>/</w:t>
                  </w:r>
                  <w:r w:rsidRPr="00CF2CF2">
                    <w:rPr>
                      <w:szCs w:val="21"/>
                    </w:rPr>
                    <w:t>年、废油漆稀释剂（</w:t>
                  </w:r>
                  <w:r w:rsidRPr="00CF2CF2">
                    <w:rPr>
                      <w:szCs w:val="21"/>
                    </w:rPr>
                    <w:t>HW06</w:t>
                  </w:r>
                  <w:r w:rsidRPr="00CF2CF2">
                    <w:rPr>
                      <w:szCs w:val="21"/>
                    </w:rPr>
                    <w:t>，</w:t>
                  </w:r>
                  <w:r w:rsidRPr="00CF2CF2">
                    <w:rPr>
                      <w:szCs w:val="21"/>
                    </w:rPr>
                    <w:t>900-403-06</w:t>
                  </w:r>
                  <w:r w:rsidRPr="00CF2CF2">
                    <w:rPr>
                      <w:szCs w:val="21"/>
                    </w:rPr>
                    <w:t>）</w:t>
                  </w:r>
                  <w:r w:rsidRPr="00CF2CF2">
                    <w:rPr>
                      <w:szCs w:val="21"/>
                    </w:rPr>
                    <w:t>500</w:t>
                  </w:r>
                  <w:r w:rsidRPr="00CF2CF2">
                    <w:rPr>
                      <w:szCs w:val="21"/>
                    </w:rPr>
                    <w:t>吨</w:t>
                  </w:r>
                  <w:r w:rsidRPr="00CF2CF2">
                    <w:rPr>
                      <w:szCs w:val="21"/>
                    </w:rPr>
                    <w:t>/</w:t>
                  </w:r>
                  <w:r w:rsidRPr="00CF2CF2">
                    <w:rPr>
                      <w:szCs w:val="21"/>
                    </w:rPr>
                    <w:t>年、废油泥（</w:t>
                  </w:r>
                  <w:r w:rsidRPr="00CF2CF2">
                    <w:rPr>
                      <w:szCs w:val="21"/>
                    </w:rPr>
                    <w:t>HW08</w:t>
                  </w:r>
                  <w:r w:rsidRPr="00CF2CF2">
                    <w:rPr>
                      <w:szCs w:val="21"/>
                    </w:rPr>
                    <w:t>，</w:t>
                  </w:r>
                  <w:r w:rsidRPr="00CF2CF2">
                    <w:rPr>
                      <w:szCs w:val="21"/>
                    </w:rPr>
                    <w:t>900-199-08</w:t>
                  </w:r>
                  <w:r w:rsidRPr="00CF2CF2">
                    <w:rPr>
                      <w:szCs w:val="21"/>
                    </w:rPr>
                    <w:t>、</w:t>
                  </w:r>
                  <w:r w:rsidRPr="00CF2CF2">
                    <w:rPr>
                      <w:szCs w:val="21"/>
                    </w:rPr>
                    <w:t>900-221-08</w:t>
                  </w:r>
                  <w:r w:rsidRPr="00CF2CF2">
                    <w:rPr>
                      <w:szCs w:val="21"/>
                    </w:rPr>
                    <w:t>、</w:t>
                  </w:r>
                  <w:r w:rsidRPr="00CF2CF2">
                    <w:rPr>
                      <w:szCs w:val="21"/>
                    </w:rPr>
                    <w:t>900-200-08</w:t>
                  </w:r>
                  <w:r w:rsidRPr="00CF2CF2">
                    <w:rPr>
                      <w:szCs w:val="21"/>
                    </w:rPr>
                    <w:t>、</w:t>
                  </w:r>
                  <w:r w:rsidRPr="00CF2CF2">
                    <w:rPr>
                      <w:szCs w:val="21"/>
                    </w:rPr>
                    <w:t>900-210-08</w:t>
                  </w:r>
                  <w:r w:rsidRPr="00CF2CF2">
                    <w:rPr>
                      <w:szCs w:val="21"/>
                    </w:rPr>
                    <w:t>）</w:t>
                  </w:r>
                  <w:r w:rsidRPr="00CF2CF2">
                    <w:rPr>
                      <w:szCs w:val="21"/>
                    </w:rPr>
                    <w:t>100</w:t>
                  </w:r>
                  <w:r w:rsidRPr="00CF2CF2">
                    <w:rPr>
                      <w:szCs w:val="21"/>
                    </w:rPr>
                    <w:t>吨</w:t>
                  </w:r>
                  <w:r w:rsidRPr="00CF2CF2">
                    <w:rPr>
                      <w:szCs w:val="21"/>
                    </w:rPr>
                    <w:t>/</w:t>
                  </w:r>
                  <w:r w:rsidRPr="00CF2CF2">
                    <w:rPr>
                      <w:szCs w:val="21"/>
                    </w:rPr>
                    <w:t>年、车辆制动器衬片更换产生的石棉废物（</w:t>
                  </w:r>
                  <w:r w:rsidRPr="00CF2CF2">
                    <w:rPr>
                      <w:szCs w:val="21"/>
                    </w:rPr>
                    <w:t>HW36</w:t>
                  </w:r>
                  <w:r w:rsidRPr="00CF2CF2">
                    <w:rPr>
                      <w:szCs w:val="21"/>
                    </w:rPr>
                    <w:t>，</w:t>
                  </w:r>
                  <w:r w:rsidRPr="00CF2CF2">
                    <w:rPr>
                      <w:szCs w:val="21"/>
                    </w:rPr>
                    <w:t>366-001-36</w:t>
                  </w:r>
                  <w:r w:rsidRPr="00CF2CF2">
                    <w:rPr>
                      <w:szCs w:val="21"/>
                    </w:rPr>
                    <w:t>）</w:t>
                  </w:r>
                  <w:r w:rsidRPr="00CF2CF2">
                    <w:rPr>
                      <w:szCs w:val="21"/>
                    </w:rPr>
                    <w:t>300</w:t>
                  </w:r>
                  <w:r w:rsidRPr="00CF2CF2">
                    <w:rPr>
                      <w:szCs w:val="21"/>
                    </w:rPr>
                    <w:t>吨</w:t>
                  </w:r>
                  <w:r w:rsidRPr="00CF2CF2">
                    <w:rPr>
                      <w:szCs w:val="21"/>
                    </w:rPr>
                    <w:t>/</w:t>
                  </w:r>
                  <w:r w:rsidRPr="00CF2CF2">
                    <w:rPr>
                      <w:szCs w:val="21"/>
                    </w:rPr>
                    <w:t>年、废活性炭、吸附棉（</w:t>
                  </w:r>
                  <w:r w:rsidRPr="00CF2CF2">
                    <w:rPr>
                      <w:szCs w:val="21"/>
                    </w:rPr>
                    <w:t>HW49</w:t>
                  </w:r>
                  <w:r w:rsidRPr="00CF2CF2">
                    <w:rPr>
                      <w:szCs w:val="21"/>
                    </w:rPr>
                    <w:t>，</w:t>
                  </w:r>
                  <w:r w:rsidRPr="00CF2CF2">
                    <w:rPr>
                      <w:szCs w:val="21"/>
                    </w:rPr>
                    <w:t>900-039-49</w:t>
                  </w:r>
                  <w:r w:rsidRPr="00CF2CF2">
                    <w:rPr>
                      <w:szCs w:val="21"/>
                    </w:rPr>
                    <w:t>、</w:t>
                  </w:r>
                </w:p>
                <w:p w14:paraId="39B3B7D7" w14:textId="77777777" w:rsidR="00233D58" w:rsidRPr="00CF2CF2" w:rsidRDefault="00720997">
                  <w:pPr>
                    <w:jc w:val="center"/>
                    <w:rPr>
                      <w:szCs w:val="21"/>
                    </w:rPr>
                  </w:pPr>
                  <w:r w:rsidRPr="00CF2CF2">
                    <w:rPr>
                      <w:szCs w:val="21"/>
                    </w:rPr>
                    <w:lastRenderedPageBreak/>
                    <w:t>900-041-49</w:t>
                  </w:r>
                  <w:r w:rsidRPr="00CF2CF2">
                    <w:rPr>
                      <w:szCs w:val="21"/>
                    </w:rPr>
                    <w:t>）</w:t>
                  </w:r>
                  <w:r w:rsidRPr="00CF2CF2">
                    <w:rPr>
                      <w:szCs w:val="21"/>
                    </w:rPr>
                    <w:t>500</w:t>
                  </w:r>
                  <w:r w:rsidRPr="00CF2CF2">
                    <w:rPr>
                      <w:szCs w:val="21"/>
                    </w:rPr>
                    <w:t>吨</w:t>
                  </w:r>
                  <w:r w:rsidRPr="00CF2CF2">
                    <w:rPr>
                      <w:szCs w:val="21"/>
                    </w:rPr>
                    <w:t>/</w:t>
                  </w:r>
                  <w:r w:rsidRPr="00CF2CF2">
                    <w:rPr>
                      <w:szCs w:val="21"/>
                    </w:rPr>
                    <w:t>年、废漆渣（</w:t>
                  </w:r>
                  <w:r w:rsidRPr="00CF2CF2">
                    <w:rPr>
                      <w:szCs w:val="21"/>
                    </w:rPr>
                    <w:t>HW12</w:t>
                  </w:r>
                  <w:r w:rsidRPr="00CF2CF2">
                    <w:rPr>
                      <w:szCs w:val="21"/>
                    </w:rPr>
                    <w:t>，</w:t>
                  </w:r>
                  <w:r w:rsidRPr="00CF2CF2">
                    <w:rPr>
                      <w:szCs w:val="21"/>
                    </w:rPr>
                    <w:t>900-252-12</w:t>
                  </w:r>
                  <w:r w:rsidRPr="00CF2CF2">
                    <w:rPr>
                      <w:szCs w:val="21"/>
                    </w:rPr>
                    <w:t>）</w:t>
                  </w:r>
                  <w:r w:rsidRPr="00CF2CF2">
                    <w:rPr>
                      <w:szCs w:val="21"/>
                    </w:rPr>
                    <w:t>500</w:t>
                  </w:r>
                  <w:r w:rsidRPr="00CF2CF2">
                    <w:rPr>
                      <w:szCs w:val="21"/>
                    </w:rPr>
                    <w:t>吨</w:t>
                  </w:r>
                  <w:r w:rsidRPr="00CF2CF2">
                    <w:rPr>
                      <w:szCs w:val="21"/>
                    </w:rPr>
                    <w:t>/</w:t>
                  </w:r>
                  <w:r w:rsidRPr="00CF2CF2">
                    <w:rPr>
                      <w:szCs w:val="21"/>
                    </w:rPr>
                    <w:t>年、废汽车尾气净化催化剂（</w:t>
                  </w:r>
                  <w:r w:rsidRPr="00CF2CF2">
                    <w:rPr>
                      <w:szCs w:val="21"/>
                    </w:rPr>
                    <w:t>HW50</w:t>
                  </w:r>
                  <w:r w:rsidRPr="00CF2CF2">
                    <w:rPr>
                      <w:szCs w:val="21"/>
                    </w:rPr>
                    <w:t>，</w:t>
                  </w:r>
                  <w:r w:rsidRPr="00CF2CF2">
                    <w:rPr>
                      <w:szCs w:val="21"/>
                    </w:rPr>
                    <w:t>900-049-50</w:t>
                  </w:r>
                  <w:r w:rsidRPr="00CF2CF2">
                    <w:rPr>
                      <w:szCs w:val="21"/>
                    </w:rPr>
                    <w:t>）</w:t>
                  </w:r>
                  <w:r w:rsidRPr="00CF2CF2">
                    <w:rPr>
                      <w:szCs w:val="21"/>
                    </w:rPr>
                    <w:t>100</w:t>
                  </w:r>
                  <w:r w:rsidRPr="00CF2CF2">
                    <w:rPr>
                      <w:szCs w:val="21"/>
                    </w:rPr>
                    <w:t>吨</w:t>
                  </w:r>
                  <w:r w:rsidRPr="00CF2CF2">
                    <w:rPr>
                      <w:szCs w:val="21"/>
                    </w:rPr>
                    <w:t>/</w:t>
                  </w:r>
                  <w:r w:rsidRPr="00CF2CF2">
                    <w:rPr>
                      <w:szCs w:val="21"/>
                    </w:rPr>
                    <w:t>年、</w:t>
                  </w:r>
                  <w:proofErr w:type="gramStart"/>
                  <w:r w:rsidRPr="00CF2CF2">
                    <w:rPr>
                      <w:szCs w:val="21"/>
                    </w:rPr>
                    <w:t>废安全</w:t>
                  </w:r>
                  <w:proofErr w:type="gramEnd"/>
                  <w:r w:rsidRPr="00CF2CF2">
                    <w:rPr>
                      <w:szCs w:val="21"/>
                    </w:rPr>
                    <w:t>气囊（</w:t>
                  </w:r>
                  <w:r w:rsidRPr="00CF2CF2">
                    <w:rPr>
                      <w:szCs w:val="21"/>
                    </w:rPr>
                    <w:t>HW15</w:t>
                  </w:r>
                  <w:r w:rsidRPr="00CF2CF2">
                    <w:rPr>
                      <w:szCs w:val="21"/>
                    </w:rPr>
                    <w:t>，</w:t>
                  </w:r>
                  <w:r w:rsidRPr="00CF2CF2">
                    <w:rPr>
                      <w:szCs w:val="21"/>
                    </w:rPr>
                    <w:t>900-018-15</w:t>
                  </w:r>
                  <w:r w:rsidRPr="00CF2CF2">
                    <w:rPr>
                      <w:szCs w:val="21"/>
                    </w:rPr>
                    <w:t>）</w:t>
                  </w:r>
                  <w:r w:rsidRPr="00CF2CF2">
                    <w:rPr>
                      <w:szCs w:val="21"/>
                    </w:rPr>
                    <w:t>500</w:t>
                  </w:r>
                  <w:r w:rsidRPr="00CF2CF2">
                    <w:rPr>
                      <w:szCs w:val="21"/>
                    </w:rPr>
                    <w:t>吨</w:t>
                  </w:r>
                  <w:r w:rsidRPr="00CF2CF2">
                    <w:rPr>
                      <w:szCs w:val="21"/>
                    </w:rPr>
                    <w:t>/</w:t>
                  </w:r>
                  <w:r w:rsidRPr="00CF2CF2">
                    <w:rPr>
                      <w:szCs w:val="21"/>
                    </w:rPr>
                    <w:t>年、废含油金属件及金属屑（</w:t>
                  </w:r>
                  <w:r w:rsidRPr="00CF2CF2">
                    <w:rPr>
                      <w:szCs w:val="21"/>
                    </w:rPr>
                    <w:t>HW49</w:t>
                  </w:r>
                  <w:r w:rsidRPr="00CF2CF2">
                    <w:rPr>
                      <w:szCs w:val="21"/>
                    </w:rPr>
                    <w:t>，</w:t>
                  </w:r>
                  <w:r w:rsidRPr="00CF2CF2">
                    <w:rPr>
                      <w:szCs w:val="21"/>
                    </w:rPr>
                    <w:t>900-041-49</w:t>
                  </w:r>
                  <w:r w:rsidRPr="00CF2CF2">
                    <w:rPr>
                      <w:szCs w:val="21"/>
                    </w:rPr>
                    <w:t>）</w:t>
                  </w:r>
                  <w:r w:rsidRPr="00CF2CF2">
                    <w:rPr>
                      <w:szCs w:val="21"/>
                    </w:rPr>
                    <w:t>3000</w:t>
                  </w:r>
                  <w:r w:rsidRPr="00CF2CF2">
                    <w:rPr>
                      <w:szCs w:val="21"/>
                    </w:rPr>
                    <w:t>吨</w:t>
                  </w:r>
                  <w:r w:rsidRPr="00CF2CF2">
                    <w:rPr>
                      <w:szCs w:val="21"/>
                    </w:rPr>
                    <w:t>/</w:t>
                  </w:r>
                  <w:r w:rsidRPr="00CF2CF2">
                    <w:rPr>
                      <w:szCs w:val="21"/>
                    </w:rPr>
                    <w:t>年、废电路板（</w:t>
                  </w:r>
                  <w:r w:rsidRPr="00CF2CF2">
                    <w:rPr>
                      <w:szCs w:val="21"/>
                    </w:rPr>
                    <w:t>HW49</w:t>
                  </w:r>
                  <w:r w:rsidRPr="00CF2CF2">
                    <w:rPr>
                      <w:szCs w:val="21"/>
                    </w:rPr>
                    <w:t>，</w:t>
                  </w:r>
                  <w:r w:rsidRPr="00CF2CF2">
                    <w:rPr>
                      <w:szCs w:val="21"/>
                    </w:rPr>
                    <w:t>900-045-49</w:t>
                  </w:r>
                  <w:r w:rsidRPr="00CF2CF2">
                    <w:rPr>
                      <w:szCs w:val="21"/>
                    </w:rPr>
                    <w:t>）</w:t>
                  </w:r>
                  <w:r w:rsidRPr="00CF2CF2">
                    <w:rPr>
                      <w:szCs w:val="21"/>
                    </w:rPr>
                    <w:t>1000</w:t>
                  </w:r>
                  <w:r w:rsidRPr="00CF2CF2">
                    <w:rPr>
                      <w:szCs w:val="21"/>
                    </w:rPr>
                    <w:t>吨</w:t>
                  </w:r>
                  <w:r w:rsidRPr="00CF2CF2">
                    <w:rPr>
                      <w:szCs w:val="21"/>
                    </w:rPr>
                    <w:t>/</w:t>
                  </w:r>
                  <w:r w:rsidRPr="00CF2CF2">
                    <w:rPr>
                      <w:szCs w:val="21"/>
                    </w:rPr>
                    <w:t>年、废含铅锡渣（</w:t>
                  </w:r>
                  <w:r w:rsidRPr="00CF2CF2">
                    <w:rPr>
                      <w:szCs w:val="21"/>
                    </w:rPr>
                    <w:t>HW31</w:t>
                  </w:r>
                  <w:r w:rsidRPr="00CF2CF2">
                    <w:rPr>
                      <w:szCs w:val="21"/>
                    </w:rPr>
                    <w:t>，</w:t>
                  </w:r>
                  <w:r w:rsidRPr="00CF2CF2">
                    <w:rPr>
                      <w:szCs w:val="21"/>
                    </w:rPr>
                    <w:t>900-025-31</w:t>
                  </w:r>
                  <w:r w:rsidRPr="00CF2CF2">
                    <w:rPr>
                      <w:szCs w:val="21"/>
                    </w:rPr>
                    <w:t>、</w:t>
                  </w:r>
                  <w:r w:rsidRPr="00CF2CF2">
                    <w:rPr>
                      <w:szCs w:val="21"/>
                    </w:rPr>
                    <w:t>900-000-31</w:t>
                  </w:r>
                  <w:r w:rsidRPr="00CF2CF2">
                    <w:rPr>
                      <w:szCs w:val="21"/>
                    </w:rPr>
                    <w:t>）</w:t>
                  </w:r>
                  <w:r w:rsidRPr="00CF2CF2">
                    <w:rPr>
                      <w:szCs w:val="21"/>
                    </w:rPr>
                    <w:t>50</w:t>
                  </w:r>
                  <w:r w:rsidRPr="00CF2CF2">
                    <w:rPr>
                      <w:szCs w:val="21"/>
                    </w:rPr>
                    <w:t>吨</w:t>
                  </w:r>
                  <w:r w:rsidRPr="00CF2CF2">
                    <w:rPr>
                      <w:szCs w:val="21"/>
                    </w:rPr>
                    <w:t>/</w:t>
                  </w:r>
                  <w:r w:rsidRPr="00CF2CF2">
                    <w:rPr>
                      <w:szCs w:val="21"/>
                    </w:rPr>
                    <w:t>年；废镉镍电池（</w:t>
                  </w:r>
                  <w:r w:rsidRPr="00CF2CF2">
                    <w:rPr>
                      <w:szCs w:val="21"/>
                    </w:rPr>
                    <w:t>HW49</w:t>
                  </w:r>
                  <w:r w:rsidRPr="00CF2CF2">
                    <w:rPr>
                      <w:szCs w:val="21"/>
                    </w:rPr>
                    <w:t>，</w:t>
                  </w:r>
                  <w:r w:rsidRPr="00CF2CF2">
                    <w:rPr>
                      <w:szCs w:val="21"/>
                    </w:rPr>
                    <w:t>900-044-49</w:t>
                  </w:r>
                  <w:r w:rsidRPr="00CF2CF2">
                    <w:rPr>
                      <w:szCs w:val="21"/>
                    </w:rPr>
                    <w:t>）</w:t>
                  </w:r>
                  <w:r w:rsidRPr="00CF2CF2">
                    <w:rPr>
                      <w:szCs w:val="21"/>
                    </w:rPr>
                    <w:t>1500</w:t>
                  </w:r>
                  <w:r w:rsidRPr="00CF2CF2">
                    <w:rPr>
                      <w:szCs w:val="21"/>
                    </w:rPr>
                    <w:t>吨</w:t>
                  </w:r>
                  <w:r w:rsidRPr="00CF2CF2">
                    <w:rPr>
                      <w:szCs w:val="21"/>
                    </w:rPr>
                    <w:t>/</w:t>
                  </w:r>
                  <w:r w:rsidRPr="00CF2CF2">
                    <w:rPr>
                      <w:szCs w:val="21"/>
                    </w:rPr>
                    <w:t>年（此项有效期：自</w:t>
                  </w:r>
                  <w:r w:rsidRPr="00CF2CF2">
                    <w:rPr>
                      <w:szCs w:val="21"/>
                    </w:rPr>
                    <w:t>2019</w:t>
                  </w:r>
                  <w:r w:rsidRPr="00CF2CF2">
                    <w:rPr>
                      <w:szCs w:val="21"/>
                    </w:rPr>
                    <w:t>年</w:t>
                  </w:r>
                  <w:r w:rsidRPr="00CF2CF2">
                    <w:rPr>
                      <w:szCs w:val="21"/>
                    </w:rPr>
                    <w:t>6</w:t>
                  </w:r>
                  <w:r w:rsidRPr="00CF2CF2">
                    <w:rPr>
                      <w:szCs w:val="21"/>
                    </w:rPr>
                    <w:t>月至</w:t>
                  </w:r>
                  <w:r w:rsidRPr="00CF2CF2">
                    <w:rPr>
                      <w:szCs w:val="21"/>
                    </w:rPr>
                    <w:t>2020</w:t>
                  </w:r>
                  <w:r w:rsidRPr="00CF2CF2">
                    <w:rPr>
                      <w:szCs w:val="21"/>
                    </w:rPr>
                    <w:t>年</w:t>
                  </w:r>
                  <w:r w:rsidRPr="00CF2CF2">
                    <w:rPr>
                      <w:szCs w:val="21"/>
                    </w:rPr>
                    <w:t>6</w:t>
                  </w:r>
                  <w:r w:rsidRPr="00CF2CF2">
                    <w:rPr>
                      <w:szCs w:val="21"/>
                    </w:rPr>
                    <w:t>月）。</w:t>
                  </w:r>
                </w:p>
              </w:tc>
              <w:tc>
                <w:tcPr>
                  <w:tcW w:w="915" w:type="dxa"/>
                  <w:vAlign w:val="center"/>
                </w:tcPr>
                <w:p w14:paraId="3EA0859A" w14:textId="77777777" w:rsidR="00233D58" w:rsidRPr="00CF2CF2" w:rsidRDefault="00720997">
                  <w:pPr>
                    <w:jc w:val="center"/>
                    <w:rPr>
                      <w:szCs w:val="21"/>
                    </w:rPr>
                  </w:pPr>
                  <w:r w:rsidRPr="00CF2CF2">
                    <w:rPr>
                      <w:szCs w:val="21"/>
                    </w:rPr>
                    <w:lastRenderedPageBreak/>
                    <w:t>C5</w:t>
                  </w:r>
                </w:p>
                <w:p w14:paraId="2F323E43" w14:textId="77777777" w:rsidR="00233D58" w:rsidRPr="00CF2CF2" w:rsidRDefault="00233D58">
                  <w:pPr>
                    <w:jc w:val="center"/>
                    <w:rPr>
                      <w:szCs w:val="21"/>
                    </w:rPr>
                  </w:pPr>
                </w:p>
              </w:tc>
              <w:tc>
                <w:tcPr>
                  <w:tcW w:w="1000" w:type="dxa"/>
                  <w:vAlign w:val="center"/>
                </w:tcPr>
                <w:p w14:paraId="358B5799" w14:textId="77777777" w:rsidR="00233D58" w:rsidRPr="00CF2CF2" w:rsidRDefault="00720997">
                  <w:pPr>
                    <w:rPr>
                      <w:szCs w:val="21"/>
                    </w:rPr>
                  </w:pPr>
                  <w:r w:rsidRPr="00CF2CF2">
                    <w:rPr>
                      <w:szCs w:val="21"/>
                    </w:rPr>
                    <w:t>2019</w:t>
                  </w:r>
                  <w:r w:rsidRPr="00CF2CF2">
                    <w:rPr>
                      <w:szCs w:val="21"/>
                    </w:rPr>
                    <w:t>日</w:t>
                  </w:r>
                  <w:r w:rsidRPr="00CF2CF2">
                    <w:rPr>
                      <w:szCs w:val="21"/>
                    </w:rPr>
                    <w:t>6</w:t>
                  </w:r>
                  <w:r w:rsidRPr="00CF2CF2">
                    <w:rPr>
                      <w:szCs w:val="21"/>
                    </w:rPr>
                    <w:t>月</w:t>
                  </w:r>
                  <w:r w:rsidRPr="00CF2CF2">
                    <w:rPr>
                      <w:szCs w:val="21"/>
                    </w:rPr>
                    <w:t>28</w:t>
                  </w:r>
                  <w:r w:rsidRPr="00CF2CF2">
                    <w:rPr>
                      <w:szCs w:val="21"/>
                    </w:rPr>
                    <w:t>日</w:t>
                  </w:r>
                  <w:r w:rsidRPr="00CF2CF2">
                    <w:rPr>
                      <w:szCs w:val="21"/>
                    </w:rPr>
                    <w:t>~2022</w:t>
                  </w:r>
                  <w:r w:rsidRPr="00CF2CF2">
                    <w:rPr>
                      <w:szCs w:val="21"/>
                    </w:rPr>
                    <w:t>年</w:t>
                  </w:r>
                  <w:r w:rsidRPr="00CF2CF2">
                    <w:rPr>
                      <w:szCs w:val="21"/>
                    </w:rPr>
                    <w:t>06</w:t>
                  </w:r>
                  <w:r w:rsidRPr="00CF2CF2">
                    <w:rPr>
                      <w:szCs w:val="21"/>
                    </w:rPr>
                    <w:t>月</w:t>
                  </w:r>
                  <w:r w:rsidRPr="00CF2CF2">
                    <w:rPr>
                      <w:szCs w:val="21"/>
                    </w:rPr>
                    <w:t>27</w:t>
                  </w:r>
                  <w:r w:rsidRPr="00CF2CF2">
                    <w:rPr>
                      <w:szCs w:val="21"/>
                    </w:rPr>
                    <w:t>日</w:t>
                  </w:r>
                </w:p>
                <w:p w14:paraId="3DAC5875" w14:textId="77777777" w:rsidR="00233D58" w:rsidRPr="00CF2CF2" w:rsidRDefault="00233D58">
                  <w:pPr>
                    <w:jc w:val="center"/>
                    <w:rPr>
                      <w:szCs w:val="21"/>
                    </w:rPr>
                  </w:pPr>
                </w:p>
              </w:tc>
            </w:tr>
            <w:tr w:rsidR="004A72A3" w:rsidRPr="00CF2CF2" w14:paraId="1E4EBD7F" w14:textId="77777777" w:rsidTr="00E6033E">
              <w:trPr>
                <w:trHeight w:val="324"/>
                <w:jc w:val="center"/>
              </w:trPr>
              <w:tc>
                <w:tcPr>
                  <w:tcW w:w="1180" w:type="dxa"/>
                  <w:vAlign w:val="center"/>
                </w:tcPr>
                <w:p w14:paraId="46D68C36" w14:textId="77777777" w:rsidR="00233D58" w:rsidRPr="00CF2CF2" w:rsidRDefault="00720997">
                  <w:pPr>
                    <w:rPr>
                      <w:szCs w:val="21"/>
                    </w:rPr>
                  </w:pPr>
                  <w:r w:rsidRPr="00CF2CF2">
                    <w:rPr>
                      <w:szCs w:val="21"/>
                    </w:rPr>
                    <w:t>南京乾鼎长环保能源发展有限公司</w:t>
                  </w:r>
                </w:p>
              </w:tc>
              <w:tc>
                <w:tcPr>
                  <w:tcW w:w="990" w:type="dxa"/>
                  <w:vAlign w:val="center"/>
                </w:tcPr>
                <w:p w14:paraId="2FCDDCBE" w14:textId="77777777" w:rsidR="00233D58" w:rsidRPr="00CF2CF2" w:rsidRDefault="00720997">
                  <w:pPr>
                    <w:jc w:val="center"/>
                    <w:rPr>
                      <w:szCs w:val="21"/>
                    </w:rPr>
                  </w:pPr>
                  <w:proofErr w:type="gramStart"/>
                  <w:r w:rsidRPr="00CF2CF2">
                    <w:rPr>
                      <w:szCs w:val="21"/>
                    </w:rPr>
                    <w:t>六合区</w:t>
                  </w:r>
                  <w:proofErr w:type="gramEnd"/>
                </w:p>
              </w:tc>
              <w:tc>
                <w:tcPr>
                  <w:tcW w:w="4425" w:type="dxa"/>
                  <w:vAlign w:val="center"/>
                </w:tcPr>
                <w:p w14:paraId="079A38CC" w14:textId="77777777" w:rsidR="00233D58" w:rsidRPr="00CF2CF2" w:rsidRDefault="00720997">
                  <w:pPr>
                    <w:jc w:val="center"/>
                    <w:rPr>
                      <w:szCs w:val="21"/>
                    </w:rPr>
                  </w:pPr>
                  <w:r w:rsidRPr="00CF2CF2">
                    <w:rPr>
                      <w:szCs w:val="21"/>
                    </w:rPr>
                    <w:t>利用废旧塑料机油壶（</w:t>
                  </w:r>
                  <w:r w:rsidRPr="00CF2CF2">
                    <w:rPr>
                      <w:szCs w:val="21"/>
                    </w:rPr>
                    <w:t>HW49</w:t>
                  </w:r>
                  <w:r w:rsidRPr="00CF2CF2">
                    <w:rPr>
                      <w:szCs w:val="21"/>
                    </w:rPr>
                    <w:t>）</w:t>
                  </w:r>
                  <w:r w:rsidRPr="00CF2CF2">
                    <w:rPr>
                      <w:szCs w:val="21"/>
                    </w:rPr>
                    <w:t>1000</w:t>
                  </w:r>
                  <w:r w:rsidRPr="00CF2CF2">
                    <w:rPr>
                      <w:szCs w:val="21"/>
                    </w:rPr>
                    <w:t>吨</w:t>
                  </w:r>
                  <w:r w:rsidRPr="00CF2CF2">
                    <w:rPr>
                      <w:szCs w:val="21"/>
                    </w:rPr>
                    <w:t>/</w:t>
                  </w:r>
                  <w:r w:rsidRPr="00CF2CF2">
                    <w:rPr>
                      <w:szCs w:val="21"/>
                    </w:rPr>
                    <w:t>年，废机油滤芯（</w:t>
                  </w:r>
                  <w:r w:rsidRPr="00CF2CF2">
                    <w:rPr>
                      <w:szCs w:val="21"/>
                    </w:rPr>
                    <w:t>HW49</w:t>
                  </w:r>
                  <w:r w:rsidRPr="00CF2CF2">
                    <w:rPr>
                      <w:szCs w:val="21"/>
                    </w:rPr>
                    <w:t>）</w:t>
                  </w:r>
                  <w:r w:rsidRPr="00CF2CF2">
                    <w:rPr>
                      <w:szCs w:val="21"/>
                    </w:rPr>
                    <w:t>6000</w:t>
                  </w:r>
                  <w:r w:rsidRPr="00CF2CF2">
                    <w:rPr>
                      <w:szCs w:val="21"/>
                    </w:rPr>
                    <w:t>吨</w:t>
                  </w:r>
                  <w:r w:rsidRPr="00CF2CF2">
                    <w:rPr>
                      <w:szCs w:val="21"/>
                    </w:rPr>
                    <w:t>/</w:t>
                  </w:r>
                  <w:r w:rsidRPr="00CF2CF2">
                    <w:rPr>
                      <w:szCs w:val="21"/>
                    </w:rPr>
                    <w:t>年，废金属机油桶（</w:t>
                  </w:r>
                  <w:r w:rsidRPr="00CF2CF2">
                    <w:rPr>
                      <w:szCs w:val="21"/>
                    </w:rPr>
                    <w:t>HW49</w:t>
                  </w:r>
                  <w:r w:rsidRPr="00CF2CF2">
                    <w:rPr>
                      <w:szCs w:val="21"/>
                    </w:rPr>
                    <w:t>）</w:t>
                  </w:r>
                  <w:r w:rsidRPr="00CF2CF2">
                    <w:rPr>
                      <w:szCs w:val="21"/>
                    </w:rPr>
                    <w:t>2000</w:t>
                  </w:r>
                  <w:r w:rsidRPr="00CF2CF2">
                    <w:rPr>
                      <w:szCs w:val="21"/>
                    </w:rPr>
                    <w:t>吨（</w:t>
                  </w:r>
                  <w:r w:rsidRPr="00CF2CF2">
                    <w:rPr>
                      <w:szCs w:val="21"/>
                    </w:rPr>
                    <w:t>10</w:t>
                  </w:r>
                  <w:r w:rsidRPr="00CF2CF2">
                    <w:rPr>
                      <w:szCs w:val="21"/>
                    </w:rPr>
                    <w:t>万只）</w:t>
                  </w:r>
                  <w:r w:rsidRPr="00CF2CF2">
                    <w:rPr>
                      <w:szCs w:val="21"/>
                    </w:rPr>
                    <w:t>/</w:t>
                  </w:r>
                  <w:r w:rsidRPr="00CF2CF2">
                    <w:rPr>
                      <w:szCs w:val="21"/>
                    </w:rPr>
                    <w:t>年，废油漆桶、废腻子桶、</w:t>
                  </w:r>
                  <w:proofErr w:type="gramStart"/>
                  <w:r w:rsidRPr="00CF2CF2">
                    <w:rPr>
                      <w:szCs w:val="21"/>
                    </w:rPr>
                    <w:t>废胶桶</w:t>
                  </w:r>
                  <w:proofErr w:type="gramEnd"/>
                  <w:r w:rsidRPr="00CF2CF2">
                    <w:rPr>
                      <w:szCs w:val="21"/>
                    </w:rPr>
                    <w:t>、废树脂桶、废油墨桶（</w:t>
                  </w:r>
                  <w:r w:rsidRPr="00CF2CF2">
                    <w:rPr>
                      <w:szCs w:val="21"/>
                    </w:rPr>
                    <w:t>HW49</w:t>
                  </w:r>
                  <w:r w:rsidRPr="00CF2CF2">
                    <w:rPr>
                      <w:szCs w:val="21"/>
                    </w:rPr>
                    <w:t>）</w:t>
                  </w:r>
                  <w:r w:rsidRPr="00CF2CF2">
                    <w:rPr>
                      <w:szCs w:val="21"/>
                    </w:rPr>
                    <w:t>3000</w:t>
                  </w:r>
                  <w:r w:rsidRPr="00CF2CF2">
                    <w:rPr>
                      <w:szCs w:val="21"/>
                    </w:rPr>
                    <w:t>吨</w:t>
                  </w:r>
                  <w:r w:rsidRPr="00CF2CF2">
                    <w:rPr>
                      <w:szCs w:val="21"/>
                    </w:rPr>
                    <w:t>/</w:t>
                  </w:r>
                  <w:r w:rsidRPr="00CF2CF2">
                    <w:rPr>
                      <w:szCs w:val="21"/>
                    </w:rPr>
                    <w:t>年，</w:t>
                  </w:r>
                  <w:proofErr w:type="gramStart"/>
                  <w:r w:rsidRPr="00CF2CF2">
                    <w:rPr>
                      <w:szCs w:val="21"/>
                    </w:rPr>
                    <w:t>含废润滑油</w:t>
                  </w:r>
                  <w:proofErr w:type="gramEnd"/>
                  <w:r w:rsidRPr="00CF2CF2">
                    <w:rPr>
                      <w:szCs w:val="21"/>
                    </w:rPr>
                    <w:t>棉纱、手套（</w:t>
                  </w:r>
                  <w:r w:rsidRPr="00CF2CF2">
                    <w:rPr>
                      <w:szCs w:val="21"/>
                    </w:rPr>
                    <w:t>HW49</w:t>
                  </w:r>
                  <w:r w:rsidRPr="00CF2CF2">
                    <w:rPr>
                      <w:szCs w:val="21"/>
                    </w:rPr>
                    <w:t>）、含油木屑、吸油棉、吸油毡、吸油纸、含油包装物等含油废物</w:t>
                  </w:r>
                  <w:r w:rsidRPr="00CF2CF2">
                    <w:rPr>
                      <w:szCs w:val="21"/>
                    </w:rPr>
                    <w:t>2000</w:t>
                  </w:r>
                  <w:r w:rsidRPr="00CF2CF2">
                    <w:rPr>
                      <w:szCs w:val="21"/>
                    </w:rPr>
                    <w:t>吨</w:t>
                  </w:r>
                  <w:r w:rsidRPr="00CF2CF2">
                    <w:rPr>
                      <w:szCs w:val="21"/>
                    </w:rPr>
                    <w:t>/</w:t>
                  </w:r>
                  <w:r w:rsidRPr="00CF2CF2">
                    <w:rPr>
                      <w:szCs w:val="21"/>
                    </w:rPr>
                    <w:t>年，</w:t>
                  </w:r>
                  <w:proofErr w:type="gramStart"/>
                  <w:r w:rsidRPr="00CF2CF2">
                    <w:rPr>
                      <w:szCs w:val="21"/>
                    </w:rPr>
                    <w:t>含废润滑油</w:t>
                  </w:r>
                  <w:proofErr w:type="gramEnd"/>
                  <w:r w:rsidRPr="00CF2CF2">
                    <w:rPr>
                      <w:szCs w:val="21"/>
                    </w:rPr>
                    <w:t>机械零部件（</w:t>
                  </w:r>
                  <w:r w:rsidRPr="00CF2CF2">
                    <w:rPr>
                      <w:szCs w:val="21"/>
                    </w:rPr>
                    <w:t>HW49</w:t>
                  </w:r>
                  <w:r w:rsidRPr="00CF2CF2">
                    <w:rPr>
                      <w:szCs w:val="21"/>
                    </w:rPr>
                    <w:t>）</w:t>
                  </w:r>
                  <w:r w:rsidRPr="00CF2CF2">
                    <w:rPr>
                      <w:szCs w:val="21"/>
                    </w:rPr>
                    <w:t>500</w:t>
                  </w:r>
                  <w:r w:rsidRPr="00CF2CF2">
                    <w:rPr>
                      <w:szCs w:val="21"/>
                    </w:rPr>
                    <w:t>吨</w:t>
                  </w:r>
                  <w:r w:rsidRPr="00CF2CF2">
                    <w:rPr>
                      <w:szCs w:val="21"/>
                    </w:rPr>
                    <w:t>/</w:t>
                  </w:r>
                  <w:r w:rsidRPr="00CF2CF2">
                    <w:rPr>
                      <w:szCs w:val="21"/>
                    </w:rPr>
                    <w:t>年，</w:t>
                  </w:r>
                  <w:proofErr w:type="gramStart"/>
                  <w:r w:rsidRPr="00CF2CF2">
                    <w:rPr>
                      <w:szCs w:val="21"/>
                    </w:rPr>
                    <w:t>含废乳化液</w:t>
                  </w:r>
                  <w:proofErr w:type="gramEnd"/>
                  <w:r w:rsidRPr="00CF2CF2">
                    <w:rPr>
                      <w:szCs w:val="21"/>
                    </w:rPr>
                    <w:t>金属屑（</w:t>
                  </w:r>
                  <w:r w:rsidRPr="00CF2CF2">
                    <w:rPr>
                      <w:szCs w:val="21"/>
                    </w:rPr>
                    <w:t>HW49</w:t>
                  </w:r>
                  <w:r w:rsidRPr="00CF2CF2">
                    <w:rPr>
                      <w:szCs w:val="21"/>
                    </w:rPr>
                    <w:t>）</w:t>
                  </w:r>
                  <w:r w:rsidRPr="00CF2CF2">
                    <w:rPr>
                      <w:szCs w:val="21"/>
                    </w:rPr>
                    <w:t>5000</w:t>
                  </w:r>
                  <w:r w:rsidRPr="00CF2CF2">
                    <w:rPr>
                      <w:szCs w:val="21"/>
                    </w:rPr>
                    <w:t>吨</w:t>
                  </w:r>
                  <w:r w:rsidRPr="00CF2CF2">
                    <w:rPr>
                      <w:szCs w:val="21"/>
                    </w:rPr>
                    <w:t>/</w:t>
                  </w:r>
                  <w:r w:rsidRPr="00CF2CF2">
                    <w:rPr>
                      <w:szCs w:val="21"/>
                    </w:rPr>
                    <w:t>年，废润滑油（</w:t>
                  </w:r>
                  <w:r w:rsidRPr="00CF2CF2">
                    <w:rPr>
                      <w:szCs w:val="21"/>
                    </w:rPr>
                    <w:t>HW08</w:t>
                  </w:r>
                  <w:r w:rsidRPr="00CF2CF2">
                    <w:rPr>
                      <w:szCs w:val="21"/>
                    </w:rPr>
                    <w:t>）</w:t>
                  </w:r>
                  <w:r w:rsidRPr="00CF2CF2">
                    <w:rPr>
                      <w:szCs w:val="21"/>
                    </w:rPr>
                    <w:t>5000</w:t>
                  </w:r>
                  <w:r w:rsidRPr="00CF2CF2">
                    <w:rPr>
                      <w:szCs w:val="21"/>
                    </w:rPr>
                    <w:t>吨</w:t>
                  </w:r>
                  <w:r w:rsidRPr="00CF2CF2">
                    <w:rPr>
                      <w:szCs w:val="21"/>
                    </w:rPr>
                    <w:t>/</w:t>
                  </w:r>
                  <w:r w:rsidRPr="00CF2CF2">
                    <w:rPr>
                      <w:szCs w:val="21"/>
                    </w:rPr>
                    <w:t>年；收集废铅酸蓄电池（</w:t>
                  </w:r>
                  <w:r w:rsidRPr="00CF2CF2">
                    <w:rPr>
                      <w:szCs w:val="21"/>
                    </w:rPr>
                    <w:t>HW49</w:t>
                  </w:r>
                  <w:r w:rsidRPr="00CF2CF2">
                    <w:rPr>
                      <w:szCs w:val="21"/>
                    </w:rPr>
                    <w:t>）</w:t>
                  </w:r>
                  <w:r w:rsidRPr="00CF2CF2">
                    <w:rPr>
                      <w:szCs w:val="21"/>
                    </w:rPr>
                    <w:t>5500</w:t>
                  </w:r>
                  <w:r w:rsidRPr="00CF2CF2">
                    <w:rPr>
                      <w:szCs w:val="21"/>
                    </w:rPr>
                    <w:t>吨</w:t>
                  </w:r>
                  <w:r w:rsidRPr="00CF2CF2">
                    <w:rPr>
                      <w:szCs w:val="21"/>
                    </w:rPr>
                    <w:t>/</w:t>
                  </w:r>
                  <w:r w:rsidRPr="00CF2CF2">
                    <w:rPr>
                      <w:szCs w:val="21"/>
                    </w:rPr>
                    <w:t>年；利用处置废定影液（</w:t>
                  </w:r>
                  <w:r w:rsidRPr="00CF2CF2">
                    <w:rPr>
                      <w:szCs w:val="21"/>
                    </w:rPr>
                    <w:t>HW16</w:t>
                  </w:r>
                  <w:r w:rsidRPr="00CF2CF2">
                    <w:rPr>
                      <w:szCs w:val="21"/>
                    </w:rPr>
                    <w:t>）</w:t>
                  </w:r>
                  <w:r w:rsidRPr="00CF2CF2">
                    <w:rPr>
                      <w:szCs w:val="21"/>
                    </w:rPr>
                    <w:t>200</w:t>
                  </w:r>
                  <w:r w:rsidRPr="00CF2CF2">
                    <w:rPr>
                      <w:szCs w:val="21"/>
                    </w:rPr>
                    <w:t>吨</w:t>
                  </w:r>
                  <w:r w:rsidRPr="00CF2CF2">
                    <w:rPr>
                      <w:szCs w:val="21"/>
                    </w:rPr>
                    <w:t>/</w:t>
                  </w:r>
                  <w:r w:rsidRPr="00CF2CF2">
                    <w:rPr>
                      <w:szCs w:val="21"/>
                    </w:rPr>
                    <w:t>年。处置废显影液（</w:t>
                  </w:r>
                  <w:r w:rsidRPr="00CF2CF2">
                    <w:rPr>
                      <w:szCs w:val="21"/>
                    </w:rPr>
                    <w:t>HW16</w:t>
                  </w:r>
                  <w:r w:rsidRPr="00CF2CF2">
                    <w:rPr>
                      <w:szCs w:val="21"/>
                    </w:rPr>
                    <w:t>）</w:t>
                  </w:r>
                  <w:r w:rsidRPr="00CF2CF2">
                    <w:rPr>
                      <w:szCs w:val="21"/>
                    </w:rPr>
                    <w:t>600</w:t>
                  </w:r>
                  <w:r w:rsidRPr="00CF2CF2">
                    <w:rPr>
                      <w:szCs w:val="21"/>
                    </w:rPr>
                    <w:t>吨</w:t>
                  </w:r>
                  <w:r w:rsidRPr="00CF2CF2">
                    <w:rPr>
                      <w:szCs w:val="21"/>
                    </w:rPr>
                    <w:t>/</w:t>
                  </w:r>
                  <w:r w:rsidRPr="00CF2CF2">
                    <w:rPr>
                      <w:szCs w:val="21"/>
                    </w:rPr>
                    <w:t>年、废胶片（</w:t>
                  </w:r>
                  <w:r w:rsidRPr="00CF2CF2">
                    <w:rPr>
                      <w:szCs w:val="21"/>
                    </w:rPr>
                    <w:t>HW16</w:t>
                  </w:r>
                  <w:r w:rsidRPr="00CF2CF2">
                    <w:rPr>
                      <w:szCs w:val="21"/>
                    </w:rPr>
                    <w:t>）</w:t>
                  </w:r>
                  <w:r w:rsidRPr="00CF2CF2">
                    <w:rPr>
                      <w:szCs w:val="21"/>
                    </w:rPr>
                    <w:t>500</w:t>
                  </w:r>
                  <w:r w:rsidRPr="00CF2CF2">
                    <w:rPr>
                      <w:szCs w:val="21"/>
                    </w:rPr>
                    <w:t>吨</w:t>
                  </w:r>
                  <w:r w:rsidRPr="00CF2CF2">
                    <w:rPr>
                      <w:szCs w:val="21"/>
                    </w:rPr>
                    <w:t>/</w:t>
                  </w:r>
                  <w:r w:rsidRPr="00CF2CF2">
                    <w:rPr>
                      <w:szCs w:val="21"/>
                    </w:rPr>
                    <w:t>年、</w:t>
                  </w:r>
                  <w:proofErr w:type="gramStart"/>
                  <w:r w:rsidRPr="00CF2CF2">
                    <w:rPr>
                      <w:szCs w:val="21"/>
                    </w:rPr>
                    <w:t>废含油漆</w:t>
                  </w:r>
                  <w:proofErr w:type="gramEnd"/>
                  <w:r w:rsidRPr="00CF2CF2">
                    <w:rPr>
                      <w:szCs w:val="21"/>
                    </w:rPr>
                    <w:t>油墨抹布（</w:t>
                  </w:r>
                  <w:r w:rsidRPr="00CF2CF2">
                    <w:rPr>
                      <w:szCs w:val="21"/>
                    </w:rPr>
                    <w:t>HW49</w:t>
                  </w:r>
                  <w:r w:rsidRPr="00CF2CF2">
                    <w:rPr>
                      <w:szCs w:val="21"/>
                    </w:rPr>
                    <w:t>）</w:t>
                  </w:r>
                  <w:r w:rsidRPr="00CF2CF2">
                    <w:rPr>
                      <w:szCs w:val="21"/>
                    </w:rPr>
                    <w:t>200</w:t>
                  </w:r>
                  <w:r w:rsidRPr="00CF2CF2">
                    <w:rPr>
                      <w:szCs w:val="21"/>
                    </w:rPr>
                    <w:t>吨</w:t>
                  </w:r>
                  <w:r w:rsidRPr="00CF2CF2">
                    <w:rPr>
                      <w:szCs w:val="21"/>
                    </w:rPr>
                    <w:t>/</w:t>
                  </w:r>
                  <w:r w:rsidRPr="00CF2CF2">
                    <w:rPr>
                      <w:szCs w:val="21"/>
                    </w:rPr>
                    <w:t>年。</w:t>
                  </w:r>
                </w:p>
              </w:tc>
              <w:tc>
                <w:tcPr>
                  <w:tcW w:w="915" w:type="dxa"/>
                  <w:vAlign w:val="center"/>
                </w:tcPr>
                <w:p w14:paraId="4281A06F" w14:textId="77777777" w:rsidR="00233D58" w:rsidRPr="00CF2CF2" w:rsidRDefault="00720997">
                  <w:pPr>
                    <w:jc w:val="center"/>
                    <w:rPr>
                      <w:szCs w:val="21"/>
                    </w:rPr>
                  </w:pPr>
                  <w:r w:rsidRPr="00CF2CF2">
                    <w:rPr>
                      <w:szCs w:val="21"/>
                    </w:rPr>
                    <w:t>R3</w:t>
                  </w:r>
                  <w:r w:rsidRPr="00CF2CF2">
                    <w:rPr>
                      <w:szCs w:val="21"/>
                    </w:rPr>
                    <w:t>、</w:t>
                  </w:r>
                  <w:r w:rsidRPr="00CF2CF2">
                    <w:rPr>
                      <w:szCs w:val="21"/>
                    </w:rPr>
                    <w:t>C5</w:t>
                  </w:r>
                </w:p>
              </w:tc>
              <w:tc>
                <w:tcPr>
                  <w:tcW w:w="1000" w:type="dxa"/>
                  <w:vAlign w:val="center"/>
                </w:tcPr>
                <w:p w14:paraId="01F49041" w14:textId="77777777" w:rsidR="00233D58" w:rsidRPr="00CF2CF2" w:rsidRDefault="00720997">
                  <w:pPr>
                    <w:rPr>
                      <w:szCs w:val="21"/>
                    </w:rPr>
                  </w:pPr>
                  <w:r w:rsidRPr="00CF2CF2">
                    <w:rPr>
                      <w:szCs w:val="21"/>
                    </w:rPr>
                    <w:t>2020</w:t>
                  </w:r>
                  <w:r w:rsidRPr="00CF2CF2">
                    <w:rPr>
                      <w:szCs w:val="21"/>
                    </w:rPr>
                    <w:t>年</w:t>
                  </w:r>
                  <w:r w:rsidRPr="00CF2CF2">
                    <w:rPr>
                      <w:szCs w:val="21"/>
                    </w:rPr>
                    <w:t>04</w:t>
                  </w:r>
                  <w:r w:rsidRPr="00CF2CF2">
                    <w:rPr>
                      <w:szCs w:val="21"/>
                    </w:rPr>
                    <w:t>月</w:t>
                  </w:r>
                  <w:r w:rsidRPr="00CF2CF2">
                    <w:rPr>
                      <w:szCs w:val="21"/>
                    </w:rPr>
                    <w:t>01~2023</w:t>
                  </w:r>
                  <w:r w:rsidRPr="00CF2CF2">
                    <w:rPr>
                      <w:szCs w:val="21"/>
                    </w:rPr>
                    <w:t>年</w:t>
                  </w:r>
                  <w:r w:rsidRPr="00CF2CF2">
                    <w:rPr>
                      <w:szCs w:val="21"/>
                    </w:rPr>
                    <w:t>01</w:t>
                  </w:r>
                  <w:r w:rsidRPr="00CF2CF2">
                    <w:rPr>
                      <w:szCs w:val="21"/>
                    </w:rPr>
                    <w:t>月</w:t>
                  </w:r>
                  <w:r w:rsidRPr="00CF2CF2">
                    <w:rPr>
                      <w:szCs w:val="21"/>
                    </w:rPr>
                    <w:t>31</w:t>
                  </w:r>
                  <w:r w:rsidRPr="00CF2CF2">
                    <w:rPr>
                      <w:szCs w:val="21"/>
                    </w:rPr>
                    <w:t>日</w:t>
                  </w:r>
                </w:p>
              </w:tc>
            </w:tr>
          </w:tbl>
          <w:p w14:paraId="1C2D5F30" w14:textId="77777777" w:rsidR="00233D58" w:rsidRPr="00CF2CF2" w:rsidRDefault="00720997">
            <w:pPr>
              <w:snapToGrid w:val="0"/>
              <w:spacing w:line="360" w:lineRule="auto"/>
              <w:ind w:firstLineChars="200" w:firstLine="480"/>
              <w:rPr>
                <w:sz w:val="24"/>
              </w:rPr>
            </w:pPr>
            <w:r w:rsidRPr="00CF2CF2">
              <w:rPr>
                <w:sz w:val="24"/>
              </w:rPr>
              <w:t>（</w:t>
            </w:r>
            <w:r w:rsidRPr="00CF2CF2">
              <w:rPr>
                <w:sz w:val="24"/>
              </w:rPr>
              <w:t>3</w:t>
            </w:r>
            <w:r w:rsidRPr="00CF2CF2">
              <w:rPr>
                <w:sz w:val="24"/>
              </w:rPr>
              <w:t>）运输过程的环境影响分析</w:t>
            </w:r>
          </w:p>
          <w:p w14:paraId="13A9679E" w14:textId="77777777" w:rsidR="00233D58" w:rsidRPr="00CF2CF2" w:rsidRDefault="00720997">
            <w:pPr>
              <w:snapToGrid w:val="0"/>
              <w:spacing w:line="360" w:lineRule="auto"/>
              <w:ind w:firstLineChars="200" w:firstLine="480"/>
              <w:rPr>
                <w:sz w:val="24"/>
              </w:rPr>
            </w:pPr>
            <w:r w:rsidRPr="00CF2CF2">
              <w:rPr>
                <w:sz w:val="24"/>
              </w:rPr>
              <w:t>危险废物的收集、运输按照《危险废物收集、贮存、运输技术规范》（</w:t>
            </w:r>
            <w:r w:rsidRPr="00CF2CF2">
              <w:rPr>
                <w:sz w:val="24"/>
              </w:rPr>
              <w:t>HJ2025-2012</w:t>
            </w:r>
            <w:r w:rsidRPr="00CF2CF2">
              <w:rPr>
                <w:sz w:val="24"/>
              </w:rPr>
              <w:t>）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w:t>
            </w:r>
          </w:p>
          <w:p w14:paraId="64F8CE32" w14:textId="77777777" w:rsidR="00233D58" w:rsidRPr="00CF2CF2" w:rsidRDefault="00720997">
            <w:pPr>
              <w:snapToGrid w:val="0"/>
              <w:spacing w:line="360" w:lineRule="auto"/>
              <w:ind w:firstLineChars="200" w:firstLine="480"/>
              <w:rPr>
                <w:sz w:val="24"/>
              </w:rPr>
            </w:pPr>
            <w:r w:rsidRPr="00CF2CF2">
              <w:rPr>
                <w:sz w:val="24"/>
              </w:rPr>
              <w:t>建设单位须针对此对员工进行培训，加强安全生产及防止污染的意识，培训通过后方可上岗，对于固体废弃物的收集、运输要实施专人专职管理制度并建立好台账。</w:t>
            </w:r>
          </w:p>
          <w:p w14:paraId="380B3E0A" w14:textId="77777777" w:rsidR="00233D58" w:rsidRPr="00CF2CF2" w:rsidRDefault="00720997">
            <w:pPr>
              <w:snapToGrid w:val="0"/>
              <w:spacing w:line="360" w:lineRule="auto"/>
              <w:ind w:firstLineChars="200" w:firstLine="480"/>
              <w:rPr>
                <w:sz w:val="24"/>
              </w:rPr>
            </w:pPr>
            <w:r w:rsidRPr="00CF2CF2">
              <w:rPr>
                <w:sz w:val="24"/>
              </w:rPr>
              <w:t>建设项目设置</w:t>
            </w:r>
            <w:proofErr w:type="gramStart"/>
            <w:r w:rsidRPr="00CF2CF2">
              <w:rPr>
                <w:sz w:val="24"/>
              </w:rPr>
              <w:t>的危废暂存</w:t>
            </w:r>
            <w:proofErr w:type="gramEnd"/>
            <w:r w:rsidRPr="00CF2CF2">
              <w:rPr>
                <w:sz w:val="24"/>
              </w:rPr>
              <w:t>场所应满足如下要求：</w:t>
            </w:r>
          </w:p>
          <w:p w14:paraId="2257D25D" w14:textId="77777777" w:rsidR="00233D58" w:rsidRPr="00CF2CF2" w:rsidRDefault="00720997">
            <w:pPr>
              <w:snapToGrid w:val="0"/>
              <w:spacing w:line="360" w:lineRule="auto"/>
              <w:ind w:firstLineChars="200" w:firstLine="480"/>
              <w:rPr>
                <w:sz w:val="24"/>
              </w:rPr>
            </w:pPr>
            <w:r w:rsidRPr="00CF2CF2">
              <w:rPr>
                <w:sz w:val="24"/>
              </w:rPr>
              <w:t>I</w:t>
            </w:r>
            <w:r w:rsidRPr="00CF2CF2">
              <w:rPr>
                <w:sz w:val="24"/>
              </w:rPr>
              <w:t>、贮存物质相容性要求：在常温常压下不水解、不挥发的固体危险废物可在贮存场所内分别堆放，除此之外的其他危险废物必须存放于容器中，存放用容器</w:t>
            </w:r>
            <w:r w:rsidRPr="00CF2CF2">
              <w:rPr>
                <w:sz w:val="24"/>
              </w:rPr>
              <w:lastRenderedPageBreak/>
              <w:t>也需符合</w:t>
            </w:r>
            <w:r w:rsidRPr="00CF2CF2">
              <w:rPr>
                <w:sz w:val="24"/>
              </w:rPr>
              <w:t>(GB18597-2001)</w:t>
            </w:r>
            <w:r w:rsidRPr="00CF2CF2">
              <w:rPr>
                <w:sz w:val="24"/>
              </w:rPr>
              <w:t>标准的相关规定；禁止将不相容</w:t>
            </w:r>
            <w:r w:rsidRPr="00CF2CF2">
              <w:rPr>
                <w:sz w:val="24"/>
              </w:rPr>
              <w:t>(</w:t>
            </w:r>
            <w:r w:rsidRPr="00CF2CF2">
              <w:rPr>
                <w:sz w:val="24"/>
              </w:rPr>
              <w:t>相互反应</w:t>
            </w:r>
            <w:r w:rsidRPr="00CF2CF2">
              <w:rPr>
                <w:sz w:val="24"/>
              </w:rPr>
              <w:t>)</w:t>
            </w:r>
            <w:r w:rsidRPr="00CF2CF2">
              <w:rPr>
                <w:sz w:val="24"/>
              </w:rPr>
              <w:t>的危险废物在同一容器中存放；无法装入常用容器的危险废物可用防漏胶袋等盛装。</w:t>
            </w:r>
          </w:p>
          <w:p w14:paraId="1E2DED43" w14:textId="77777777" w:rsidR="00233D58" w:rsidRPr="00CF2CF2" w:rsidRDefault="00720997">
            <w:pPr>
              <w:snapToGrid w:val="0"/>
              <w:spacing w:line="360" w:lineRule="auto"/>
              <w:ind w:firstLineChars="200" w:firstLine="480"/>
              <w:rPr>
                <w:sz w:val="24"/>
              </w:rPr>
            </w:pPr>
            <w:r w:rsidRPr="00CF2CF2">
              <w:rPr>
                <w:sz w:val="24"/>
              </w:rPr>
              <w:t>II</w:t>
            </w:r>
            <w:r w:rsidRPr="00CF2CF2">
              <w:rPr>
                <w:sz w:val="24"/>
              </w:rPr>
              <w:t>、包装容器要求：危险废物贮存容器应当使用符合标准的容器盛装危险废物，装载危险废物的容器及材质要满足相应的强度要求，完好无损，盛装危险废物的容器材质和衬里要与危险废物相容。</w:t>
            </w:r>
          </w:p>
          <w:p w14:paraId="62F3F503" w14:textId="77777777" w:rsidR="00233D58" w:rsidRPr="00CF2CF2" w:rsidRDefault="00720997">
            <w:pPr>
              <w:snapToGrid w:val="0"/>
              <w:spacing w:line="360" w:lineRule="auto"/>
              <w:ind w:firstLineChars="200" w:firstLine="480"/>
              <w:rPr>
                <w:sz w:val="24"/>
              </w:rPr>
            </w:pPr>
            <w:r w:rsidRPr="00CF2CF2">
              <w:rPr>
                <w:sz w:val="24"/>
              </w:rPr>
              <w:t>III</w:t>
            </w:r>
            <w:r w:rsidRPr="00CF2CF2">
              <w:rPr>
                <w:sz w:val="24"/>
              </w:rPr>
              <w:t>、危险废物贮存场所要求：建设项目</w:t>
            </w:r>
            <w:proofErr w:type="gramStart"/>
            <w:r w:rsidRPr="00CF2CF2">
              <w:rPr>
                <w:sz w:val="24"/>
              </w:rPr>
              <w:t>危废仓库拟按照</w:t>
            </w:r>
            <w:proofErr w:type="gramEnd"/>
            <w:r w:rsidRPr="00CF2CF2">
              <w:rPr>
                <w:sz w:val="24"/>
              </w:rPr>
              <w:t>《危险废物贮存污染控制标准》（</w:t>
            </w:r>
            <w:r w:rsidRPr="00CF2CF2">
              <w:rPr>
                <w:sz w:val="24"/>
              </w:rPr>
              <w:t>GB18597-2001</w:t>
            </w:r>
            <w:r w:rsidRPr="00CF2CF2">
              <w:rPr>
                <w:sz w:val="24"/>
              </w:rPr>
              <w:t>）及其修改单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拟设置危险废物识别标志。</w:t>
            </w:r>
          </w:p>
          <w:p w14:paraId="440B4D7B" w14:textId="77777777" w:rsidR="00233D58" w:rsidRPr="00CF2CF2" w:rsidRDefault="00720997">
            <w:pPr>
              <w:snapToGrid w:val="0"/>
              <w:spacing w:line="360" w:lineRule="auto"/>
              <w:ind w:firstLineChars="200" w:firstLine="480"/>
              <w:rPr>
                <w:sz w:val="24"/>
              </w:rPr>
            </w:pPr>
            <w:proofErr w:type="gramStart"/>
            <w:r w:rsidRPr="00CF2CF2">
              <w:rPr>
                <w:sz w:val="24"/>
              </w:rPr>
              <w:t>危废贮存</w:t>
            </w:r>
            <w:proofErr w:type="gramEnd"/>
            <w:r w:rsidRPr="00CF2CF2">
              <w:rPr>
                <w:sz w:val="24"/>
              </w:rPr>
              <w:t>过程必须分类存放、贮存，并必须要做到防雨、防渗、防漏、防扬散、防流失及其他防止污染环境的措施，不得随意露天堆放，地面进行耐腐蚀硬化处理，地基须防渗，地面表面无裂缝；不相容的危险废物需分类存放，并设置隔离间隔断；具备警示标识等方面内容。</w:t>
            </w:r>
          </w:p>
          <w:p w14:paraId="00A835EA" w14:textId="77777777" w:rsidR="00233D58" w:rsidRPr="00CF2CF2" w:rsidRDefault="00720997">
            <w:pPr>
              <w:snapToGrid w:val="0"/>
              <w:spacing w:line="360" w:lineRule="auto"/>
              <w:ind w:firstLineChars="200" w:firstLine="480"/>
              <w:rPr>
                <w:sz w:val="24"/>
              </w:rPr>
            </w:pPr>
            <w:r w:rsidRPr="00CF2CF2">
              <w:rPr>
                <w:sz w:val="24"/>
              </w:rPr>
              <w:t>IV</w:t>
            </w:r>
            <w:r w:rsidRPr="00CF2CF2">
              <w:rPr>
                <w:sz w:val="24"/>
              </w:rPr>
              <w:t>、危险废物暂存管理要求：</w:t>
            </w:r>
            <w:proofErr w:type="gramStart"/>
            <w:r w:rsidRPr="00CF2CF2">
              <w:rPr>
                <w:sz w:val="24"/>
              </w:rPr>
              <w:t>危废暂存</w:t>
            </w:r>
            <w:proofErr w:type="gramEnd"/>
            <w:r w:rsidRPr="00CF2CF2">
              <w:rPr>
                <w:sz w:val="24"/>
              </w:rPr>
              <w:t>间设立危险废物进出入台</w:t>
            </w:r>
            <w:proofErr w:type="gramStart"/>
            <w:r w:rsidRPr="00CF2CF2">
              <w:rPr>
                <w:sz w:val="24"/>
              </w:rPr>
              <w:t>账</w:t>
            </w:r>
            <w:proofErr w:type="gramEnd"/>
            <w:r w:rsidRPr="00CF2CF2">
              <w:rPr>
                <w:sz w:val="24"/>
              </w:rPr>
              <w:t>登记管理制度，记录每次运送流程和处置去向，严格执行危险废物电子联单制度，实行对危险废物从源头到终端处理的全过程监管，确保危险废物</w:t>
            </w:r>
            <w:r w:rsidRPr="00CF2CF2">
              <w:rPr>
                <w:sz w:val="24"/>
              </w:rPr>
              <w:t>100%</w:t>
            </w:r>
            <w:r w:rsidRPr="00CF2CF2">
              <w:rPr>
                <w:sz w:val="24"/>
              </w:rPr>
              <w:t>得到安全处置。</w:t>
            </w:r>
          </w:p>
          <w:p w14:paraId="5028F765" w14:textId="77777777" w:rsidR="00233D58" w:rsidRPr="00CF2CF2" w:rsidRDefault="00720997">
            <w:pPr>
              <w:snapToGrid w:val="0"/>
              <w:spacing w:line="360" w:lineRule="auto"/>
              <w:ind w:firstLineChars="200" w:firstLine="480"/>
              <w:rPr>
                <w:sz w:val="24"/>
              </w:rPr>
            </w:pPr>
            <w:r w:rsidRPr="00CF2CF2">
              <w:rPr>
                <w:sz w:val="24"/>
              </w:rPr>
              <w:t>2</w:t>
            </w:r>
            <w:r w:rsidRPr="00CF2CF2">
              <w:rPr>
                <w:sz w:val="24"/>
              </w:rPr>
              <w:t>）固废暂存间环境保护图形标志</w:t>
            </w:r>
          </w:p>
          <w:p w14:paraId="4EA7D008" w14:textId="77777777" w:rsidR="00233D58" w:rsidRPr="00CF2CF2" w:rsidRDefault="00720997">
            <w:pPr>
              <w:tabs>
                <w:tab w:val="left" w:pos="1200"/>
              </w:tabs>
              <w:adjustRightInd w:val="0"/>
              <w:snapToGrid w:val="0"/>
              <w:spacing w:line="360" w:lineRule="auto"/>
              <w:ind w:firstLineChars="200" w:firstLine="480"/>
              <w:rPr>
                <w:sz w:val="24"/>
              </w:rPr>
            </w:pPr>
            <w:r w:rsidRPr="00CF2CF2">
              <w:rPr>
                <w:sz w:val="24"/>
              </w:rPr>
              <w:t>根据《省生态环境厅关于进一步加强危险废物污染防治工作的实施意见》（苏环办〔</w:t>
            </w:r>
            <w:r w:rsidRPr="00CF2CF2">
              <w:rPr>
                <w:sz w:val="24"/>
              </w:rPr>
              <w:t>2019</w:t>
            </w:r>
            <w:r w:rsidRPr="00CF2CF2">
              <w:rPr>
                <w:sz w:val="24"/>
              </w:rPr>
              <w:t>〕</w:t>
            </w:r>
            <w:r w:rsidRPr="00CF2CF2">
              <w:rPr>
                <w:sz w:val="24"/>
              </w:rPr>
              <w:t>327</w:t>
            </w:r>
            <w:r w:rsidRPr="00CF2CF2">
              <w:rPr>
                <w:sz w:val="24"/>
              </w:rPr>
              <w:t>号）设置环境保护图形标志。</w:t>
            </w:r>
          </w:p>
          <w:p w14:paraId="16E4AF41" w14:textId="77777777" w:rsidR="00233D58" w:rsidRPr="00CF2CF2" w:rsidRDefault="00720997">
            <w:pPr>
              <w:tabs>
                <w:tab w:val="left" w:pos="3780"/>
              </w:tabs>
              <w:ind w:firstLineChars="200" w:firstLine="422"/>
              <w:jc w:val="center"/>
              <w:rPr>
                <w:b/>
                <w:bCs/>
                <w:szCs w:val="21"/>
              </w:rPr>
            </w:pPr>
            <w:r w:rsidRPr="00CF2CF2">
              <w:rPr>
                <w:b/>
                <w:bCs/>
                <w:szCs w:val="21"/>
              </w:rPr>
              <w:t>表</w:t>
            </w:r>
            <w:r w:rsidRPr="00CF2CF2">
              <w:rPr>
                <w:b/>
                <w:bCs/>
                <w:szCs w:val="21"/>
              </w:rPr>
              <w:t>4-1</w:t>
            </w:r>
            <w:r w:rsidRPr="00CF2CF2">
              <w:rPr>
                <w:rFonts w:hint="eastAsia"/>
                <w:b/>
                <w:bCs/>
                <w:szCs w:val="21"/>
              </w:rPr>
              <w:t>8</w:t>
            </w:r>
            <w:r w:rsidRPr="00CF2CF2">
              <w:rPr>
                <w:b/>
                <w:bCs/>
                <w:szCs w:val="21"/>
              </w:rPr>
              <w:t>固废堆放场的环境保护图形标志</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09"/>
              <w:gridCol w:w="1253"/>
              <w:gridCol w:w="1364"/>
              <w:gridCol w:w="1167"/>
              <w:gridCol w:w="1142"/>
              <w:gridCol w:w="1981"/>
            </w:tblGrid>
            <w:tr w:rsidR="004A72A3" w:rsidRPr="00CF2CF2" w14:paraId="29AFD215" w14:textId="77777777" w:rsidTr="00E6033E">
              <w:trPr>
                <w:trHeight w:val="324"/>
                <w:jc w:val="center"/>
              </w:trPr>
              <w:tc>
                <w:tcPr>
                  <w:tcW w:w="1732" w:type="dxa"/>
                  <w:vAlign w:val="center"/>
                </w:tcPr>
                <w:p w14:paraId="5E241D1D" w14:textId="77777777" w:rsidR="00233D58" w:rsidRPr="00CF2CF2" w:rsidRDefault="00720997">
                  <w:pPr>
                    <w:jc w:val="center"/>
                    <w:rPr>
                      <w:b/>
                      <w:bCs/>
                      <w:szCs w:val="21"/>
                    </w:rPr>
                  </w:pPr>
                  <w:r w:rsidRPr="00CF2CF2">
                    <w:rPr>
                      <w:b/>
                      <w:bCs/>
                      <w:szCs w:val="21"/>
                    </w:rPr>
                    <w:t>排放口名称</w:t>
                  </w:r>
                </w:p>
              </w:tc>
              <w:tc>
                <w:tcPr>
                  <w:tcW w:w="1339" w:type="dxa"/>
                  <w:vAlign w:val="center"/>
                </w:tcPr>
                <w:p w14:paraId="2A7DCCD6" w14:textId="77777777" w:rsidR="00233D58" w:rsidRPr="00CF2CF2" w:rsidRDefault="00720997">
                  <w:pPr>
                    <w:jc w:val="center"/>
                    <w:rPr>
                      <w:b/>
                      <w:bCs/>
                      <w:szCs w:val="21"/>
                    </w:rPr>
                  </w:pPr>
                  <w:r w:rsidRPr="00CF2CF2">
                    <w:rPr>
                      <w:b/>
                      <w:bCs/>
                      <w:szCs w:val="21"/>
                    </w:rPr>
                    <w:t>图形标志</w:t>
                  </w:r>
                </w:p>
              </w:tc>
              <w:tc>
                <w:tcPr>
                  <w:tcW w:w="1462" w:type="dxa"/>
                  <w:vAlign w:val="center"/>
                </w:tcPr>
                <w:p w14:paraId="3727E56A" w14:textId="77777777" w:rsidR="00233D58" w:rsidRPr="00CF2CF2" w:rsidRDefault="00720997">
                  <w:pPr>
                    <w:jc w:val="center"/>
                    <w:rPr>
                      <w:b/>
                      <w:bCs/>
                      <w:szCs w:val="21"/>
                    </w:rPr>
                  </w:pPr>
                  <w:r w:rsidRPr="00CF2CF2">
                    <w:rPr>
                      <w:b/>
                      <w:bCs/>
                      <w:szCs w:val="21"/>
                    </w:rPr>
                    <w:t>形状</w:t>
                  </w:r>
                </w:p>
              </w:tc>
              <w:tc>
                <w:tcPr>
                  <w:tcW w:w="1244" w:type="dxa"/>
                  <w:vAlign w:val="center"/>
                </w:tcPr>
                <w:p w14:paraId="1098EBC7" w14:textId="77777777" w:rsidR="00233D58" w:rsidRPr="00CF2CF2" w:rsidRDefault="00720997">
                  <w:pPr>
                    <w:jc w:val="center"/>
                    <w:rPr>
                      <w:b/>
                      <w:bCs/>
                      <w:szCs w:val="21"/>
                    </w:rPr>
                  </w:pPr>
                  <w:r w:rsidRPr="00CF2CF2">
                    <w:rPr>
                      <w:b/>
                      <w:bCs/>
                      <w:szCs w:val="21"/>
                    </w:rPr>
                    <w:t>背景颜色</w:t>
                  </w:r>
                </w:p>
              </w:tc>
              <w:tc>
                <w:tcPr>
                  <w:tcW w:w="1216" w:type="dxa"/>
                  <w:vAlign w:val="center"/>
                </w:tcPr>
                <w:p w14:paraId="5599E3B8" w14:textId="77777777" w:rsidR="00233D58" w:rsidRPr="00CF2CF2" w:rsidRDefault="00720997">
                  <w:pPr>
                    <w:jc w:val="center"/>
                    <w:rPr>
                      <w:b/>
                      <w:bCs/>
                      <w:szCs w:val="21"/>
                    </w:rPr>
                  </w:pPr>
                  <w:r w:rsidRPr="00CF2CF2">
                    <w:rPr>
                      <w:b/>
                      <w:bCs/>
                      <w:szCs w:val="21"/>
                    </w:rPr>
                    <w:t>图形颜色</w:t>
                  </w:r>
                </w:p>
              </w:tc>
              <w:tc>
                <w:tcPr>
                  <w:tcW w:w="2021" w:type="dxa"/>
                  <w:vAlign w:val="center"/>
                </w:tcPr>
                <w:p w14:paraId="0BC1ED0D" w14:textId="77777777" w:rsidR="00233D58" w:rsidRPr="00CF2CF2" w:rsidRDefault="00720997">
                  <w:pPr>
                    <w:jc w:val="center"/>
                    <w:rPr>
                      <w:b/>
                      <w:bCs/>
                      <w:szCs w:val="21"/>
                    </w:rPr>
                  </w:pPr>
                  <w:r w:rsidRPr="00CF2CF2">
                    <w:rPr>
                      <w:b/>
                      <w:bCs/>
                      <w:szCs w:val="21"/>
                    </w:rPr>
                    <w:t>提示图形符号</w:t>
                  </w:r>
                </w:p>
              </w:tc>
            </w:tr>
            <w:tr w:rsidR="004A72A3" w:rsidRPr="00CF2CF2" w14:paraId="1012408E" w14:textId="77777777" w:rsidTr="00E6033E">
              <w:trPr>
                <w:trHeight w:val="1066"/>
                <w:jc w:val="center"/>
              </w:trPr>
              <w:tc>
                <w:tcPr>
                  <w:tcW w:w="1732" w:type="dxa"/>
                  <w:vAlign w:val="center"/>
                </w:tcPr>
                <w:p w14:paraId="591B389C" w14:textId="77777777" w:rsidR="00233D58" w:rsidRPr="00CF2CF2" w:rsidRDefault="00720997">
                  <w:pPr>
                    <w:jc w:val="center"/>
                    <w:rPr>
                      <w:szCs w:val="21"/>
                    </w:rPr>
                  </w:pPr>
                  <w:r w:rsidRPr="00CF2CF2">
                    <w:rPr>
                      <w:szCs w:val="21"/>
                    </w:rPr>
                    <w:t>一般固废</w:t>
                  </w:r>
                </w:p>
                <w:p w14:paraId="04578F5E" w14:textId="77777777" w:rsidR="00233D58" w:rsidRPr="00CF2CF2" w:rsidRDefault="00720997">
                  <w:pPr>
                    <w:jc w:val="center"/>
                    <w:rPr>
                      <w:szCs w:val="21"/>
                    </w:rPr>
                  </w:pPr>
                  <w:r w:rsidRPr="00CF2CF2">
                    <w:rPr>
                      <w:szCs w:val="21"/>
                    </w:rPr>
                    <w:t>暂堆场所</w:t>
                  </w:r>
                </w:p>
              </w:tc>
              <w:tc>
                <w:tcPr>
                  <w:tcW w:w="1339" w:type="dxa"/>
                  <w:vAlign w:val="center"/>
                </w:tcPr>
                <w:p w14:paraId="2E23C2B2" w14:textId="77777777" w:rsidR="00233D58" w:rsidRPr="00CF2CF2" w:rsidRDefault="00720997">
                  <w:pPr>
                    <w:jc w:val="center"/>
                    <w:rPr>
                      <w:szCs w:val="21"/>
                    </w:rPr>
                  </w:pPr>
                  <w:r w:rsidRPr="00CF2CF2">
                    <w:rPr>
                      <w:szCs w:val="21"/>
                    </w:rPr>
                    <w:t>提示标志</w:t>
                  </w:r>
                </w:p>
              </w:tc>
              <w:tc>
                <w:tcPr>
                  <w:tcW w:w="1462" w:type="dxa"/>
                  <w:vAlign w:val="center"/>
                </w:tcPr>
                <w:p w14:paraId="2CF0ED53" w14:textId="77777777" w:rsidR="00233D58" w:rsidRPr="00CF2CF2" w:rsidRDefault="00720997">
                  <w:pPr>
                    <w:jc w:val="center"/>
                    <w:rPr>
                      <w:szCs w:val="21"/>
                    </w:rPr>
                  </w:pPr>
                  <w:r w:rsidRPr="00CF2CF2">
                    <w:rPr>
                      <w:szCs w:val="21"/>
                    </w:rPr>
                    <w:t>正方形边框</w:t>
                  </w:r>
                </w:p>
              </w:tc>
              <w:tc>
                <w:tcPr>
                  <w:tcW w:w="1244" w:type="dxa"/>
                  <w:vAlign w:val="center"/>
                </w:tcPr>
                <w:p w14:paraId="31CD47A5" w14:textId="77777777" w:rsidR="00233D58" w:rsidRPr="00CF2CF2" w:rsidRDefault="00720997">
                  <w:pPr>
                    <w:jc w:val="center"/>
                    <w:rPr>
                      <w:szCs w:val="21"/>
                    </w:rPr>
                  </w:pPr>
                  <w:r w:rsidRPr="00CF2CF2">
                    <w:rPr>
                      <w:szCs w:val="21"/>
                    </w:rPr>
                    <w:t>绿色</w:t>
                  </w:r>
                </w:p>
              </w:tc>
              <w:tc>
                <w:tcPr>
                  <w:tcW w:w="1216" w:type="dxa"/>
                  <w:vAlign w:val="center"/>
                </w:tcPr>
                <w:p w14:paraId="2B424B27" w14:textId="77777777" w:rsidR="00233D58" w:rsidRPr="00CF2CF2" w:rsidRDefault="00720997">
                  <w:pPr>
                    <w:jc w:val="center"/>
                    <w:rPr>
                      <w:szCs w:val="21"/>
                    </w:rPr>
                  </w:pPr>
                  <w:r w:rsidRPr="00CF2CF2">
                    <w:rPr>
                      <w:szCs w:val="21"/>
                    </w:rPr>
                    <w:t>白色</w:t>
                  </w:r>
                </w:p>
              </w:tc>
              <w:tc>
                <w:tcPr>
                  <w:tcW w:w="2021" w:type="dxa"/>
                  <w:vAlign w:val="center"/>
                </w:tcPr>
                <w:p w14:paraId="2949D237" w14:textId="77777777" w:rsidR="00233D58" w:rsidRPr="00CF2CF2" w:rsidRDefault="00720997">
                  <w:pPr>
                    <w:jc w:val="center"/>
                    <w:rPr>
                      <w:szCs w:val="21"/>
                    </w:rPr>
                  </w:pPr>
                  <w:r w:rsidRPr="00CF2CF2">
                    <w:rPr>
                      <w:noProof/>
                      <w:szCs w:val="21"/>
                    </w:rPr>
                    <w:drawing>
                      <wp:inline distT="0" distB="0" distL="114300" distR="114300" wp14:anchorId="53EFB60F" wp14:editId="2E284B12">
                        <wp:extent cx="831850" cy="740410"/>
                        <wp:effectExtent l="0" t="0" r="6350" b="2540"/>
                        <wp:docPr id="9" name="图片 4"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一般固废"/>
                                <pic:cNvPicPr>
                                  <a:picLocks noChangeAspect="1"/>
                                </pic:cNvPicPr>
                              </pic:nvPicPr>
                              <pic:blipFill>
                                <a:blip r:embed="rId26"/>
                                <a:stretch>
                                  <a:fillRect/>
                                </a:stretch>
                              </pic:blipFill>
                              <pic:spPr>
                                <a:xfrm>
                                  <a:off x="0" y="0"/>
                                  <a:ext cx="831850" cy="740410"/>
                                </a:xfrm>
                                <a:prstGeom prst="rect">
                                  <a:avLst/>
                                </a:prstGeom>
                                <a:noFill/>
                                <a:ln>
                                  <a:noFill/>
                                </a:ln>
                              </pic:spPr>
                            </pic:pic>
                          </a:graphicData>
                        </a:graphic>
                      </wp:inline>
                    </w:drawing>
                  </w:r>
                </w:p>
              </w:tc>
            </w:tr>
            <w:tr w:rsidR="004A72A3" w:rsidRPr="00CF2CF2" w14:paraId="17969EEA" w14:textId="77777777" w:rsidTr="00E6033E">
              <w:trPr>
                <w:trHeight w:val="1103"/>
                <w:jc w:val="center"/>
              </w:trPr>
              <w:tc>
                <w:tcPr>
                  <w:tcW w:w="1732" w:type="dxa"/>
                  <w:vAlign w:val="center"/>
                </w:tcPr>
                <w:p w14:paraId="27434062" w14:textId="77777777" w:rsidR="00233D58" w:rsidRPr="00CF2CF2" w:rsidRDefault="00720997">
                  <w:pPr>
                    <w:jc w:val="center"/>
                    <w:rPr>
                      <w:szCs w:val="21"/>
                    </w:rPr>
                  </w:pPr>
                  <w:r w:rsidRPr="00CF2CF2">
                    <w:rPr>
                      <w:szCs w:val="21"/>
                    </w:rPr>
                    <w:lastRenderedPageBreak/>
                    <w:t>危险废物</w:t>
                  </w:r>
                </w:p>
                <w:p w14:paraId="5A09BD4D" w14:textId="77777777" w:rsidR="00233D58" w:rsidRPr="00CF2CF2" w:rsidRDefault="00720997">
                  <w:pPr>
                    <w:jc w:val="center"/>
                    <w:rPr>
                      <w:szCs w:val="21"/>
                    </w:rPr>
                  </w:pPr>
                  <w:r w:rsidRPr="00CF2CF2">
                    <w:rPr>
                      <w:szCs w:val="21"/>
                    </w:rPr>
                    <w:t>贮存场所</w:t>
                  </w:r>
                </w:p>
              </w:tc>
              <w:tc>
                <w:tcPr>
                  <w:tcW w:w="1339" w:type="dxa"/>
                  <w:vAlign w:val="center"/>
                </w:tcPr>
                <w:p w14:paraId="42B01AAC" w14:textId="77777777" w:rsidR="00233D58" w:rsidRPr="00CF2CF2" w:rsidRDefault="00720997">
                  <w:pPr>
                    <w:jc w:val="center"/>
                    <w:rPr>
                      <w:szCs w:val="21"/>
                    </w:rPr>
                  </w:pPr>
                  <w:r w:rsidRPr="00CF2CF2">
                    <w:rPr>
                      <w:szCs w:val="21"/>
                    </w:rPr>
                    <w:t>警示标志</w:t>
                  </w:r>
                </w:p>
              </w:tc>
              <w:tc>
                <w:tcPr>
                  <w:tcW w:w="1462" w:type="dxa"/>
                  <w:vAlign w:val="center"/>
                </w:tcPr>
                <w:p w14:paraId="78FC214E" w14:textId="77777777" w:rsidR="00233D58" w:rsidRPr="00CF2CF2" w:rsidRDefault="00720997">
                  <w:pPr>
                    <w:jc w:val="center"/>
                    <w:rPr>
                      <w:szCs w:val="21"/>
                    </w:rPr>
                  </w:pPr>
                  <w:r w:rsidRPr="00CF2CF2">
                    <w:rPr>
                      <w:szCs w:val="21"/>
                    </w:rPr>
                    <w:t>三角形边框</w:t>
                  </w:r>
                </w:p>
              </w:tc>
              <w:tc>
                <w:tcPr>
                  <w:tcW w:w="1244" w:type="dxa"/>
                  <w:vAlign w:val="center"/>
                </w:tcPr>
                <w:p w14:paraId="7B96B1F5" w14:textId="77777777" w:rsidR="00233D58" w:rsidRPr="00CF2CF2" w:rsidRDefault="00720997">
                  <w:pPr>
                    <w:jc w:val="center"/>
                    <w:rPr>
                      <w:szCs w:val="21"/>
                    </w:rPr>
                  </w:pPr>
                  <w:r w:rsidRPr="00CF2CF2">
                    <w:rPr>
                      <w:szCs w:val="21"/>
                    </w:rPr>
                    <w:t>黄色</w:t>
                  </w:r>
                </w:p>
              </w:tc>
              <w:tc>
                <w:tcPr>
                  <w:tcW w:w="1216" w:type="dxa"/>
                  <w:vAlign w:val="center"/>
                </w:tcPr>
                <w:p w14:paraId="5F35F153" w14:textId="77777777" w:rsidR="00233D58" w:rsidRPr="00CF2CF2" w:rsidRDefault="00720997">
                  <w:pPr>
                    <w:jc w:val="center"/>
                    <w:rPr>
                      <w:szCs w:val="21"/>
                    </w:rPr>
                  </w:pPr>
                  <w:r w:rsidRPr="00CF2CF2">
                    <w:rPr>
                      <w:szCs w:val="21"/>
                    </w:rPr>
                    <w:t>黑色</w:t>
                  </w:r>
                </w:p>
              </w:tc>
              <w:tc>
                <w:tcPr>
                  <w:tcW w:w="2021" w:type="dxa"/>
                  <w:vAlign w:val="center"/>
                </w:tcPr>
                <w:p w14:paraId="3377D798" w14:textId="77777777" w:rsidR="00233D58" w:rsidRPr="00CF2CF2" w:rsidRDefault="00720997">
                  <w:pPr>
                    <w:jc w:val="center"/>
                    <w:rPr>
                      <w:szCs w:val="21"/>
                    </w:rPr>
                  </w:pPr>
                  <w:r w:rsidRPr="00CF2CF2">
                    <w:rPr>
                      <w:noProof/>
                      <w:szCs w:val="21"/>
                    </w:rPr>
                    <w:drawing>
                      <wp:inline distT="0" distB="0" distL="114300" distR="114300" wp14:anchorId="5AD4C169" wp14:editId="2F0CCB1D">
                        <wp:extent cx="872490" cy="769620"/>
                        <wp:effectExtent l="0" t="0" r="3810" b="11430"/>
                        <wp:docPr id="11" name="图片 5" descr="1529656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29656087(1)"/>
                                <pic:cNvPicPr>
                                  <a:picLocks noChangeAspect="1"/>
                                </pic:cNvPicPr>
                              </pic:nvPicPr>
                              <pic:blipFill>
                                <a:blip r:embed="rId27"/>
                                <a:stretch>
                                  <a:fillRect/>
                                </a:stretch>
                              </pic:blipFill>
                              <pic:spPr>
                                <a:xfrm>
                                  <a:off x="0" y="0"/>
                                  <a:ext cx="872490" cy="769620"/>
                                </a:xfrm>
                                <a:prstGeom prst="rect">
                                  <a:avLst/>
                                </a:prstGeom>
                                <a:noFill/>
                                <a:ln>
                                  <a:noFill/>
                                </a:ln>
                              </pic:spPr>
                            </pic:pic>
                          </a:graphicData>
                        </a:graphic>
                      </wp:inline>
                    </w:drawing>
                  </w:r>
                </w:p>
              </w:tc>
            </w:tr>
          </w:tbl>
          <w:p w14:paraId="085B2F6F" w14:textId="77777777" w:rsidR="00233D58" w:rsidRPr="00CF2CF2" w:rsidRDefault="00233D58">
            <w:pPr>
              <w:pStyle w:val="5"/>
              <w:numPr>
                <w:ilvl w:val="0"/>
                <w:numId w:val="0"/>
              </w:numPr>
              <w:rPr>
                <w:szCs w:val="21"/>
              </w:rPr>
            </w:pPr>
          </w:p>
          <w:p w14:paraId="2D37602F" w14:textId="77777777" w:rsidR="00233D58" w:rsidRPr="00CF2CF2" w:rsidRDefault="00720997">
            <w:pPr>
              <w:pStyle w:val="affa"/>
              <w:rPr>
                <w:b w:val="0"/>
                <w:bCs/>
                <w:sz w:val="21"/>
                <w:szCs w:val="21"/>
              </w:rPr>
            </w:pPr>
            <w:r w:rsidRPr="00CF2CF2">
              <w:rPr>
                <w:b w:val="0"/>
                <w:bCs/>
                <w:sz w:val="21"/>
                <w:szCs w:val="21"/>
              </w:rPr>
              <w:t>表</w:t>
            </w:r>
            <w:r w:rsidRPr="00CF2CF2">
              <w:rPr>
                <w:rFonts w:hint="eastAsia"/>
                <w:b w:val="0"/>
                <w:bCs/>
                <w:sz w:val="21"/>
                <w:szCs w:val="21"/>
              </w:rPr>
              <w:t>4-19</w:t>
            </w:r>
            <w:r w:rsidRPr="00CF2CF2">
              <w:rPr>
                <w:b w:val="0"/>
                <w:bCs/>
                <w:sz w:val="21"/>
                <w:szCs w:val="21"/>
              </w:rPr>
              <w:t>危险废物仓库的环境保护图形标志</w:t>
            </w:r>
          </w:p>
          <w:tbl>
            <w:tblPr>
              <w:tblStyle w:val="afe"/>
              <w:tblW w:w="4998"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01"/>
              <w:gridCol w:w="1024"/>
              <w:gridCol w:w="1253"/>
              <w:gridCol w:w="1291"/>
              <w:gridCol w:w="1156"/>
              <w:gridCol w:w="2188"/>
            </w:tblGrid>
            <w:tr w:rsidR="004A72A3" w:rsidRPr="00CF2CF2" w14:paraId="2C485B11" w14:textId="77777777" w:rsidTr="00E6033E">
              <w:trPr>
                <w:jc w:val="center"/>
              </w:trPr>
              <w:tc>
                <w:tcPr>
                  <w:tcW w:w="939" w:type="pct"/>
                  <w:tcBorders>
                    <w:tl2br w:val="nil"/>
                    <w:tr2bl w:val="nil"/>
                  </w:tcBorders>
                  <w:vAlign w:val="center"/>
                </w:tcPr>
                <w:p w14:paraId="4071C104" w14:textId="77777777" w:rsidR="00233D58" w:rsidRPr="00CF2CF2" w:rsidRDefault="00720997">
                  <w:pPr>
                    <w:jc w:val="center"/>
                    <w:rPr>
                      <w:bCs/>
                      <w:szCs w:val="21"/>
                    </w:rPr>
                  </w:pPr>
                  <w:r w:rsidRPr="00CF2CF2">
                    <w:rPr>
                      <w:bCs/>
                      <w:szCs w:val="21"/>
                    </w:rPr>
                    <w:t>排放口名称</w:t>
                  </w:r>
                </w:p>
              </w:tc>
              <w:tc>
                <w:tcPr>
                  <w:tcW w:w="601" w:type="pct"/>
                  <w:tcBorders>
                    <w:tl2br w:val="nil"/>
                    <w:tr2bl w:val="nil"/>
                  </w:tcBorders>
                  <w:vAlign w:val="center"/>
                </w:tcPr>
                <w:p w14:paraId="67069D67" w14:textId="77777777" w:rsidR="00233D58" w:rsidRPr="00CF2CF2" w:rsidRDefault="00720997">
                  <w:pPr>
                    <w:jc w:val="center"/>
                    <w:rPr>
                      <w:bCs/>
                      <w:szCs w:val="21"/>
                    </w:rPr>
                  </w:pPr>
                  <w:r w:rsidRPr="00CF2CF2">
                    <w:rPr>
                      <w:bCs/>
                      <w:szCs w:val="21"/>
                    </w:rPr>
                    <w:t>图形标志</w:t>
                  </w:r>
                </w:p>
              </w:tc>
              <w:tc>
                <w:tcPr>
                  <w:tcW w:w="736" w:type="pct"/>
                  <w:tcBorders>
                    <w:tl2br w:val="nil"/>
                    <w:tr2bl w:val="nil"/>
                  </w:tcBorders>
                  <w:vAlign w:val="center"/>
                </w:tcPr>
                <w:p w14:paraId="03D1684A" w14:textId="77777777" w:rsidR="00233D58" w:rsidRPr="00CF2CF2" w:rsidRDefault="00720997">
                  <w:pPr>
                    <w:jc w:val="center"/>
                    <w:rPr>
                      <w:bCs/>
                      <w:szCs w:val="21"/>
                    </w:rPr>
                  </w:pPr>
                  <w:r w:rsidRPr="00CF2CF2">
                    <w:rPr>
                      <w:bCs/>
                      <w:szCs w:val="21"/>
                    </w:rPr>
                    <w:t>形状</w:t>
                  </w:r>
                </w:p>
              </w:tc>
              <w:tc>
                <w:tcPr>
                  <w:tcW w:w="758" w:type="pct"/>
                  <w:tcBorders>
                    <w:tl2br w:val="nil"/>
                    <w:tr2bl w:val="nil"/>
                  </w:tcBorders>
                  <w:vAlign w:val="center"/>
                </w:tcPr>
                <w:p w14:paraId="139A99A1" w14:textId="77777777" w:rsidR="00233D58" w:rsidRPr="00CF2CF2" w:rsidRDefault="00720997">
                  <w:pPr>
                    <w:jc w:val="center"/>
                    <w:rPr>
                      <w:bCs/>
                      <w:szCs w:val="21"/>
                    </w:rPr>
                  </w:pPr>
                  <w:r w:rsidRPr="00CF2CF2">
                    <w:rPr>
                      <w:bCs/>
                      <w:szCs w:val="21"/>
                    </w:rPr>
                    <w:t>背景颜色</w:t>
                  </w:r>
                </w:p>
              </w:tc>
              <w:tc>
                <w:tcPr>
                  <w:tcW w:w="679" w:type="pct"/>
                  <w:tcBorders>
                    <w:tl2br w:val="nil"/>
                    <w:tr2bl w:val="nil"/>
                  </w:tcBorders>
                  <w:vAlign w:val="center"/>
                </w:tcPr>
                <w:p w14:paraId="2D04788D" w14:textId="77777777" w:rsidR="00233D58" w:rsidRPr="00CF2CF2" w:rsidRDefault="00720997">
                  <w:pPr>
                    <w:jc w:val="center"/>
                    <w:rPr>
                      <w:bCs/>
                      <w:szCs w:val="21"/>
                    </w:rPr>
                  </w:pPr>
                  <w:r w:rsidRPr="00CF2CF2">
                    <w:rPr>
                      <w:bCs/>
                      <w:szCs w:val="21"/>
                    </w:rPr>
                    <w:t>图形颜色</w:t>
                  </w:r>
                </w:p>
              </w:tc>
              <w:tc>
                <w:tcPr>
                  <w:tcW w:w="1284" w:type="pct"/>
                  <w:tcBorders>
                    <w:tl2br w:val="nil"/>
                    <w:tr2bl w:val="nil"/>
                  </w:tcBorders>
                  <w:vAlign w:val="center"/>
                </w:tcPr>
                <w:p w14:paraId="1F918281" w14:textId="77777777" w:rsidR="00233D58" w:rsidRPr="00CF2CF2" w:rsidRDefault="00720997">
                  <w:pPr>
                    <w:jc w:val="center"/>
                    <w:rPr>
                      <w:bCs/>
                      <w:szCs w:val="21"/>
                    </w:rPr>
                  </w:pPr>
                  <w:r w:rsidRPr="00CF2CF2">
                    <w:rPr>
                      <w:bCs/>
                      <w:szCs w:val="21"/>
                    </w:rPr>
                    <w:t>提示图形符号</w:t>
                  </w:r>
                </w:p>
              </w:tc>
            </w:tr>
            <w:tr w:rsidR="004A72A3" w:rsidRPr="00CF2CF2" w14:paraId="2BAC378A" w14:textId="77777777" w:rsidTr="00E6033E">
              <w:trPr>
                <w:jc w:val="center"/>
              </w:trPr>
              <w:tc>
                <w:tcPr>
                  <w:tcW w:w="939" w:type="pct"/>
                  <w:tcBorders>
                    <w:tl2br w:val="nil"/>
                    <w:tr2bl w:val="nil"/>
                  </w:tcBorders>
                  <w:vAlign w:val="center"/>
                </w:tcPr>
                <w:p w14:paraId="6EDA6A99" w14:textId="77777777" w:rsidR="00233D58" w:rsidRPr="00CF2CF2" w:rsidRDefault="00720997">
                  <w:pPr>
                    <w:jc w:val="center"/>
                    <w:rPr>
                      <w:szCs w:val="21"/>
                    </w:rPr>
                  </w:pPr>
                  <w:r w:rsidRPr="00CF2CF2">
                    <w:rPr>
                      <w:szCs w:val="21"/>
                    </w:rPr>
                    <w:t>厂区大门</w:t>
                  </w:r>
                </w:p>
              </w:tc>
              <w:tc>
                <w:tcPr>
                  <w:tcW w:w="601" w:type="pct"/>
                  <w:tcBorders>
                    <w:tl2br w:val="nil"/>
                    <w:tr2bl w:val="nil"/>
                  </w:tcBorders>
                  <w:vAlign w:val="center"/>
                </w:tcPr>
                <w:p w14:paraId="4C385E1A" w14:textId="77777777" w:rsidR="00233D58" w:rsidRPr="00CF2CF2" w:rsidRDefault="00720997">
                  <w:pPr>
                    <w:jc w:val="center"/>
                    <w:rPr>
                      <w:szCs w:val="21"/>
                    </w:rPr>
                  </w:pPr>
                  <w:r w:rsidRPr="00CF2CF2">
                    <w:rPr>
                      <w:szCs w:val="21"/>
                    </w:rPr>
                    <w:t>提示标志</w:t>
                  </w:r>
                </w:p>
              </w:tc>
              <w:tc>
                <w:tcPr>
                  <w:tcW w:w="736" w:type="pct"/>
                  <w:tcBorders>
                    <w:tl2br w:val="nil"/>
                    <w:tr2bl w:val="nil"/>
                  </w:tcBorders>
                  <w:vAlign w:val="center"/>
                </w:tcPr>
                <w:p w14:paraId="297EE24A" w14:textId="77777777" w:rsidR="00233D58" w:rsidRPr="00CF2CF2" w:rsidRDefault="00720997">
                  <w:pPr>
                    <w:jc w:val="center"/>
                    <w:rPr>
                      <w:szCs w:val="21"/>
                    </w:rPr>
                  </w:pPr>
                  <w:r w:rsidRPr="00CF2CF2">
                    <w:rPr>
                      <w:szCs w:val="21"/>
                    </w:rPr>
                    <w:t>长方形边框</w:t>
                  </w:r>
                </w:p>
              </w:tc>
              <w:tc>
                <w:tcPr>
                  <w:tcW w:w="758" w:type="pct"/>
                  <w:tcBorders>
                    <w:tl2br w:val="nil"/>
                    <w:tr2bl w:val="nil"/>
                  </w:tcBorders>
                  <w:vAlign w:val="center"/>
                </w:tcPr>
                <w:p w14:paraId="03BBF85E" w14:textId="77777777" w:rsidR="00233D58" w:rsidRPr="00CF2CF2" w:rsidRDefault="00720997">
                  <w:pPr>
                    <w:jc w:val="center"/>
                    <w:rPr>
                      <w:szCs w:val="21"/>
                    </w:rPr>
                  </w:pPr>
                  <w:r w:rsidRPr="00CF2CF2">
                    <w:rPr>
                      <w:szCs w:val="21"/>
                    </w:rPr>
                    <w:t>蓝色</w:t>
                  </w:r>
                </w:p>
              </w:tc>
              <w:tc>
                <w:tcPr>
                  <w:tcW w:w="679" w:type="pct"/>
                  <w:tcBorders>
                    <w:tl2br w:val="nil"/>
                    <w:tr2bl w:val="nil"/>
                  </w:tcBorders>
                  <w:vAlign w:val="center"/>
                </w:tcPr>
                <w:p w14:paraId="5D33EC90" w14:textId="77777777" w:rsidR="00233D58" w:rsidRPr="00CF2CF2" w:rsidRDefault="00720997">
                  <w:pPr>
                    <w:jc w:val="center"/>
                    <w:rPr>
                      <w:szCs w:val="21"/>
                    </w:rPr>
                  </w:pPr>
                  <w:r w:rsidRPr="00CF2CF2">
                    <w:rPr>
                      <w:szCs w:val="21"/>
                    </w:rPr>
                    <w:t>白色</w:t>
                  </w:r>
                </w:p>
              </w:tc>
              <w:tc>
                <w:tcPr>
                  <w:tcW w:w="1284" w:type="pct"/>
                  <w:tcBorders>
                    <w:tl2br w:val="nil"/>
                    <w:tr2bl w:val="nil"/>
                  </w:tcBorders>
                  <w:vAlign w:val="center"/>
                </w:tcPr>
                <w:p w14:paraId="2C0735EB" w14:textId="77777777" w:rsidR="00233D58" w:rsidRPr="00CF2CF2" w:rsidRDefault="00720997">
                  <w:pPr>
                    <w:jc w:val="center"/>
                    <w:rPr>
                      <w:szCs w:val="21"/>
                    </w:rPr>
                  </w:pPr>
                  <w:r w:rsidRPr="00CF2CF2">
                    <w:rPr>
                      <w:noProof/>
                      <w:szCs w:val="21"/>
                    </w:rPr>
                    <w:drawing>
                      <wp:inline distT="0" distB="0" distL="114300" distR="114300" wp14:anchorId="18D8D594" wp14:editId="51865187">
                        <wp:extent cx="1213485" cy="817245"/>
                        <wp:effectExtent l="0" t="0" r="571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1213485" cy="817245"/>
                                </a:xfrm>
                                <a:prstGeom prst="rect">
                                  <a:avLst/>
                                </a:prstGeom>
                                <a:noFill/>
                                <a:ln>
                                  <a:noFill/>
                                </a:ln>
                              </pic:spPr>
                            </pic:pic>
                          </a:graphicData>
                        </a:graphic>
                      </wp:inline>
                    </w:drawing>
                  </w:r>
                </w:p>
              </w:tc>
            </w:tr>
            <w:tr w:rsidR="004A72A3" w:rsidRPr="00CF2CF2" w14:paraId="7BA51D35" w14:textId="77777777" w:rsidTr="00E6033E">
              <w:trPr>
                <w:jc w:val="center"/>
              </w:trPr>
              <w:tc>
                <w:tcPr>
                  <w:tcW w:w="939" w:type="pct"/>
                  <w:tcBorders>
                    <w:tl2br w:val="nil"/>
                    <w:tr2bl w:val="nil"/>
                  </w:tcBorders>
                  <w:vAlign w:val="center"/>
                </w:tcPr>
                <w:p w14:paraId="08DB6155" w14:textId="77777777" w:rsidR="00233D58" w:rsidRPr="00CF2CF2" w:rsidRDefault="00720997">
                  <w:pPr>
                    <w:jc w:val="center"/>
                    <w:rPr>
                      <w:szCs w:val="21"/>
                    </w:rPr>
                  </w:pPr>
                  <w:r w:rsidRPr="00CF2CF2">
                    <w:rPr>
                      <w:szCs w:val="21"/>
                    </w:rPr>
                    <w:t>危险固废暂存场所门口</w:t>
                  </w:r>
                </w:p>
              </w:tc>
              <w:tc>
                <w:tcPr>
                  <w:tcW w:w="601" w:type="pct"/>
                  <w:tcBorders>
                    <w:tl2br w:val="nil"/>
                    <w:tr2bl w:val="nil"/>
                  </w:tcBorders>
                  <w:vAlign w:val="center"/>
                </w:tcPr>
                <w:p w14:paraId="6331B632" w14:textId="77777777" w:rsidR="00233D58" w:rsidRPr="00CF2CF2" w:rsidRDefault="00720997">
                  <w:pPr>
                    <w:jc w:val="center"/>
                    <w:rPr>
                      <w:szCs w:val="21"/>
                    </w:rPr>
                  </w:pPr>
                  <w:r w:rsidRPr="00CF2CF2">
                    <w:rPr>
                      <w:szCs w:val="21"/>
                    </w:rPr>
                    <w:t>警告标志</w:t>
                  </w:r>
                </w:p>
              </w:tc>
              <w:tc>
                <w:tcPr>
                  <w:tcW w:w="736" w:type="pct"/>
                  <w:tcBorders>
                    <w:tl2br w:val="nil"/>
                    <w:tr2bl w:val="nil"/>
                  </w:tcBorders>
                  <w:vAlign w:val="center"/>
                </w:tcPr>
                <w:p w14:paraId="05277E79" w14:textId="77777777" w:rsidR="00233D58" w:rsidRPr="00CF2CF2" w:rsidRDefault="00720997">
                  <w:pPr>
                    <w:jc w:val="center"/>
                    <w:rPr>
                      <w:szCs w:val="21"/>
                    </w:rPr>
                  </w:pPr>
                  <w:r w:rsidRPr="00CF2CF2">
                    <w:rPr>
                      <w:szCs w:val="21"/>
                    </w:rPr>
                    <w:t>长方形边框</w:t>
                  </w:r>
                </w:p>
              </w:tc>
              <w:tc>
                <w:tcPr>
                  <w:tcW w:w="758" w:type="pct"/>
                  <w:tcBorders>
                    <w:tl2br w:val="nil"/>
                    <w:tr2bl w:val="nil"/>
                  </w:tcBorders>
                  <w:vAlign w:val="center"/>
                </w:tcPr>
                <w:p w14:paraId="572BA76C" w14:textId="77777777" w:rsidR="00233D58" w:rsidRPr="00CF2CF2" w:rsidRDefault="00720997">
                  <w:pPr>
                    <w:jc w:val="center"/>
                    <w:rPr>
                      <w:szCs w:val="21"/>
                    </w:rPr>
                  </w:pPr>
                  <w:r w:rsidRPr="00CF2CF2">
                    <w:rPr>
                      <w:szCs w:val="21"/>
                    </w:rPr>
                    <w:t>黄色</w:t>
                  </w:r>
                </w:p>
              </w:tc>
              <w:tc>
                <w:tcPr>
                  <w:tcW w:w="679" w:type="pct"/>
                  <w:tcBorders>
                    <w:tl2br w:val="nil"/>
                    <w:tr2bl w:val="nil"/>
                  </w:tcBorders>
                  <w:vAlign w:val="center"/>
                </w:tcPr>
                <w:p w14:paraId="40C2AE4E" w14:textId="77777777" w:rsidR="00233D58" w:rsidRPr="00CF2CF2" w:rsidRDefault="00720997">
                  <w:pPr>
                    <w:jc w:val="center"/>
                    <w:rPr>
                      <w:szCs w:val="21"/>
                    </w:rPr>
                  </w:pPr>
                  <w:r w:rsidRPr="00CF2CF2">
                    <w:rPr>
                      <w:szCs w:val="21"/>
                    </w:rPr>
                    <w:t>黑色</w:t>
                  </w:r>
                </w:p>
              </w:tc>
              <w:tc>
                <w:tcPr>
                  <w:tcW w:w="1284" w:type="pct"/>
                  <w:tcBorders>
                    <w:tl2br w:val="nil"/>
                    <w:tr2bl w:val="nil"/>
                  </w:tcBorders>
                  <w:vAlign w:val="center"/>
                </w:tcPr>
                <w:p w14:paraId="07A5B889" w14:textId="77777777" w:rsidR="00233D58" w:rsidRPr="00CF2CF2" w:rsidRDefault="00720997">
                  <w:pPr>
                    <w:jc w:val="center"/>
                    <w:rPr>
                      <w:szCs w:val="21"/>
                    </w:rPr>
                  </w:pPr>
                  <w:r w:rsidRPr="00CF2CF2">
                    <w:rPr>
                      <w:noProof/>
                      <w:szCs w:val="21"/>
                    </w:rPr>
                    <w:drawing>
                      <wp:inline distT="0" distB="0" distL="114300" distR="114300" wp14:anchorId="28F27BD1" wp14:editId="7984B73F">
                        <wp:extent cx="882650" cy="1057275"/>
                        <wp:effectExtent l="0" t="0" r="1270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882650" cy="1057275"/>
                                </a:xfrm>
                                <a:prstGeom prst="rect">
                                  <a:avLst/>
                                </a:prstGeom>
                                <a:noFill/>
                                <a:ln>
                                  <a:noFill/>
                                </a:ln>
                              </pic:spPr>
                            </pic:pic>
                          </a:graphicData>
                        </a:graphic>
                      </wp:inline>
                    </w:drawing>
                  </w:r>
                </w:p>
              </w:tc>
            </w:tr>
            <w:tr w:rsidR="004A72A3" w:rsidRPr="00CF2CF2" w14:paraId="6D764C40" w14:textId="77777777" w:rsidTr="00E6033E">
              <w:trPr>
                <w:jc w:val="center"/>
              </w:trPr>
              <w:tc>
                <w:tcPr>
                  <w:tcW w:w="939" w:type="pct"/>
                  <w:tcBorders>
                    <w:tl2br w:val="nil"/>
                    <w:tr2bl w:val="nil"/>
                  </w:tcBorders>
                  <w:vAlign w:val="center"/>
                </w:tcPr>
                <w:p w14:paraId="085E785D" w14:textId="77777777" w:rsidR="00233D58" w:rsidRPr="00CF2CF2" w:rsidRDefault="00720997">
                  <w:pPr>
                    <w:jc w:val="center"/>
                    <w:rPr>
                      <w:szCs w:val="21"/>
                    </w:rPr>
                  </w:pPr>
                  <w:r w:rsidRPr="00CF2CF2">
                    <w:rPr>
                      <w:szCs w:val="21"/>
                    </w:rPr>
                    <w:t>危险固废暂存堆场内部</w:t>
                  </w:r>
                </w:p>
              </w:tc>
              <w:tc>
                <w:tcPr>
                  <w:tcW w:w="601" w:type="pct"/>
                  <w:tcBorders>
                    <w:tl2br w:val="nil"/>
                    <w:tr2bl w:val="nil"/>
                  </w:tcBorders>
                  <w:vAlign w:val="center"/>
                </w:tcPr>
                <w:p w14:paraId="2B3C2FE0" w14:textId="77777777" w:rsidR="00233D58" w:rsidRPr="00CF2CF2" w:rsidRDefault="00720997">
                  <w:pPr>
                    <w:jc w:val="center"/>
                    <w:rPr>
                      <w:szCs w:val="21"/>
                    </w:rPr>
                  </w:pPr>
                  <w:r w:rsidRPr="00CF2CF2">
                    <w:rPr>
                      <w:szCs w:val="21"/>
                    </w:rPr>
                    <w:t>警告标志</w:t>
                  </w:r>
                </w:p>
              </w:tc>
              <w:tc>
                <w:tcPr>
                  <w:tcW w:w="736" w:type="pct"/>
                  <w:tcBorders>
                    <w:tl2br w:val="nil"/>
                    <w:tr2bl w:val="nil"/>
                  </w:tcBorders>
                  <w:vAlign w:val="center"/>
                </w:tcPr>
                <w:p w14:paraId="3F055EAB" w14:textId="77777777" w:rsidR="00233D58" w:rsidRPr="00CF2CF2" w:rsidRDefault="00720997">
                  <w:pPr>
                    <w:jc w:val="center"/>
                    <w:rPr>
                      <w:szCs w:val="21"/>
                    </w:rPr>
                  </w:pPr>
                  <w:r w:rsidRPr="00CF2CF2">
                    <w:rPr>
                      <w:szCs w:val="21"/>
                    </w:rPr>
                    <w:t>三角形边框</w:t>
                  </w:r>
                </w:p>
              </w:tc>
              <w:tc>
                <w:tcPr>
                  <w:tcW w:w="758" w:type="pct"/>
                  <w:tcBorders>
                    <w:tl2br w:val="nil"/>
                    <w:tr2bl w:val="nil"/>
                  </w:tcBorders>
                  <w:vAlign w:val="center"/>
                </w:tcPr>
                <w:p w14:paraId="4C0DAC19" w14:textId="77777777" w:rsidR="00233D58" w:rsidRPr="00CF2CF2" w:rsidRDefault="00720997">
                  <w:pPr>
                    <w:jc w:val="center"/>
                    <w:rPr>
                      <w:szCs w:val="21"/>
                    </w:rPr>
                  </w:pPr>
                  <w:r w:rsidRPr="00CF2CF2">
                    <w:rPr>
                      <w:szCs w:val="21"/>
                    </w:rPr>
                    <w:t>黄色</w:t>
                  </w:r>
                </w:p>
              </w:tc>
              <w:tc>
                <w:tcPr>
                  <w:tcW w:w="679" w:type="pct"/>
                  <w:tcBorders>
                    <w:tl2br w:val="nil"/>
                    <w:tr2bl w:val="nil"/>
                  </w:tcBorders>
                  <w:vAlign w:val="center"/>
                </w:tcPr>
                <w:p w14:paraId="43901D17" w14:textId="77777777" w:rsidR="00233D58" w:rsidRPr="00CF2CF2" w:rsidRDefault="00720997">
                  <w:pPr>
                    <w:jc w:val="center"/>
                    <w:rPr>
                      <w:szCs w:val="21"/>
                    </w:rPr>
                  </w:pPr>
                  <w:r w:rsidRPr="00CF2CF2">
                    <w:rPr>
                      <w:szCs w:val="21"/>
                    </w:rPr>
                    <w:t>黑色</w:t>
                  </w:r>
                </w:p>
              </w:tc>
              <w:tc>
                <w:tcPr>
                  <w:tcW w:w="1284" w:type="pct"/>
                  <w:tcBorders>
                    <w:tl2br w:val="nil"/>
                    <w:tr2bl w:val="nil"/>
                  </w:tcBorders>
                  <w:vAlign w:val="center"/>
                </w:tcPr>
                <w:p w14:paraId="0AB8C550" w14:textId="77777777" w:rsidR="00233D58" w:rsidRPr="00CF2CF2" w:rsidRDefault="00720997">
                  <w:pPr>
                    <w:jc w:val="center"/>
                    <w:rPr>
                      <w:szCs w:val="21"/>
                    </w:rPr>
                  </w:pPr>
                  <w:r w:rsidRPr="00CF2CF2">
                    <w:rPr>
                      <w:noProof/>
                      <w:szCs w:val="21"/>
                    </w:rPr>
                    <w:drawing>
                      <wp:inline distT="0" distB="0" distL="114300" distR="114300" wp14:anchorId="7376E02C" wp14:editId="3282F497">
                        <wp:extent cx="874395" cy="516890"/>
                        <wp:effectExtent l="0" t="0" r="1905" b="1651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874395" cy="516890"/>
                                </a:xfrm>
                                <a:prstGeom prst="rect">
                                  <a:avLst/>
                                </a:prstGeom>
                                <a:noFill/>
                                <a:ln>
                                  <a:noFill/>
                                </a:ln>
                              </pic:spPr>
                            </pic:pic>
                          </a:graphicData>
                        </a:graphic>
                      </wp:inline>
                    </w:drawing>
                  </w:r>
                </w:p>
              </w:tc>
            </w:tr>
          </w:tbl>
          <w:p w14:paraId="475C0AAA"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6</w:t>
            </w:r>
            <w:r w:rsidRPr="00CF2CF2">
              <w:rPr>
                <w:sz w:val="24"/>
              </w:rPr>
              <w:t>）危险废物运输过程的环境影响分析</w:t>
            </w:r>
          </w:p>
          <w:p w14:paraId="3112003D" w14:textId="77777777" w:rsidR="00233D58" w:rsidRPr="00CF2CF2" w:rsidRDefault="00720997">
            <w:pPr>
              <w:snapToGrid w:val="0"/>
              <w:spacing w:line="360" w:lineRule="auto"/>
              <w:ind w:firstLineChars="200" w:firstLine="480"/>
              <w:rPr>
                <w:sz w:val="24"/>
              </w:rPr>
            </w:pPr>
            <w:r w:rsidRPr="00CF2CF2">
              <w:rPr>
                <w:sz w:val="24"/>
              </w:rPr>
              <w:t>本项目危险废物委托资质单位进行运输，在运输过程中要采用专用的车辆，密闭运输，严格禁止跑冒滴漏，杜绝在运输过程中造成环境的二次污染，在危险废物的运输中执行《危险废物转移联单管理办法》中有关的规定和要求。</w:t>
            </w:r>
          </w:p>
          <w:p w14:paraId="1A9FEDE4" w14:textId="77777777" w:rsidR="00233D58" w:rsidRPr="00CF2CF2" w:rsidRDefault="00720997">
            <w:pPr>
              <w:snapToGrid w:val="0"/>
              <w:spacing w:line="360" w:lineRule="auto"/>
              <w:ind w:firstLineChars="200" w:firstLine="480"/>
              <w:rPr>
                <w:sz w:val="24"/>
              </w:rPr>
            </w:pPr>
            <w:r w:rsidRPr="00CF2CF2">
              <w:rPr>
                <w:sz w:val="24"/>
              </w:rPr>
              <w:t>（</w:t>
            </w:r>
            <w:r w:rsidRPr="00CF2CF2">
              <w:rPr>
                <w:sz w:val="24"/>
              </w:rPr>
              <w:t>7</w:t>
            </w:r>
            <w:r w:rsidRPr="00CF2CF2">
              <w:rPr>
                <w:sz w:val="24"/>
              </w:rPr>
              <w:t>）危险废物环境风险评价</w:t>
            </w:r>
          </w:p>
          <w:p w14:paraId="0476137B" w14:textId="77777777" w:rsidR="00233D58" w:rsidRPr="00CF2CF2" w:rsidRDefault="00720997">
            <w:pPr>
              <w:snapToGrid w:val="0"/>
              <w:spacing w:line="360" w:lineRule="auto"/>
              <w:ind w:firstLineChars="200" w:firstLine="480"/>
              <w:rPr>
                <w:sz w:val="24"/>
              </w:rPr>
            </w:pPr>
            <w:r w:rsidRPr="00CF2CF2">
              <w:rPr>
                <w:sz w:val="24"/>
              </w:rPr>
              <w:t>按照《建设项目环境风险评价技术导则》（</w:t>
            </w:r>
            <w:r w:rsidRPr="00CF2CF2">
              <w:rPr>
                <w:sz w:val="24"/>
              </w:rPr>
              <w:t>HJ169-2018</w:t>
            </w:r>
            <w:r w:rsidRPr="00CF2CF2">
              <w:rPr>
                <w:sz w:val="24"/>
              </w:rPr>
              <w:t>），本项目的危险废物具有有毒有害危险性，存在泄漏风险，建设单位拟在液态危险废物贮存容器下方设置不锈钢托盘，或</w:t>
            </w:r>
            <w:proofErr w:type="gramStart"/>
            <w:r w:rsidRPr="00CF2CF2">
              <w:rPr>
                <w:sz w:val="24"/>
              </w:rPr>
              <w:t>在危废暂存</w:t>
            </w:r>
            <w:proofErr w:type="gramEnd"/>
            <w:r w:rsidRPr="00CF2CF2">
              <w:rPr>
                <w:sz w:val="24"/>
              </w:rPr>
              <w:t>场所设置地沟等，发生少量泄漏应立即将容器内剩余溶液转移，并收集托盘、地沟内泄漏液体，防止泄漏物料挥发到大气中，同时应</w:t>
            </w:r>
            <w:proofErr w:type="gramStart"/>
            <w:r w:rsidRPr="00CF2CF2">
              <w:rPr>
                <w:sz w:val="24"/>
              </w:rPr>
              <w:t>在危废贮存</w:t>
            </w:r>
            <w:proofErr w:type="gramEnd"/>
            <w:r w:rsidRPr="00CF2CF2">
              <w:rPr>
                <w:sz w:val="24"/>
              </w:rPr>
              <w:t>间内设置禁火标志，并布置灭火器、沙包等消防物资，防止火灾的发生和蔓延。本项目产生的</w:t>
            </w:r>
            <w:proofErr w:type="gramStart"/>
            <w:r w:rsidRPr="00CF2CF2">
              <w:rPr>
                <w:sz w:val="24"/>
              </w:rPr>
              <w:t>液态危废一旦</w:t>
            </w:r>
            <w:proofErr w:type="gramEnd"/>
            <w:r w:rsidRPr="00CF2CF2">
              <w:rPr>
                <w:sz w:val="24"/>
              </w:rPr>
              <w:t>储存不当导致泄漏，泄漏的废液可能会进入雨、污管网，随雨水进入河流，进而造成地表水的污染。废油、废清洗液中含有可燃成分，一旦储存不当或遭遇明火，可能会发生火灾事件，会对环境和社会造成不利影响，严重时会引发人员伤亡。厂区发生火灾事故在燃烧中产生含</w:t>
            </w:r>
            <w:r w:rsidRPr="00CF2CF2">
              <w:rPr>
                <w:sz w:val="24"/>
              </w:rPr>
              <w:lastRenderedPageBreak/>
              <w:t>有一氧化碳、二氧化碳等有毒气体，对大气环境产生不利影响。另厂区发生泄漏以及火灾、爆炸事故也可能会导致有毒有害物质渗透入土壤中，造成土壤、地下水污染。主要影响如下：</w:t>
            </w:r>
          </w:p>
          <w:p w14:paraId="40D60C62" w14:textId="77777777" w:rsidR="00233D58" w:rsidRPr="00CF2CF2" w:rsidRDefault="00720997">
            <w:pPr>
              <w:snapToGrid w:val="0"/>
              <w:spacing w:line="360" w:lineRule="auto"/>
              <w:ind w:firstLineChars="200" w:firstLine="480"/>
              <w:rPr>
                <w:sz w:val="24"/>
              </w:rPr>
            </w:pPr>
            <w:r w:rsidRPr="00CF2CF2">
              <w:rPr>
                <w:sz w:val="24"/>
              </w:rPr>
              <w:t>1</w:t>
            </w:r>
            <w:r w:rsidRPr="00CF2CF2">
              <w:rPr>
                <w:sz w:val="24"/>
              </w:rPr>
              <w:t>）对环境空气的影响：</w:t>
            </w:r>
          </w:p>
          <w:p w14:paraId="6EA5D601" w14:textId="77777777" w:rsidR="00233D58" w:rsidRPr="00CF2CF2" w:rsidRDefault="00720997">
            <w:pPr>
              <w:snapToGrid w:val="0"/>
              <w:spacing w:line="360" w:lineRule="auto"/>
              <w:ind w:firstLineChars="200" w:firstLine="480"/>
              <w:rPr>
                <w:sz w:val="24"/>
              </w:rPr>
            </w:pPr>
            <w:r w:rsidRPr="00CF2CF2">
              <w:rPr>
                <w:sz w:val="24"/>
              </w:rPr>
              <w:t>本项目液态挥发性危险废物均是以密封的桶装包装贮存，有效减少挥发性物质对环境空气的影响。</w:t>
            </w:r>
          </w:p>
          <w:p w14:paraId="6B0FCC5D" w14:textId="77777777" w:rsidR="00233D58" w:rsidRPr="00CF2CF2" w:rsidRDefault="00720997">
            <w:pPr>
              <w:snapToGrid w:val="0"/>
              <w:spacing w:line="360" w:lineRule="auto"/>
              <w:ind w:firstLineChars="200" w:firstLine="480"/>
              <w:rPr>
                <w:sz w:val="24"/>
              </w:rPr>
            </w:pPr>
            <w:r w:rsidRPr="00CF2CF2">
              <w:rPr>
                <w:sz w:val="24"/>
              </w:rPr>
              <w:t>2</w:t>
            </w:r>
            <w:r w:rsidRPr="00CF2CF2">
              <w:rPr>
                <w:sz w:val="24"/>
              </w:rPr>
              <w:t>）对地表水的影响：</w:t>
            </w:r>
          </w:p>
          <w:p w14:paraId="581FEA1E" w14:textId="77777777" w:rsidR="00233D58" w:rsidRPr="00CF2CF2" w:rsidRDefault="00720997">
            <w:pPr>
              <w:snapToGrid w:val="0"/>
              <w:spacing w:line="360" w:lineRule="auto"/>
              <w:ind w:firstLineChars="200" w:firstLine="480"/>
              <w:rPr>
                <w:sz w:val="24"/>
              </w:rPr>
            </w:pPr>
            <w:proofErr w:type="gramStart"/>
            <w:r w:rsidRPr="00CF2CF2">
              <w:rPr>
                <w:sz w:val="24"/>
              </w:rPr>
              <w:t>危废暂存</w:t>
            </w:r>
            <w:proofErr w:type="gramEnd"/>
            <w:r w:rsidRPr="00CF2CF2">
              <w:rPr>
                <w:sz w:val="24"/>
              </w:rPr>
              <w:t>场所具有防雨、防漏、防渗措施，当事故发生时，不会产生废液进入厂区雨水系统，对周边地表水产生不良影响。</w:t>
            </w:r>
          </w:p>
          <w:p w14:paraId="5B65751C" w14:textId="77777777" w:rsidR="00233D58" w:rsidRPr="00CF2CF2" w:rsidRDefault="00720997">
            <w:pPr>
              <w:snapToGrid w:val="0"/>
              <w:spacing w:line="360" w:lineRule="auto"/>
              <w:ind w:firstLineChars="200" w:firstLine="480"/>
              <w:rPr>
                <w:sz w:val="24"/>
              </w:rPr>
            </w:pPr>
            <w:r w:rsidRPr="00CF2CF2">
              <w:rPr>
                <w:sz w:val="24"/>
              </w:rPr>
              <w:t>3</w:t>
            </w:r>
            <w:r w:rsidRPr="00CF2CF2">
              <w:rPr>
                <w:sz w:val="24"/>
              </w:rPr>
              <w:t>）对地下水的影响：</w:t>
            </w:r>
          </w:p>
          <w:p w14:paraId="5E4AA8CF" w14:textId="77777777" w:rsidR="00233D58" w:rsidRPr="00CF2CF2" w:rsidRDefault="00720997">
            <w:pPr>
              <w:snapToGrid w:val="0"/>
              <w:spacing w:line="360" w:lineRule="auto"/>
              <w:ind w:firstLineChars="200" w:firstLine="480"/>
              <w:rPr>
                <w:sz w:val="24"/>
              </w:rPr>
            </w:pPr>
            <w:r w:rsidRPr="00CF2CF2">
              <w:rPr>
                <w:sz w:val="24"/>
              </w:rPr>
              <w:t>危险废物暂存场所应按照《危险废物贮存污染控制标准（</w:t>
            </w:r>
            <w:r w:rsidRPr="00CF2CF2">
              <w:rPr>
                <w:sz w:val="24"/>
              </w:rPr>
              <w:t>GB18597-2001</w:t>
            </w:r>
            <w:r w:rsidRPr="00CF2CF2">
              <w:rPr>
                <w:sz w:val="24"/>
              </w:rPr>
              <w:t>）》及修改单要求，进行防腐、防渗，暂存场所地面铺设等效</w:t>
            </w:r>
            <w:r w:rsidRPr="00CF2CF2">
              <w:rPr>
                <w:sz w:val="24"/>
              </w:rPr>
              <w:t>2mm</w:t>
            </w:r>
            <w:r w:rsidRPr="00CF2CF2">
              <w:rPr>
                <w:sz w:val="24"/>
              </w:rPr>
              <w:t>厚高密度聚乙烯防渗层，渗透系数</w:t>
            </w:r>
            <w:r w:rsidRPr="00CF2CF2">
              <w:rPr>
                <w:sz w:val="24"/>
              </w:rPr>
              <w:t>≤10-10cm/s</w:t>
            </w:r>
            <w:r w:rsidRPr="00CF2CF2">
              <w:rPr>
                <w:sz w:val="24"/>
              </w:rPr>
              <w:t>，</w:t>
            </w:r>
            <w:proofErr w:type="gramStart"/>
            <w:r w:rsidRPr="00CF2CF2">
              <w:rPr>
                <w:sz w:val="24"/>
              </w:rPr>
              <w:t>设集液</w:t>
            </w:r>
            <w:proofErr w:type="gramEnd"/>
            <w:r w:rsidRPr="00CF2CF2">
              <w:rPr>
                <w:sz w:val="24"/>
              </w:rPr>
              <w:t>托盘，正常情况下不会泄漏至室外污染土壤和地下水，不会对区域地下水环境产生影响。</w:t>
            </w:r>
          </w:p>
          <w:p w14:paraId="713AEDC7" w14:textId="77777777" w:rsidR="00233D58" w:rsidRPr="00CF2CF2" w:rsidRDefault="00720997">
            <w:pPr>
              <w:snapToGrid w:val="0"/>
              <w:spacing w:line="360" w:lineRule="auto"/>
              <w:ind w:firstLineChars="200" w:firstLine="480"/>
              <w:rPr>
                <w:sz w:val="24"/>
              </w:rPr>
            </w:pPr>
            <w:r w:rsidRPr="00CF2CF2">
              <w:rPr>
                <w:sz w:val="24"/>
              </w:rPr>
              <w:t>4</w:t>
            </w:r>
            <w:r w:rsidRPr="00CF2CF2">
              <w:rPr>
                <w:sz w:val="24"/>
              </w:rPr>
              <w:t>）对环境敏感保护目标的影响：</w:t>
            </w:r>
          </w:p>
          <w:p w14:paraId="7CC0F0A9" w14:textId="77777777" w:rsidR="00233D58" w:rsidRPr="00CF2CF2" w:rsidRDefault="00720997">
            <w:pPr>
              <w:snapToGrid w:val="0"/>
              <w:spacing w:line="360" w:lineRule="auto"/>
              <w:ind w:firstLineChars="200" w:firstLine="480"/>
              <w:rPr>
                <w:sz w:val="24"/>
              </w:rPr>
            </w:pPr>
            <w:r w:rsidRPr="00CF2CF2">
              <w:rPr>
                <w:sz w:val="24"/>
              </w:rPr>
              <w:t>本项目暂存的危险废物都按要求妥善保管，暂存场地地面按控制标准的要求做了防渗漏处理，一旦发生泄漏事故及时采取控制措施，环境风险水平在可控制范围内。</w:t>
            </w:r>
          </w:p>
          <w:p w14:paraId="10DD8FE3" w14:textId="77777777" w:rsidR="00233D58" w:rsidRPr="00CF2CF2" w:rsidRDefault="00720997">
            <w:pPr>
              <w:snapToGrid w:val="0"/>
              <w:spacing w:line="360" w:lineRule="auto"/>
              <w:ind w:firstLineChars="200" w:firstLine="480"/>
              <w:rPr>
                <w:sz w:val="24"/>
              </w:rPr>
            </w:pPr>
            <w:r w:rsidRPr="00CF2CF2">
              <w:rPr>
                <w:sz w:val="24"/>
              </w:rPr>
              <w:t>综上，建设项目</w:t>
            </w:r>
            <w:proofErr w:type="gramStart"/>
            <w:r w:rsidRPr="00CF2CF2">
              <w:rPr>
                <w:sz w:val="24"/>
              </w:rPr>
              <w:t>危废发生</w:t>
            </w:r>
            <w:proofErr w:type="gramEnd"/>
            <w:r w:rsidRPr="00CF2CF2">
              <w:rPr>
                <w:sz w:val="24"/>
              </w:rPr>
              <w:t>少量泄漏事件，可及时收集，能及时处置，影响不会扩散，能够控制厂区内，环境风险可接受。</w:t>
            </w:r>
          </w:p>
          <w:p w14:paraId="1EE5C11F" w14:textId="77777777" w:rsidR="00233D58" w:rsidRPr="00CF2CF2" w:rsidRDefault="00720997">
            <w:pPr>
              <w:snapToGrid w:val="0"/>
              <w:spacing w:line="360" w:lineRule="auto"/>
              <w:ind w:firstLineChars="200" w:firstLine="480"/>
              <w:rPr>
                <w:sz w:val="24"/>
              </w:rPr>
            </w:pPr>
            <w:r w:rsidRPr="00CF2CF2">
              <w:rPr>
                <w:sz w:val="24"/>
              </w:rPr>
              <w:t>（</w:t>
            </w:r>
            <w:r w:rsidRPr="00CF2CF2">
              <w:rPr>
                <w:sz w:val="24"/>
              </w:rPr>
              <w:t>8</w:t>
            </w:r>
            <w:r w:rsidRPr="00CF2CF2">
              <w:rPr>
                <w:sz w:val="24"/>
              </w:rPr>
              <w:t>）环境管理</w:t>
            </w:r>
          </w:p>
          <w:p w14:paraId="6F2E8AF1" w14:textId="77777777" w:rsidR="00233D58" w:rsidRPr="00CF2CF2" w:rsidRDefault="00720997">
            <w:pPr>
              <w:snapToGrid w:val="0"/>
              <w:spacing w:line="360" w:lineRule="auto"/>
              <w:ind w:firstLineChars="200" w:firstLine="480"/>
              <w:rPr>
                <w:sz w:val="24"/>
              </w:rPr>
            </w:pPr>
            <w:r w:rsidRPr="00CF2CF2">
              <w:rPr>
                <w:sz w:val="24"/>
              </w:rPr>
              <w:t>针对本项目正常运行阶段所产生的危险废物的日常管理提出要求：</w:t>
            </w:r>
          </w:p>
          <w:p w14:paraId="679520BB" w14:textId="77777777" w:rsidR="00233D58" w:rsidRPr="00CF2CF2" w:rsidRDefault="00720997">
            <w:pPr>
              <w:snapToGrid w:val="0"/>
              <w:spacing w:line="360" w:lineRule="auto"/>
              <w:ind w:firstLineChars="200" w:firstLine="480"/>
              <w:rPr>
                <w:sz w:val="24"/>
              </w:rPr>
            </w:pPr>
            <w:r w:rsidRPr="00CF2CF2">
              <w:rPr>
                <w:sz w:val="24"/>
              </w:rPr>
              <w:t>1</w:t>
            </w:r>
            <w:r w:rsidRPr="00CF2CF2">
              <w:rPr>
                <w:sz w:val="24"/>
              </w:rPr>
              <w:t>）履行申报登记制度；</w:t>
            </w:r>
          </w:p>
          <w:p w14:paraId="5F159666" w14:textId="77777777" w:rsidR="00233D58" w:rsidRPr="00CF2CF2" w:rsidRDefault="00720997">
            <w:pPr>
              <w:snapToGrid w:val="0"/>
              <w:spacing w:line="360" w:lineRule="auto"/>
              <w:ind w:firstLineChars="200" w:firstLine="480"/>
              <w:rPr>
                <w:sz w:val="24"/>
              </w:rPr>
            </w:pPr>
            <w:r w:rsidRPr="00CF2CF2">
              <w:rPr>
                <w:sz w:val="24"/>
              </w:rPr>
              <w:t>2</w:t>
            </w:r>
            <w:r w:rsidRPr="00CF2CF2">
              <w:rPr>
                <w:sz w:val="24"/>
              </w:rPr>
              <w:t>）建立台</w:t>
            </w:r>
            <w:proofErr w:type="gramStart"/>
            <w:r w:rsidRPr="00CF2CF2">
              <w:rPr>
                <w:sz w:val="24"/>
              </w:rPr>
              <w:t>账管理</w:t>
            </w:r>
            <w:proofErr w:type="gramEnd"/>
            <w:r w:rsidRPr="00CF2CF2">
              <w:rPr>
                <w:sz w:val="24"/>
              </w:rPr>
              <w:t>制度，企业须做好危险废物情况的记录，记录上需注明危险废物的名称、来源、数量、特性和包装容器的类别；</w:t>
            </w:r>
          </w:p>
          <w:p w14:paraId="5A37B98B" w14:textId="77777777" w:rsidR="00233D58" w:rsidRPr="00CF2CF2" w:rsidRDefault="00720997">
            <w:pPr>
              <w:snapToGrid w:val="0"/>
              <w:spacing w:line="360" w:lineRule="auto"/>
              <w:ind w:firstLineChars="200" w:firstLine="480"/>
              <w:rPr>
                <w:sz w:val="24"/>
              </w:rPr>
            </w:pPr>
            <w:r w:rsidRPr="00CF2CF2">
              <w:rPr>
                <w:sz w:val="24"/>
              </w:rPr>
              <w:t>3</w:t>
            </w:r>
            <w:r w:rsidRPr="00CF2CF2">
              <w:rPr>
                <w:sz w:val="24"/>
              </w:rPr>
              <w:t>）委托处置应执行报批和转移联单等制度；</w:t>
            </w:r>
          </w:p>
          <w:p w14:paraId="26D5F851" w14:textId="77777777" w:rsidR="00233D58" w:rsidRPr="00CF2CF2" w:rsidRDefault="00720997">
            <w:pPr>
              <w:snapToGrid w:val="0"/>
              <w:spacing w:line="360" w:lineRule="auto"/>
              <w:ind w:firstLineChars="200" w:firstLine="480"/>
              <w:rPr>
                <w:sz w:val="24"/>
              </w:rPr>
            </w:pPr>
            <w:r w:rsidRPr="00CF2CF2">
              <w:rPr>
                <w:sz w:val="24"/>
              </w:rPr>
              <w:t>4</w:t>
            </w:r>
            <w:r w:rsidRPr="00CF2CF2">
              <w:rPr>
                <w:sz w:val="24"/>
              </w:rPr>
              <w:t>）定期对暂存的危险废物包装容器及贮存设施进行检查，及早发现破损，及时采取措施清理更换；</w:t>
            </w:r>
          </w:p>
          <w:p w14:paraId="79A407B3" w14:textId="77777777" w:rsidR="00233D58" w:rsidRPr="00CF2CF2" w:rsidRDefault="00720997">
            <w:pPr>
              <w:snapToGrid w:val="0"/>
              <w:spacing w:line="360" w:lineRule="auto"/>
              <w:ind w:firstLineChars="200" w:firstLine="480"/>
              <w:rPr>
                <w:sz w:val="24"/>
              </w:rPr>
            </w:pPr>
            <w:r w:rsidRPr="00CF2CF2">
              <w:rPr>
                <w:sz w:val="24"/>
              </w:rPr>
              <w:lastRenderedPageBreak/>
              <w:t>5</w:t>
            </w:r>
            <w:r w:rsidRPr="00CF2CF2">
              <w:rPr>
                <w:sz w:val="24"/>
              </w:rPr>
              <w:t>）直接从事收集、贮存、运输、利用、处置危险废物的人员，应当接受专业培训，经考核合格，方可从事该项工作。</w:t>
            </w:r>
          </w:p>
          <w:p w14:paraId="24C85AC9" w14:textId="77777777" w:rsidR="00233D58" w:rsidRPr="00CF2CF2" w:rsidRDefault="00720997">
            <w:pPr>
              <w:snapToGrid w:val="0"/>
              <w:spacing w:line="360" w:lineRule="auto"/>
              <w:ind w:firstLineChars="200" w:firstLine="480"/>
              <w:rPr>
                <w:sz w:val="24"/>
              </w:rPr>
            </w:pPr>
            <w:r w:rsidRPr="00CF2CF2">
              <w:rPr>
                <w:sz w:val="24"/>
              </w:rPr>
              <w:t>6</w:t>
            </w:r>
            <w:r w:rsidRPr="00CF2CF2">
              <w:rPr>
                <w:sz w:val="24"/>
              </w:rPr>
              <w:t>）固废贮存（处置）场所规范化设置，固体废物贮存</w:t>
            </w:r>
            <w:r w:rsidRPr="00CF2CF2">
              <w:rPr>
                <w:sz w:val="24"/>
              </w:rPr>
              <w:t>(</w:t>
            </w:r>
            <w:r w:rsidRPr="00CF2CF2">
              <w:rPr>
                <w:sz w:val="24"/>
              </w:rPr>
              <w:t>处置</w:t>
            </w:r>
            <w:r w:rsidRPr="00CF2CF2">
              <w:rPr>
                <w:sz w:val="24"/>
              </w:rPr>
              <w:t>)</w:t>
            </w:r>
            <w:r w:rsidRPr="00CF2CF2">
              <w:rPr>
                <w:sz w:val="24"/>
              </w:rPr>
              <w:t>场所应在醒目处设置标志牌。</w:t>
            </w:r>
          </w:p>
          <w:p w14:paraId="354F9521" w14:textId="77777777" w:rsidR="00233D58" w:rsidRPr="00CF2CF2" w:rsidRDefault="00720997">
            <w:pPr>
              <w:snapToGrid w:val="0"/>
              <w:spacing w:line="360" w:lineRule="auto"/>
              <w:ind w:firstLineChars="200" w:firstLine="480"/>
              <w:rPr>
                <w:sz w:val="24"/>
              </w:rPr>
            </w:pPr>
            <w:r w:rsidRPr="00CF2CF2">
              <w:rPr>
                <w:sz w:val="24"/>
              </w:rPr>
              <w:t>7</w:t>
            </w:r>
            <w:r w:rsidRPr="00CF2CF2">
              <w:rPr>
                <w:sz w:val="24"/>
              </w:rPr>
              <w:t>）</w:t>
            </w:r>
            <w:proofErr w:type="gramStart"/>
            <w:r w:rsidRPr="00CF2CF2">
              <w:rPr>
                <w:sz w:val="24"/>
              </w:rPr>
              <w:t>危废应</w:t>
            </w:r>
            <w:proofErr w:type="gramEnd"/>
            <w:r w:rsidRPr="00CF2CF2">
              <w:rPr>
                <w:sz w:val="24"/>
              </w:rPr>
              <w:t>根据其化学特性选择合适的容器和存放地点，通过密闭容器存放，不可混合贮存，容器标签必须标明废物种类、贮存时间，定期处理。</w:t>
            </w:r>
          </w:p>
          <w:p w14:paraId="4918F119" w14:textId="77777777" w:rsidR="00233D58" w:rsidRPr="00CF2CF2" w:rsidRDefault="00720997">
            <w:pPr>
              <w:snapToGrid w:val="0"/>
              <w:spacing w:line="360" w:lineRule="auto"/>
              <w:ind w:firstLineChars="200" w:firstLine="480"/>
              <w:rPr>
                <w:sz w:val="24"/>
              </w:rPr>
            </w:pPr>
            <w:r w:rsidRPr="00CF2CF2">
              <w:rPr>
                <w:sz w:val="24"/>
              </w:rPr>
              <w:t>8</w:t>
            </w:r>
            <w:r w:rsidRPr="00CF2CF2">
              <w:rPr>
                <w:sz w:val="24"/>
              </w:rPr>
              <w:t>）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5CE62B50" w14:textId="77777777" w:rsidR="00233D58" w:rsidRPr="00CF2CF2" w:rsidRDefault="00720997">
            <w:pPr>
              <w:snapToGrid w:val="0"/>
              <w:spacing w:line="360" w:lineRule="auto"/>
              <w:ind w:firstLineChars="200" w:firstLine="480"/>
              <w:rPr>
                <w:sz w:val="24"/>
              </w:rPr>
            </w:pPr>
            <w:r w:rsidRPr="00CF2CF2">
              <w:rPr>
                <w:sz w:val="24"/>
              </w:rPr>
              <w:t>（</w:t>
            </w:r>
            <w:r w:rsidRPr="00CF2CF2">
              <w:rPr>
                <w:sz w:val="24"/>
              </w:rPr>
              <w:t>9</w:t>
            </w:r>
            <w:r w:rsidRPr="00CF2CF2">
              <w:rPr>
                <w:sz w:val="24"/>
              </w:rPr>
              <w:t>）与苏环办〔</w:t>
            </w:r>
            <w:r w:rsidRPr="00CF2CF2">
              <w:rPr>
                <w:sz w:val="24"/>
              </w:rPr>
              <w:t>2019</w:t>
            </w:r>
            <w:r w:rsidRPr="00CF2CF2">
              <w:rPr>
                <w:sz w:val="24"/>
              </w:rPr>
              <w:t>〕</w:t>
            </w:r>
            <w:r w:rsidRPr="00CF2CF2">
              <w:rPr>
                <w:sz w:val="24"/>
              </w:rPr>
              <w:t>327</w:t>
            </w:r>
            <w:r w:rsidRPr="00CF2CF2">
              <w:rPr>
                <w:sz w:val="24"/>
              </w:rPr>
              <w:t>号相符性分析</w:t>
            </w:r>
          </w:p>
          <w:p w14:paraId="05189719" w14:textId="77777777" w:rsidR="00233D58" w:rsidRPr="00CF2CF2" w:rsidRDefault="00720997">
            <w:pPr>
              <w:snapToGrid w:val="0"/>
              <w:spacing w:line="360" w:lineRule="auto"/>
              <w:ind w:firstLineChars="200" w:firstLine="480"/>
              <w:rPr>
                <w:sz w:val="24"/>
              </w:rPr>
            </w:pPr>
            <w:r w:rsidRPr="00CF2CF2">
              <w:rPr>
                <w:sz w:val="24"/>
              </w:rPr>
              <w:t>与《省生态环境厅关于进一步加强危险废物污染防治工作的实施意见》（苏环办〔</w:t>
            </w:r>
            <w:r w:rsidRPr="00CF2CF2">
              <w:rPr>
                <w:sz w:val="24"/>
              </w:rPr>
              <w:t>2019</w:t>
            </w:r>
            <w:r w:rsidRPr="00CF2CF2">
              <w:rPr>
                <w:sz w:val="24"/>
              </w:rPr>
              <w:t>〕</w:t>
            </w:r>
            <w:r w:rsidRPr="00CF2CF2">
              <w:rPr>
                <w:sz w:val="24"/>
              </w:rPr>
              <w:t>327</w:t>
            </w:r>
            <w:r w:rsidRPr="00CF2CF2">
              <w:rPr>
                <w:sz w:val="24"/>
              </w:rPr>
              <w:t>号）相符性分析详见下表。</w:t>
            </w:r>
          </w:p>
          <w:p w14:paraId="1B69574D" w14:textId="77777777" w:rsidR="00233D58" w:rsidRPr="00CF2CF2" w:rsidRDefault="00720997">
            <w:pPr>
              <w:adjustRightInd w:val="0"/>
              <w:snapToGrid w:val="0"/>
              <w:jc w:val="center"/>
              <w:rPr>
                <w:b/>
                <w:bCs/>
                <w:szCs w:val="21"/>
              </w:rPr>
            </w:pPr>
            <w:bookmarkStart w:id="30" w:name="_Ref35852076"/>
            <w:r w:rsidRPr="00CF2CF2">
              <w:rPr>
                <w:b/>
                <w:bCs/>
                <w:szCs w:val="21"/>
              </w:rPr>
              <w:t>表</w:t>
            </w:r>
            <w:bookmarkEnd w:id="30"/>
            <w:r w:rsidRPr="00CF2CF2">
              <w:rPr>
                <w:b/>
                <w:bCs/>
                <w:szCs w:val="21"/>
              </w:rPr>
              <w:t>4-</w:t>
            </w:r>
            <w:r w:rsidRPr="00CF2CF2">
              <w:rPr>
                <w:rFonts w:hint="eastAsia"/>
                <w:b/>
                <w:bCs/>
                <w:szCs w:val="21"/>
              </w:rPr>
              <w:t>20</w:t>
            </w:r>
            <w:r w:rsidRPr="00CF2CF2">
              <w:rPr>
                <w:b/>
                <w:bCs/>
                <w:szCs w:val="21"/>
              </w:rPr>
              <w:t>与苏环办【</w:t>
            </w:r>
            <w:r w:rsidRPr="00CF2CF2">
              <w:rPr>
                <w:b/>
                <w:bCs/>
                <w:szCs w:val="21"/>
              </w:rPr>
              <w:t>2019</w:t>
            </w:r>
            <w:r w:rsidRPr="00CF2CF2">
              <w:rPr>
                <w:b/>
                <w:bCs/>
                <w:szCs w:val="21"/>
              </w:rPr>
              <w:t>】</w:t>
            </w:r>
            <w:r w:rsidRPr="00CF2CF2">
              <w:rPr>
                <w:b/>
                <w:bCs/>
                <w:szCs w:val="21"/>
              </w:rPr>
              <w:t>327</w:t>
            </w:r>
            <w:r w:rsidRPr="00CF2CF2">
              <w:rPr>
                <w:b/>
                <w:bCs/>
                <w:szCs w:val="21"/>
              </w:rPr>
              <w:t>号相符性分析</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9"/>
              <w:gridCol w:w="3415"/>
              <w:gridCol w:w="3788"/>
              <w:gridCol w:w="781"/>
            </w:tblGrid>
            <w:tr w:rsidR="004A72A3" w:rsidRPr="00CF2CF2" w14:paraId="5CEDC04D" w14:textId="77777777" w:rsidTr="00E6033E">
              <w:tc>
                <w:tcPr>
                  <w:tcW w:w="310" w:type="pct"/>
                  <w:vAlign w:val="center"/>
                </w:tcPr>
                <w:p w14:paraId="3346E7CF" w14:textId="77777777" w:rsidR="00233D58" w:rsidRPr="00CF2CF2" w:rsidRDefault="00720997">
                  <w:pPr>
                    <w:pStyle w:val="-lcc"/>
                    <w:adjustRightInd w:val="0"/>
                    <w:spacing w:line="22" w:lineRule="atLeast"/>
                    <w:ind w:firstLineChars="0" w:firstLine="0"/>
                    <w:jc w:val="center"/>
                    <w:rPr>
                      <w:rFonts w:ascii="Times New Roman" w:eastAsia="宋体" w:hAnsi="Times New Roman"/>
                      <w:b/>
                      <w:bCs/>
                      <w:color w:val="auto"/>
                      <w:sz w:val="21"/>
                      <w:szCs w:val="21"/>
                    </w:rPr>
                  </w:pPr>
                  <w:r w:rsidRPr="00CF2CF2">
                    <w:rPr>
                      <w:rFonts w:ascii="Times New Roman" w:eastAsia="宋体" w:hAnsi="Times New Roman"/>
                      <w:b/>
                      <w:bCs/>
                      <w:color w:val="auto"/>
                      <w:sz w:val="21"/>
                      <w:szCs w:val="21"/>
                    </w:rPr>
                    <w:t>序号</w:t>
                  </w:r>
                </w:p>
              </w:tc>
              <w:tc>
                <w:tcPr>
                  <w:tcW w:w="2005" w:type="pct"/>
                  <w:vAlign w:val="center"/>
                </w:tcPr>
                <w:p w14:paraId="4237CAF0" w14:textId="77777777" w:rsidR="00233D58" w:rsidRPr="00CF2CF2" w:rsidRDefault="00720997">
                  <w:pPr>
                    <w:pStyle w:val="-lcc"/>
                    <w:adjustRightInd w:val="0"/>
                    <w:spacing w:line="22" w:lineRule="atLeast"/>
                    <w:ind w:firstLineChars="0" w:firstLine="0"/>
                    <w:jc w:val="center"/>
                    <w:rPr>
                      <w:rFonts w:ascii="Times New Roman" w:eastAsia="宋体" w:hAnsi="Times New Roman"/>
                      <w:b/>
                      <w:bCs/>
                      <w:color w:val="auto"/>
                      <w:sz w:val="21"/>
                      <w:szCs w:val="21"/>
                    </w:rPr>
                  </w:pPr>
                  <w:r w:rsidRPr="00CF2CF2">
                    <w:rPr>
                      <w:rFonts w:ascii="Times New Roman" w:eastAsia="宋体" w:hAnsi="Times New Roman"/>
                      <w:b/>
                      <w:bCs/>
                      <w:color w:val="auto"/>
                      <w:sz w:val="21"/>
                      <w:szCs w:val="21"/>
                    </w:rPr>
                    <w:t>文件规定要求</w:t>
                  </w:r>
                </w:p>
              </w:tc>
              <w:tc>
                <w:tcPr>
                  <w:tcW w:w="2224" w:type="pct"/>
                  <w:vAlign w:val="center"/>
                </w:tcPr>
                <w:p w14:paraId="717131C0" w14:textId="77777777" w:rsidR="00233D58" w:rsidRPr="00CF2CF2" w:rsidRDefault="00720997">
                  <w:pPr>
                    <w:pStyle w:val="-lcc"/>
                    <w:adjustRightInd w:val="0"/>
                    <w:spacing w:line="22" w:lineRule="atLeast"/>
                    <w:ind w:firstLineChars="0" w:firstLine="0"/>
                    <w:jc w:val="center"/>
                    <w:rPr>
                      <w:rFonts w:ascii="Times New Roman" w:eastAsia="宋体" w:hAnsi="Times New Roman"/>
                      <w:b/>
                      <w:bCs/>
                      <w:color w:val="auto"/>
                      <w:sz w:val="21"/>
                      <w:szCs w:val="21"/>
                    </w:rPr>
                  </w:pPr>
                  <w:r w:rsidRPr="00CF2CF2">
                    <w:rPr>
                      <w:rFonts w:ascii="Times New Roman" w:eastAsia="宋体" w:hAnsi="Times New Roman"/>
                      <w:b/>
                      <w:bCs/>
                      <w:color w:val="auto"/>
                      <w:sz w:val="21"/>
                      <w:szCs w:val="21"/>
                    </w:rPr>
                    <w:t>拟实施情况</w:t>
                  </w:r>
                </w:p>
              </w:tc>
              <w:tc>
                <w:tcPr>
                  <w:tcW w:w="459" w:type="pct"/>
                  <w:vAlign w:val="center"/>
                </w:tcPr>
                <w:p w14:paraId="1E8E876A" w14:textId="77777777" w:rsidR="00233D58" w:rsidRPr="00CF2CF2" w:rsidRDefault="00720997">
                  <w:pPr>
                    <w:pStyle w:val="-lcc"/>
                    <w:adjustRightInd w:val="0"/>
                    <w:spacing w:line="22" w:lineRule="atLeast"/>
                    <w:ind w:firstLineChars="0" w:firstLine="0"/>
                    <w:jc w:val="center"/>
                    <w:rPr>
                      <w:rFonts w:ascii="Times New Roman" w:eastAsia="宋体" w:hAnsi="Times New Roman"/>
                      <w:b/>
                      <w:bCs/>
                      <w:color w:val="auto"/>
                      <w:sz w:val="21"/>
                      <w:szCs w:val="21"/>
                    </w:rPr>
                  </w:pPr>
                  <w:r w:rsidRPr="00CF2CF2">
                    <w:rPr>
                      <w:rFonts w:ascii="Times New Roman" w:eastAsia="宋体" w:hAnsi="Times New Roman"/>
                      <w:b/>
                      <w:bCs/>
                      <w:color w:val="auto"/>
                      <w:sz w:val="21"/>
                      <w:szCs w:val="21"/>
                    </w:rPr>
                    <w:t>备注</w:t>
                  </w:r>
                </w:p>
              </w:tc>
            </w:tr>
            <w:tr w:rsidR="004A72A3" w:rsidRPr="00CF2CF2" w14:paraId="05D44D33" w14:textId="77777777" w:rsidTr="00E6033E">
              <w:trPr>
                <w:trHeight w:val="651"/>
              </w:trPr>
              <w:tc>
                <w:tcPr>
                  <w:tcW w:w="310" w:type="pct"/>
                  <w:vAlign w:val="center"/>
                </w:tcPr>
                <w:p w14:paraId="27F73F2A"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1</w:t>
                  </w:r>
                </w:p>
              </w:tc>
              <w:tc>
                <w:tcPr>
                  <w:tcW w:w="2005" w:type="pct"/>
                  <w:vAlign w:val="center"/>
                </w:tcPr>
                <w:p w14:paraId="533EE50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对建设项目危险废物种类、数量、属性、贮存设施、利用或处置方式进行科学分析</w:t>
                  </w:r>
                </w:p>
              </w:tc>
              <w:tc>
                <w:tcPr>
                  <w:tcW w:w="2224" w:type="pct"/>
                  <w:vAlign w:val="center"/>
                </w:tcPr>
                <w:p w14:paraId="2EE5354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建设项目所有危险废物均采用密封包装储存，并在包装袋下放放置防渗托盘，</w:t>
                  </w:r>
                  <w:proofErr w:type="gramStart"/>
                  <w:r w:rsidRPr="00CF2CF2">
                    <w:rPr>
                      <w:rFonts w:ascii="Times New Roman" w:eastAsia="宋体" w:hAnsi="Times New Roman"/>
                      <w:color w:val="auto"/>
                      <w:sz w:val="21"/>
                      <w:szCs w:val="21"/>
                    </w:rPr>
                    <w:t>危废储存在危废暂存</w:t>
                  </w:r>
                  <w:proofErr w:type="gramEnd"/>
                  <w:r w:rsidRPr="00CF2CF2">
                    <w:rPr>
                      <w:rFonts w:ascii="Times New Roman" w:eastAsia="宋体" w:hAnsi="Times New Roman"/>
                      <w:color w:val="auto"/>
                      <w:sz w:val="21"/>
                      <w:szCs w:val="21"/>
                    </w:rPr>
                    <w:t>间内，定期委托资质单位处置，详见七、环境影响分析</w:t>
                  </w:r>
                  <w:r w:rsidRPr="00CF2CF2">
                    <w:rPr>
                      <w:rFonts w:ascii="Times New Roman" w:eastAsia="宋体" w:hAnsi="Times New Roman"/>
                      <w:color w:val="auto"/>
                      <w:sz w:val="21"/>
                      <w:szCs w:val="21"/>
                    </w:rPr>
                    <w:t>3</w:t>
                  </w:r>
                  <w:r w:rsidRPr="00CF2CF2">
                    <w:rPr>
                      <w:rFonts w:ascii="Times New Roman" w:eastAsia="宋体" w:hAnsi="Times New Roman"/>
                      <w:color w:val="auto"/>
                      <w:sz w:val="21"/>
                      <w:szCs w:val="21"/>
                    </w:rPr>
                    <w:t>固体废物影响分析章节。</w:t>
                  </w:r>
                </w:p>
              </w:tc>
              <w:tc>
                <w:tcPr>
                  <w:tcW w:w="459" w:type="pct"/>
                  <w:vAlign w:val="center"/>
                </w:tcPr>
                <w:p w14:paraId="2A39C8AD"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4560DAC3" w14:textId="77777777" w:rsidTr="00E6033E">
              <w:trPr>
                <w:trHeight w:val="897"/>
              </w:trPr>
              <w:tc>
                <w:tcPr>
                  <w:tcW w:w="310" w:type="pct"/>
                  <w:vAlign w:val="center"/>
                </w:tcPr>
                <w:p w14:paraId="3CA2416B"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2</w:t>
                  </w:r>
                </w:p>
              </w:tc>
              <w:tc>
                <w:tcPr>
                  <w:tcW w:w="2005" w:type="pct"/>
                  <w:vAlign w:val="center"/>
                </w:tcPr>
                <w:p w14:paraId="37B47FF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对建设项目环境影响以及环境风险评价，并提出切实可行的污染防治对策措施</w:t>
                  </w:r>
                </w:p>
              </w:tc>
              <w:tc>
                <w:tcPr>
                  <w:tcW w:w="2224" w:type="pct"/>
                  <w:vAlign w:val="center"/>
                </w:tcPr>
                <w:p w14:paraId="229CDA67"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proofErr w:type="gramStart"/>
                  <w:r w:rsidRPr="00CF2CF2">
                    <w:rPr>
                      <w:rFonts w:ascii="Times New Roman" w:eastAsia="宋体" w:hAnsi="Times New Roman"/>
                      <w:color w:val="auto"/>
                      <w:sz w:val="21"/>
                      <w:szCs w:val="21"/>
                    </w:rPr>
                    <w:t>危废仓库</w:t>
                  </w:r>
                  <w:proofErr w:type="gramEnd"/>
                  <w:r w:rsidRPr="00CF2CF2">
                    <w:rPr>
                      <w:rFonts w:ascii="Times New Roman" w:eastAsia="宋体" w:hAnsi="Times New Roman"/>
                      <w:color w:val="auto"/>
                      <w:sz w:val="21"/>
                      <w:szCs w:val="21"/>
                    </w:rPr>
                    <w:t>地面采取防渗措施，四周设置围堰。详见七、环境影响分析</w:t>
                  </w:r>
                  <w:r w:rsidRPr="00CF2CF2">
                    <w:rPr>
                      <w:rFonts w:ascii="Times New Roman" w:eastAsia="宋体" w:hAnsi="Times New Roman"/>
                      <w:color w:val="auto"/>
                      <w:sz w:val="21"/>
                      <w:szCs w:val="21"/>
                    </w:rPr>
                    <w:t>3</w:t>
                  </w:r>
                  <w:r w:rsidRPr="00CF2CF2">
                    <w:rPr>
                      <w:rFonts w:ascii="Times New Roman" w:eastAsia="宋体" w:hAnsi="Times New Roman"/>
                      <w:color w:val="auto"/>
                      <w:sz w:val="21"/>
                      <w:szCs w:val="21"/>
                    </w:rPr>
                    <w:t>固体废物影响分析章节。</w:t>
                  </w:r>
                </w:p>
              </w:tc>
              <w:tc>
                <w:tcPr>
                  <w:tcW w:w="459" w:type="pct"/>
                  <w:vAlign w:val="center"/>
                </w:tcPr>
                <w:p w14:paraId="76736E71"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024E2EA7" w14:textId="77777777" w:rsidTr="00E6033E">
              <w:trPr>
                <w:trHeight w:val="927"/>
              </w:trPr>
              <w:tc>
                <w:tcPr>
                  <w:tcW w:w="310" w:type="pct"/>
                  <w:vAlign w:val="center"/>
                </w:tcPr>
                <w:p w14:paraId="2FB5527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3</w:t>
                  </w:r>
                </w:p>
              </w:tc>
              <w:tc>
                <w:tcPr>
                  <w:tcW w:w="2005" w:type="pct"/>
                  <w:vAlign w:val="center"/>
                </w:tcPr>
                <w:p w14:paraId="5A298116"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企业应根据危险废物的种类和特性进行分区、分类贮存</w:t>
                  </w:r>
                </w:p>
              </w:tc>
              <w:tc>
                <w:tcPr>
                  <w:tcW w:w="2224" w:type="pct"/>
                  <w:vAlign w:val="center"/>
                </w:tcPr>
                <w:p w14:paraId="054A0B6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建设项目所有危险废物均采用密封包装储存，同时包装袋</w:t>
                  </w:r>
                  <w:r w:rsidRPr="00CF2CF2">
                    <w:rPr>
                      <w:rFonts w:ascii="Times New Roman" w:eastAsia="宋体" w:hAnsi="Times New Roman"/>
                      <w:color w:val="auto"/>
                      <w:sz w:val="21"/>
                      <w:szCs w:val="21"/>
                    </w:rPr>
                    <w:t>/</w:t>
                  </w:r>
                  <w:r w:rsidRPr="00CF2CF2">
                    <w:rPr>
                      <w:rFonts w:ascii="Times New Roman" w:eastAsia="宋体" w:hAnsi="Times New Roman"/>
                      <w:color w:val="auto"/>
                      <w:sz w:val="21"/>
                      <w:szCs w:val="21"/>
                    </w:rPr>
                    <w:t>桶下方设置防渗托盘。</w:t>
                  </w:r>
                  <w:proofErr w:type="gramStart"/>
                  <w:r w:rsidRPr="00CF2CF2">
                    <w:rPr>
                      <w:rFonts w:ascii="Times New Roman" w:eastAsia="宋体" w:hAnsi="Times New Roman"/>
                      <w:color w:val="auto"/>
                      <w:sz w:val="21"/>
                      <w:szCs w:val="21"/>
                    </w:rPr>
                    <w:t>危废仓库</w:t>
                  </w:r>
                  <w:proofErr w:type="gramEnd"/>
                  <w:r w:rsidRPr="00CF2CF2">
                    <w:rPr>
                      <w:rFonts w:ascii="Times New Roman" w:eastAsia="宋体" w:hAnsi="Times New Roman"/>
                      <w:color w:val="auto"/>
                      <w:sz w:val="21"/>
                      <w:szCs w:val="21"/>
                    </w:rPr>
                    <w:t>各</w:t>
                  </w:r>
                  <w:proofErr w:type="gramStart"/>
                  <w:r w:rsidRPr="00CF2CF2">
                    <w:rPr>
                      <w:rFonts w:ascii="Times New Roman" w:eastAsia="宋体" w:hAnsi="Times New Roman"/>
                      <w:color w:val="auto"/>
                      <w:sz w:val="21"/>
                      <w:szCs w:val="21"/>
                    </w:rPr>
                    <w:t>类危废</w:t>
                  </w:r>
                  <w:proofErr w:type="gramEnd"/>
                  <w:r w:rsidRPr="00CF2CF2">
                    <w:rPr>
                      <w:rFonts w:ascii="Times New Roman" w:eastAsia="宋体" w:hAnsi="Times New Roman"/>
                      <w:color w:val="auto"/>
                      <w:sz w:val="21"/>
                      <w:szCs w:val="21"/>
                    </w:rPr>
                    <w:t>分区、分类贮存。</w:t>
                  </w:r>
                </w:p>
              </w:tc>
              <w:tc>
                <w:tcPr>
                  <w:tcW w:w="459" w:type="pct"/>
                  <w:vAlign w:val="center"/>
                </w:tcPr>
                <w:p w14:paraId="04A3285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4504405C" w14:textId="77777777" w:rsidTr="00E6033E">
              <w:trPr>
                <w:trHeight w:val="1184"/>
              </w:trPr>
              <w:tc>
                <w:tcPr>
                  <w:tcW w:w="310" w:type="pct"/>
                  <w:vAlign w:val="center"/>
                </w:tcPr>
                <w:p w14:paraId="0C6068E1"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4</w:t>
                  </w:r>
                </w:p>
              </w:tc>
              <w:tc>
                <w:tcPr>
                  <w:tcW w:w="2005" w:type="pct"/>
                  <w:vAlign w:val="center"/>
                </w:tcPr>
                <w:p w14:paraId="69A439A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危险废物贮存设置防雨、防火、防雷、防扬散、防渗漏装置及泄漏液体收集装置</w:t>
                  </w:r>
                </w:p>
              </w:tc>
              <w:tc>
                <w:tcPr>
                  <w:tcW w:w="2224" w:type="pct"/>
                  <w:vAlign w:val="center"/>
                </w:tcPr>
                <w:p w14:paraId="5C44E286"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proofErr w:type="gramStart"/>
                  <w:r w:rsidRPr="00CF2CF2">
                    <w:rPr>
                      <w:rFonts w:ascii="Times New Roman" w:eastAsia="宋体" w:hAnsi="Times New Roman"/>
                      <w:color w:val="auto"/>
                      <w:sz w:val="21"/>
                      <w:szCs w:val="21"/>
                    </w:rPr>
                    <w:t>危废仓库</w:t>
                  </w:r>
                  <w:proofErr w:type="gramEnd"/>
                  <w:r w:rsidRPr="00CF2CF2">
                    <w:rPr>
                      <w:rFonts w:ascii="Times New Roman" w:eastAsia="宋体" w:hAnsi="Times New Roman"/>
                      <w:color w:val="auto"/>
                      <w:sz w:val="21"/>
                      <w:szCs w:val="21"/>
                    </w:rPr>
                    <w:t>设置在带防雷装置的厂房内，仓库密闭，地面防渗处理，四周设围堰，仓库内设禁火标志，配置灭火器材（如黄沙、灭火器等）；设置泄漏液体收集托盘。</w:t>
                  </w:r>
                </w:p>
              </w:tc>
              <w:tc>
                <w:tcPr>
                  <w:tcW w:w="459" w:type="pct"/>
                  <w:vAlign w:val="center"/>
                </w:tcPr>
                <w:p w14:paraId="59B30CF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2C21F617" w14:textId="77777777" w:rsidTr="00E6033E">
              <w:tc>
                <w:tcPr>
                  <w:tcW w:w="310" w:type="pct"/>
                  <w:vAlign w:val="center"/>
                </w:tcPr>
                <w:p w14:paraId="4F25D5D9"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5</w:t>
                  </w:r>
                </w:p>
              </w:tc>
              <w:tc>
                <w:tcPr>
                  <w:tcW w:w="2005" w:type="pct"/>
                  <w:vAlign w:val="center"/>
                </w:tcPr>
                <w:p w14:paraId="7989CA2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对易爆、易燃及排出有毒气体的危险废物进行预处理，稳定后贮存</w:t>
                  </w:r>
                </w:p>
              </w:tc>
              <w:tc>
                <w:tcPr>
                  <w:tcW w:w="2224" w:type="pct"/>
                  <w:vAlign w:val="center"/>
                </w:tcPr>
                <w:p w14:paraId="361D690D"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企业不涉及易燃、易爆以及排出有毒气体的危险废物</w:t>
                  </w:r>
                </w:p>
              </w:tc>
              <w:tc>
                <w:tcPr>
                  <w:tcW w:w="459" w:type="pct"/>
                  <w:vAlign w:val="center"/>
                </w:tcPr>
                <w:p w14:paraId="2153EFC4"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57289BC0" w14:textId="77777777" w:rsidTr="00E6033E">
              <w:tc>
                <w:tcPr>
                  <w:tcW w:w="310" w:type="pct"/>
                  <w:vAlign w:val="center"/>
                </w:tcPr>
                <w:p w14:paraId="2DEA999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6</w:t>
                  </w:r>
                </w:p>
              </w:tc>
              <w:tc>
                <w:tcPr>
                  <w:tcW w:w="2005" w:type="pct"/>
                  <w:vAlign w:val="center"/>
                </w:tcPr>
                <w:p w14:paraId="1C11EE8C"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贮存废弃剧毒化学品的，应按照公安机关要求落实治安防范措施</w:t>
                  </w:r>
                </w:p>
              </w:tc>
              <w:tc>
                <w:tcPr>
                  <w:tcW w:w="2224" w:type="pct"/>
                  <w:vAlign w:val="center"/>
                </w:tcPr>
                <w:p w14:paraId="76F94467"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proofErr w:type="gramStart"/>
                  <w:r w:rsidRPr="00CF2CF2">
                    <w:rPr>
                      <w:rFonts w:ascii="Times New Roman" w:eastAsia="宋体" w:hAnsi="Times New Roman"/>
                      <w:color w:val="auto"/>
                      <w:sz w:val="21"/>
                      <w:szCs w:val="21"/>
                    </w:rPr>
                    <w:t>企业危废不</w:t>
                  </w:r>
                  <w:proofErr w:type="gramEnd"/>
                  <w:r w:rsidRPr="00CF2CF2">
                    <w:rPr>
                      <w:rFonts w:ascii="Times New Roman" w:eastAsia="宋体" w:hAnsi="Times New Roman"/>
                      <w:color w:val="auto"/>
                      <w:sz w:val="21"/>
                      <w:szCs w:val="21"/>
                    </w:rPr>
                    <w:t>涉及废弃剧毒化学品</w:t>
                  </w:r>
                </w:p>
              </w:tc>
              <w:tc>
                <w:tcPr>
                  <w:tcW w:w="459" w:type="pct"/>
                  <w:vAlign w:val="center"/>
                </w:tcPr>
                <w:p w14:paraId="53C2119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7E98535C" w14:textId="77777777" w:rsidTr="00E6033E">
              <w:tc>
                <w:tcPr>
                  <w:tcW w:w="310" w:type="pct"/>
                  <w:vAlign w:val="center"/>
                </w:tcPr>
                <w:p w14:paraId="4BEBF7CE"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7</w:t>
                  </w:r>
                </w:p>
              </w:tc>
              <w:tc>
                <w:tcPr>
                  <w:tcW w:w="2005" w:type="pct"/>
                  <w:vAlign w:val="center"/>
                </w:tcPr>
                <w:p w14:paraId="368E789F"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企业严格执行《省生态环境厅关于</w:t>
                  </w:r>
                  <w:r w:rsidRPr="00CF2CF2">
                    <w:rPr>
                      <w:rFonts w:ascii="Times New Roman" w:eastAsia="宋体" w:hAnsi="Times New Roman"/>
                      <w:color w:val="auto"/>
                      <w:sz w:val="21"/>
                      <w:szCs w:val="21"/>
                    </w:rPr>
                    <w:lastRenderedPageBreak/>
                    <w:t>印发江苏省危险废物贮存规范化管理专项整治行动方案的通知》（苏环办〔</w:t>
                  </w:r>
                  <w:r w:rsidRPr="00CF2CF2">
                    <w:rPr>
                      <w:rFonts w:ascii="Times New Roman" w:eastAsia="宋体" w:hAnsi="Times New Roman"/>
                      <w:color w:val="auto"/>
                      <w:sz w:val="21"/>
                      <w:szCs w:val="21"/>
                    </w:rPr>
                    <w:t>2019</w:t>
                  </w:r>
                  <w:r w:rsidRPr="00CF2CF2">
                    <w:rPr>
                      <w:rFonts w:ascii="Times New Roman" w:eastAsia="宋体" w:hAnsi="Times New Roman"/>
                      <w:color w:val="auto"/>
                      <w:sz w:val="21"/>
                      <w:szCs w:val="21"/>
                    </w:rPr>
                    <w:t>〕</w:t>
                  </w:r>
                  <w:r w:rsidRPr="00CF2CF2">
                    <w:rPr>
                      <w:rFonts w:ascii="Times New Roman" w:eastAsia="宋体" w:hAnsi="Times New Roman"/>
                      <w:color w:val="auto"/>
                      <w:sz w:val="21"/>
                      <w:szCs w:val="21"/>
                    </w:rPr>
                    <w:t>149</w:t>
                  </w:r>
                  <w:r w:rsidRPr="00CF2CF2">
                    <w:rPr>
                      <w:rFonts w:ascii="Times New Roman" w:eastAsia="宋体" w:hAnsi="Times New Roman"/>
                      <w:color w:val="auto"/>
                      <w:sz w:val="21"/>
                      <w:szCs w:val="21"/>
                    </w:rPr>
                    <w:t>号）要求，按照《环境保护图形标志固体废物贮存（处置）场》（</w:t>
                  </w:r>
                  <w:r w:rsidRPr="00CF2CF2">
                    <w:rPr>
                      <w:rFonts w:ascii="Times New Roman" w:eastAsia="宋体" w:hAnsi="Times New Roman"/>
                      <w:color w:val="auto"/>
                      <w:sz w:val="21"/>
                      <w:szCs w:val="21"/>
                    </w:rPr>
                    <w:t>GB15562.2-1995</w:t>
                  </w:r>
                  <w:r w:rsidRPr="00CF2CF2">
                    <w:rPr>
                      <w:rFonts w:ascii="Times New Roman" w:eastAsia="宋体" w:hAnsi="Times New Roman"/>
                      <w:color w:val="auto"/>
                      <w:sz w:val="21"/>
                      <w:szCs w:val="21"/>
                    </w:rPr>
                    <w:t>）和危险废物识别标识设置规范设置标志（具体要求必须符合苏环办</w:t>
                  </w:r>
                  <w:r w:rsidRPr="00CF2CF2">
                    <w:rPr>
                      <w:rFonts w:ascii="Times New Roman" w:eastAsia="宋体" w:hAnsi="Times New Roman"/>
                      <w:color w:val="auto"/>
                      <w:sz w:val="21"/>
                      <w:szCs w:val="21"/>
                    </w:rPr>
                    <w:t>[2019]327</w:t>
                  </w:r>
                  <w:r w:rsidRPr="00CF2CF2">
                    <w:rPr>
                      <w:rFonts w:ascii="Times New Roman" w:eastAsia="宋体" w:hAnsi="Times New Roman"/>
                      <w:color w:val="auto"/>
                      <w:sz w:val="21"/>
                      <w:szCs w:val="21"/>
                    </w:rPr>
                    <w:t>号附件</w:t>
                  </w:r>
                  <w:r w:rsidRPr="00CF2CF2">
                    <w:rPr>
                      <w:rFonts w:ascii="Times New Roman" w:eastAsia="宋体" w:hAnsi="Times New Roman"/>
                      <w:color w:val="auto"/>
                      <w:sz w:val="21"/>
                      <w:szCs w:val="21"/>
                    </w:rPr>
                    <w:t>1“</w:t>
                  </w:r>
                  <w:r w:rsidRPr="00CF2CF2">
                    <w:rPr>
                      <w:rFonts w:ascii="Times New Roman" w:eastAsia="宋体" w:hAnsi="Times New Roman"/>
                      <w:color w:val="auto"/>
                      <w:sz w:val="21"/>
                      <w:szCs w:val="21"/>
                    </w:rPr>
                    <w:t>危险废物识别标识规范化设置要求</w:t>
                  </w:r>
                  <w:r w:rsidRPr="00CF2CF2">
                    <w:rPr>
                      <w:rFonts w:ascii="Times New Roman" w:eastAsia="宋体" w:hAnsi="Times New Roman"/>
                      <w:color w:val="auto"/>
                      <w:sz w:val="21"/>
                      <w:szCs w:val="21"/>
                    </w:rPr>
                    <w:t>”</w:t>
                  </w:r>
                  <w:r w:rsidRPr="00CF2CF2">
                    <w:rPr>
                      <w:rFonts w:ascii="Times New Roman" w:eastAsia="宋体" w:hAnsi="Times New Roman"/>
                      <w:color w:val="auto"/>
                      <w:sz w:val="21"/>
                      <w:szCs w:val="21"/>
                    </w:rPr>
                    <w:t>的规定）</w:t>
                  </w:r>
                </w:p>
              </w:tc>
              <w:tc>
                <w:tcPr>
                  <w:tcW w:w="2224" w:type="pct"/>
                  <w:vAlign w:val="center"/>
                </w:tcPr>
                <w:p w14:paraId="12B63CFD"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lastRenderedPageBreak/>
                    <w:t>厂区门口拟设</w:t>
                  </w:r>
                  <w:proofErr w:type="gramStart"/>
                  <w:r w:rsidRPr="00CF2CF2">
                    <w:rPr>
                      <w:rFonts w:ascii="Times New Roman" w:eastAsia="宋体" w:hAnsi="Times New Roman"/>
                      <w:color w:val="auto"/>
                      <w:sz w:val="21"/>
                      <w:szCs w:val="21"/>
                    </w:rPr>
                    <w:t>置危废信息</w:t>
                  </w:r>
                  <w:proofErr w:type="gramEnd"/>
                  <w:r w:rsidRPr="00CF2CF2">
                    <w:rPr>
                      <w:rFonts w:ascii="Times New Roman" w:eastAsia="宋体" w:hAnsi="Times New Roman"/>
                      <w:color w:val="auto"/>
                      <w:sz w:val="21"/>
                      <w:szCs w:val="21"/>
                    </w:rPr>
                    <w:t>公开栏，</w:t>
                  </w:r>
                  <w:proofErr w:type="gramStart"/>
                  <w:r w:rsidRPr="00CF2CF2">
                    <w:rPr>
                      <w:rFonts w:ascii="Times New Roman" w:eastAsia="宋体" w:hAnsi="Times New Roman"/>
                      <w:color w:val="auto"/>
                      <w:sz w:val="21"/>
                      <w:szCs w:val="21"/>
                    </w:rPr>
                    <w:t>危废</w:t>
                  </w:r>
                  <w:r w:rsidRPr="00CF2CF2">
                    <w:rPr>
                      <w:rFonts w:ascii="Times New Roman" w:eastAsia="宋体" w:hAnsi="Times New Roman"/>
                      <w:color w:val="auto"/>
                      <w:sz w:val="21"/>
                      <w:szCs w:val="21"/>
                    </w:rPr>
                    <w:lastRenderedPageBreak/>
                    <w:t>仓库</w:t>
                  </w:r>
                  <w:proofErr w:type="gramEnd"/>
                  <w:r w:rsidRPr="00CF2CF2">
                    <w:rPr>
                      <w:rFonts w:ascii="Times New Roman" w:eastAsia="宋体" w:hAnsi="Times New Roman"/>
                      <w:color w:val="auto"/>
                      <w:sz w:val="21"/>
                      <w:szCs w:val="21"/>
                    </w:rPr>
                    <w:t>外墙及各</w:t>
                  </w:r>
                  <w:proofErr w:type="gramStart"/>
                  <w:r w:rsidRPr="00CF2CF2">
                    <w:rPr>
                      <w:rFonts w:ascii="Times New Roman" w:eastAsia="宋体" w:hAnsi="Times New Roman"/>
                      <w:color w:val="auto"/>
                      <w:sz w:val="21"/>
                      <w:szCs w:val="21"/>
                    </w:rPr>
                    <w:t>类危废</w:t>
                  </w:r>
                  <w:proofErr w:type="gramEnd"/>
                  <w:r w:rsidRPr="00CF2CF2">
                    <w:rPr>
                      <w:rFonts w:ascii="Times New Roman" w:eastAsia="宋体" w:hAnsi="Times New Roman"/>
                      <w:color w:val="auto"/>
                      <w:sz w:val="21"/>
                      <w:szCs w:val="21"/>
                    </w:rPr>
                    <w:t>贮存处墙面设置贮存设施警示标志牌</w:t>
                  </w:r>
                </w:p>
              </w:tc>
              <w:tc>
                <w:tcPr>
                  <w:tcW w:w="459" w:type="pct"/>
                  <w:vAlign w:val="center"/>
                </w:tcPr>
                <w:p w14:paraId="744E657D"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lastRenderedPageBreak/>
                    <w:t>符合</w:t>
                  </w:r>
                </w:p>
              </w:tc>
            </w:tr>
            <w:tr w:rsidR="004A72A3" w:rsidRPr="00CF2CF2" w14:paraId="71E1B9D2" w14:textId="77777777" w:rsidTr="00E6033E">
              <w:tc>
                <w:tcPr>
                  <w:tcW w:w="310" w:type="pct"/>
                  <w:vAlign w:val="center"/>
                </w:tcPr>
                <w:p w14:paraId="34C2E071"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8</w:t>
                  </w:r>
                </w:p>
              </w:tc>
              <w:tc>
                <w:tcPr>
                  <w:tcW w:w="2005" w:type="pct"/>
                  <w:vAlign w:val="center"/>
                </w:tcPr>
                <w:p w14:paraId="332917CF"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proofErr w:type="gramStart"/>
                  <w:r w:rsidRPr="00CF2CF2">
                    <w:rPr>
                      <w:rFonts w:ascii="Times New Roman" w:eastAsia="宋体" w:hAnsi="Times New Roman"/>
                      <w:color w:val="auto"/>
                      <w:sz w:val="21"/>
                      <w:szCs w:val="21"/>
                    </w:rPr>
                    <w:t>危废仓库</w:t>
                  </w:r>
                  <w:proofErr w:type="gramEnd"/>
                  <w:r w:rsidRPr="00CF2CF2">
                    <w:rPr>
                      <w:rFonts w:ascii="Times New Roman" w:eastAsia="宋体" w:hAnsi="Times New Roman"/>
                      <w:color w:val="auto"/>
                      <w:sz w:val="21"/>
                      <w:szCs w:val="21"/>
                    </w:rPr>
                    <w:t>须配备通讯设备、照明设施和消防设施</w:t>
                  </w:r>
                </w:p>
              </w:tc>
              <w:tc>
                <w:tcPr>
                  <w:tcW w:w="2224" w:type="pct"/>
                  <w:vAlign w:val="center"/>
                </w:tcPr>
                <w:p w14:paraId="4A8321FC"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proofErr w:type="gramStart"/>
                  <w:r w:rsidRPr="00CF2CF2">
                    <w:rPr>
                      <w:rFonts w:ascii="Times New Roman" w:eastAsia="宋体" w:hAnsi="Times New Roman"/>
                      <w:color w:val="auto"/>
                      <w:sz w:val="21"/>
                      <w:szCs w:val="21"/>
                    </w:rPr>
                    <w:t>危废仓库</w:t>
                  </w:r>
                  <w:proofErr w:type="gramEnd"/>
                  <w:r w:rsidRPr="00CF2CF2">
                    <w:rPr>
                      <w:rFonts w:ascii="Times New Roman" w:eastAsia="宋体" w:hAnsi="Times New Roman"/>
                      <w:color w:val="auto"/>
                      <w:sz w:val="21"/>
                      <w:szCs w:val="21"/>
                    </w:rPr>
                    <w:t>内拟配备通讯设备、防爆灯、禁火标志、灭火器（如黄沙）等</w:t>
                  </w:r>
                </w:p>
              </w:tc>
              <w:tc>
                <w:tcPr>
                  <w:tcW w:w="459" w:type="pct"/>
                  <w:vAlign w:val="center"/>
                </w:tcPr>
                <w:p w14:paraId="23BBACD2"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6787EC27" w14:textId="77777777" w:rsidTr="00E6033E">
              <w:tc>
                <w:tcPr>
                  <w:tcW w:w="310" w:type="pct"/>
                  <w:vAlign w:val="center"/>
                </w:tcPr>
                <w:p w14:paraId="7BA29CB4"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9</w:t>
                  </w:r>
                </w:p>
              </w:tc>
              <w:tc>
                <w:tcPr>
                  <w:tcW w:w="2005" w:type="pct"/>
                  <w:vAlign w:val="center"/>
                </w:tcPr>
                <w:p w14:paraId="2862A97E"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危险废物仓库</w:t>
                  </w:r>
                  <w:proofErr w:type="gramStart"/>
                  <w:r w:rsidRPr="00CF2CF2">
                    <w:rPr>
                      <w:rFonts w:ascii="Times New Roman" w:eastAsia="宋体" w:hAnsi="Times New Roman"/>
                      <w:color w:val="auto"/>
                      <w:sz w:val="21"/>
                      <w:szCs w:val="21"/>
                    </w:rPr>
                    <w:t>须设置气体导出口</w:t>
                  </w:r>
                  <w:proofErr w:type="gramEnd"/>
                  <w:r w:rsidRPr="00CF2CF2">
                    <w:rPr>
                      <w:rFonts w:ascii="Times New Roman" w:eastAsia="宋体" w:hAnsi="Times New Roman"/>
                      <w:color w:val="auto"/>
                      <w:sz w:val="21"/>
                      <w:szCs w:val="21"/>
                    </w:rPr>
                    <w:t>及气体净化装置，确保废气达标排放</w:t>
                  </w:r>
                </w:p>
              </w:tc>
              <w:tc>
                <w:tcPr>
                  <w:tcW w:w="2224" w:type="pct"/>
                  <w:vAlign w:val="center"/>
                </w:tcPr>
                <w:p w14:paraId="6C0D033D"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企业危险废物均分类密封贮存，贮存时间均不超过三个月，</w:t>
                  </w:r>
                  <w:proofErr w:type="gramStart"/>
                  <w:r w:rsidRPr="00CF2CF2">
                    <w:rPr>
                      <w:rFonts w:ascii="Times New Roman" w:eastAsia="宋体" w:hAnsi="Times New Roman"/>
                      <w:color w:val="auto"/>
                      <w:sz w:val="21"/>
                      <w:szCs w:val="21"/>
                    </w:rPr>
                    <w:t>产废后</w:t>
                  </w:r>
                  <w:proofErr w:type="gramEnd"/>
                  <w:r w:rsidRPr="00CF2CF2">
                    <w:rPr>
                      <w:rFonts w:ascii="Times New Roman" w:eastAsia="宋体" w:hAnsi="Times New Roman"/>
                      <w:color w:val="auto"/>
                      <w:sz w:val="21"/>
                      <w:szCs w:val="21"/>
                    </w:rPr>
                    <w:t>企业及时委托</w:t>
                  </w:r>
                  <w:proofErr w:type="gramStart"/>
                  <w:r w:rsidRPr="00CF2CF2">
                    <w:rPr>
                      <w:rFonts w:ascii="Times New Roman" w:eastAsia="宋体" w:hAnsi="Times New Roman"/>
                      <w:color w:val="auto"/>
                      <w:sz w:val="21"/>
                      <w:szCs w:val="21"/>
                    </w:rPr>
                    <w:t>具有危废资质</w:t>
                  </w:r>
                  <w:proofErr w:type="gramEnd"/>
                  <w:r w:rsidRPr="00CF2CF2">
                    <w:rPr>
                      <w:rFonts w:ascii="Times New Roman" w:eastAsia="宋体" w:hAnsi="Times New Roman"/>
                      <w:color w:val="auto"/>
                      <w:sz w:val="21"/>
                      <w:szCs w:val="21"/>
                    </w:rPr>
                    <w:t>单位处置，并要求企业在</w:t>
                  </w:r>
                  <w:proofErr w:type="gramStart"/>
                  <w:r w:rsidRPr="00CF2CF2">
                    <w:rPr>
                      <w:rFonts w:ascii="Times New Roman" w:eastAsia="宋体" w:hAnsi="Times New Roman"/>
                      <w:color w:val="auto"/>
                      <w:sz w:val="21"/>
                      <w:szCs w:val="21"/>
                    </w:rPr>
                    <w:t>危废间</w:t>
                  </w:r>
                  <w:proofErr w:type="gramEnd"/>
                  <w:r w:rsidRPr="00CF2CF2">
                    <w:rPr>
                      <w:rFonts w:ascii="Times New Roman" w:eastAsia="宋体" w:hAnsi="Times New Roman"/>
                      <w:color w:val="auto"/>
                      <w:sz w:val="21"/>
                      <w:szCs w:val="21"/>
                    </w:rPr>
                    <w:t>设置引风装置</w:t>
                  </w:r>
                  <w:r w:rsidRPr="00CF2CF2">
                    <w:rPr>
                      <w:rFonts w:ascii="Times New Roman" w:eastAsia="宋体" w:hAnsi="Times New Roman"/>
                      <w:color w:val="auto"/>
                      <w:sz w:val="21"/>
                      <w:szCs w:val="21"/>
                    </w:rPr>
                    <w:t>+</w:t>
                  </w:r>
                  <w:r w:rsidRPr="00CF2CF2">
                    <w:rPr>
                      <w:rFonts w:ascii="Times New Roman" w:eastAsia="宋体" w:hAnsi="Times New Roman"/>
                      <w:color w:val="auto"/>
                      <w:sz w:val="21"/>
                      <w:szCs w:val="21"/>
                    </w:rPr>
                    <w:t>活性炭吸附箱。</w:t>
                  </w:r>
                </w:p>
              </w:tc>
              <w:tc>
                <w:tcPr>
                  <w:tcW w:w="459" w:type="pct"/>
                  <w:vAlign w:val="center"/>
                </w:tcPr>
                <w:p w14:paraId="4A422B67"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5860093D" w14:textId="77777777" w:rsidTr="00E6033E">
              <w:tc>
                <w:tcPr>
                  <w:tcW w:w="310" w:type="pct"/>
                  <w:vAlign w:val="center"/>
                </w:tcPr>
                <w:p w14:paraId="647B76EC"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10</w:t>
                  </w:r>
                </w:p>
              </w:tc>
              <w:tc>
                <w:tcPr>
                  <w:tcW w:w="2005" w:type="pct"/>
                  <w:vAlign w:val="center"/>
                </w:tcPr>
                <w:p w14:paraId="6F8E2502"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在危险废物仓库出入口、设施内部、危险废物运输车辆通道等关键位置按照危险废物贮存设施视频监控布设要求设置视频监控，并与中控室联网（具体要求必须符合苏环办</w:t>
                  </w:r>
                  <w:r w:rsidRPr="00CF2CF2">
                    <w:rPr>
                      <w:rFonts w:ascii="Times New Roman" w:eastAsia="宋体" w:hAnsi="Times New Roman"/>
                      <w:color w:val="auto"/>
                      <w:sz w:val="21"/>
                      <w:szCs w:val="21"/>
                    </w:rPr>
                    <w:t>[2019]327</w:t>
                  </w:r>
                  <w:r w:rsidRPr="00CF2CF2">
                    <w:rPr>
                      <w:rFonts w:ascii="Times New Roman" w:eastAsia="宋体" w:hAnsi="Times New Roman"/>
                      <w:color w:val="auto"/>
                      <w:sz w:val="21"/>
                      <w:szCs w:val="21"/>
                    </w:rPr>
                    <w:t>号附件</w:t>
                  </w:r>
                  <w:r w:rsidRPr="00CF2CF2">
                    <w:rPr>
                      <w:rFonts w:ascii="Times New Roman" w:eastAsia="宋体" w:hAnsi="Times New Roman"/>
                      <w:color w:val="auto"/>
                      <w:sz w:val="21"/>
                      <w:szCs w:val="21"/>
                    </w:rPr>
                    <w:t>2“</w:t>
                  </w:r>
                  <w:r w:rsidRPr="00CF2CF2">
                    <w:rPr>
                      <w:rFonts w:ascii="Times New Roman" w:eastAsia="宋体" w:hAnsi="Times New Roman"/>
                      <w:color w:val="auto"/>
                      <w:sz w:val="21"/>
                      <w:szCs w:val="21"/>
                    </w:rPr>
                    <w:t>危险废物贮存设施视频监控布设要求</w:t>
                  </w:r>
                  <w:r w:rsidRPr="00CF2CF2">
                    <w:rPr>
                      <w:rFonts w:ascii="Times New Roman" w:eastAsia="宋体" w:hAnsi="Times New Roman"/>
                      <w:color w:val="auto"/>
                      <w:sz w:val="21"/>
                      <w:szCs w:val="21"/>
                    </w:rPr>
                    <w:t>”</w:t>
                  </w:r>
                  <w:r w:rsidRPr="00CF2CF2">
                    <w:rPr>
                      <w:rFonts w:ascii="Times New Roman" w:eastAsia="宋体" w:hAnsi="Times New Roman"/>
                      <w:color w:val="auto"/>
                      <w:sz w:val="21"/>
                      <w:szCs w:val="21"/>
                    </w:rPr>
                    <w:t>的规定）</w:t>
                  </w:r>
                </w:p>
              </w:tc>
              <w:tc>
                <w:tcPr>
                  <w:tcW w:w="2224" w:type="pct"/>
                  <w:vAlign w:val="center"/>
                </w:tcPr>
                <w:p w14:paraId="3B2E9F6F"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本次环评拟</w:t>
                  </w:r>
                  <w:proofErr w:type="gramStart"/>
                  <w:r w:rsidRPr="00CF2CF2">
                    <w:rPr>
                      <w:rFonts w:ascii="Times New Roman" w:eastAsia="宋体" w:hAnsi="Times New Roman"/>
                      <w:color w:val="auto"/>
                      <w:sz w:val="21"/>
                      <w:szCs w:val="21"/>
                    </w:rPr>
                    <w:t>对危废仓库</w:t>
                  </w:r>
                  <w:proofErr w:type="gramEnd"/>
                  <w:r w:rsidRPr="00CF2CF2">
                    <w:rPr>
                      <w:rFonts w:ascii="Times New Roman" w:eastAsia="宋体" w:hAnsi="Times New Roman"/>
                      <w:color w:val="auto"/>
                      <w:sz w:val="21"/>
                      <w:szCs w:val="21"/>
                    </w:rPr>
                    <w:t>的建设提出设置监控系统的要求，主要在仓库出入口、仓库内、厂门口等关键位置安装视频监控设施，进行实时监控，并与中控室联网。</w:t>
                  </w:r>
                </w:p>
              </w:tc>
              <w:tc>
                <w:tcPr>
                  <w:tcW w:w="459" w:type="pct"/>
                  <w:vAlign w:val="center"/>
                </w:tcPr>
                <w:p w14:paraId="06A739C6"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60764839" w14:textId="77777777" w:rsidTr="00E6033E">
              <w:tc>
                <w:tcPr>
                  <w:tcW w:w="310" w:type="pct"/>
                  <w:vAlign w:val="center"/>
                </w:tcPr>
                <w:p w14:paraId="774F5EB8"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11</w:t>
                  </w:r>
                </w:p>
              </w:tc>
              <w:tc>
                <w:tcPr>
                  <w:tcW w:w="2005" w:type="pct"/>
                  <w:vAlign w:val="center"/>
                </w:tcPr>
                <w:p w14:paraId="3AF1B8D2"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环</w:t>
                  </w:r>
                  <w:proofErr w:type="gramStart"/>
                  <w:r w:rsidRPr="00CF2CF2">
                    <w:rPr>
                      <w:rFonts w:ascii="Times New Roman" w:eastAsia="宋体" w:hAnsi="Times New Roman"/>
                      <w:color w:val="auto"/>
                      <w:sz w:val="21"/>
                      <w:szCs w:val="21"/>
                    </w:rPr>
                    <w:t>评文件</w:t>
                  </w:r>
                  <w:proofErr w:type="gramEnd"/>
                  <w:r w:rsidRPr="00CF2CF2">
                    <w:rPr>
                      <w:rFonts w:ascii="Times New Roman" w:eastAsia="宋体" w:hAnsi="Times New Roman"/>
                      <w:color w:val="auto"/>
                      <w:sz w:val="21"/>
                      <w:szCs w:val="21"/>
                    </w:rPr>
                    <w:t>中涉及有副产品内容的，应严格对照《固体废物鉴别标准通则》（</w:t>
                  </w:r>
                  <w:r w:rsidRPr="00CF2CF2">
                    <w:rPr>
                      <w:rFonts w:ascii="Times New Roman" w:eastAsia="宋体" w:hAnsi="Times New Roman"/>
                      <w:color w:val="auto"/>
                      <w:sz w:val="21"/>
                      <w:szCs w:val="21"/>
                    </w:rPr>
                    <w:t>GB34330-2017</w:t>
                  </w:r>
                  <w:r w:rsidRPr="00CF2CF2">
                    <w:rPr>
                      <w:rFonts w:ascii="Times New Roman" w:eastAsia="宋体" w:hAnsi="Times New Roman"/>
                      <w:color w:val="auto"/>
                      <w:sz w:val="21"/>
                      <w:szCs w:val="21"/>
                    </w:rPr>
                    <w:t>），依据其产生来源、利用和处置过程等进行鉴别，禁止以副产品的名义逃避监管。</w:t>
                  </w:r>
                </w:p>
              </w:tc>
              <w:tc>
                <w:tcPr>
                  <w:tcW w:w="2224" w:type="pct"/>
                  <w:vAlign w:val="center"/>
                </w:tcPr>
                <w:p w14:paraId="664C336B"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建设项目产生的固体废物均对照《固体废物鉴别标准通则》（</w:t>
                  </w:r>
                  <w:r w:rsidRPr="00CF2CF2">
                    <w:rPr>
                      <w:rFonts w:ascii="Times New Roman" w:eastAsia="宋体" w:hAnsi="Times New Roman"/>
                      <w:color w:val="auto"/>
                      <w:sz w:val="21"/>
                      <w:szCs w:val="21"/>
                    </w:rPr>
                    <w:t>GB34330-2017</w:t>
                  </w:r>
                  <w:r w:rsidRPr="00CF2CF2">
                    <w:rPr>
                      <w:rFonts w:ascii="Times New Roman" w:eastAsia="宋体" w:hAnsi="Times New Roman"/>
                      <w:color w:val="auto"/>
                      <w:sz w:val="21"/>
                      <w:szCs w:val="21"/>
                    </w:rPr>
                    <w:t>）进行分析，定位为固体废物，不属于副产品，详见工程分析章节</w:t>
                  </w:r>
                </w:p>
              </w:tc>
              <w:tc>
                <w:tcPr>
                  <w:tcW w:w="459" w:type="pct"/>
                  <w:vAlign w:val="center"/>
                </w:tcPr>
                <w:p w14:paraId="145D75A0"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r w:rsidR="004A72A3" w:rsidRPr="00CF2CF2" w14:paraId="744D5351" w14:textId="77777777" w:rsidTr="00E6033E">
              <w:tc>
                <w:tcPr>
                  <w:tcW w:w="310" w:type="pct"/>
                  <w:vAlign w:val="center"/>
                </w:tcPr>
                <w:p w14:paraId="34BDAF64"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12</w:t>
                  </w:r>
                </w:p>
              </w:tc>
              <w:tc>
                <w:tcPr>
                  <w:tcW w:w="2005" w:type="pct"/>
                  <w:vAlign w:val="center"/>
                </w:tcPr>
                <w:p w14:paraId="6BFE4C64"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贮存易爆、易燃及排出有毒气体的危险废物贮存设施应按照应急管理、消防、规划建设等相关职能部门的要求办理相关手续</w:t>
                  </w:r>
                </w:p>
              </w:tc>
              <w:tc>
                <w:tcPr>
                  <w:tcW w:w="2224" w:type="pct"/>
                  <w:vAlign w:val="center"/>
                </w:tcPr>
                <w:p w14:paraId="15C599F5"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企业产生的有毒有害气体通过环保设备处理处理后能达到环境排放限值</w:t>
                  </w:r>
                </w:p>
              </w:tc>
              <w:tc>
                <w:tcPr>
                  <w:tcW w:w="459" w:type="pct"/>
                  <w:vAlign w:val="center"/>
                </w:tcPr>
                <w:p w14:paraId="58B008C5" w14:textId="77777777" w:rsidR="00233D58" w:rsidRPr="00CF2CF2" w:rsidRDefault="00720997">
                  <w:pPr>
                    <w:pStyle w:val="-lcc"/>
                    <w:adjustRightInd w:val="0"/>
                    <w:spacing w:line="22" w:lineRule="atLeast"/>
                    <w:ind w:firstLineChars="0" w:firstLine="0"/>
                    <w:jc w:val="center"/>
                    <w:rPr>
                      <w:rFonts w:ascii="Times New Roman" w:eastAsia="宋体" w:hAnsi="Times New Roman"/>
                      <w:color w:val="auto"/>
                      <w:sz w:val="21"/>
                      <w:szCs w:val="21"/>
                    </w:rPr>
                  </w:pPr>
                  <w:r w:rsidRPr="00CF2CF2">
                    <w:rPr>
                      <w:rFonts w:ascii="Times New Roman" w:eastAsia="宋体" w:hAnsi="Times New Roman"/>
                      <w:color w:val="auto"/>
                      <w:sz w:val="21"/>
                      <w:szCs w:val="21"/>
                    </w:rPr>
                    <w:t>符合</w:t>
                  </w:r>
                </w:p>
              </w:tc>
            </w:tr>
          </w:tbl>
          <w:p w14:paraId="55823DE4" w14:textId="77777777" w:rsidR="00233D58" w:rsidRPr="00CF2CF2" w:rsidRDefault="00720997">
            <w:pPr>
              <w:spacing w:line="360" w:lineRule="auto"/>
              <w:ind w:firstLineChars="200" w:firstLine="480"/>
              <w:rPr>
                <w:sz w:val="24"/>
              </w:rPr>
            </w:pPr>
            <w:r w:rsidRPr="00CF2CF2">
              <w:rPr>
                <w:sz w:val="24"/>
              </w:rPr>
              <w:t>综上所述，建设项目产生的</w:t>
            </w:r>
            <w:proofErr w:type="gramStart"/>
            <w:r w:rsidRPr="00CF2CF2">
              <w:rPr>
                <w:sz w:val="24"/>
              </w:rPr>
              <w:t>固废经上述</w:t>
            </w:r>
            <w:proofErr w:type="gramEnd"/>
            <w:r w:rsidRPr="00CF2CF2">
              <w:rPr>
                <w:sz w:val="24"/>
              </w:rPr>
              <w:t>措施均可得到有效处置，不会造成二次污染，对周边环境影响较小，固</w:t>
            </w:r>
            <w:proofErr w:type="gramStart"/>
            <w:r w:rsidRPr="00CF2CF2">
              <w:rPr>
                <w:sz w:val="24"/>
              </w:rPr>
              <w:t>废处理</w:t>
            </w:r>
            <w:proofErr w:type="gramEnd"/>
            <w:r w:rsidRPr="00CF2CF2">
              <w:rPr>
                <w:sz w:val="24"/>
              </w:rPr>
              <w:t>措施是可行的。</w:t>
            </w:r>
          </w:p>
          <w:p w14:paraId="008D2A3A" w14:textId="77777777" w:rsidR="00233D58" w:rsidRPr="00CF2CF2" w:rsidRDefault="00720997">
            <w:pPr>
              <w:pStyle w:val="chen"/>
              <w:numPr>
                <w:ilvl w:val="0"/>
                <w:numId w:val="9"/>
              </w:numPr>
              <w:adjustRightInd w:val="0"/>
              <w:snapToGrid w:val="0"/>
              <w:ind w:firstLine="480"/>
            </w:pPr>
            <w:r w:rsidRPr="00CF2CF2">
              <w:t>土壤、地下水分区防渗措施</w:t>
            </w:r>
          </w:p>
          <w:p w14:paraId="429990BE" w14:textId="77777777" w:rsidR="00233D58" w:rsidRPr="00CF2CF2" w:rsidRDefault="00720997">
            <w:pPr>
              <w:pStyle w:val="chen"/>
              <w:adjustRightInd w:val="0"/>
              <w:snapToGrid w:val="0"/>
              <w:ind w:firstLine="480"/>
            </w:pPr>
            <w:r w:rsidRPr="00CF2CF2">
              <w:t>土壤、地下水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项目分区防渗区划见表</w:t>
            </w:r>
            <w:r w:rsidRPr="00CF2CF2">
              <w:t>4-</w:t>
            </w:r>
            <w:r w:rsidRPr="00CF2CF2">
              <w:rPr>
                <w:rFonts w:hint="eastAsia"/>
              </w:rPr>
              <w:t>21</w:t>
            </w:r>
            <w:r w:rsidRPr="00CF2CF2">
              <w:t>。</w:t>
            </w:r>
          </w:p>
          <w:p w14:paraId="1852A02B" w14:textId="77777777" w:rsidR="00233D58" w:rsidRPr="00CF2CF2" w:rsidRDefault="00720997">
            <w:pPr>
              <w:adjustRightInd w:val="0"/>
              <w:snapToGrid w:val="0"/>
              <w:jc w:val="center"/>
              <w:rPr>
                <w:b/>
                <w:bCs/>
                <w:szCs w:val="21"/>
              </w:rPr>
            </w:pPr>
            <w:r w:rsidRPr="00CF2CF2">
              <w:rPr>
                <w:b/>
                <w:bCs/>
                <w:szCs w:val="21"/>
              </w:rPr>
              <w:t>表</w:t>
            </w:r>
            <w:r w:rsidRPr="00CF2CF2">
              <w:rPr>
                <w:b/>
                <w:bCs/>
                <w:szCs w:val="21"/>
              </w:rPr>
              <w:t>4-</w:t>
            </w:r>
            <w:r w:rsidRPr="00CF2CF2">
              <w:rPr>
                <w:rFonts w:hint="eastAsia"/>
                <w:b/>
                <w:bCs/>
                <w:szCs w:val="21"/>
              </w:rPr>
              <w:t>21</w:t>
            </w:r>
            <w:r w:rsidRPr="00CF2CF2">
              <w:rPr>
                <w:b/>
                <w:bCs/>
                <w:szCs w:val="21"/>
              </w:rPr>
              <w:t>项目防腐、防渗等预防措施表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3"/>
              <w:gridCol w:w="1463"/>
              <w:gridCol w:w="1115"/>
              <w:gridCol w:w="1156"/>
              <w:gridCol w:w="4296"/>
            </w:tblGrid>
            <w:tr w:rsidR="004A72A3" w:rsidRPr="00CF2CF2" w14:paraId="5F3C76F3" w14:textId="77777777" w:rsidTr="00E6033E">
              <w:trPr>
                <w:trHeight w:val="284"/>
              </w:trPr>
              <w:tc>
                <w:tcPr>
                  <w:tcW w:w="284" w:type="pct"/>
                  <w:vAlign w:val="center"/>
                </w:tcPr>
                <w:p w14:paraId="34D75A14"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lastRenderedPageBreak/>
                    <w:t>序号</w:t>
                  </w:r>
                </w:p>
              </w:tc>
              <w:tc>
                <w:tcPr>
                  <w:tcW w:w="858" w:type="pct"/>
                  <w:vAlign w:val="center"/>
                </w:tcPr>
                <w:p w14:paraId="44A77D8B"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区域名称</w:t>
                  </w:r>
                </w:p>
              </w:tc>
              <w:tc>
                <w:tcPr>
                  <w:tcW w:w="655" w:type="pct"/>
                  <w:vAlign w:val="center"/>
                </w:tcPr>
                <w:p w14:paraId="688813E3"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污染控制难易程度</w:t>
                  </w:r>
                </w:p>
              </w:tc>
              <w:tc>
                <w:tcPr>
                  <w:tcW w:w="679" w:type="pct"/>
                  <w:vAlign w:val="center"/>
                </w:tcPr>
                <w:p w14:paraId="476FD5DD"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防渗分区</w:t>
                  </w:r>
                </w:p>
              </w:tc>
              <w:tc>
                <w:tcPr>
                  <w:tcW w:w="2521" w:type="pct"/>
                  <w:vAlign w:val="center"/>
                </w:tcPr>
                <w:p w14:paraId="286C566E" w14:textId="77777777" w:rsidR="00233D58" w:rsidRPr="00CF2CF2" w:rsidRDefault="00720997">
                  <w:pPr>
                    <w:pStyle w:val="27"/>
                    <w:adjustRightInd w:val="0"/>
                    <w:snapToGrid w:val="0"/>
                    <w:ind w:firstLineChars="0" w:firstLine="0"/>
                    <w:jc w:val="center"/>
                    <w:rPr>
                      <w:rFonts w:eastAsia="宋体" w:cs="Times New Roman"/>
                      <w:b/>
                      <w:bCs/>
                      <w:szCs w:val="21"/>
                    </w:rPr>
                  </w:pPr>
                  <w:r w:rsidRPr="00CF2CF2">
                    <w:rPr>
                      <w:rFonts w:eastAsia="宋体" w:cs="Times New Roman"/>
                      <w:b/>
                      <w:bCs/>
                      <w:szCs w:val="21"/>
                    </w:rPr>
                    <w:t>防渗技术要求</w:t>
                  </w:r>
                </w:p>
              </w:tc>
            </w:tr>
            <w:tr w:rsidR="004A72A3" w:rsidRPr="00CF2CF2" w14:paraId="3C25CB8B" w14:textId="77777777" w:rsidTr="00E6033E">
              <w:trPr>
                <w:trHeight w:val="284"/>
              </w:trPr>
              <w:tc>
                <w:tcPr>
                  <w:tcW w:w="284" w:type="pct"/>
                  <w:vAlign w:val="center"/>
                </w:tcPr>
                <w:p w14:paraId="2DAC42F0"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1</w:t>
                  </w:r>
                </w:p>
              </w:tc>
              <w:tc>
                <w:tcPr>
                  <w:tcW w:w="858" w:type="pct"/>
                  <w:vAlign w:val="center"/>
                </w:tcPr>
                <w:p w14:paraId="4490B1ED"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办公区域</w:t>
                  </w:r>
                </w:p>
              </w:tc>
              <w:tc>
                <w:tcPr>
                  <w:tcW w:w="655" w:type="pct"/>
                  <w:vAlign w:val="center"/>
                </w:tcPr>
                <w:p w14:paraId="7E06A889"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易</w:t>
                  </w:r>
                </w:p>
              </w:tc>
              <w:tc>
                <w:tcPr>
                  <w:tcW w:w="679" w:type="pct"/>
                  <w:vAlign w:val="center"/>
                </w:tcPr>
                <w:p w14:paraId="607C8EFF"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简单防渗区</w:t>
                  </w:r>
                </w:p>
              </w:tc>
              <w:tc>
                <w:tcPr>
                  <w:tcW w:w="2521" w:type="pct"/>
                  <w:vAlign w:val="center"/>
                </w:tcPr>
                <w:p w14:paraId="2586B6F6"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一般地面硬化</w:t>
                  </w:r>
                </w:p>
              </w:tc>
            </w:tr>
            <w:tr w:rsidR="004A72A3" w:rsidRPr="00CF2CF2" w14:paraId="43D4167F" w14:textId="77777777" w:rsidTr="00E6033E">
              <w:trPr>
                <w:trHeight w:val="284"/>
              </w:trPr>
              <w:tc>
                <w:tcPr>
                  <w:tcW w:w="284" w:type="pct"/>
                  <w:vAlign w:val="center"/>
                </w:tcPr>
                <w:p w14:paraId="10FE549D"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2</w:t>
                  </w:r>
                </w:p>
              </w:tc>
              <w:tc>
                <w:tcPr>
                  <w:tcW w:w="858" w:type="pct"/>
                  <w:vAlign w:val="center"/>
                </w:tcPr>
                <w:p w14:paraId="0800B898" w14:textId="77777777" w:rsidR="00233D58" w:rsidRPr="00CF2CF2" w:rsidRDefault="00720997">
                  <w:pPr>
                    <w:jc w:val="center"/>
                    <w:rPr>
                      <w:szCs w:val="21"/>
                    </w:rPr>
                  </w:pPr>
                  <w:r w:rsidRPr="00CF2CF2">
                    <w:rPr>
                      <w:szCs w:val="21"/>
                    </w:rPr>
                    <w:t>一般固废暂存场所、成品区</w:t>
                  </w:r>
                </w:p>
              </w:tc>
              <w:tc>
                <w:tcPr>
                  <w:tcW w:w="655" w:type="pct"/>
                  <w:vAlign w:val="center"/>
                </w:tcPr>
                <w:p w14:paraId="1EB6637B"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中等</w:t>
                  </w:r>
                </w:p>
              </w:tc>
              <w:tc>
                <w:tcPr>
                  <w:tcW w:w="679" w:type="pct"/>
                  <w:vAlign w:val="center"/>
                </w:tcPr>
                <w:p w14:paraId="56132B5E"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一般防渗区域</w:t>
                  </w:r>
                </w:p>
              </w:tc>
              <w:tc>
                <w:tcPr>
                  <w:tcW w:w="2521" w:type="pct"/>
                  <w:vAlign w:val="center"/>
                </w:tcPr>
                <w:p w14:paraId="38738C24"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地面基础防渗和构筑物防渗等级达到渗透系数</w:t>
                  </w:r>
                  <w:r w:rsidRPr="00CF2CF2">
                    <w:rPr>
                      <w:rFonts w:eastAsia="宋体" w:cs="Times New Roman"/>
                      <w:szCs w:val="21"/>
                    </w:rPr>
                    <w:t>≤1.0×10-7cm/s</w:t>
                  </w:r>
                  <w:r w:rsidRPr="00CF2CF2">
                    <w:rPr>
                      <w:rFonts w:eastAsia="宋体" w:cs="Times New Roman"/>
                      <w:szCs w:val="21"/>
                    </w:rPr>
                    <w:t>，相当于不小于</w:t>
                  </w:r>
                  <w:r w:rsidRPr="00CF2CF2">
                    <w:rPr>
                      <w:rFonts w:eastAsia="宋体" w:cs="Times New Roman"/>
                      <w:szCs w:val="21"/>
                    </w:rPr>
                    <w:t>1.5m</w:t>
                  </w:r>
                  <w:r w:rsidRPr="00CF2CF2">
                    <w:rPr>
                      <w:rFonts w:eastAsia="宋体" w:cs="Times New Roman"/>
                      <w:szCs w:val="21"/>
                    </w:rPr>
                    <w:t>厚的粘土防护层</w:t>
                  </w:r>
                </w:p>
              </w:tc>
            </w:tr>
            <w:tr w:rsidR="004A72A3" w:rsidRPr="00CF2CF2" w14:paraId="71FDB9F8" w14:textId="77777777" w:rsidTr="00E6033E">
              <w:trPr>
                <w:trHeight w:val="284"/>
              </w:trPr>
              <w:tc>
                <w:tcPr>
                  <w:tcW w:w="284" w:type="pct"/>
                  <w:vAlign w:val="center"/>
                </w:tcPr>
                <w:p w14:paraId="3A6FE2A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3</w:t>
                  </w:r>
                </w:p>
              </w:tc>
              <w:tc>
                <w:tcPr>
                  <w:tcW w:w="858" w:type="pct"/>
                  <w:vAlign w:val="center"/>
                </w:tcPr>
                <w:p w14:paraId="7157C6D5" w14:textId="77777777" w:rsidR="00233D58" w:rsidRPr="00CF2CF2" w:rsidRDefault="00720997">
                  <w:pPr>
                    <w:jc w:val="center"/>
                    <w:rPr>
                      <w:szCs w:val="21"/>
                    </w:rPr>
                  </w:pPr>
                  <w:proofErr w:type="gramStart"/>
                  <w:r w:rsidRPr="00CF2CF2">
                    <w:rPr>
                      <w:szCs w:val="21"/>
                    </w:rPr>
                    <w:t>危废仓库</w:t>
                  </w:r>
                  <w:proofErr w:type="gramEnd"/>
                  <w:r w:rsidRPr="00CF2CF2">
                    <w:rPr>
                      <w:szCs w:val="21"/>
                    </w:rPr>
                    <w:t>、生产区</w:t>
                  </w:r>
                </w:p>
              </w:tc>
              <w:tc>
                <w:tcPr>
                  <w:tcW w:w="655" w:type="pct"/>
                  <w:vAlign w:val="center"/>
                </w:tcPr>
                <w:p w14:paraId="4F73DE3A"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难</w:t>
                  </w:r>
                </w:p>
              </w:tc>
              <w:tc>
                <w:tcPr>
                  <w:tcW w:w="679" w:type="pct"/>
                  <w:vAlign w:val="center"/>
                </w:tcPr>
                <w:p w14:paraId="2B2132DC" w14:textId="77777777" w:rsidR="00233D58" w:rsidRPr="00CF2CF2" w:rsidRDefault="00720997">
                  <w:pPr>
                    <w:jc w:val="center"/>
                    <w:rPr>
                      <w:szCs w:val="21"/>
                    </w:rPr>
                  </w:pPr>
                  <w:r w:rsidRPr="00CF2CF2">
                    <w:rPr>
                      <w:szCs w:val="21"/>
                    </w:rPr>
                    <w:t>重点污染防治区</w:t>
                  </w:r>
                </w:p>
              </w:tc>
              <w:tc>
                <w:tcPr>
                  <w:tcW w:w="2521" w:type="pct"/>
                  <w:vAlign w:val="center"/>
                </w:tcPr>
                <w:p w14:paraId="33A8E8F4" w14:textId="77777777" w:rsidR="00233D58" w:rsidRPr="00CF2CF2" w:rsidRDefault="00720997">
                  <w:pPr>
                    <w:jc w:val="center"/>
                    <w:rPr>
                      <w:szCs w:val="21"/>
                    </w:rPr>
                  </w:pPr>
                  <w:r w:rsidRPr="00CF2CF2">
                    <w:rPr>
                      <w:szCs w:val="21"/>
                    </w:rPr>
                    <w:t>依据国家危险贮存标准要求设计、施工，采用</w:t>
                  </w:r>
                  <w:r w:rsidRPr="00CF2CF2">
                    <w:rPr>
                      <w:szCs w:val="21"/>
                    </w:rPr>
                    <w:t>200mm</w:t>
                  </w:r>
                  <w:r w:rsidRPr="00CF2CF2">
                    <w:rPr>
                      <w:szCs w:val="21"/>
                    </w:rPr>
                    <w:t>厚</w:t>
                  </w:r>
                  <w:r w:rsidRPr="00CF2CF2">
                    <w:rPr>
                      <w:szCs w:val="21"/>
                    </w:rPr>
                    <w:t>C15</w:t>
                  </w:r>
                  <w:proofErr w:type="gramStart"/>
                  <w:r w:rsidRPr="00CF2CF2">
                    <w:rPr>
                      <w:szCs w:val="21"/>
                    </w:rPr>
                    <w:t>砼</w:t>
                  </w:r>
                  <w:proofErr w:type="gramEnd"/>
                  <w:r w:rsidRPr="00CF2CF2">
                    <w:rPr>
                      <w:szCs w:val="21"/>
                    </w:rPr>
                    <w:t>垫层</w:t>
                  </w:r>
                  <w:proofErr w:type="gramStart"/>
                  <w:r w:rsidRPr="00CF2CF2">
                    <w:rPr>
                      <w:szCs w:val="21"/>
                    </w:rPr>
                    <w:t>随打随抹光</w:t>
                  </w:r>
                  <w:proofErr w:type="gramEnd"/>
                  <w:r w:rsidRPr="00CF2CF2">
                    <w:rPr>
                      <w:szCs w:val="21"/>
                    </w:rPr>
                    <w:t>，设置钢筋混凝土围堰，并采用底部加设土工膜进行防渗，使渗透系数不大于</w:t>
                  </w:r>
                  <w:r w:rsidRPr="00CF2CF2">
                    <w:rPr>
                      <w:szCs w:val="21"/>
                    </w:rPr>
                    <w:t>1.0×10-10cm/s</w:t>
                  </w:r>
                  <w:r w:rsidRPr="00CF2CF2">
                    <w:rPr>
                      <w:szCs w:val="21"/>
                    </w:rPr>
                    <w:t>，且防雨和防晒。</w:t>
                  </w:r>
                </w:p>
              </w:tc>
            </w:tr>
            <w:tr w:rsidR="004A72A3" w:rsidRPr="00CF2CF2" w14:paraId="4DE40450" w14:textId="77777777" w:rsidTr="00E6033E">
              <w:trPr>
                <w:trHeight w:val="284"/>
              </w:trPr>
              <w:tc>
                <w:tcPr>
                  <w:tcW w:w="284" w:type="pct"/>
                  <w:vAlign w:val="center"/>
                </w:tcPr>
                <w:p w14:paraId="2DD45D6D"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4</w:t>
                  </w:r>
                </w:p>
              </w:tc>
              <w:tc>
                <w:tcPr>
                  <w:tcW w:w="858" w:type="pct"/>
                  <w:vAlign w:val="center"/>
                </w:tcPr>
                <w:p w14:paraId="4710DBAA" w14:textId="77777777" w:rsidR="00233D58" w:rsidRPr="00CF2CF2" w:rsidRDefault="00720997">
                  <w:pPr>
                    <w:jc w:val="center"/>
                    <w:rPr>
                      <w:szCs w:val="21"/>
                    </w:rPr>
                  </w:pPr>
                  <w:r w:rsidRPr="00CF2CF2">
                    <w:rPr>
                      <w:szCs w:val="21"/>
                    </w:rPr>
                    <w:t>收集管道、化粪池</w:t>
                  </w:r>
                </w:p>
              </w:tc>
              <w:tc>
                <w:tcPr>
                  <w:tcW w:w="655" w:type="pct"/>
                  <w:vAlign w:val="center"/>
                </w:tcPr>
                <w:p w14:paraId="6CC7E405"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难</w:t>
                  </w:r>
                </w:p>
              </w:tc>
              <w:tc>
                <w:tcPr>
                  <w:tcW w:w="679" w:type="pct"/>
                  <w:vAlign w:val="center"/>
                </w:tcPr>
                <w:p w14:paraId="4B8376CC" w14:textId="77777777" w:rsidR="00233D58" w:rsidRPr="00CF2CF2" w:rsidRDefault="00720997">
                  <w:pPr>
                    <w:pStyle w:val="27"/>
                    <w:adjustRightInd w:val="0"/>
                    <w:snapToGrid w:val="0"/>
                    <w:ind w:firstLineChars="0" w:firstLine="0"/>
                    <w:jc w:val="center"/>
                    <w:rPr>
                      <w:rFonts w:eastAsia="宋体" w:cs="Times New Roman"/>
                      <w:szCs w:val="21"/>
                    </w:rPr>
                  </w:pPr>
                  <w:r w:rsidRPr="00CF2CF2">
                    <w:rPr>
                      <w:rFonts w:eastAsia="宋体" w:cs="Times New Roman"/>
                      <w:szCs w:val="21"/>
                    </w:rPr>
                    <w:t>重点污染防治区</w:t>
                  </w:r>
                </w:p>
              </w:tc>
              <w:tc>
                <w:tcPr>
                  <w:tcW w:w="2521" w:type="pct"/>
                  <w:vAlign w:val="center"/>
                </w:tcPr>
                <w:p w14:paraId="0D714801" w14:textId="77777777" w:rsidR="00233D58" w:rsidRPr="00CF2CF2" w:rsidRDefault="00720997">
                  <w:pPr>
                    <w:jc w:val="center"/>
                    <w:rPr>
                      <w:szCs w:val="21"/>
                    </w:rPr>
                  </w:pPr>
                  <w:r w:rsidRPr="00CF2CF2">
                    <w:rPr>
                      <w:szCs w:val="21"/>
                    </w:rPr>
                    <w:t>对废水收集沟渠、管网、阀门严格质量管理，如发现问题，应及时解决。管沟、</w:t>
                  </w:r>
                  <w:proofErr w:type="gramStart"/>
                  <w:r w:rsidRPr="00CF2CF2">
                    <w:rPr>
                      <w:szCs w:val="21"/>
                    </w:rPr>
                    <w:t>污水渠与污水</w:t>
                  </w:r>
                  <w:proofErr w:type="gramEnd"/>
                  <w:r w:rsidRPr="00CF2CF2">
                    <w:rPr>
                      <w:szCs w:val="21"/>
                    </w:rPr>
                    <w:t>集水井相连，并设计不低于</w:t>
                  </w:r>
                  <w:r w:rsidRPr="00CF2CF2">
                    <w:rPr>
                      <w:szCs w:val="21"/>
                    </w:rPr>
                    <w:t>5‰</w:t>
                  </w:r>
                  <w:r w:rsidRPr="00CF2CF2">
                    <w:rPr>
                      <w:szCs w:val="21"/>
                    </w:rPr>
                    <w:t>的排水坡度，便于废水排至集水井统一处理。要做好沿途污水管网的防渗工作。工程管道</w:t>
                  </w:r>
                  <w:r w:rsidRPr="00CF2CF2">
                    <w:rPr>
                      <w:szCs w:val="21"/>
                    </w:rPr>
                    <w:t>DN500</w:t>
                  </w:r>
                  <w:r w:rsidRPr="00CF2CF2">
                    <w:rPr>
                      <w:szCs w:val="21"/>
                    </w:rPr>
                    <w:t>及以上管道采用钢筋混凝土管，管径小于</w:t>
                  </w:r>
                  <w:r w:rsidRPr="00CF2CF2">
                    <w:rPr>
                      <w:szCs w:val="21"/>
                    </w:rPr>
                    <w:t>DN500</w:t>
                  </w:r>
                  <w:r w:rsidRPr="00CF2CF2">
                    <w:rPr>
                      <w:szCs w:val="21"/>
                    </w:rPr>
                    <w:t>的管道采用</w:t>
                  </w:r>
                  <w:r w:rsidRPr="00CF2CF2">
                    <w:rPr>
                      <w:szCs w:val="21"/>
                    </w:rPr>
                    <w:t>HDPE</w:t>
                  </w:r>
                  <w:r w:rsidRPr="00CF2CF2">
                    <w:rPr>
                      <w:szCs w:val="21"/>
                    </w:rPr>
                    <w:t>管。两种管材防水性均较好</w:t>
                  </w:r>
                </w:p>
              </w:tc>
            </w:tr>
          </w:tbl>
          <w:p w14:paraId="3F864283" w14:textId="77777777" w:rsidR="00233D58" w:rsidRPr="00CF2CF2" w:rsidRDefault="00720997">
            <w:pPr>
              <w:pStyle w:val="a3"/>
              <w:spacing w:before="240"/>
              <w:ind w:firstLine="480"/>
              <w:rPr>
                <w:sz w:val="24"/>
                <w:szCs w:val="24"/>
              </w:rPr>
            </w:pPr>
            <w:r w:rsidRPr="00CF2CF2">
              <w:rPr>
                <w:sz w:val="24"/>
                <w:szCs w:val="24"/>
              </w:rPr>
              <w:t>通过采取以上措施后，可以有效防止地下水、土壤污染。</w:t>
            </w:r>
          </w:p>
          <w:p w14:paraId="1CB26014" w14:textId="77777777" w:rsidR="00233D58" w:rsidRPr="00CF2CF2" w:rsidRDefault="00720997">
            <w:pPr>
              <w:spacing w:line="360" w:lineRule="auto"/>
              <w:ind w:firstLineChars="196" w:firstLine="470"/>
              <w:rPr>
                <w:sz w:val="24"/>
              </w:rPr>
            </w:pPr>
            <w:r w:rsidRPr="00CF2CF2">
              <w:rPr>
                <w:sz w:val="24"/>
              </w:rPr>
              <w:t>6</w:t>
            </w:r>
            <w:r w:rsidRPr="00CF2CF2">
              <w:rPr>
                <w:sz w:val="24"/>
              </w:rPr>
              <w:t>、土壤：</w:t>
            </w:r>
          </w:p>
          <w:p w14:paraId="021C937F" w14:textId="77777777" w:rsidR="00233D58" w:rsidRPr="00CF2CF2" w:rsidRDefault="00720997">
            <w:pPr>
              <w:spacing w:line="360" w:lineRule="auto"/>
              <w:ind w:firstLineChars="200" w:firstLine="480"/>
              <w:rPr>
                <w:sz w:val="24"/>
              </w:rPr>
            </w:pPr>
            <w:r w:rsidRPr="00CF2CF2">
              <w:rPr>
                <w:sz w:val="24"/>
              </w:rPr>
              <w:t>根据《环境影响评价技术导则土壤环境（试行）》</w:t>
            </w:r>
            <w:r w:rsidRPr="00CF2CF2">
              <w:rPr>
                <w:sz w:val="24"/>
              </w:rPr>
              <w:t>(HJ964-2018)</w:t>
            </w:r>
            <w:r w:rsidRPr="00CF2CF2">
              <w:rPr>
                <w:sz w:val="24"/>
              </w:rPr>
              <w:t>，对照附录</w:t>
            </w:r>
            <w:r w:rsidRPr="00CF2CF2">
              <w:rPr>
                <w:sz w:val="24"/>
              </w:rPr>
              <w:t>A</w:t>
            </w:r>
            <w:r w:rsidRPr="00CF2CF2">
              <w:rPr>
                <w:sz w:val="24"/>
              </w:rPr>
              <w:t>，本项目参照附录</w:t>
            </w:r>
            <w:r w:rsidRPr="00CF2CF2">
              <w:rPr>
                <w:sz w:val="24"/>
              </w:rPr>
              <w:t>A</w:t>
            </w:r>
            <w:r w:rsidRPr="00CF2CF2">
              <w:rPr>
                <w:sz w:val="24"/>
              </w:rPr>
              <w:t>相关内容判定，本项目行业类别为</w:t>
            </w:r>
            <w:r w:rsidRPr="00CF2CF2">
              <w:rPr>
                <w:sz w:val="24"/>
              </w:rPr>
              <w:t>“</w:t>
            </w:r>
            <w:r w:rsidRPr="00CF2CF2">
              <w:rPr>
                <w:sz w:val="24"/>
              </w:rPr>
              <w:t>其他行业</w:t>
            </w:r>
            <w:r w:rsidRPr="00CF2CF2">
              <w:rPr>
                <w:sz w:val="24"/>
              </w:rPr>
              <w:t>-</w:t>
            </w:r>
            <w:r w:rsidRPr="00CF2CF2">
              <w:rPr>
                <w:sz w:val="24"/>
              </w:rPr>
              <w:t>全部</w:t>
            </w:r>
            <w:r w:rsidRPr="00CF2CF2">
              <w:rPr>
                <w:sz w:val="24"/>
              </w:rPr>
              <w:t>”</w:t>
            </w:r>
            <w:r w:rsidRPr="00CF2CF2">
              <w:rPr>
                <w:sz w:val="24"/>
              </w:rPr>
              <w:t>，属于</w:t>
            </w:r>
            <w:r w:rsidRPr="00CF2CF2">
              <w:rPr>
                <w:sz w:val="24"/>
              </w:rPr>
              <w:t>Ⅲ</w:t>
            </w:r>
            <w:r w:rsidRPr="00CF2CF2">
              <w:rPr>
                <w:sz w:val="24"/>
              </w:rPr>
              <w:t>类项目，项目占地面积</w:t>
            </w:r>
            <w:r w:rsidRPr="00CF2CF2">
              <w:rPr>
                <w:sz w:val="24"/>
              </w:rPr>
              <w:t>322668.28</w:t>
            </w:r>
            <w:r w:rsidRPr="00CF2CF2">
              <w:rPr>
                <w:sz w:val="24"/>
              </w:rPr>
              <w:t>平方米大于</w:t>
            </w:r>
            <w:r w:rsidRPr="00CF2CF2">
              <w:rPr>
                <w:sz w:val="24"/>
              </w:rPr>
              <w:t>5h</w:t>
            </w:r>
            <w:r w:rsidRPr="00CF2CF2">
              <w:rPr>
                <w:rFonts w:hint="eastAsia"/>
                <w:sz w:val="24"/>
              </w:rPr>
              <w:t>m</w:t>
            </w:r>
            <w:r w:rsidRPr="00CF2CF2">
              <w:rPr>
                <w:rFonts w:hint="eastAsia"/>
                <w:sz w:val="24"/>
                <w:vertAlign w:val="superscript"/>
              </w:rPr>
              <w:t>2</w:t>
            </w:r>
            <w:r w:rsidRPr="00CF2CF2">
              <w:rPr>
                <w:sz w:val="24"/>
              </w:rPr>
              <w:t>，占地规模为中型，环境敏感类型为不敏感，对照《环境影响评价技术导则土壤环境（试行）》</w:t>
            </w:r>
            <w:r w:rsidRPr="00CF2CF2">
              <w:rPr>
                <w:sz w:val="24"/>
              </w:rPr>
              <w:t>(HJ964-2018)</w:t>
            </w:r>
            <w:r w:rsidRPr="00CF2CF2">
              <w:rPr>
                <w:sz w:val="24"/>
              </w:rPr>
              <w:t>中表</w:t>
            </w:r>
            <w:r w:rsidRPr="00CF2CF2">
              <w:rPr>
                <w:sz w:val="24"/>
              </w:rPr>
              <w:t>4</w:t>
            </w:r>
            <w:r w:rsidRPr="00CF2CF2">
              <w:rPr>
                <w:sz w:val="24"/>
              </w:rPr>
              <w:t>污染影响</w:t>
            </w:r>
            <w:proofErr w:type="gramStart"/>
            <w:r w:rsidRPr="00CF2CF2">
              <w:rPr>
                <w:sz w:val="24"/>
              </w:rPr>
              <w:t>型评价</w:t>
            </w:r>
            <w:proofErr w:type="gramEnd"/>
            <w:r w:rsidRPr="00CF2CF2">
              <w:rPr>
                <w:sz w:val="24"/>
              </w:rPr>
              <w:t>工作等级划分表判定，本项目可不展开土壤环境影响评价。</w:t>
            </w:r>
          </w:p>
          <w:p w14:paraId="1D531368" w14:textId="77777777" w:rsidR="00233D58" w:rsidRPr="00CF2CF2" w:rsidRDefault="00720997">
            <w:pPr>
              <w:pStyle w:val="a3"/>
              <w:spacing w:line="360" w:lineRule="auto"/>
              <w:ind w:firstLine="480"/>
              <w:rPr>
                <w:sz w:val="24"/>
                <w:szCs w:val="24"/>
              </w:rPr>
            </w:pPr>
            <w:r w:rsidRPr="00CF2CF2">
              <w:rPr>
                <w:sz w:val="24"/>
                <w:szCs w:val="24"/>
              </w:rPr>
              <w:t>7</w:t>
            </w:r>
            <w:r w:rsidRPr="00CF2CF2">
              <w:rPr>
                <w:sz w:val="24"/>
                <w:szCs w:val="24"/>
              </w:rPr>
              <w:t>、地下水环境影响分析</w:t>
            </w:r>
          </w:p>
          <w:p w14:paraId="171C2CF7" w14:textId="77777777" w:rsidR="00233D58" w:rsidRPr="00CF2CF2" w:rsidRDefault="00720997">
            <w:pPr>
              <w:spacing w:line="360" w:lineRule="auto"/>
              <w:ind w:firstLineChars="200" w:firstLine="480"/>
              <w:rPr>
                <w:sz w:val="24"/>
              </w:rPr>
            </w:pPr>
            <w:r w:rsidRPr="00CF2CF2">
              <w:rPr>
                <w:sz w:val="24"/>
              </w:rPr>
              <w:t>本项目为</w:t>
            </w:r>
            <w:r w:rsidRPr="00CF2CF2">
              <w:rPr>
                <w:sz w:val="24"/>
              </w:rPr>
              <w:t>C3841</w:t>
            </w:r>
            <w:proofErr w:type="gramStart"/>
            <w:r w:rsidRPr="00CF2CF2">
              <w:rPr>
                <w:sz w:val="24"/>
              </w:rPr>
              <w:t>锂</w:t>
            </w:r>
            <w:proofErr w:type="gramEnd"/>
            <w:r w:rsidRPr="00CF2CF2">
              <w:rPr>
                <w:sz w:val="24"/>
              </w:rPr>
              <w:t>离子电池制造，根据《环境影响评价技术导则地下水环境》（</w:t>
            </w:r>
            <w:r w:rsidRPr="00CF2CF2">
              <w:rPr>
                <w:sz w:val="24"/>
              </w:rPr>
              <w:t>HJ610-2016</w:t>
            </w:r>
            <w:r w:rsidRPr="00CF2CF2">
              <w:rPr>
                <w:sz w:val="24"/>
              </w:rPr>
              <w:t>）附录</w:t>
            </w:r>
            <w:r w:rsidRPr="00CF2CF2">
              <w:rPr>
                <w:sz w:val="24"/>
              </w:rPr>
              <w:t>A</w:t>
            </w:r>
            <w:r w:rsidRPr="00CF2CF2">
              <w:rPr>
                <w:sz w:val="24"/>
              </w:rPr>
              <w:t>《地下水环境影响评价行业分类表》，本项目属于</w:t>
            </w:r>
            <w:r w:rsidRPr="00CF2CF2">
              <w:rPr>
                <w:sz w:val="24"/>
              </w:rPr>
              <w:t>“K</w:t>
            </w:r>
            <w:r w:rsidRPr="00CF2CF2">
              <w:rPr>
                <w:sz w:val="24"/>
              </w:rPr>
              <w:t>机械、电子</w:t>
            </w:r>
            <w:r w:rsidRPr="00CF2CF2">
              <w:rPr>
                <w:sz w:val="24"/>
              </w:rPr>
              <w:t>”</w:t>
            </w:r>
            <w:r w:rsidRPr="00CF2CF2">
              <w:rPr>
                <w:sz w:val="24"/>
              </w:rPr>
              <w:t>中</w:t>
            </w:r>
            <w:r w:rsidRPr="00CF2CF2">
              <w:rPr>
                <w:sz w:val="24"/>
              </w:rPr>
              <w:t>“78</w:t>
            </w:r>
            <w:r w:rsidRPr="00CF2CF2">
              <w:rPr>
                <w:sz w:val="24"/>
              </w:rPr>
              <w:t>、电气机械及器材制造</w:t>
            </w:r>
            <w:r w:rsidRPr="00CF2CF2">
              <w:rPr>
                <w:sz w:val="24"/>
              </w:rPr>
              <w:t>”</w:t>
            </w:r>
            <w:r w:rsidRPr="00CF2CF2">
              <w:rPr>
                <w:sz w:val="24"/>
              </w:rPr>
              <w:t>中</w:t>
            </w:r>
            <w:r w:rsidRPr="00CF2CF2">
              <w:rPr>
                <w:sz w:val="24"/>
              </w:rPr>
              <w:t>“</w:t>
            </w:r>
            <w:r w:rsidRPr="00CF2CF2">
              <w:rPr>
                <w:sz w:val="24"/>
              </w:rPr>
              <w:t>其他（仅组装的除外）</w:t>
            </w:r>
            <w:r w:rsidRPr="00CF2CF2">
              <w:rPr>
                <w:sz w:val="24"/>
              </w:rPr>
              <w:t>”</w:t>
            </w:r>
            <w:r w:rsidRPr="00CF2CF2">
              <w:rPr>
                <w:sz w:val="24"/>
              </w:rPr>
              <w:t>，地下水环境影响评价类别属于</w:t>
            </w:r>
            <w:r w:rsidRPr="00CF2CF2">
              <w:rPr>
                <w:sz w:val="24"/>
              </w:rPr>
              <w:t>Ⅳ</w:t>
            </w:r>
            <w:r w:rsidRPr="00CF2CF2">
              <w:rPr>
                <w:sz w:val="24"/>
              </w:rPr>
              <w:t>类，可不开展地下水环境影响评价。</w:t>
            </w:r>
          </w:p>
          <w:p w14:paraId="2EF5C258" w14:textId="77777777" w:rsidR="00233D58" w:rsidRPr="00CF2CF2" w:rsidRDefault="00720997">
            <w:pPr>
              <w:adjustRightInd w:val="0"/>
              <w:snapToGrid w:val="0"/>
              <w:spacing w:line="360" w:lineRule="auto"/>
              <w:ind w:firstLineChars="200" w:firstLine="480"/>
              <w:rPr>
                <w:sz w:val="24"/>
              </w:rPr>
            </w:pPr>
            <w:r w:rsidRPr="00CF2CF2">
              <w:rPr>
                <w:sz w:val="24"/>
              </w:rPr>
              <w:t>8</w:t>
            </w:r>
            <w:r w:rsidRPr="00CF2CF2">
              <w:rPr>
                <w:sz w:val="24"/>
              </w:rPr>
              <w:t>、环境风险</w:t>
            </w:r>
          </w:p>
          <w:p w14:paraId="252D6FCE" w14:textId="77777777" w:rsidR="00233D58" w:rsidRPr="00CF2CF2" w:rsidRDefault="00720997">
            <w:pPr>
              <w:adjustRightInd w:val="0"/>
              <w:snapToGrid w:val="0"/>
              <w:ind w:firstLineChars="200" w:firstLine="480"/>
              <w:rPr>
                <w:sz w:val="24"/>
              </w:rPr>
            </w:pPr>
            <w:r w:rsidRPr="00CF2CF2">
              <w:rPr>
                <w:sz w:val="24"/>
              </w:rPr>
              <w:t>（</w:t>
            </w:r>
            <w:r w:rsidRPr="00CF2CF2">
              <w:rPr>
                <w:sz w:val="24"/>
              </w:rPr>
              <w:t>1</w:t>
            </w:r>
            <w:r w:rsidRPr="00CF2CF2">
              <w:rPr>
                <w:sz w:val="24"/>
              </w:rPr>
              <w:t>）风险调查</w:t>
            </w:r>
          </w:p>
          <w:p w14:paraId="5B26F066" w14:textId="77777777" w:rsidR="00233D58" w:rsidRPr="00CF2CF2" w:rsidRDefault="00720997">
            <w:pPr>
              <w:adjustRightInd w:val="0"/>
              <w:snapToGrid w:val="0"/>
              <w:ind w:firstLineChars="200" w:firstLine="480"/>
              <w:rPr>
                <w:sz w:val="24"/>
              </w:rPr>
            </w:pPr>
            <w:r w:rsidRPr="00CF2CF2">
              <w:rPr>
                <w:sz w:val="24"/>
              </w:rPr>
              <w:t>建设项目涉及危险物质及数量见表</w:t>
            </w:r>
            <w:r w:rsidRPr="00CF2CF2">
              <w:rPr>
                <w:sz w:val="24"/>
              </w:rPr>
              <w:t>4-</w:t>
            </w:r>
            <w:r w:rsidRPr="00CF2CF2">
              <w:rPr>
                <w:rFonts w:hint="eastAsia"/>
                <w:sz w:val="24"/>
              </w:rPr>
              <w:t>22</w:t>
            </w:r>
            <w:r w:rsidRPr="00CF2CF2">
              <w:rPr>
                <w:sz w:val="24"/>
              </w:rPr>
              <w:t>。</w:t>
            </w:r>
          </w:p>
          <w:p w14:paraId="7FE16C97" w14:textId="77777777" w:rsidR="00233D58" w:rsidRPr="00CF2CF2" w:rsidRDefault="00720997">
            <w:pPr>
              <w:adjustRightInd w:val="0"/>
              <w:snapToGrid w:val="0"/>
              <w:jc w:val="center"/>
              <w:rPr>
                <w:b/>
                <w:bCs/>
                <w:szCs w:val="21"/>
              </w:rPr>
            </w:pPr>
            <w:r w:rsidRPr="00CF2CF2">
              <w:rPr>
                <w:b/>
                <w:bCs/>
                <w:szCs w:val="21"/>
              </w:rPr>
              <w:t>表</w:t>
            </w:r>
            <w:r w:rsidRPr="00CF2CF2">
              <w:rPr>
                <w:b/>
                <w:bCs/>
                <w:szCs w:val="21"/>
              </w:rPr>
              <w:t>4-</w:t>
            </w:r>
            <w:r w:rsidRPr="00CF2CF2">
              <w:rPr>
                <w:rFonts w:hint="eastAsia"/>
                <w:b/>
                <w:bCs/>
                <w:szCs w:val="21"/>
              </w:rPr>
              <w:t>22</w:t>
            </w:r>
            <w:r w:rsidRPr="00CF2CF2">
              <w:rPr>
                <w:b/>
                <w:bCs/>
                <w:szCs w:val="21"/>
              </w:rPr>
              <w:t>项目涉及的危险物料最大使用量及储存方式</w:t>
            </w:r>
          </w:p>
          <w:tbl>
            <w:tblPr>
              <w:tblW w:w="4995"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69"/>
              <w:gridCol w:w="3162"/>
              <w:gridCol w:w="2571"/>
              <w:gridCol w:w="1805"/>
            </w:tblGrid>
            <w:tr w:rsidR="004A72A3" w:rsidRPr="00CF2CF2" w14:paraId="3ACBD41F" w14:textId="77777777" w:rsidTr="00E6033E">
              <w:trPr>
                <w:trHeight w:val="259"/>
              </w:trPr>
              <w:tc>
                <w:tcPr>
                  <w:tcW w:w="569" w:type="pct"/>
                  <w:vAlign w:val="center"/>
                </w:tcPr>
                <w:p w14:paraId="060FE082" w14:textId="77777777" w:rsidR="00233D58" w:rsidRPr="00CF2CF2" w:rsidRDefault="00720997">
                  <w:pPr>
                    <w:adjustRightInd w:val="0"/>
                    <w:snapToGrid w:val="0"/>
                    <w:jc w:val="center"/>
                    <w:rPr>
                      <w:b/>
                      <w:bCs/>
                      <w:szCs w:val="21"/>
                    </w:rPr>
                  </w:pPr>
                  <w:r w:rsidRPr="00CF2CF2">
                    <w:rPr>
                      <w:b/>
                      <w:bCs/>
                      <w:szCs w:val="21"/>
                    </w:rPr>
                    <w:t>序号</w:t>
                  </w:r>
                </w:p>
              </w:tc>
              <w:tc>
                <w:tcPr>
                  <w:tcW w:w="1858" w:type="pct"/>
                  <w:vAlign w:val="center"/>
                </w:tcPr>
                <w:p w14:paraId="2A249440" w14:textId="77777777" w:rsidR="00233D58" w:rsidRPr="00CF2CF2" w:rsidRDefault="00720997">
                  <w:pPr>
                    <w:adjustRightInd w:val="0"/>
                    <w:snapToGrid w:val="0"/>
                    <w:jc w:val="center"/>
                    <w:rPr>
                      <w:b/>
                      <w:bCs/>
                      <w:szCs w:val="21"/>
                    </w:rPr>
                  </w:pPr>
                  <w:r w:rsidRPr="00CF2CF2">
                    <w:rPr>
                      <w:b/>
                      <w:bCs/>
                      <w:szCs w:val="21"/>
                    </w:rPr>
                    <w:t>名称</w:t>
                  </w:r>
                </w:p>
              </w:tc>
              <w:tc>
                <w:tcPr>
                  <w:tcW w:w="1511" w:type="pct"/>
                  <w:vAlign w:val="center"/>
                </w:tcPr>
                <w:p w14:paraId="5858177E" w14:textId="77777777" w:rsidR="00233D58" w:rsidRPr="00CF2CF2" w:rsidRDefault="00720997">
                  <w:pPr>
                    <w:adjustRightInd w:val="0"/>
                    <w:snapToGrid w:val="0"/>
                    <w:jc w:val="center"/>
                    <w:rPr>
                      <w:b/>
                      <w:bCs/>
                      <w:szCs w:val="21"/>
                    </w:rPr>
                  </w:pPr>
                  <w:r w:rsidRPr="00CF2CF2">
                    <w:rPr>
                      <w:b/>
                      <w:bCs/>
                      <w:szCs w:val="21"/>
                    </w:rPr>
                    <w:t>最大储存量（</w:t>
                  </w:r>
                  <w:r w:rsidRPr="00CF2CF2">
                    <w:rPr>
                      <w:b/>
                      <w:bCs/>
                      <w:szCs w:val="21"/>
                    </w:rPr>
                    <w:t>t/a</w:t>
                  </w:r>
                  <w:r w:rsidRPr="00CF2CF2">
                    <w:rPr>
                      <w:b/>
                      <w:bCs/>
                      <w:szCs w:val="21"/>
                    </w:rPr>
                    <w:t>）</w:t>
                  </w:r>
                </w:p>
              </w:tc>
              <w:tc>
                <w:tcPr>
                  <w:tcW w:w="1061" w:type="pct"/>
                  <w:vAlign w:val="center"/>
                </w:tcPr>
                <w:p w14:paraId="468A181C" w14:textId="77777777" w:rsidR="00233D58" w:rsidRPr="00CF2CF2" w:rsidRDefault="00720997">
                  <w:pPr>
                    <w:adjustRightInd w:val="0"/>
                    <w:snapToGrid w:val="0"/>
                    <w:jc w:val="center"/>
                    <w:rPr>
                      <w:b/>
                      <w:bCs/>
                      <w:szCs w:val="21"/>
                    </w:rPr>
                  </w:pPr>
                  <w:r w:rsidRPr="00CF2CF2">
                    <w:rPr>
                      <w:b/>
                      <w:bCs/>
                      <w:szCs w:val="21"/>
                    </w:rPr>
                    <w:t>储存位置</w:t>
                  </w:r>
                </w:p>
              </w:tc>
            </w:tr>
            <w:tr w:rsidR="004A72A3" w:rsidRPr="00CF2CF2" w14:paraId="3ADED0AB" w14:textId="77777777" w:rsidTr="00E6033E">
              <w:trPr>
                <w:trHeight w:val="90"/>
              </w:trPr>
              <w:tc>
                <w:tcPr>
                  <w:tcW w:w="569" w:type="pct"/>
                  <w:vAlign w:val="center"/>
                </w:tcPr>
                <w:p w14:paraId="38957CF5" w14:textId="77777777" w:rsidR="00233D58" w:rsidRPr="00CF2CF2" w:rsidRDefault="00720997">
                  <w:pPr>
                    <w:widowControl/>
                    <w:jc w:val="center"/>
                    <w:textAlignment w:val="center"/>
                    <w:rPr>
                      <w:szCs w:val="21"/>
                    </w:rPr>
                  </w:pPr>
                  <w:r w:rsidRPr="00CF2CF2">
                    <w:rPr>
                      <w:szCs w:val="21"/>
                    </w:rPr>
                    <w:lastRenderedPageBreak/>
                    <w:t>1</w:t>
                  </w:r>
                </w:p>
              </w:tc>
              <w:tc>
                <w:tcPr>
                  <w:tcW w:w="1858" w:type="pct"/>
                  <w:vAlign w:val="center"/>
                </w:tcPr>
                <w:p w14:paraId="59E798B8" w14:textId="77777777" w:rsidR="00233D58" w:rsidRPr="00CF2CF2" w:rsidRDefault="00720997">
                  <w:pPr>
                    <w:widowControl/>
                    <w:jc w:val="center"/>
                    <w:rPr>
                      <w:szCs w:val="21"/>
                    </w:rPr>
                  </w:pPr>
                  <w:r w:rsidRPr="00CF2CF2">
                    <w:rPr>
                      <w:szCs w:val="21"/>
                    </w:rPr>
                    <w:t>电解液</w:t>
                  </w:r>
                </w:p>
              </w:tc>
              <w:tc>
                <w:tcPr>
                  <w:tcW w:w="2488" w:type="dxa"/>
                  <w:vAlign w:val="center"/>
                </w:tcPr>
                <w:p w14:paraId="24DAC341" w14:textId="77777777" w:rsidR="00233D58" w:rsidRPr="00CF2CF2" w:rsidRDefault="00720997">
                  <w:pPr>
                    <w:widowControl/>
                    <w:jc w:val="center"/>
                    <w:textAlignment w:val="center"/>
                    <w:rPr>
                      <w:szCs w:val="21"/>
                    </w:rPr>
                  </w:pPr>
                  <w:r w:rsidRPr="00CF2CF2">
                    <w:rPr>
                      <w:szCs w:val="21"/>
                    </w:rPr>
                    <w:t>500</w:t>
                  </w:r>
                </w:p>
              </w:tc>
              <w:tc>
                <w:tcPr>
                  <w:tcW w:w="1061" w:type="pct"/>
                  <w:vMerge w:val="restart"/>
                  <w:vAlign w:val="center"/>
                </w:tcPr>
                <w:p w14:paraId="77816A7A" w14:textId="77777777" w:rsidR="00233D58" w:rsidRPr="00CF2CF2" w:rsidRDefault="00720997">
                  <w:pPr>
                    <w:widowControl/>
                    <w:adjustRightInd w:val="0"/>
                    <w:snapToGrid w:val="0"/>
                    <w:jc w:val="center"/>
                    <w:rPr>
                      <w:szCs w:val="21"/>
                    </w:rPr>
                  </w:pPr>
                  <w:r w:rsidRPr="00CF2CF2">
                    <w:rPr>
                      <w:szCs w:val="21"/>
                    </w:rPr>
                    <w:t>仓库及生产车间</w:t>
                  </w:r>
                </w:p>
              </w:tc>
            </w:tr>
            <w:tr w:rsidR="004A72A3" w:rsidRPr="00CF2CF2" w14:paraId="5ECE20C1" w14:textId="77777777" w:rsidTr="00E6033E">
              <w:trPr>
                <w:trHeight w:val="90"/>
              </w:trPr>
              <w:tc>
                <w:tcPr>
                  <w:tcW w:w="569" w:type="pct"/>
                  <w:vAlign w:val="center"/>
                </w:tcPr>
                <w:p w14:paraId="10F7FDD3" w14:textId="77777777" w:rsidR="00233D58" w:rsidRPr="00CF2CF2" w:rsidRDefault="00720997">
                  <w:pPr>
                    <w:widowControl/>
                    <w:jc w:val="center"/>
                    <w:textAlignment w:val="center"/>
                    <w:rPr>
                      <w:szCs w:val="21"/>
                    </w:rPr>
                  </w:pPr>
                  <w:r w:rsidRPr="00CF2CF2">
                    <w:rPr>
                      <w:szCs w:val="21"/>
                    </w:rPr>
                    <w:t>2</w:t>
                  </w:r>
                </w:p>
              </w:tc>
              <w:tc>
                <w:tcPr>
                  <w:tcW w:w="1858" w:type="pct"/>
                  <w:vAlign w:val="center"/>
                </w:tcPr>
                <w:p w14:paraId="14D148FE" w14:textId="77777777" w:rsidR="00233D58" w:rsidRPr="00CF2CF2" w:rsidRDefault="00720997">
                  <w:pPr>
                    <w:widowControl/>
                    <w:jc w:val="center"/>
                    <w:textAlignment w:val="center"/>
                    <w:rPr>
                      <w:szCs w:val="21"/>
                    </w:rPr>
                  </w:pPr>
                  <w:r w:rsidRPr="00CF2CF2">
                    <w:rPr>
                      <w:szCs w:val="21"/>
                    </w:rPr>
                    <w:t>NMP</w:t>
                  </w:r>
                  <w:r w:rsidRPr="00CF2CF2">
                    <w:rPr>
                      <w:szCs w:val="21"/>
                    </w:rPr>
                    <w:t>（</w:t>
                  </w:r>
                  <w:r w:rsidRPr="00CF2CF2">
                    <w:rPr>
                      <w:szCs w:val="21"/>
                    </w:rPr>
                    <w:t>N-</w:t>
                  </w:r>
                  <w:r w:rsidRPr="00CF2CF2">
                    <w:rPr>
                      <w:szCs w:val="21"/>
                    </w:rPr>
                    <w:t>甲基吡咯烷酮）</w:t>
                  </w:r>
                </w:p>
              </w:tc>
              <w:tc>
                <w:tcPr>
                  <w:tcW w:w="2488" w:type="dxa"/>
                  <w:vAlign w:val="center"/>
                </w:tcPr>
                <w:p w14:paraId="3BE9FABC" w14:textId="77777777" w:rsidR="00233D58" w:rsidRPr="00CF2CF2" w:rsidRDefault="00720997">
                  <w:pPr>
                    <w:widowControl/>
                    <w:jc w:val="center"/>
                    <w:textAlignment w:val="center"/>
                    <w:rPr>
                      <w:szCs w:val="21"/>
                    </w:rPr>
                  </w:pPr>
                  <w:r w:rsidRPr="00CF2CF2">
                    <w:rPr>
                      <w:szCs w:val="21"/>
                    </w:rPr>
                    <w:t>800</w:t>
                  </w:r>
                </w:p>
              </w:tc>
              <w:tc>
                <w:tcPr>
                  <w:tcW w:w="1061" w:type="pct"/>
                  <w:vMerge/>
                  <w:vAlign w:val="center"/>
                </w:tcPr>
                <w:p w14:paraId="1A44DC8F" w14:textId="77777777" w:rsidR="00233D58" w:rsidRPr="00CF2CF2" w:rsidRDefault="00233D58">
                  <w:pPr>
                    <w:widowControl/>
                    <w:adjustRightInd w:val="0"/>
                    <w:snapToGrid w:val="0"/>
                    <w:jc w:val="center"/>
                    <w:rPr>
                      <w:szCs w:val="21"/>
                    </w:rPr>
                  </w:pPr>
                </w:p>
              </w:tc>
            </w:tr>
            <w:tr w:rsidR="004A72A3" w:rsidRPr="00CF2CF2" w14:paraId="381FDCC7" w14:textId="77777777" w:rsidTr="00E6033E">
              <w:trPr>
                <w:trHeight w:val="284"/>
              </w:trPr>
              <w:tc>
                <w:tcPr>
                  <w:tcW w:w="569" w:type="pct"/>
                  <w:vAlign w:val="center"/>
                </w:tcPr>
                <w:p w14:paraId="24CB7EE8" w14:textId="77777777" w:rsidR="00233D58" w:rsidRPr="00CF2CF2" w:rsidRDefault="00720997">
                  <w:pPr>
                    <w:widowControl/>
                    <w:jc w:val="center"/>
                    <w:textAlignment w:val="center"/>
                    <w:rPr>
                      <w:szCs w:val="21"/>
                    </w:rPr>
                  </w:pPr>
                  <w:r w:rsidRPr="00CF2CF2">
                    <w:rPr>
                      <w:szCs w:val="21"/>
                    </w:rPr>
                    <w:t>3</w:t>
                  </w:r>
                </w:p>
              </w:tc>
              <w:tc>
                <w:tcPr>
                  <w:tcW w:w="1858" w:type="pct"/>
                  <w:vAlign w:val="center"/>
                </w:tcPr>
                <w:p w14:paraId="2DD04840" w14:textId="77777777" w:rsidR="00233D58" w:rsidRPr="00CF2CF2" w:rsidRDefault="00720997">
                  <w:pPr>
                    <w:widowControl/>
                    <w:jc w:val="center"/>
                    <w:textAlignment w:val="center"/>
                    <w:rPr>
                      <w:szCs w:val="21"/>
                    </w:rPr>
                  </w:pPr>
                  <w:r w:rsidRPr="00CF2CF2">
                    <w:rPr>
                      <w:szCs w:val="21"/>
                    </w:rPr>
                    <w:t>废电解液</w:t>
                  </w:r>
                </w:p>
              </w:tc>
              <w:tc>
                <w:tcPr>
                  <w:tcW w:w="2488" w:type="dxa"/>
                  <w:vAlign w:val="center"/>
                </w:tcPr>
                <w:p w14:paraId="2A707B0B" w14:textId="77777777" w:rsidR="00233D58" w:rsidRPr="00CF2CF2" w:rsidRDefault="00720997">
                  <w:pPr>
                    <w:widowControl/>
                    <w:jc w:val="center"/>
                    <w:textAlignment w:val="center"/>
                    <w:rPr>
                      <w:szCs w:val="21"/>
                    </w:rPr>
                  </w:pPr>
                  <w:r w:rsidRPr="00CF2CF2">
                    <w:rPr>
                      <w:szCs w:val="21"/>
                    </w:rPr>
                    <w:t>20</w:t>
                  </w:r>
                </w:p>
              </w:tc>
              <w:tc>
                <w:tcPr>
                  <w:tcW w:w="1061" w:type="pct"/>
                  <w:vMerge/>
                  <w:vAlign w:val="center"/>
                </w:tcPr>
                <w:p w14:paraId="382D2CE3" w14:textId="77777777" w:rsidR="00233D58" w:rsidRPr="00CF2CF2" w:rsidRDefault="00233D58">
                  <w:pPr>
                    <w:widowControl/>
                    <w:adjustRightInd w:val="0"/>
                    <w:snapToGrid w:val="0"/>
                    <w:jc w:val="left"/>
                    <w:rPr>
                      <w:szCs w:val="21"/>
                    </w:rPr>
                  </w:pPr>
                </w:p>
              </w:tc>
            </w:tr>
            <w:tr w:rsidR="004A72A3" w:rsidRPr="00CF2CF2" w14:paraId="3B5CF721" w14:textId="77777777" w:rsidTr="00E6033E">
              <w:trPr>
                <w:trHeight w:val="284"/>
              </w:trPr>
              <w:tc>
                <w:tcPr>
                  <w:tcW w:w="569" w:type="pct"/>
                  <w:vAlign w:val="center"/>
                </w:tcPr>
                <w:p w14:paraId="39658FBE" w14:textId="77777777" w:rsidR="00233D58" w:rsidRPr="00CF2CF2" w:rsidRDefault="00720997">
                  <w:pPr>
                    <w:widowControl/>
                    <w:jc w:val="center"/>
                    <w:textAlignment w:val="center"/>
                    <w:rPr>
                      <w:szCs w:val="21"/>
                    </w:rPr>
                  </w:pPr>
                  <w:r w:rsidRPr="00CF2CF2">
                    <w:rPr>
                      <w:szCs w:val="21"/>
                    </w:rPr>
                    <w:t>4</w:t>
                  </w:r>
                </w:p>
              </w:tc>
              <w:tc>
                <w:tcPr>
                  <w:tcW w:w="1858" w:type="pct"/>
                  <w:vAlign w:val="center"/>
                </w:tcPr>
                <w:p w14:paraId="08483083" w14:textId="77777777" w:rsidR="00233D58" w:rsidRPr="00CF2CF2" w:rsidRDefault="00720997">
                  <w:pPr>
                    <w:widowControl/>
                    <w:jc w:val="center"/>
                    <w:textAlignment w:val="center"/>
                    <w:rPr>
                      <w:szCs w:val="21"/>
                    </w:rPr>
                  </w:pPr>
                  <w:r w:rsidRPr="00CF2CF2">
                    <w:rPr>
                      <w:szCs w:val="21"/>
                    </w:rPr>
                    <w:t>NMP</w:t>
                  </w:r>
                  <w:r w:rsidRPr="00CF2CF2">
                    <w:rPr>
                      <w:szCs w:val="21"/>
                    </w:rPr>
                    <w:t>回收液</w:t>
                  </w:r>
                </w:p>
              </w:tc>
              <w:tc>
                <w:tcPr>
                  <w:tcW w:w="2488" w:type="dxa"/>
                  <w:vAlign w:val="center"/>
                </w:tcPr>
                <w:p w14:paraId="5479C5D0" w14:textId="77777777" w:rsidR="00233D58" w:rsidRPr="00CF2CF2" w:rsidRDefault="00720997">
                  <w:pPr>
                    <w:widowControl/>
                    <w:jc w:val="center"/>
                    <w:textAlignment w:val="center"/>
                    <w:rPr>
                      <w:szCs w:val="21"/>
                    </w:rPr>
                  </w:pPr>
                  <w:r w:rsidRPr="00CF2CF2">
                    <w:rPr>
                      <w:szCs w:val="21"/>
                    </w:rPr>
                    <w:t>800</w:t>
                  </w:r>
                </w:p>
              </w:tc>
              <w:tc>
                <w:tcPr>
                  <w:tcW w:w="1061" w:type="pct"/>
                  <w:vMerge/>
                </w:tcPr>
                <w:p w14:paraId="5EA6AD8E" w14:textId="77777777" w:rsidR="00233D58" w:rsidRPr="00CF2CF2" w:rsidRDefault="00233D58">
                  <w:pPr>
                    <w:widowControl/>
                    <w:adjustRightInd w:val="0"/>
                    <w:snapToGrid w:val="0"/>
                    <w:jc w:val="left"/>
                    <w:rPr>
                      <w:szCs w:val="21"/>
                    </w:rPr>
                  </w:pPr>
                </w:p>
              </w:tc>
            </w:tr>
          </w:tbl>
          <w:p w14:paraId="78817EF5" w14:textId="77777777" w:rsidR="00233D58" w:rsidRPr="00CF2CF2" w:rsidRDefault="00720997">
            <w:pPr>
              <w:adjustRightInd w:val="0"/>
              <w:snapToGrid w:val="0"/>
              <w:spacing w:before="240" w:line="360" w:lineRule="auto"/>
              <w:ind w:firstLineChars="200" w:firstLine="480"/>
              <w:rPr>
                <w:sz w:val="24"/>
              </w:rPr>
            </w:pPr>
            <w:r w:rsidRPr="00CF2CF2">
              <w:rPr>
                <w:sz w:val="24"/>
              </w:rPr>
              <w:t>（</w:t>
            </w:r>
            <w:r w:rsidRPr="00CF2CF2">
              <w:rPr>
                <w:sz w:val="24"/>
              </w:rPr>
              <w:t>2</w:t>
            </w:r>
            <w:r w:rsidRPr="00CF2CF2">
              <w:rPr>
                <w:sz w:val="24"/>
              </w:rPr>
              <w:t>）风险潜势初判</w:t>
            </w:r>
          </w:p>
          <w:p w14:paraId="1AF07245" w14:textId="77777777" w:rsidR="00233D58" w:rsidRPr="00CF2CF2" w:rsidRDefault="00720997">
            <w:pPr>
              <w:adjustRightInd w:val="0"/>
              <w:snapToGrid w:val="0"/>
              <w:spacing w:line="360" w:lineRule="auto"/>
              <w:ind w:firstLineChars="200" w:firstLine="480"/>
              <w:rPr>
                <w:sz w:val="24"/>
              </w:rPr>
            </w:pPr>
            <w:r w:rsidRPr="00CF2CF2">
              <w:rPr>
                <w:sz w:val="24"/>
              </w:rPr>
              <w:t>根据《建设项目环境风险评价技术导则》（</w:t>
            </w:r>
            <w:r w:rsidRPr="00CF2CF2">
              <w:rPr>
                <w:sz w:val="24"/>
              </w:rPr>
              <w:t>HJ169-2018</w:t>
            </w:r>
            <w:r w:rsidRPr="00CF2CF2">
              <w:rPr>
                <w:sz w:val="24"/>
              </w:rPr>
              <w:t>），对照附录</w:t>
            </w:r>
            <w:r w:rsidRPr="00CF2CF2">
              <w:rPr>
                <w:sz w:val="24"/>
              </w:rPr>
              <w:t>C</w:t>
            </w:r>
            <w:r w:rsidRPr="00CF2CF2">
              <w:rPr>
                <w:sz w:val="24"/>
              </w:rPr>
              <w:t>，计算本项目所涉及的每种危险物质在厂界内的最大存在总量与其在附录</w:t>
            </w:r>
            <w:r w:rsidRPr="00CF2CF2">
              <w:rPr>
                <w:sz w:val="24"/>
              </w:rPr>
              <w:t>B</w:t>
            </w:r>
            <w:r w:rsidRPr="00CF2CF2">
              <w:rPr>
                <w:sz w:val="24"/>
              </w:rPr>
              <w:t>中对应临界量的比值</w:t>
            </w:r>
            <w:r w:rsidRPr="00CF2CF2">
              <w:rPr>
                <w:sz w:val="24"/>
              </w:rPr>
              <w:t>Q</w:t>
            </w:r>
            <w:r w:rsidRPr="00CF2CF2">
              <w:rPr>
                <w:sz w:val="24"/>
              </w:rPr>
              <w:t>。当只涉及一种危险物质时，计算该物质的总量与其临界量比值，即为</w:t>
            </w:r>
            <w:r w:rsidRPr="00CF2CF2">
              <w:rPr>
                <w:sz w:val="24"/>
              </w:rPr>
              <w:t>Q</w:t>
            </w:r>
            <w:r w:rsidRPr="00CF2CF2">
              <w:rPr>
                <w:sz w:val="24"/>
              </w:rPr>
              <w:t>；当存在多种危险物质时，则按式（</w:t>
            </w:r>
            <w:r w:rsidRPr="00CF2CF2">
              <w:rPr>
                <w:sz w:val="24"/>
              </w:rPr>
              <w:t>C.1</w:t>
            </w:r>
            <w:r w:rsidRPr="00CF2CF2">
              <w:rPr>
                <w:sz w:val="24"/>
              </w:rPr>
              <w:t>）计算物质总量与其临界量比值（</w:t>
            </w:r>
            <w:r w:rsidRPr="00CF2CF2">
              <w:rPr>
                <w:sz w:val="24"/>
              </w:rPr>
              <w:t>Q</w:t>
            </w:r>
            <w:r w:rsidRPr="00CF2CF2">
              <w:rPr>
                <w:sz w:val="24"/>
              </w:rPr>
              <w:t>）；</w:t>
            </w:r>
          </w:p>
          <w:p w14:paraId="155C7EE3" w14:textId="77777777" w:rsidR="00233D58" w:rsidRPr="00CF2CF2" w:rsidRDefault="00720997">
            <w:pPr>
              <w:adjustRightInd w:val="0"/>
              <w:snapToGrid w:val="0"/>
              <w:spacing w:line="360" w:lineRule="auto"/>
              <w:ind w:firstLineChars="200" w:firstLine="480"/>
              <w:jc w:val="center"/>
              <w:rPr>
                <w:sz w:val="24"/>
              </w:rPr>
            </w:pPr>
            <w:r w:rsidRPr="00CF2CF2">
              <w:rPr>
                <w:noProof/>
                <w:sz w:val="24"/>
              </w:rPr>
              <w:drawing>
                <wp:inline distT="0" distB="0" distL="114300" distR="114300" wp14:anchorId="64EE2164" wp14:editId="1E83DFAF">
                  <wp:extent cx="1216025" cy="412750"/>
                  <wp:effectExtent l="0" t="0" r="3175" b="635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1"/>
                          <a:stretch>
                            <a:fillRect/>
                          </a:stretch>
                        </pic:blipFill>
                        <pic:spPr>
                          <a:xfrm>
                            <a:off x="0" y="0"/>
                            <a:ext cx="1216025" cy="412750"/>
                          </a:xfrm>
                          <a:prstGeom prst="rect">
                            <a:avLst/>
                          </a:prstGeom>
                          <a:noFill/>
                          <a:ln>
                            <a:noFill/>
                          </a:ln>
                        </pic:spPr>
                      </pic:pic>
                    </a:graphicData>
                  </a:graphic>
                </wp:inline>
              </w:drawing>
            </w:r>
          </w:p>
          <w:p w14:paraId="187C7853" w14:textId="77777777" w:rsidR="00233D58" w:rsidRPr="00CF2CF2" w:rsidRDefault="00720997">
            <w:pPr>
              <w:adjustRightInd w:val="0"/>
              <w:snapToGrid w:val="0"/>
              <w:spacing w:line="360" w:lineRule="auto"/>
              <w:ind w:firstLineChars="200" w:firstLine="480"/>
              <w:rPr>
                <w:sz w:val="24"/>
              </w:rPr>
            </w:pPr>
            <w:r w:rsidRPr="00CF2CF2">
              <w:rPr>
                <w:sz w:val="24"/>
              </w:rPr>
              <w:t>式中：</w:t>
            </w:r>
            <w:r w:rsidRPr="00CF2CF2">
              <w:rPr>
                <w:sz w:val="24"/>
              </w:rPr>
              <w:t>q1</w:t>
            </w:r>
            <w:r w:rsidRPr="00CF2CF2">
              <w:rPr>
                <w:sz w:val="24"/>
              </w:rPr>
              <w:t>，</w:t>
            </w:r>
            <w:r w:rsidRPr="00CF2CF2">
              <w:rPr>
                <w:sz w:val="24"/>
              </w:rPr>
              <w:t>q2</w:t>
            </w:r>
            <w:r w:rsidRPr="00CF2CF2">
              <w:rPr>
                <w:sz w:val="24"/>
              </w:rPr>
              <w:t>，</w:t>
            </w:r>
            <w:r w:rsidRPr="00CF2CF2">
              <w:rPr>
                <w:sz w:val="24"/>
              </w:rPr>
              <w:t>.</w:t>
            </w:r>
            <w:proofErr w:type="gramStart"/>
            <w:r w:rsidRPr="00CF2CF2">
              <w:rPr>
                <w:sz w:val="24"/>
              </w:rPr>
              <w:t>..</w:t>
            </w:r>
            <w:proofErr w:type="gramEnd"/>
            <w:r w:rsidRPr="00CF2CF2">
              <w:rPr>
                <w:sz w:val="24"/>
              </w:rPr>
              <w:t>，</w:t>
            </w:r>
            <w:proofErr w:type="spellStart"/>
            <w:r w:rsidRPr="00CF2CF2">
              <w:rPr>
                <w:sz w:val="24"/>
              </w:rPr>
              <w:t>qn</w:t>
            </w:r>
            <w:proofErr w:type="spellEnd"/>
            <w:r w:rsidRPr="00CF2CF2">
              <w:rPr>
                <w:sz w:val="24"/>
              </w:rPr>
              <w:t>——</w:t>
            </w:r>
            <w:r w:rsidRPr="00CF2CF2">
              <w:rPr>
                <w:sz w:val="24"/>
              </w:rPr>
              <w:t>每种危险物质的最大存在总量，</w:t>
            </w:r>
            <w:r w:rsidRPr="00CF2CF2">
              <w:rPr>
                <w:sz w:val="24"/>
              </w:rPr>
              <w:t>t</w:t>
            </w:r>
            <w:r w:rsidRPr="00CF2CF2">
              <w:rPr>
                <w:sz w:val="24"/>
              </w:rPr>
              <w:t>；</w:t>
            </w:r>
          </w:p>
          <w:p w14:paraId="7A20C1EB" w14:textId="77777777" w:rsidR="00233D58" w:rsidRPr="00CF2CF2" w:rsidRDefault="00720997">
            <w:pPr>
              <w:adjustRightInd w:val="0"/>
              <w:snapToGrid w:val="0"/>
              <w:spacing w:line="360" w:lineRule="auto"/>
              <w:ind w:leftChars="365" w:left="766" w:firstLineChars="200" w:firstLine="480"/>
              <w:rPr>
                <w:sz w:val="24"/>
              </w:rPr>
            </w:pPr>
            <w:r w:rsidRPr="00CF2CF2">
              <w:rPr>
                <w:sz w:val="24"/>
              </w:rPr>
              <w:t>Q1</w:t>
            </w:r>
            <w:r w:rsidRPr="00CF2CF2">
              <w:rPr>
                <w:sz w:val="24"/>
              </w:rPr>
              <w:t>，</w:t>
            </w:r>
            <w:r w:rsidRPr="00CF2CF2">
              <w:rPr>
                <w:sz w:val="24"/>
              </w:rPr>
              <w:t>Q2</w:t>
            </w:r>
            <w:r w:rsidRPr="00CF2CF2">
              <w:rPr>
                <w:sz w:val="24"/>
              </w:rPr>
              <w:t>，</w:t>
            </w:r>
            <w:r w:rsidRPr="00CF2CF2">
              <w:rPr>
                <w:sz w:val="24"/>
              </w:rPr>
              <w:t>.</w:t>
            </w:r>
            <w:proofErr w:type="gramStart"/>
            <w:r w:rsidRPr="00CF2CF2">
              <w:rPr>
                <w:sz w:val="24"/>
              </w:rPr>
              <w:t>..</w:t>
            </w:r>
            <w:proofErr w:type="gramEnd"/>
            <w:r w:rsidRPr="00CF2CF2">
              <w:rPr>
                <w:sz w:val="24"/>
              </w:rPr>
              <w:t>，</w:t>
            </w:r>
            <w:proofErr w:type="spellStart"/>
            <w:r w:rsidRPr="00CF2CF2">
              <w:rPr>
                <w:sz w:val="24"/>
              </w:rPr>
              <w:t>Qn</w:t>
            </w:r>
            <w:proofErr w:type="spellEnd"/>
            <w:r w:rsidRPr="00CF2CF2">
              <w:rPr>
                <w:sz w:val="24"/>
              </w:rPr>
              <w:t>——</w:t>
            </w:r>
            <w:r w:rsidRPr="00CF2CF2">
              <w:rPr>
                <w:sz w:val="24"/>
              </w:rPr>
              <w:t>每种危险物质的临界量，</w:t>
            </w:r>
            <w:r w:rsidRPr="00CF2CF2">
              <w:rPr>
                <w:sz w:val="24"/>
              </w:rPr>
              <w:t>t</w:t>
            </w:r>
            <w:r w:rsidRPr="00CF2CF2">
              <w:rPr>
                <w:sz w:val="24"/>
              </w:rPr>
              <w:t>。</w:t>
            </w:r>
          </w:p>
          <w:p w14:paraId="55BC564C" w14:textId="77777777" w:rsidR="00233D58" w:rsidRPr="00CF2CF2" w:rsidRDefault="00720997">
            <w:pPr>
              <w:adjustRightInd w:val="0"/>
              <w:snapToGrid w:val="0"/>
              <w:spacing w:line="360" w:lineRule="auto"/>
              <w:ind w:leftChars="365" w:left="766" w:firstLineChars="200" w:firstLine="480"/>
              <w:rPr>
                <w:sz w:val="24"/>
              </w:rPr>
            </w:pPr>
            <w:r w:rsidRPr="00CF2CF2">
              <w:rPr>
                <w:sz w:val="24"/>
              </w:rPr>
              <w:t>当</w:t>
            </w:r>
            <w:r w:rsidRPr="00CF2CF2">
              <w:rPr>
                <w:sz w:val="24"/>
              </w:rPr>
              <w:t>Q</w:t>
            </w:r>
            <w:r w:rsidRPr="00CF2CF2">
              <w:rPr>
                <w:sz w:val="24"/>
              </w:rPr>
              <w:t>＜</w:t>
            </w:r>
            <w:r w:rsidRPr="00CF2CF2">
              <w:rPr>
                <w:sz w:val="24"/>
              </w:rPr>
              <w:t>1</w:t>
            </w:r>
            <w:r w:rsidRPr="00CF2CF2">
              <w:rPr>
                <w:sz w:val="24"/>
              </w:rPr>
              <w:t>时，该项目环境风险潜势为</w:t>
            </w:r>
            <w:r w:rsidRPr="00CF2CF2">
              <w:rPr>
                <w:sz w:val="24"/>
              </w:rPr>
              <w:t>1</w:t>
            </w:r>
            <w:r w:rsidRPr="00CF2CF2">
              <w:rPr>
                <w:sz w:val="24"/>
              </w:rPr>
              <w:t>。</w:t>
            </w:r>
          </w:p>
          <w:p w14:paraId="35477A40" w14:textId="77777777" w:rsidR="00233D58" w:rsidRPr="00CF2CF2" w:rsidRDefault="00720997">
            <w:pPr>
              <w:adjustRightInd w:val="0"/>
              <w:snapToGrid w:val="0"/>
              <w:spacing w:line="360" w:lineRule="auto"/>
              <w:ind w:firstLineChars="200" w:firstLine="480"/>
              <w:rPr>
                <w:szCs w:val="21"/>
              </w:rPr>
            </w:pPr>
            <w:r w:rsidRPr="00CF2CF2">
              <w:rPr>
                <w:sz w:val="24"/>
              </w:rPr>
              <w:t>当</w:t>
            </w:r>
            <w:r w:rsidRPr="00CF2CF2">
              <w:rPr>
                <w:sz w:val="24"/>
              </w:rPr>
              <w:t>Q≥1</w:t>
            </w:r>
            <w:r w:rsidRPr="00CF2CF2">
              <w:rPr>
                <w:sz w:val="24"/>
              </w:rPr>
              <w:t>时，将</w:t>
            </w:r>
            <w:r w:rsidRPr="00CF2CF2">
              <w:rPr>
                <w:sz w:val="24"/>
              </w:rPr>
              <w:t>Q</w:t>
            </w:r>
            <w:r w:rsidRPr="00CF2CF2">
              <w:rPr>
                <w:sz w:val="24"/>
              </w:rPr>
              <w:t>值划分为：（</w:t>
            </w:r>
            <w:r w:rsidRPr="00CF2CF2">
              <w:rPr>
                <w:sz w:val="24"/>
              </w:rPr>
              <w:t>1</w:t>
            </w:r>
            <w:r w:rsidRPr="00CF2CF2">
              <w:rPr>
                <w:sz w:val="24"/>
              </w:rPr>
              <w:t>）</w:t>
            </w:r>
            <w:r w:rsidRPr="00CF2CF2">
              <w:rPr>
                <w:sz w:val="24"/>
              </w:rPr>
              <w:t>1≤Q</w:t>
            </w:r>
            <w:r w:rsidRPr="00CF2CF2">
              <w:rPr>
                <w:sz w:val="24"/>
              </w:rPr>
              <w:t>＜</w:t>
            </w:r>
            <w:r w:rsidRPr="00CF2CF2">
              <w:rPr>
                <w:sz w:val="24"/>
              </w:rPr>
              <w:t>10</w:t>
            </w:r>
            <w:r w:rsidRPr="00CF2CF2">
              <w:rPr>
                <w:sz w:val="24"/>
              </w:rPr>
              <w:t>；（</w:t>
            </w:r>
            <w:r w:rsidRPr="00CF2CF2">
              <w:rPr>
                <w:sz w:val="24"/>
              </w:rPr>
              <w:t>2</w:t>
            </w:r>
            <w:r w:rsidRPr="00CF2CF2">
              <w:rPr>
                <w:sz w:val="24"/>
              </w:rPr>
              <w:t>）</w:t>
            </w:r>
            <w:r w:rsidRPr="00CF2CF2">
              <w:rPr>
                <w:sz w:val="24"/>
              </w:rPr>
              <w:t>10≤Q</w:t>
            </w:r>
            <w:r w:rsidRPr="00CF2CF2">
              <w:rPr>
                <w:sz w:val="24"/>
              </w:rPr>
              <w:t>＜</w:t>
            </w:r>
            <w:r w:rsidRPr="00CF2CF2">
              <w:rPr>
                <w:sz w:val="24"/>
              </w:rPr>
              <w:t>100</w:t>
            </w:r>
            <w:r w:rsidRPr="00CF2CF2">
              <w:rPr>
                <w:sz w:val="24"/>
              </w:rPr>
              <w:t>；（</w:t>
            </w:r>
            <w:r w:rsidRPr="00CF2CF2">
              <w:rPr>
                <w:sz w:val="24"/>
              </w:rPr>
              <w:t>3</w:t>
            </w:r>
            <w:r w:rsidRPr="00CF2CF2">
              <w:rPr>
                <w:sz w:val="24"/>
              </w:rPr>
              <w:t>）</w:t>
            </w:r>
            <w:r w:rsidRPr="00CF2CF2">
              <w:rPr>
                <w:sz w:val="24"/>
              </w:rPr>
              <w:t>Q≥100</w:t>
            </w:r>
            <w:r w:rsidRPr="00CF2CF2">
              <w:rPr>
                <w:sz w:val="24"/>
              </w:rPr>
              <w:t>。对照《建设项目环境风险评价技术导则》（</w:t>
            </w:r>
            <w:r w:rsidRPr="00CF2CF2">
              <w:rPr>
                <w:sz w:val="24"/>
              </w:rPr>
              <w:t>HJ169-2018</w:t>
            </w:r>
            <w:r w:rsidRPr="00CF2CF2">
              <w:rPr>
                <w:sz w:val="24"/>
              </w:rPr>
              <w:t>）附录</w:t>
            </w:r>
            <w:r w:rsidRPr="00CF2CF2">
              <w:rPr>
                <w:sz w:val="24"/>
              </w:rPr>
              <w:t>B</w:t>
            </w:r>
            <w:r w:rsidRPr="00CF2CF2">
              <w:rPr>
                <w:sz w:val="24"/>
              </w:rPr>
              <w:t>，本项目不涉及危险物质，本项目各物质的临界量计算如下表</w:t>
            </w:r>
            <w:r w:rsidRPr="00CF2CF2">
              <w:rPr>
                <w:sz w:val="24"/>
              </w:rPr>
              <w:t>4-2</w:t>
            </w:r>
            <w:r w:rsidRPr="00CF2CF2">
              <w:rPr>
                <w:rFonts w:hint="eastAsia"/>
                <w:sz w:val="24"/>
              </w:rPr>
              <w:t>3</w:t>
            </w:r>
            <w:r w:rsidRPr="00CF2CF2">
              <w:rPr>
                <w:sz w:val="24"/>
              </w:rPr>
              <w:t>：</w:t>
            </w:r>
          </w:p>
          <w:p w14:paraId="1229BE86" w14:textId="77777777" w:rsidR="00233D58" w:rsidRPr="00CF2CF2" w:rsidRDefault="00720997">
            <w:pPr>
              <w:adjustRightInd w:val="0"/>
              <w:snapToGrid w:val="0"/>
              <w:jc w:val="center"/>
              <w:rPr>
                <w:b/>
                <w:bCs/>
                <w:szCs w:val="21"/>
              </w:rPr>
            </w:pPr>
            <w:bookmarkStart w:id="31" w:name="_Ref23151567"/>
            <w:r w:rsidRPr="00CF2CF2">
              <w:rPr>
                <w:b/>
                <w:bCs/>
                <w:szCs w:val="21"/>
              </w:rPr>
              <w:t>表</w:t>
            </w:r>
            <w:bookmarkEnd w:id="31"/>
            <w:r w:rsidRPr="00CF2CF2">
              <w:rPr>
                <w:b/>
                <w:bCs/>
                <w:szCs w:val="21"/>
              </w:rPr>
              <w:t>4-2</w:t>
            </w:r>
            <w:r w:rsidRPr="00CF2CF2">
              <w:rPr>
                <w:rFonts w:hint="eastAsia"/>
                <w:b/>
                <w:bCs/>
                <w:szCs w:val="21"/>
              </w:rPr>
              <w:t>3</w:t>
            </w:r>
            <w:r w:rsidRPr="00CF2CF2">
              <w:rPr>
                <w:b/>
                <w:bCs/>
                <w:szCs w:val="21"/>
              </w:rPr>
              <w:t>涉及的主要物质的最大储存量和辨识情况</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5"/>
              <w:gridCol w:w="2117"/>
              <w:gridCol w:w="1543"/>
              <w:gridCol w:w="2048"/>
              <w:gridCol w:w="2300"/>
            </w:tblGrid>
            <w:tr w:rsidR="004A72A3" w:rsidRPr="00CF2CF2" w14:paraId="3B6AFC12" w14:textId="77777777" w:rsidTr="00E6033E">
              <w:trPr>
                <w:trHeight w:val="486"/>
                <w:tblHeader/>
                <w:jc w:val="center"/>
              </w:trPr>
              <w:tc>
                <w:tcPr>
                  <w:tcW w:w="296" w:type="pct"/>
                  <w:tcMar>
                    <w:left w:w="0" w:type="dxa"/>
                    <w:right w:w="0" w:type="dxa"/>
                  </w:tcMar>
                  <w:vAlign w:val="center"/>
                </w:tcPr>
                <w:p w14:paraId="667EC2EA" w14:textId="77777777" w:rsidR="00233D58" w:rsidRPr="00CF2CF2" w:rsidRDefault="00720997">
                  <w:pPr>
                    <w:adjustRightInd w:val="0"/>
                    <w:snapToGrid w:val="0"/>
                    <w:jc w:val="center"/>
                    <w:rPr>
                      <w:b/>
                      <w:bCs/>
                      <w:szCs w:val="21"/>
                    </w:rPr>
                  </w:pPr>
                  <w:r w:rsidRPr="00CF2CF2">
                    <w:rPr>
                      <w:b/>
                      <w:bCs/>
                      <w:szCs w:val="21"/>
                    </w:rPr>
                    <w:t>序号</w:t>
                  </w:r>
                </w:p>
              </w:tc>
              <w:tc>
                <w:tcPr>
                  <w:tcW w:w="1243" w:type="pct"/>
                  <w:vAlign w:val="center"/>
                </w:tcPr>
                <w:p w14:paraId="2808799B" w14:textId="77777777" w:rsidR="00233D58" w:rsidRPr="00CF2CF2" w:rsidRDefault="00720997">
                  <w:pPr>
                    <w:adjustRightInd w:val="0"/>
                    <w:snapToGrid w:val="0"/>
                    <w:jc w:val="center"/>
                    <w:rPr>
                      <w:b/>
                      <w:bCs/>
                      <w:szCs w:val="21"/>
                    </w:rPr>
                  </w:pPr>
                  <w:r w:rsidRPr="00CF2CF2">
                    <w:rPr>
                      <w:b/>
                      <w:bCs/>
                      <w:szCs w:val="21"/>
                    </w:rPr>
                    <w:t>危险物质名称</w:t>
                  </w:r>
                </w:p>
              </w:tc>
              <w:tc>
                <w:tcPr>
                  <w:tcW w:w="906" w:type="pct"/>
                  <w:vAlign w:val="center"/>
                </w:tcPr>
                <w:p w14:paraId="682DE6AE" w14:textId="77777777" w:rsidR="00233D58" w:rsidRPr="00CF2CF2" w:rsidRDefault="00720997">
                  <w:pPr>
                    <w:adjustRightInd w:val="0"/>
                    <w:snapToGrid w:val="0"/>
                    <w:jc w:val="center"/>
                    <w:rPr>
                      <w:b/>
                      <w:bCs/>
                      <w:szCs w:val="21"/>
                    </w:rPr>
                  </w:pPr>
                  <w:r w:rsidRPr="00CF2CF2">
                    <w:rPr>
                      <w:b/>
                      <w:bCs/>
                      <w:szCs w:val="21"/>
                    </w:rPr>
                    <w:t>最大存在总量</w:t>
                  </w:r>
                  <w:proofErr w:type="spellStart"/>
                  <w:r w:rsidRPr="00CF2CF2">
                    <w:rPr>
                      <w:b/>
                      <w:bCs/>
                      <w:szCs w:val="21"/>
                    </w:rPr>
                    <w:t>qn</w:t>
                  </w:r>
                  <w:proofErr w:type="spellEnd"/>
                  <w:r w:rsidRPr="00CF2CF2">
                    <w:rPr>
                      <w:b/>
                      <w:bCs/>
                      <w:szCs w:val="21"/>
                    </w:rPr>
                    <w:t>（</w:t>
                  </w:r>
                  <w:r w:rsidRPr="00CF2CF2">
                    <w:rPr>
                      <w:b/>
                      <w:bCs/>
                      <w:szCs w:val="21"/>
                    </w:rPr>
                    <w:t>t</w:t>
                  </w:r>
                  <w:r w:rsidRPr="00CF2CF2">
                    <w:rPr>
                      <w:b/>
                      <w:bCs/>
                      <w:szCs w:val="21"/>
                    </w:rPr>
                    <w:t>）</w:t>
                  </w:r>
                </w:p>
              </w:tc>
              <w:tc>
                <w:tcPr>
                  <w:tcW w:w="1202" w:type="pct"/>
                  <w:vAlign w:val="center"/>
                </w:tcPr>
                <w:p w14:paraId="43F783F7" w14:textId="77777777" w:rsidR="00233D58" w:rsidRPr="00CF2CF2" w:rsidRDefault="00720997">
                  <w:pPr>
                    <w:adjustRightInd w:val="0"/>
                    <w:snapToGrid w:val="0"/>
                    <w:jc w:val="center"/>
                    <w:rPr>
                      <w:b/>
                      <w:bCs/>
                      <w:szCs w:val="21"/>
                    </w:rPr>
                  </w:pPr>
                  <w:r w:rsidRPr="00CF2CF2">
                    <w:rPr>
                      <w:b/>
                      <w:bCs/>
                      <w:szCs w:val="21"/>
                    </w:rPr>
                    <w:t>临界量</w:t>
                  </w:r>
                  <w:proofErr w:type="spellStart"/>
                  <w:r w:rsidRPr="00CF2CF2">
                    <w:rPr>
                      <w:b/>
                      <w:bCs/>
                      <w:szCs w:val="21"/>
                    </w:rPr>
                    <w:t>Qn</w:t>
                  </w:r>
                  <w:proofErr w:type="spellEnd"/>
                  <w:r w:rsidRPr="00CF2CF2">
                    <w:rPr>
                      <w:b/>
                      <w:bCs/>
                      <w:szCs w:val="21"/>
                    </w:rPr>
                    <w:t>（</w:t>
                  </w:r>
                  <w:r w:rsidRPr="00CF2CF2">
                    <w:rPr>
                      <w:b/>
                      <w:bCs/>
                      <w:szCs w:val="21"/>
                    </w:rPr>
                    <w:t>t</w:t>
                  </w:r>
                  <w:r w:rsidRPr="00CF2CF2">
                    <w:rPr>
                      <w:b/>
                      <w:bCs/>
                      <w:szCs w:val="21"/>
                    </w:rPr>
                    <w:t>）</w:t>
                  </w:r>
                </w:p>
              </w:tc>
              <w:tc>
                <w:tcPr>
                  <w:tcW w:w="1351" w:type="pct"/>
                  <w:vAlign w:val="center"/>
                </w:tcPr>
                <w:p w14:paraId="098E8402" w14:textId="77777777" w:rsidR="00233D58" w:rsidRPr="00CF2CF2" w:rsidRDefault="00720997">
                  <w:pPr>
                    <w:adjustRightInd w:val="0"/>
                    <w:snapToGrid w:val="0"/>
                    <w:jc w:val="center"/>
                    <w:rPr>
                      <w:b/>
                      <w:bCs/>
                      <w:szCs w:val="21"/>
                    </w:rPr>
                  </w:pPr>
                  <w:r w:rsidRPr="00CF2CF2">
                    <w:rPr>
                      <w:b/>
                      <w:bCs/>
                      <w:szCs w:val="21"/>
                    </w:rPr>
                    <w:t>该种危险物质</w:t>
                  </w:r>
                  <w:r w:rsidRPr="00CF2CF2">
                    <w:rPr>
                      <w:b/>
                      <w:bCs/>
                      <w:szCs w:val="21"/>
                    </w:rPr>
                    <w:t>Q</w:t>
                  </w:r>
                  <w:r w:rsidRPr="00CF2CF2">
                    <w:rPr>
                      <w:b/>
                      <w:bCs/>
                      <w:szCs w:val="21"/>
                    </w:rPr>
                    <w:t>值</w:t>
                  </w:r>
                </w:p>
              </w:tc>
            </w:tr>
            <w:tr w:rsidR="004A72A3" w:rsidRPr="00CF2CF2" w14:paraId="2A35F18B" w14:textId="77777777" w:rsidTr="00E6033E">
              <w:trPr>
                <w:trHeight w:val="90"/>
                <w:jc w:val="center"/>
              </w:trPr>
              <w:tc>
                <w:tcPr>
                  <w:tcW w:w="296" w:type="pct"/>
                  <w:vAlign w:val="center"/>
                </w:tcPr>
                <w:p w14:paraId="125512FD" w14:textId="77777777" w:rsidR="00233D58" w:rsidRPr="00CF2CF2" w:rsidRDefault="00720997">
                  <w:pPr>
                    <w:widowControl/>
                    <w:jc w:val="center"/>
                    <w:textAlignment w:val="center"/>
                    <w:rPr>
                      <w:szCs w:val="21"/>
                    </w:rPr>
                  </w:pPr>
                  <w:r w:rsidRPr="00CF2CF2">
                    <w:rPr>
                      <w:szCs w:val="21"/>
                    </w:rPr>
                    <w:t>1</w:t>
                  </w:r>
                </w:p>
              </w:tc>
              <w:tc>
                <w:tcPr>
                  <w:tcW w:w="1243" w:type="pct"/>
                  <w:vAlign w:val="center"/>
                </w:tcPr>
                <w:p w14:paraId="64C61C38" w14:textId="77777777" w:rsidR="00233D58" w:rsidRPr="00CF2CF2" w:rsidRDefault="00720997">
                  <w:pPr>
                    <w:widowControl/>
                    <w:jc w:val="center"/>
                    <w:rPr>
                      <w:szCs w:val="21"/>
                    </w:rPr>
                  </w:pPr>
                  <w:r w:rsidRPr="00CF2CF2">
                    <w:rPr>
                      <w:szCs w:val="21"/>
                    </w:rPr>
                    <w:t>电解液</w:t>
                  </w:r>
                </w:p>
              </w:tc>
              <w:tc>
                <w:tcPr>
                  <w:tcW w:w="906" w:type="pct"/>
                  <w:vAlign w:val="center"/>
                </w:tcPr>
                <w:p w14:paraId="1F3585E9" w14:textId="77777777" w:rsidR="00233D58" w:rsidRPr="00CF2CF2" w:rsidRDefault="00720997">
                  <w:pPr>
                    <w:widowControl/>
                    <w:jc w:val="center"/>
                    <w:textAlignment w:val="center"/>
                    <w:rPr>
                      <w:szCs w:val="21"/>
                    </w:rPr>
                  </w:pPr>
                  <w:r w:rsidRPr="00CF2CF2">
                    <w:rPr>
                      <w:szCs w:val="21"/>
                    </w:rPr>
                    <w:t>500</w:t>
                  </w:r>
                </w:p>
              </w:tc>
              <w:tc>
                <w:tcPr>
                  <w:tcW w:w="1202" w:type="pct"/>
                  <w:vAlign w:val="center"/>
                </w:tcPr>
                <w:p w14:paraId="635EEEE5" w14:textId="77777777" w:rsidR="00233D58" w:rsidRPr="00CF2CF2" w:rsidRDefault="00720997">
                  <w:pPr>
                    <w:widowControl/>
                    <w:jc w:val="center"/>
                    <w:textAlignment w:val="center"/>
                    <w:rPr>
                      <w:szCs w:val="21"/>
                    </w:rPr>
                  </w:pPr>
                  <w:r w:rsidRPr="00CF2CF2">
                    <w:rPr>
                      <w:szCs w:val="21"/>
                    </w:rPr>
                    <w:t>2500</w:t>
                  </w:r>
                </w:p>
              </w:tc>
              <w:tc>
                <w:tcPr>
                  <w:tcW w:w="1351" w:type="pct"/>
                  <w:vAlign w:val="center"/>
                </w:tcPr>
                <w:p w14:paraId="4BFFAA52" w14:textId="77777777" w:rsidR="00233D58" w:rsidRPr="00CF2CF2" w:rsidRDefault="00720997">
                  <w:pPr>
                    <w:widowControl/>
                    <w:jc w:val="center"/>
                    <w:textAlignment w:val="center"/>
                    <w:rPr>
                      <w:szCs w:val="21"/>
                    </w:rPr>
                  </w:pPr>
                  <w:r w:rsidRPr="00CF2CF2">
                    <w:rPr>
                      <w:szCs w:val="21"/>
                    </w:rPr>
                    <w:t>0.2</w:t>
                  </w:r>
                </w:p>
              </w:tc>
            </w:tr>
            <w:tr w:rsidR="004A72A3" w:rsidRPr="00CF2CF2" w14:paraId="20319D88" w14:textId="77777777" w:rsidTr="00E6033E">
              <w:trPr>
                <w:trHeight w:val="284"/>
                <w:jc w:val="center"/>
              </w:trPr>
              <w:tc>
                <w:tcPr>
                  <w:tcW w:w="296" w:type="pct"/>
                  <w:vAlign w:val="center"/>
                </w:tcPr>
                <w:p w14:paraId="72802E98" w14:textId="77777777" w:rsidR="00233D58" w:rsidRPr="00CF2CF2" w:rsidRDefault="00720997">
                  <w:pPr>
                    <w:widowControl/>
                    <w:jc w:val="center"/>
                    <w:textAlignment w:val="center"/>
                    <w:rPr>
                      <w:szCs w:val="21"/>
                    </w:rPr>
                  </w:pPr>
                  <w:r w:rsidRPr="00CF2CF2">
                    <w:rPr>
                      <w:szCs w:val="21"/>
                    </w:rPr>
                    <w:t>2</w:t>
                  </w:r>
                </w:p>
              </w:tc>
              <w:tc>
                <w:tcPr>
                  <w:tcW w:w="1243" w:type="pct"/>
                  <w:vAlign w:val="center"/>
                </w:tcPr>
                <w:p w14:paraId="3A8879E6" w14:textId="77777777" w:rsidR="00233D58" w:rsidRPr="00CF2CF2" w:rsidRDefault="00720997">
                  <w:pPr>
                    <w:widowControl/>
                    <w:jc w:val="center"/>
                    <w:textAlignment w:val="center"/>
                    <w:rPr>
                      <w:szCs w:val="21"/>
                    </w:rPr>
                  </w:pPr>
                  <w:r w:rsidRPr="00CF2CF2">
                    <w:rPr>
                      <w:szCs w:val="21"/>
                    </w:rPr>
                    <w:t>NMP</w:t>
                  </w:r>
                  <w:r w:rsidRPr="00CF2CF2">
                    <w:rPr>
                      <w:szCs w:val="21"/>
                    </w:rPr>
                    <w:t>（</w:t>
                  </w:r>
                  <w:r w:rsidRPr="00CF2CF2">
                    <w:rPr>
                      <w:szCs w:val="21"/>
                    </w:rPr>
                    <w:t>N-</w:t>
                  </w:r>
                  <w:r w:rsidRPr="00CF2CF2">
                    <w:rPr>
                      <w:szCs w:val="21"/>
                    </w:rPr>
                    <w:t>甲基吡咯烷酮）</w:t>
                  </w:r>
                </w:p>
              </w:tc>
              <w:tc>
                <w:tcPr>
                  <w:tcW w:w="906" w:type="pct"/>
                  <w:vAlign w:val="center"/>
                </w:tcPr>
                <w:p w14:paraId="20B94FFD" w14:textId="77777777" w:rsidR="00233D58" w:rsidRPr="00CF2CF2" w:rsidRDefault="00720997">
                  <w:pPr>
                    <w:widowControl/>
                    <w:jc w:val="center"/>
                    <w:textAlignment w:val="center"/>
                    <w:rPr>
                      <w:szCs w:val="21"/>
                    </w:rPr>
                  </w:pPr>
                  <w:r w:rsidRPr="00CF2CF2">
                    <w:rPr>
                      <w:szCs w:val="21"/>
                    </w:rPr>
                    <w:t>800</w:t>
                  </w:r>
                </w:p>
              </w:tc>
              <w:tc>
                <w:tcPr>
                  <w:tcW w:w="1202" w:type="pct"/>
                  <w:vAlign w:val="center"/>
                </w:tcPr>
                <w:p w14:paraId="003E51D0" w14:textId="77777777" w:rsidR="00233D58" w:rsidRPr="00CF2CF2" w:rsidRDefault="00720997">
                  <w:pPr>
                    <w:widowControl/>
                    <w:jc w:val="center"/>
                    <w:textAlignment w:val="center"/>
                    <w:rPr>
                      <w:szCs w:val="21"/>
                    </w:rPr>
                  </w:pPr>
                  <w:r w:rsidRPr="00CF2CF2">
                    <w:rPr>
                      <w:szCs w:val="21"/>
                    </w:rPr>
                    <w:t>2500</w:t>
                  </w:r>
                </w:p>
              </w:tc>
              <w:tc>
                <w:tcPr>
                  <w:tcW w:w="1351" w:type="pct"/>
                  <w:vAlign w:val="center"/>
                </w:tcPr>
                <w:p w14:paraId="71D5552D" w14:textId="77777777" w:rsidR="00233D58" w:rsidRPr="00CF2CF2" w:rsidRDefault="00720997">
                  <w:pPr>
                    <w:widowControl/>
                    <w:jc w:val="center"/>
                    <w:textAlignment w:val="center"/>
                    <w:rPr>
                      <w:szCs w:val="21"/>
                    </w:rPr>
                  </w:pPr>
                  <w:r w:rsidRPr="00CF2CF2">
                    <w:rPr>
                      <w:szCs w:val="21"/>
                    </w:rPr>
                    <w:t>0.32</w:t>
                  </w:r>
                </w:p>
              </w:tc>
            </w:tr>
            <w:tr w:rsidR="004A72A3" w:rsidRPr="00CF2CF2" w14:paraId="225780C6" w14:textId="77777777" w:rsidTr="00E6033E">
              <w:trPr>
                <w:trHeight w:val="284"/>
                <w:jc w:val="center"/>
              </w:trPr>
              <w:tc>
                <w:tcPr>
                  <w:tcW w:w="296" w:type="pct"/>
                  <w:vAlign w:val="center"/>
                </w:tcPr>
                <w:p w14:paraId="2A7527C6" w14:textId="77777777" w:rsidR="00233D58" w:rsidRPr="00CF2CF2" w:rsidRDefault="00720997">
                  <w:pPr>
                    <w:widowControl/>
                    <w:jc w:val="center"/>
                    <w:textAlignment w:val="center"/>
                    <w:rPr>
                      <w:szCs w:val="21"/>
                    </w:rPr>
                  </w:pPr>
                  <w:r w:rsidRPr="00CF2CF2">
                    <w:rPr>
                      <w:szCs w:val="21"/>
                    </w:rPr>
                    <w:t>3</w:t>
                  </w:r>
                </w:p>
              </w:tc>
              <w:tc>
                <w:tcPr>
                  <w:tcW w:w="1243" w:type="pct"/>
                  <w:vAlign w:val="center"/>
                </w:tcPr>
                <w:p w14:paraId="6B83A7B3" w14:textId="77777777" w:rsidR="00233D58" w:rsidRPr="00CF2CF2" w:rsidRDefault="00720997">
                  <w:pPr>
                    <w:widowControl/>
                    <w:jc w:val="center"/>
                    <w:textAlignment w:val="center"/>
                    <w:rPr>
                      <w:szCs w:val="21"/>
                    </w:rPr>
                  </w:pPr>
                  <w:r w:rsidRPr="00CF2CF2">
                    <w:rPr>
                      <w:szCs w:val="21"/>
                    </w:rPr>
                    <w:t>废电解液</w:t>
                  </w:r>
                </w:p>
              </w:tc>
              <w:tc>
                <w:tcPr>
                  <w:tcW w:w="906" w:type="pct"/>
                  <w:vAlign w:val="center"/>
                </w:tcPr>
                <w:p w14:paraId="34C576E3" w14:textId="77777777" w:rsidR="00233D58" w:rsidRPr="00CF2CF2" w:rsidRDefault="00720997">
                  <w:pPr>
                    <w:widowControl/>
                    <w:jc w:val="center"/>
                    <w:textAlignment w:val="center"/>
                    <w:rPr>
                      <w:szCs w:val="21"/>
                    </w:rPr>
                  </w:pPr>
                  <w:r w:rsidRPr="00CF2CF2">
                    <w:rPr>
                      <w:szCs w:val="21"/>
                    </w:rPr>
                    <w:t>20</w:t>
                  </w:r>
                </w:p>
              </w:tc>
              <w:tc>
                <w:tcPr>
                  <w:tcW w:w="1202" w:type="pct"/>
                  <w:vAlign w:val="center"/>
                </w:tcPr>
                <w:p w14:paraId="166EBBDB" w14:textId="77777777" w:rsidR="00233D58" w:rsidRPr="00CF2CF2" w:rsidRDefault="00720997">
                  <w:pPr>
                    <w:widowControl/>
                    <w:jc w:val="center"/>
                    <w:textAlignment w:val="center"/>
                    <w:rPr>
                      <w:szCs w:val="21"/>
                    </w:rPr>
                  </w:pPr>
                  <w:r w:rsidRPr="00CF2CF2">
                    <w:rPr>
                      <w:szCs w:val="21"/>
                    </w:rPr>
                    <w:t>2500</w:t>
                  </w:r>
                </w:p>
              </w:tc>
              <w:tc>
                <w:tcPr>
                  <w:tcW w:w="1351" w:type="pct"/>
                  <w:vAlign w:val="center"/>
                </w:tcPr>
                <w:p w14:paraId="31298EC9" w14:textId="77777777" w:rsidR="00233D58" w:rsidRPr="00CF2CF2" w:rsidRDefault="00720997">
                  <w:pPr>
                    <w:widowControl/>
                    <w:jc w:val="center"/>
                    <w:textAlignment w:val="center"/>
                    <w:rPr>
                      <w:szCs w:val="21"/>
                    </w:rPr>
                  </w:pPr>
                  <w:r w:rsidRPr="00CF2CF2">
                    <w:rPr>
                      <w:szCs w:val="21"/>
                    </w:rPr>
                    <w:t>0.008</w:t>
                  </w:r>
                </w:p>
              </w:tc>
            </w:tr>
            <w:tr w:rsidR="004A72A3" w:rsidRPr="00CF2CF2" w14:paraId="4F819ED7" w14:textId="77777777" w:rsidTr="00E6033E">
              <w:trPr>
                <w:trHeight w:val="284"/>
                <w:jc w:val="center"/>
              </w:trPr>
              <w:tc>
                <w:tcPr>
                  <w:tcW w:w="296" w:type="pct"/>
                  <w:vAlign w:val="center"/>
                </w:tcPr>
                <w:p w14:paraId="11F3F7E9" w14:textId="77777777" w:rsidR="00233D58" w:rsidRPr="00CF2CF2" w:rsidRDefault="00720997">
                  <w:pPr>
                    <w:widowControl/>
                    <w:jc w:val="center"/>
                    <w:textAlignment w:val="center"/>
                    <w:rPr>
                      <w:szCs w:val="21"/>
                    </w:rPr>
                  </w:pPr>
                  <w:r w:rsidRPr="00CF2CF2">
                    <w:rPr>
                      <w:szCs w:val="21"/>
                    </w:rPr>
                    <w:t>4</w:t>
                  </w:r>
                </w:p>
              </w:tc>
              <w:tc>
                <w:tcPr>
                  <w:tcW w:w="1243" w:type="pct"/>
                  <w:vAlign w:val="center"/>
                </w:tcPr>
                <w:p w14:paraId="577A602A" w14:textId="77777777" w:rsidR="00233D58" w:rsidRPr="00CF2CF2" w:rsidRDefault="00720997">
                  <w:pPr>
                    <w:widowControl/>
                    <w:jc w:val="center"/>
                    <w:textAlignment w:val="center"/>
                    <w:rPr>
                      <w:szCs w:val="21"/>
                    </w:rPr>
                  </w:pPr>
                  <w:r w:rsidRPr="00CF2CF2">
                    <w:rPr>
                      <w:szCs w:val="21"/>
                    </w:rPr>
                    <w:t>NMP</w:t>
                  </w:r>
                  <w:r w:rsidRPr="00CF2CF2">
                    <w:rPr>
                      <w:szCs w:val="21"/>
                    </w:rPr>
                    <w:t>回收液</w:t>
                  </w:r>
                </w:p>
              </w:tc>
              <w:tc>
                <w:tcPr>
                  <w:tcW w:w="906" w:type="pct"/>
                  <w:vAlign w:val="center"/>
                </w:tcPr>
                <w:p w14:paraId="0CC7FFC8" w14:textId="77777777" w:rsidR="00233D58" w:rsidRPr="00CF2CF2" w:rsidRDefault="00720997">
                  <w:pPr>
                    <w:widowControl/>
                    <w:jc w:val="center"/>
                    <w:textAlignment w:val="center"/>
                    <w:rPr>
                      <w:szCs w:val="21"/>
                    </w:rPr>
                  </w:pPr>
                  <w:r w:rsidRPr="00CF2CF2">
                    <w:rPr>
                      <w:szCs w:val="21"/>
                    </w:rPr>
                    <w:t>800</w:t>
                  </w:r>
                </w:p>
              </w:tc>
              <w:tc>
                <w:tcPr>
                  <w:tcW w:w="1202" w:type="pct"/>
                  <w:vAlign w:val="center"/>
                </w:tcPr>
                <w:p w14:paraId="6FAC4AEF" w14:textId="77777777" w:rsidR="00233D58" w:rsidRPr="00CF2CF2" w:rsidRDefault="00720997">
                  <w:pPr>
                    <w:widowControl/>
                    <w:jc w:val="center"/>
                    <w:textAlignment w:val="center"/>
                    <w:rPr>
                      <w:szCs w:val="21"/>
                    </w:rPr>
                  </w:pPr>
                  <w:r w:rsidRPr="00CF2CF2">
                    <w:rPr>
                      <w:szCs w:val="21"/>
                    </w:rPr>
                    <w:t>2500</w:t>
                  </w:r>
                </w:p>
              </w:tc>
              <w:tc>
                <w:tcPr>
                  <w:tcW w:w="1351" w:type="pct"/>
                  <w:vAlign w:val="center"/>
                </w:tcPr>
                <w:p w14:paraId="3FC3A444" w14:textId="77777777" w:rsidR="00233D58" w:rsidRPr="00CF2CF2" w:rsidRDefault="00720997">
                  <w:pPr>
                    <w:widowControl/>
                    <w:jc w:val="center"/>
                    <w:textAlignment w:val="center"/>
                    <w:rPr>
                      <w:szCs w:val="21"/>
                    </w:rPr>
                  </w:pPr>
                  <w:r w:rsidRPr="00CF2CF2">
                    <w:rPr>
                      <w:szCs w:val="21"/>
                    </w:rPr>
                    <w:t>0.32</w:t>
                  </w:r>
                </w:p>
              </w:tc>
            </w:tr>
            <w:tr w:rsidR="004A72A3" w:rsidRPr="00CF2CF2" w14:paraId="695408A7" w14:textId="77777777" w:rsidTr="00E6033E">
              <w:trPr>
                <w:trHeight w:val="284"/>
                <w:jc w:val="center"/>
              </w:trPr>
              <w:tc>
                <w:tcPr>
                  <w:tcW w:w="1539" w:type="pct"/>
                  <w:gridSpan w:val="2"/>
                  <w:vAlign w:val="center"/>
                </w:tcPr>
                <w:p w14:paraId="3AB78BA7" w14:textId="77777777" w:rsidR="00233D58" w:rsidRPr="00CF2CF2" w:rsidRDefault="00720997">
                  <w:pPr>
                    <w:widowControl/>
                    <w:jc w:val="center"/>
                    <w:textAlignment w:val="center"/>
                    <w:rPr>
                      <w:szCs w:val="21"/>
                    </w:rPr>
                  </w:pPr>
                  <w:r w:rsidRPr="00CF2CF2">
                    <w:rPr>
                      <w:szCs w:val="21"/>
                    </w:rPr>
                    <w:t>总计</w:t>
                  </w:r>
                </w:p>
              </w:tc>
              <w:tc>
                <w:tcPr>
                  <w:tcW w:w="2109" w:type="pct"/>
                  <w:gridSpan w:val="2"/>
                  <w:vAlign w:val="center"/>
                </w:tcPr>
                <w:p w14:paraId="2E754E93" w14:textId="77777777" w:rsidR="00233D58" w:rsidRPr="00CF2CF2" w:rsidRDefault="00720997">
                  <w:pPr>
                    <w:widowControl/>
                    <w:jc w:val="center"/>
                    <w:textAlignment w:val="center"/>
                    <w:rPr>
                      <w:szCs w:val="21"/>
                    </w:rPr>
                  </w:pPr>
                  <w:r w:rsidRPr="00CF2CF2">
                    <w:rPr>
                      <w:szCs w:val="21"/>
                    </w:rPr>
                    <w:t>/</w:t>
                  </w:r>
                </w:p>
              </w:tc>
              <w:tc>
                <w:tcPr>
                  <w:tcW w:w="1351" w:type="pct"/>
                  <w:vAlign w:val="center"/>
                </w:tcPr>
                <w:p w14:paraId="65542D20" w14:textId="77777777" w:rsidR="00233D58" w:rsidRPr="00CF2CF2" w:rsidRDefault="00720997">
                  <w:pPr>
                    <w:widowControl/>
                    <w:jc w:val="center"/>
                    <w:textAlignment w:val="center"/>
                    <w:rPr>
                      <w:szCs w:val="21"/>
                    </w:rPr>
                  </w:pPr>
                  <w:r w:rsidRPr="00CF2CF2">
                    <w:rPr>
                      <w:szCs w:val="21"/>
                    </w:rPr>
                    <w:t>0.848</w:t>
                  </w:r>
                </w:p>
              </w:tc>
            </w:tr>
          </w:tbl>
          <w:p w14:paraId="57DCDB50" w14:textId="77777777" w:rsidR="00233D58" w:rsidRPr="00CF2CF2" w:rsidRDefault="00720997">
            <w:pPr>
              <w:adjustRightInd w:val="0"/>
              <w:snapToGrid w:val="0"/>
              <w:spacing w:before="240" w:line="360" w:lineRule="auto"/>
              <w:ind w:firstLineChars="200" w:firstLine="480"/>
              <w:rPr>
                <w:sz w:val="24"/>
              </w:rPr>
            </w:pPr>
            <w:r w:rsidRPr="00CF2CF2">
              <w:rPr>
                <w:sz w:val="24"/>
              </w:rPr>
              <w:t>由上表可知，建设项目危险物质总量与其临界量比值</w:t>
            </w:r>
            <w:r w:rsidRPr="00CF2CF2">
              <w:rPr>
                <w:sz w:val="24"/>
              </w:rPr>
              <w:t>Q</w:t>
            </w:r>
            <w:r w:rsidRPr="00CF2CF2">
              <w:rPr>
                <w:sz w:val="24"/>
              </w:rPr>
              <w:t>＜</w:t>
            </w:r>
            <w:r w:rsidRPr="00CF2CF2">
              <w:rPr>
                <w:sz w:val="24"/>
              </w:rPr>
              <w:t>1</w:t>
            </w:r>
            <w:r w:rsidRPr="00CF2CF2">
              <w:rPr>
                <w:sz w:val="24"/>
              </w:rPr>
              <w:t>，因此可直接判断企业环境风险潜势为</w:t>
            </w:r>
            <w:r w:rsidRPr="00CF2CF2">
              <w:rPr>
                <w:sz w:val="24"/>
              </w:rPr>
              <w:t>I</w:t>
            </w:r>
            <w:r w:rsidRPr="00CF2CF2">
              <w:rPr>
                <w:sz w:val="24"/>
              </w:rPr>
              <w:t>。</w:t>
            </w:r>
          </w:p>
          <w:p w14:paraId="4ED67470"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3</w:t>
            </w:r>
            <w:r w:rsidRPr="00CF2CF2">
              <w:rPr>
                <w:sz w:val="24"/>
              </w:rPr>
              <w:t>）评价工作等级划分</w:t>
            </w:r>
          </w:p>
          <w:p w14:paraId="143DC781" w14:textId="77777777" w:rsidR="00233D58" w:rsidRPr="00CF2CF2" w:rsidRDefault="00720997">
            <w:pPr>
              <w:adjustRightInd w:val="0"/>
              <w:snapToGrid w:val="0"/>
              <w:spacing w:line="360" w:lineRule="auto"/>
              <w:ind w:firstLineChars="200" w:firstLine="480"/>
              <w:rPr>
                <w:sz w:val="24"/>
              </w:rPr>
            </w:pPr>
            <w:r w:rsidRPr="00CF2CF2">
              <w:rPr>
                <w:sz w:val="24"/>
              </w:rPr>
              <w:t>建设项目危险物质数量与临界量比值（</w:t>
            </w:r>
            <w:r w:rsidRPr="00CF2CF2">
              <w:rPr>
                <w:sz w:val="24"/>
              </w:rPr>
              <w:t>Q</w:t>
            </w:r>
            <w:r w:rsidRPr="00CF2CF2">
              <w:rPr>
                <w:sz w:val="24"/>
              </w:rPr>
              <w:t>）</w:t>
            </w:r>
            <w:r w:rsidRPr="00CF2CF2">
              <w:rPr>
                <w:sz w:val="24"/>
              </w:rPr>
              <w:t>&lt;1</w:t>
            </w:r>
            <w:r w:rsidRPr="00CF2CF2">
              <w:rPr>
                <w:sz w:val="24"/>
              </w:rPr>
              <w:t>，企业环境风险潜势为</w:t>
            </w:r>
            <w:r w:rsidRPr="00CF2CF2">
              <w:rPr>
                <w:sz w:val="24"/>
              </w:rPr>
              <w:t>Ⅰ</w:t>
            </w:r>
            <w:r w:rsidRPr="00CF2CF2">
              <w:rPr>
                <w:sz w:val="24"/>
              </w:rPr>
              <w:t>，因此确定公司环境风险评价等级为简单分析。见下表</w:t>
            </w:r>
            <w:r w:rsidRPr="00CF2CF2">
              <w:rPr>
                <w:sz w:val="24"/>
              </w:rPr>
              <w:t>4-2</w:t>
            </w:r>
            <w:r w:rsidRPr="00CF2CF2">
              <w:rPr>
                <w:rFonts w:hint="eastAsia"/>
                <w:sz w:val="24"/>
              </w:rPr>
              <w:t>4</w:t>
            </w:r>
            <w:r w:rsidRPr="00CF2CF2">
              <w:rPr>
                <w:sz w:val="24"/>
              </w:rPr>
              <w:t>。</w:t>
            </w:r>
          </w:p>
          <w:p w14:paraId="211B5909" w14:textId="77777777" w:rsidR="00233D58" w:rsidRPr="00CF2CF2" w:rsidRDefault="00720997">
            <w:pPr>
              <w:widowControl/>
              <w:adjustRightInd w:val="0"/>
              <w:snapToGrid w:val="0"/>
              <w:jc w:val="center"/>
              <w:rPr>
                <w:b/>
                <w:bCs/>
                <w:szCs w:val="21"/>
              </w:rPr>
            </w:pPr>
            <w:bookmarkStart w:id="32" w:name="_Ref43449372"/>
            <w:r w:rsidRPr="00CF2CF2">
              <w:rPr>
                <w:b/>
                <w:bCs/>
                <w:szCs w:val="21"/>
              </w:rPr>
              <w:t>表</w:t>
            </w:r>
            <w:bookmarkEnd w:id="32"/>
            <w:r w:rsidRPr="00CF2CF2">
              <w:rPr>
                <w:b/>
                <w:bCs/>
                <w:szCs w:val="21"/>
              </w:rPr>
              <w:t>4-2</w:t>
            </w:r>
            <w:r w:rsidRPr="00CF2CF2">
              <w:rPr>
                <w:rFonts w:hint="eastAsia"/>
                <w:b/>
                <w:bCs/>
                <w:szCs w:val="21"/>
              </w:rPr>
              <w:t>4</w:t>
            </w:r>
            <w:r w:rsidRPr="00CF2CF2">
              <w:rPr>
                <w:b/>
                <w:bCs/>
                <w:szCs w:val="21"/>
              </w:rPr>
              <w:t>评价工作等级划分表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67"/>
              <w:gridCol w:w="1735"/>
              <w:gridCol w:w="1735"/>
              <w:gridCol w:w="1735"/>
              <w:gridCol w:w="1742"/>
            </w:tblGrid>
            <w:tr w:rsidR="00BA255E" w:rsidRPr="00CF2CF2" w14:paraId="4590E77B" w14:textId="77777777" w:rsidTr="00E6033E">
              <w:trPr>
                <w:trHeight w:val="340"/>
                <w:jc w:val="center"/>
              </w:trPr>
              <w:tc>
                <w:tcPr>
                  <w:tcW w:w="920" w:type="pct"/>
                  <w:tcBorders>
                    <w:top w:val="single" w:sz="12" w:space="0" w:color="auto"/>
                    <w:left w:val="nil"/>
                    <w:bottom w:val="single" w:sz="4" w:space="0" w:color="auto"/>
                    <w:right w:val="single" w:sz="4" w:space="0" w:color="auto"/>
                  </w:tcBorders>
                  <w:vAlign w:val="center"/>
                </w:tcPr>
                <w:p w14:paraId="31337873" w14:textId="77777777" w:rsidR="00233D58" w:rsidRPr="00CF2CF2" w:rsidRDefault="00720997">
                  <w:pPr>
                    <w:adjustRightInd w:val="0"/>
                    <w:snapToGrid w:val="0"/>
                    <w:jc w:val="center"/>
                    <w:rPr>
                      <w:b/>
                      <w:bCs/>
                      <w:szCs w:val="21"/>
                    </w:rPr>
                  </w:pPr>
                  <w:r w:rsidRPr="00CF2CF2">
                    <w:rPr>
                      <w:b/>
                      <w:bCs/>
                      <w:szCs w:val="21"/>
                    </w:rPr>
                    <w:lastRenderedPageBreak/>
                    <w:t>环境风险潜势</w:t>
                  </w:r>
                </w:p>
              </w:tc>
              <w:tc>
                <w:tcPr>
                  <w:tcW w:w="1019" w:type="pct"/>
                  <w:tcBorders>
                    <w:top w:val="single" w:sz="12" w:space="0" w:color="auto"/>
                    <w:left w:val="single" w:sz="4" w:space="0" w:color="auto"/>
                    <w:bottom w:val="single" w:sz="4" w:space="0" w:color="auto"/>
                    <w:right w:val="single" w:sz="4" w:space="0" w:color="auto"/>
                  </w:tcBorders>
                  <w:vAlign w:val="center"/>
                </w:tcPr>
                <w:p w14:paraId="1EA0A6E0" w14:textId="77777777" w:rsidR="00233D58" w:rsidRPr="00CF2CF2" w:rsidRDefault="00720997">
                  <w:pPr>
                    <w:adjustRightInd w:val="0"/>
                    <w:snapToGrid w:val="0"/>
                    <w:jc w:val="center"/>
                    <w:rPr>
                      <w:b/>
                      <w:bCs/>
                      <w:szCs w:val="21"/>
                    </w:rPr>
                  </w:pPr>
                  <w:r w:rsidRPr="00CF2CF2">
                    <w:rPr>
                      <w:b/>
                      <w:bCs/>
                      <w:szCs w:val="21"/>
                    </w:rPr>
                    <w:t>Ⅳ</w:t>
                  </w:r>
                  <w:r w:rsidRPr="00CF2CF2">
                    <w:rPr>
                      <w:b/>
                      <w:bCs/>
                      <w:szCs w:val="21"/>
                    </w:rPr>
                    <w:t>、</w:t>
                  </w:r>
                  <w:r w:rsidRPr="00CF2CF2">
                    <w:rPr>
                      <w:b/>
                      <w:bCs/>
                      <w:szCs w:val="21"/>
                    </w:rPr>
                    <w:t>Ⅳ+</w:t>
                  </w:r>
                </w:p>
              </w:tc>
              <w:tc>
                <w:tcPr>
                  <w:tcW w:w="1019" w:type="pct"/>
                  <w:tcBorders>
                    <w:top w:val="single" w:sz="12" w:space="0" w:color="auto"/>
                    <w:left w:val="single" w:sz="4" w:space="0" w:color="auto"/>
                    <w:bottom w:val="single" w:sz="4" w:space="0" w:color="auto"/>
                    <w:right w:val="single" w:sz="4" w:space="0" w:color="auto"/>
                  </w:tcBorders>
                  <w:vAlign w:val="center"/>
                </w:tcPr>
                <w:p w14:paraId="142EA3B6" w14:textId="77777777" w:rsidR="00233D58" w:rsidRPr="00CF2CF2" w:rsidRDefault="00720997">
                  <w:pPr>
                    <w:adjustRightInd w:val="0"/>
                    <w:snapToGrid w:val="0"/>
                    <w:jc w:val="center"/>
                    <w:rPr>
                      <w:b/>
                      <w:bCs/>
                      <w:szCs w:val="21"/>
                    </w:rPr>
                  </w:pPr>
                  <w:r w:rsidRPr="00CF2CF2">
                    <w:rPr>
                      <w:b/>
                      <w:bCs/>
                      <w:szCs w:val="21"/>
                    </w:rPr>
                    <w:t>Ⅲ</w:t>
                  </w:r>
                </w:p>
              </w:tc>
              <w:tc>
                <w:tcPr>
                  <w:tcW w:w="1019" w:type="pct"/>
                  <w:tcBorders>
                    <w:top w:val="single" w:sz="12" w:space="0" w:color="auto"/>
                    <w:left w:val="single" w:sz="4" w:space="0" w:color="auto"/>
                    <w:bottom w:val="single" w:sz="4" w:space="0" w:color="auto"/>
                    <w:right w:val="single" w:sz="4" w:space="0" w:color="auto"/>
                  </w:tcBorders>
                  <w:vAlign w:val="center"/>
                </w:tcPr>
                <w:p w14:paraId="5C4B49C4" w14:textId="77777777" w:rsidR="00233D58" w:rsidRPr="00CF2CF2" w:rsidRDefault="00720997">
                  <w:pPr>
                    <w:adjustRightInd w:val="0"/>
                    <w:snapToGrid w:val="0"/>
                    <w:jc w:val="center"/>
                    <w:rPr>
                      <w:b/>
                      <w:bCs/>
                      <w:szCs w:val="21"/>
                    </w:rPr>
                  </w:pPr>
                  <w:r w:rsidRPr="00CF2CF2">
                    <w:rPr>
                      <w:b/>
                      <w:bCs/>
                      <w:szCs w:val="21"/>
                    </w:rPr>
                    <w:t>Ⅱ</w:t>
                  </w:r>
                </w:p>
              </w:tc>
              <w:tc>
                <w:tcPr>
                  <w:tcW w:w="1021" w:type="pct"/>
                  <w:tcBorders>
                    <w:top w:val="single" w:sz="12" w:space="0" w:color="auto"/>
                    <w:left w:val="single" w:sz="4" w:space="0" w:color="auto"/>
                    <w:bottom w:val="single" w:sz="4" w:space="0" w:color="auto"/>
                    <w:right w:val="nil"/>
                  </w:tcBorders>
                  <w:vAlign w:val="center"/>
                </w:tcPr>
                <w:p w14:paraId="4F59DD70" w14:textId="77777777" w:rsidR="00233D58" w:rsidRPr="00CF2CF2" w:rsidRDefault="00720997">
                  <w:pPr>
                    <w:adjustRightInd w:val="0"/>
                    <w:snapToGrid w:val="0"/>
                    <w:jc w:val="center"/>
                    <w:rPr>
                      <w:b/>
                      <w:bCs/>
                      <w:szCs w:val="21"/>
                    </w:rPr>
                  </w:pPr>
                  <w:r w:rsidRPr="00CF2CF2">
                    <w:rPr>
                      <w:b/>
                      <w:bCs/>
                      <w:szCs w:val="21"/>
                    </w:rPr>
                    <w:t>Ⅰ</w:t>
                  </w:r>
                </w:p>
              </w:tc>
            </w:tr>
            <w:tr w:rsidR="00BA255E" w:rsidRPr="00CF2CF2" w14:paraId="311A3017" w14:textId="77777777" w:rsidTr="00E6033E">
              <w:trPr>
                <w:trHeight w:val="340"/>
                <w:jc w:val="center"/>
              </w:trPr>
              <w:tc>
                <w:tcPr>
                  <w:tcW w:w="920" w:type="pct"/>
                  <w:tcBorders>
                    <w:top w:val="single" w:sz="4" w:space="0" w:color="auto"/>
                    <w:left w:val="nil"/>
                    <w:bottom w:val="single" w:sz="4" w:space="0" w:color="auto"/>
                    <w:right w:val="single" w:sz="4" w:space="0" w:color="auto"/>
                  </w:tcBorders>
                  <w:shd w:val="clear" w:color="auto" w:fill="auto"/>
                  <w:vAlign w:val="center"/>
                </w:tcPr>
                <w:p w14:paraId="630D32B2" w14:textId="77777777" w:rsidR="00233D58" w:rsidRPr="00CF2CF2" w:rsidRDefault="00720997">
                  <w:pPr>
                    <w:adjustRightInd w:val="0"/>
                    <w:snapToGrid w:val="0"/>
                    <w:jc w:val="center"/>
                    <w:rPr>
                      <w:szCs w:val="21"/>
                    </w:rPr>
                  </w:pPr>
                  <w:r w:rsidRPr="00CF2CF2">
                    <w:rPr>
                      <w:szCs w:val="21"/>
                    </w:rPr>
                    <w:t>评价工作等级</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C5ECEC7" w14:textId="77777777" w:rsidR="00233D58" w:rsidRPr="00CF2CF2" w:rsidRDefault="00720997">
                  <w:pPr>
                    <w:adjustRightInd w:val="0"/>
                    <w:snapToGrid w:val="0"/>
                    <w:jc w:val="center"/>
                    <w:rPr>
                      <w:szCs w:val="21"/>
                    </w:rPr>
                  </w:pPr>
                  <w:proofErr w:type="gramStart"/>
                  <w:r w:rsidRPr="00CF2CF2">
                    <w:rPr>
                      <w:szCs w:val="21"/>
                    </w:rPr>
                    <w:t>一</w:t>
                  </w:r>
                  <w:proofErr w:type="gramEnd"/>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C2F624A" w14:textId="77777777" w:rsidR="00233D58" w:rsidRPr="00CF2CF2" w:rsidRDefault="00720997">
                  <w:pPr>
                    <w:adjustRightInd w:val="0"/>
                    <w:snapToGrid w:val="0"/>
                    <w:jc w:val="center"/>
                    <w:rPr>
                      <w:szCs w:val="21"/>
                    </w:rPr>
                  </w:pPr>
                  <w:r w:rsidRPr="00CF2CF2">
                    <w:rPr>
                      <w:szCs w:val="21"/>
                    </w:rPr>
                    <w:t>二</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0DA7AFD" w14:textId="77777777" w:rsidR="00233D58" w:rsidRPr="00CF2CF2" w:rsidRDefault="00720997">
                  <w:pPr>
                    <w:adjustRightInd w:val="0"/>
                    <w:snapToGrid w:val="0"/>
                    <w:jc w:val="center"/>
                    <w:rPr>
                      <w:szCs w:val="21"/>
                    </w:rPr>
                  </w:pPr>
                  <w:r w:rsidRPr="00CF2CF2">
                    <w:rPr>
                      <w:szCs w:val="21"/>
                    </w:rPr>
                    <w:t>三</w:t>
                  </w:r>
                </w:p>
              </w:tc>
              <w:tc>
                <w:tcPr>
                  <w:tcW w:w="1021" w:type="pct"/>
                  <w:tcBorders>
                    <w:top w:val="single" w:sz="4" w:space="0" w:color="auto"/>
                    <w:left w:val="single" w:sz="4" w:space="0" w:color="auto"/>
                    <w:bottom w:val="single" w:sz="4" w:space="0" w:color="auto"/>
                    <w:right w:val="nil"/>
                  </w:tcBorders>
                  <w:shd w:val="clear" w:color="auto" w:fill="D7D7D7"/>
                  <w:vAlign w:val="center"/>
                </w:tcPr>
                <w:p w14:paraId="48AD0809" w14:textId="77777777" w:rsidR="00233D58" w:rsidRPr="00CF2CF2" w:rsidRDefault="00720997">
                  <w:pPr>
                    <w:adjustRightInd w:val="0"/>
                    <w:snapToGrid w:val="0"/>
                    <w:jc w:val="center"/>
                    <w:rPr>
                      <w:szCs w:val="21"/>
                    </w:rPr>
                  </w:pPr>
                  <w:r w:rsidRPr="00CF2CF2">
                    <w:rPr>
                      <w:szCs w:val="21"/>
                    </w:rPr>
                    <w:t>简单分析</w:t>
                  </w:r>
                  <w:r w:rsidRPr="00CF2CF2">
                    <w:rPr>
                      <w:szCs w:val="21"/>
                    </w:rPr>
                    <w:t>*</w:t>
                  </w:r>
                </w:p>
              </w:tc>
            </w:tr>
            <w:tr w:rsidR="00BA255E" w:rsidRPr="00CF2CF2" w14:paraId="0C3F533F" w14:textId="77777777" w:rsidTr="00E6033E">
              <w:trPr>
                <w:trHeight w:val="90"/>
                <w:jc w:val="center"/>
              </w:trPr>
              <w:tc>
                <w:tcPr>
                  <w:tcW w:w="5000" w:type="pct"/>
                  <w:gridSpan w:val="5"/>
                  <w:tcBorders>
                    <w:top w:val="single" w:sz="4" w:space="0" w:color="auto"/>
                    <w:left w:val="nil"/>
                    <w:bottom w:val="single" w:sz="12" w:space="0" w:color="auto"/>
                    <w:right w:val="nil"/>
                  </w:tcBorders>
                  <w:vAlign w:val="center"/>
                </w:tcPr>
                <w:p w14:paraId="54B3AEA2" w14:textId="77777777" w:rsidR="00233D58" w:rsidRPr="00CF2CF2" w:rsidRDefault="00720997">
                  <w:pPr>
                    <w:adjustRightInd w:val="0"/>
                    <w:snapToGrid w:val="0"/>
                    <w:jc w:val="center"/>
                    <w:rPr>
                      <w:szCs w:val="21"/>
                    </w:rPr>
                  </w:pPr>
                  <w:r w:rsidRPr="00CF2CF2">
                    <w:rPr>
                      <w:szCs w:val="21"/>
                    </w:rPr>
                    <w:t>*</w:t>
                  </w:r>
                  <w:r w:rsidRPr="00CF2CF2">
                    <w:rPr>
                      <w:szCs w:val="21"/>
                    </w:rPr>
                    <w:t>是相对于详细评价工作</w:t>
                  </w:r>
                </w:p>
              </w:tc>
            </w:tr>
          </w:tbl>
          <w:p w14:paraId="74695BEB" w14:textId="77777777" w:rsidR="00233D58" w:rsidRPr="00CF2CF2" w:rsidRDefault="00720997">
            <w:pPr>
              <w:adjustRightInd w:val="0"/>
              <w:snapToGrid w:val="0"/>
              <w:spacing w:before="240" w:line="360" w:lineRule="auto"/>
              <w:ind w:firstLineChars="200" w:firstLine="480"/>
              <w:rPr>
                <w:sz w:val="24"/>
              </w:rPr>
            </w:pPr>
            <w:r w:rsidRPr="00CF2CF2">
              <w:rPr>
                <w:sz w:val="24"/>
              </w:rPr>
              <w:t>（</w:t>
            </w:r>
            <w:r w:rsidRPr="00CF2CF2">
              <w:rPr>
                <w:sz w:val="24"/>
              </w:rPr>
              <w:t>4</w:t>
            </w:r>
            <w:r w:rsidRPr="00CF2CF2">
              <w:rPr>
                <w:sz w:val="24"/>
              </w:rPr>
              <w:t>）环境敏感目标概况</w:t>
            </w:r>
          </w:p>
          <w:p w14:paraId="08F843E1" w14:textId="3400ACA7" w:rsidR="00233D58" w:rsidRPr="00CF2CF2" w:rsidRDefault="00720997">
            <w:pPr>
              <w:adjustRightInd w:val="0"/>
              <w:snapToGrid w:val="0"/>
              <w:spacing w:line="360" w:lineRule="auto"/>
              <w:ind w:firstLineChars="200" w:firstLine="480"/>
              <w:rPr>
                <w:sz w:val="24"/>
              </w:rPr>
            </w:pPr>
            <w:r w:rsidRPr="00CF2CF2">
              <w:rPr>
                <w:sz w:val="24"/>
              </w:rPr>
              <w:t>建设项目环境风险潜势为</w:t>
            </w:r>
            <w:r w:rsidRPr="00CF2CF2">
              <w:rPr>
                <w:sz w:val="24"/>
              </w:rPr>
              <w:t>I</w:t>
            </w:r>
            <w:r w:rsidRPr="00CF2CF2">
              <w:rPr>
                <w:sz w:val="24"/>
              </w:rPr>
              <w:t>，</w:t>
            </w:r>
            <w:proofErr w:type="gramStart"/>
            <w:r w:rsidRPr="00CF2CF2">
              <w:rPr>
                <w:sz w:val="24"/>
              </w:rPr>
              <w:t>仅开展</w:t>
            </w:r>
            <w:proofErr w:type="gramEnd"/>
            <w:r w:rsidRPr="00CF2CF2">
              <w:rPr>
                <w:sz w:val="24"/>
              </w:rPr>
              <w:t>简单分析。</w:t>
            </w:r>
          </w:p>
          <w:p w14:paraId="3750CBCE" w14:textId="75A11852"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5</w:t>
            </w:r>
            <w:r w:rsidRPr="00CF2CF2">
              <w:rPr>
                <w:sz w:val="24"/>
              </w:rPr>
              <w:t>）环境风险识别</w:t>
            </w:r>
          </w:p>
          <w:p w14:paraId="31A7791A" w14:textId="6ED304A2" w:rsidR="00233D58" w:rsidRPr="00CF2CF2" w:rsidRDefault="00720997">
            <w:pPr>
              <w:snapToGrid w:val="0"/>
              <w:spacing w:line="360" w:lineRule="auto"/>
              <w:ind w:firstLineChars="200" w:firstLine="480"/>
              <w:rPr>
                <w:sz w:val="24"/>
              </w:rPr>
            </w:pPr>
            <w:r w:rsidRPr="00CF2CF2">
              <w:rPr>
                <w:sz w:val="24"/>
              </w:rPr>
              <w:t>本项目主要环境风险识别见下表：</w:t>
            </w:r>
          </w:p>
          <w:p w14:paraId="00DD9711" w14:textId="6505AFEC" w:rsidR="00233D58" w:rsidRPr="00CF2CF2" w:rsidRDefault="00720997">
            <w:pPr>
              <w:adjustRightInd w:val="0"/>
              <w:snapToGrid w:val="0"/>
              <w:jc w:val="center"/>
              <w:rPr>
                <w:b/>
                <w:bCs/>
                <w:szCs w:val="21"/>
              </w:rPr>
            </w:pPr>
            <w:bookmarkStart w:id="33" w:name="_Ref23151559"/>
            <w:r w:rsidRPr="00CF2CF2">
              <w:rPr>
                <w:b/>
                <w:bCs/>
                <w:szCs w:val="21"/>
              </w:rPr>
              <w:t>表</w:t>
            </w:r>
            <w:bookmarkEnd w:id="33"/>
            <w:r w:rsidRPr="00CF2CF2">
              <w:rPr>
                <w:b/>
                <w:bCs/>
                <w:szCs w:val="21"/>
              </w:rPr>
              <w:t>4-2</w:t>
            </w:r>
            <w:r w:rsidRPr="00CF2CF2">
              <w:rPr>
                <w:rFonts w:hint="eastAsia"/>
                <w:b/>
                <w:bCs/>
                <w:szCs w:val="21"/>
              </w:rPr>
              <w:t>5</w:t>
            </w:r>
            <w:r w:rsidRPr="00CF2CF2">
              <w:rPr>
                <w:b/>
                <w:bCs/>
                <w:szCs w:val="21"/>
              </w:rPr>
              <w:t>本项目涉及的主要危险物质环境风险识别</w:t>
            </w:r>
          </w:p>
          <w:tbl>
            <w:tblPr>
              <w:tblW w:w="4996"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10"/>
              <w:gridCol w:w="3262"/>
              <w:gridCol w:w="2837"/>
            </w:tblGrid>
            <w:tr w:rsidR="00BA255E" w:rsidRPr="00CF2CF2" w14:paraId="772D8F99" w14:textId="77777777" w:rsidTr="008A6752">
              <w:trPr>
                <w:trHeight w:val="110"/>
              </w:trPr>
              <w:tc>
                <w:tcPr>
                  <w:tcW w:w="1416" w:type="pct"/>
                  <w:vAlign w:val="center"/>
                </w:tcPr>
                <w:p w14:paraId="4FF918A1" w14:textId="77777777" w:rsidR="00233D58" w:rsidRPr="00CF2CF2" w:rsidRDefault="00720997">
                  <w:pPr>
                    <w:adjustRightInd w:val="0"/>
                    <w:snapToGrid w:val="0"/>
                    <w:jc w:val="center"/>
                    <w:rPr>
                      <w:b/>
                      <w:bCs/>
                      <w:szCs w:val="21"/>
                    </w:rPr>
                  </w:pPr>
                  <w:r w:rsidRPr="00CF2CF2">
                    <w:rPr>
                      <w:b/>
                      <w:bCs/>
                      <w:szCs w:val="21"/>
                    </w:rPr>
                    <w:t>风险单元</w:t>
                  </w:r>
                </w:p>
              </w:tc>
              <w:tc>
                <w:tcPr>
                  <w:tcW w:w="1917" w:type="pct"/>
                  <w:vAlign w:val="center"/>
                </w:tcPr>
                <w:p w14:paraId="2232ADD6" w14:textId="663667C1" w:rsidR="00233D58" w:rsidRPr="00CF2CF2" w:rsidRDefault="00720997">
                  <w:pPr>
                    <w:adjustRightInd w:val="0"/>
                    <w:snapToGrid w:val="0"/>
                    <w:jc w:val="center"/>
                    <w:rPr>
                      <w:b/>
                      <w:bCs/>
                      <w:szCs w:val="21"/>
                    </w:rPr>
                  </w:pPr>
                  <w:r w:rsidRPr="00CF2CF2">
                    <w:rPr>
                      <w:b/>
                      <w:bCs/>
                      <w:szCs w:val="21"/>
                    </w:rPr>
                    <w:t>涉及风险物质</w:t>
                  </w:r>
                </w:p>
              </w:tc>
              <w:tc>
                <w:tcPr>
                  <w:tcW w:w="1667" w:type="pct"/>
                  <w:vAlign w:val="center"/>
                </w:tcPr>
                <w:p w14:paraId="0D43A56A" w14:textId="77777777" w:rsidR="00233D58" w:rsidRPr="00CF2CF2" w:rsidRDefault="00720997">
                  <w:pPr>
                    <w:adjustRightInd w:val="0"/>
                    <w:snapToGrid w:val="0"/>
                    <w:jc w:val="center"/>
                    <w:rPr>
                      <w:b/>
                      <w:bCs/>
                      <w:szCs w:val="21"/>
                    </w:rPr>
                  </w:pPr>
                  <w:r w:rsidRPr="00CF2CF2">
                    <w:rPr>
                      <w:b/>
                      <w:bCs/>
                      <w:szCs w:val="21"/>
                    </w:rPr>
                    <w:t>可能影响环境的途径</w:t>
                  </w:r>
                </w:p>
              </w:tc>
            </w:tr>
            <w:tr w:rsidR="008A6752" w:rsidRPr="00CF2CF2" w14:paraId="23D60FC2" w14:textId="77777777" w:rsidTr="008A6752">
              <w:trPr>
                <w:trHeight w:val="387"/>
              </w:trPr>
              <w:tc>
                <w:tcPr>
                  <w:tcW w:w="1416" w:type="pct"/>
                  <w:vAlign w:val="center"/>
                </w:tcPr>
                <w:p w14:paraId="29EAD459" w14:textId="6F6F25B3" w:rsidR="008A6752" w:rsidRPr="00CF2CF2" w:rsidRDefault="008A6752">
                  <w:pPr>
                    <w:adjustRightInd w:val="0"/>
                    <w:snapToGrid w:val="0"/>
                    <w:jc w:val="center"/>
                    <w:rPr>
                      <w:szCs w:val="21"/>
                    </w:rPr>
                  </w:pPr>
                  <w:r w:rsidRPr="00CF2CF2">
                    <w:rPr>
                      <w:szCs w:val="21"/>
                    </w:rPr>
                    <w:t>原料仓库及车间</w:t>
                  </w:r>
                </w:p>
              </w:tc>
              <w:tc>
                <w:tcPr>
                  <w:tcW w:w="1917" w:type="pct"/>
                  <w:vAlign w:val="center"/>
                </w:tcPr>
                <w:p w14:paraId="30E1263C" w14:textId="76646320" w:rsidR="008A6752" w:rsidRPr="00CF2CF2" w:rsidRDefault="008A6752">
                  <w:pPr>
                    <w:adjustRightInd w:val="0"/>
                    <w:snapToGrid w:val="0"/>
                    <w:spacing w:line="264" w:lineRule="auto"/>
                    <w:jc w:val="center"/>
                    <w:rPr>
                      <w:szCs w:val="21"/>
                    </w:rPr>
                  </w:pPr>
                  <w:r w:rsidRPr="00CF2CF2">
                    <w:rPr>
                      <w:szCs w:val="21"/>
                    </w:rPr>
                    <w:t>电解液</w:t>
                  </w:r>
                </w:p>
              </w:tc>
              <w:tc>
                <w:tcPr>
                  <w:tcW w:w="1667" w:type="pct"/>
                  <w:vMerge w:val="restart"/>
                  <w:vAlign w:val="center"/>
                </w:tcPr>
                <w:p w14:paraId="4884A5B6" w14:textId="77777777" w:rsidR="008A6752" w:rsidRPr="00CF2CF2" w:rsidRDefault="008A6752">
                  <w:pPr>
                    <w:adjustRightInd w:val="0"/>
                    <w:snapToGrid w:val="0"/>
                    <w:jc w:val="center"/>
                    <w:rPr>
                      <w:szCs w:val="21"/>
                    </w:rPr>
                  </w:pPr>
                  <w:r w:rsidRPr="00CF2CF2">
                    <w:rPr>
                      <w:szCs w:val="21"/>
                    </w:rPr>
                    <w:t>泄漏以及火灾、爆炸等引起的伴生</w:t>
                  </w:r>
                  <w:r w:rsidRPr="00CF2CF2">
                    <w:rPr>
                      <w:szCs w:val="21"/>
                    </w:rPr>
                    <w:t>/</w:t>
                  </w:r>
                  <w:r w:rsidRPr="00CF2CF2">
                    <w:rPr>
                      <w:szCs w:val="21"/>
                    </w:rPr>
                    <w:t>次生污染物排放</w:t>
                  </w:r>
                </w:p>
              </w:tc>
            </w:tr>
            <w:tr w:rsidR="008A6752" w:rsidRPr="00CF2CF2" w14:paraId="20F011D5" w14:textId="77777777" w:rsidTr="008A6752">
              <w:trPr>
                <w:trHeight w:val="522"/>
              </w:trPr>
              <w:tc>
                <w:tcPr>
                  <w:tcW w:w="1416" w:type="pct"/>
                  <w:vAlign w:val="center"/>
                </w:tcPr>
                <w:p w14:paraId="3A1E58B0" w14:textId="642D1BD3" w:rsidR="008A6752" w:rsidRPr="00CF2CF2" w:rsidRDefault="008A6752">
                  <w:pPr>
                    <w:adjustRightInd w:val="0"/>
                    <w:snapToGrid w:val="0"/>
                    <w:jc w:val="center"/>
                    <w:rPr>
                      <w:szCs w:val="21"/>
                    </w:rPr>
                  </w:pPr>
                  <w:r>
                    <w:rPr>
                      <w:rFonts w:hint="eastAsia"/>
                      <w:szCs w:val="21"/>
                    </w:rPr>
                    <w:t>储罐区</w:t>
                  </w:r>
                </w:p>
              </w:tc>
              <w:tc>
                <w:tcPr>
                  <w:tcW w:w="1917" w:type="pct"/>
                  <w:vAlign w:val="center"/>
                </w:tcPr>
                <w:p w14:paraId="393D20D8" w14:textId="7BDAA938" w:rsidR="008A6752" w:rsidRPr="00CF2CF2" w:rsidRDefault="008A6752">
                  <w:pPr>
                    <w:adjustRightInd w:val="0"/>
                    <w:snapToGrid w:val="0"/>
                    <w:spacing w:line="264" w:lineRule="auto"/>
                    <w:jc w:val="center"/>
                    <w:rPr>
                      <w:szCs w:val="21"/>
                    </w:rPr>
                  </w:pPr>
                  <w:r w:rsidRPr="008A6752">
                    <w:rPr>
                      <w:rFonts w:hint="eastAsia"/>
                      <w:szCs w:val="21"/>
                    </w:rPr>
                    <w:t>NMP</w:t>
                  </w:r>
                  <w:r w:rsidRPr="008A6752">
                    <w:rPr>
                      <w:rFonts w:hint="eastAsia"/>
                      <w:szCs w:val="21"/>
                    </w:rPr>
                    <w:t>（</w:t>
                  </w:r>
                  <w:r w:rsidRPr="008A6752">
                    <w:rPr>
                      <w:rFonts w:hint="eastAsia"/>
                      <w:szCs w:val="21"/>
                    </w:rPr>
                    <w:t>N-</w:t>
                  </w:r>
                  <w:r w:rsidRPr="008A6752">
                    <w:rPr>
                      <w:rFonts w:hint="eastAsia"/>
                      <w:szCs w:val="21"/>
                    </w:rPr>
                    <w:t>甲基吡咯烷酮）</w:t>
                  </w:r>
                  <w:r>
                    <w:rPr>
                      <w:rFonts w:hint="eastAsia"/>
                      <w:szCs w:val="21"/>
                    </w:rPr>
                    <w:t>原液和</w:t>
                  </w:r>
                  <w:r w:rsidRPr="008A6752">
                    <w:rPr>
                      <w:rFonts w:hint="eastAsia"/>
                      <w:szCs w:val="21"/>
                    </w:rPr>
                    <w:t>NMP</w:t>
                  </w:r>
                  <w:r>
                    <w:rPr>
                      <w:rFonts w:hint="eastAsia"/>
                      <w:szCs w:val="21"/>
                    </w:rPr>
                    <w:t>回收液</w:t>
                  </w:r>
                </w:p>
              </w:tc>
              <w:tc>
                <w:tcPr>
                  <w:tcW w:w="1667" w:type="pct"/>
                  <w:vMerge/>
                  <w:vAlign w:val="center"/>
                </w:tcPr>
                <w:p w14:paraId="7921CE30" w14:textId="77777777" w:rsidR="008A6752" w:rsidRPr="00CF2CF2" w:rsidRDefault="008A6752">
                  <w:pPr>
                    <w:adjustRightInd w:val="0"/>
                    <w:snapToGrid w:val="0"/>
                    <w:jc w:val="center"/>
                    <w:rPr>
                      <w:szCs w:val="21"/>
                    </w:rPr>
                  </w:pPr>
                </w:p>
              </w:tc>
            </w:tr>
            <w:tr w:rsidR="008A6752" w:rsidRPr="00CF2CF2" w14:paraId="29FD43D1" w14:textId="77777777" w:rsidTr="008A6752">
              <w:trPr>
                <w:trHeight w:val="373"/>
              </w:trPr>
              <w:tc>
                <w:tcPr>
                  <w:tcW w:w="1416" w:type="pct"/>
                  <w:vAlign w:val="center"/>
                </w:tcPr>
                <w:p w14:paraId="66275ABE" w14:textId="0A7EB91F" w:rsidR="008A6752" w:rsidRPr="00CF2CF2" w:rsidRDefault="008A6752">
                  <w:pPr>
                    <w:adjustRightInd w:val="0"/>
                    <w:snapToGrid w:val="0"/>
                    <w:jc w:val="center"/>
                    <w:rPr>
                      <w:szCs w:val="21"/>
                    </w:rPr>
                  </w:pPr>
                  <w:r w:rsidRPr="00CF2CF2">
                    <w:rPr>
                      <w:szCs w:val="21"/>
                    </w:rPr>
                    <w:t>危险废物仓库</w:t>
                  </w:r>
                </w:p>
              </w:tc>
              <w:tc>
                <w:tcPr>
                  <w:tcW w:w="1917" w:type="pct"/>
                  <w:vAlign w:val="center"/>
                </w:tcPr>
                <w:p w14:paraId="0ED11FFD" w14:textId="63E229A4" w:rsidR="008A6752" w:rsidRPr="00CF2CF2" w:rsidRDefault="008A6752">
                  <w:pPr>
                    <w:adjustRightInd w:val="0"/>
                    <w:snapToGrid w:val="0"/>
                    <w:jc w:val="center"/>
                    <w:rPr>
                      <w:szCs w:val="21"/>
                    </w:rPr>
                  </w:pPr>
                  <w:r w:rsidRPr="00CF2CF2">
                    <w:rPr>
                      <w:szCs w:val="21"/>
                    </w:rPr>
                    <w:t>废电解液</w:t>
                  </w:r>
                </w:p>
              </w:tc>
              <w:tc>
                <w:tcPr>
                  <w:tcW w:w="1667" w:type="pct"/>
                  <w:vMerge/>
                  <w:vAlign w:val="center"/>
                </w:tcPr>
                <w:p w14:paraId="07C4F525" w14:textId="01B82F32" w:rsidR="008A6752" w:rsidRPr="00CF2CF2" w:rsidRDefault="008A6752">
                  <w:pPr>
                    <w:adjustRightInd w:val="0"/>
                    <w:snapToGrid w:val="0"/>
                    <w:jc w:val="center"/>
                    <w:rPr>
                      <w:szCs w:val="21"/>
                    </w:rPr>
                  </w:pPr>
                </w:p>
              </w:tc>
            </w:tr>
          </w:tbl>
          <w:p w14:paraId="741F6551" w14:textId="2EE5D9FE" w:rsidR="00233D58" w:rsidRPr="00CF2CF2" w:rsidRDefault="00720997">
            <w:pPr>
              <w:adjustRightInd w:val="0"/>
              <w:snapToGrid w:val="0"/>
              <w:spacing w:before="240" w:line="360" w:lineRule="auto"/>
              <w:ind w:firstLineChars="200" w:firstLine="480"/>
              <w:rPr>
                <w:sz w:val="24"/>
              </w:rPr>
            </w:pPr>
            <w:r w:rsidRPr="00CF2CF2">
              <w:rPr>
                <w:sz w:val="24"/>
              </w:rPr>
              <w:t>（</w:t>
            </w:r>
            <w:r w:rsidRPr="00CF2CF2">
              <w:rPr>
                <w:sz w:val="24"/>
              </w:rPr>
              <w:t>6</w:t>
            </w:r>
            <w:r w:rsidRPr="00CF2CF2">
              <w:rPr>
                <w:sz w:val="24"/>
              </w:rPr>
              <w:t>）环境风险分析</w:t>
            </w:r>
          </w:p>
          <w:p w14:paraId="737EBDB2" w14:textId="77777777" w:rsidR="00233D58" w:rsidRPr="00CF2CF2" w:rsidRDefault="00720997">
            <w:pPr>
              <w:adjustRightInd w:val="0"/>
              <w:snapToGrid w:val="0"/>
              <w:spacing w:line="360" w:lineRule="auto"/>
              <w:ind w:firstLineChars="200" w:firstLine="480"/>
              <w:rPr>
                <w:sz w:val="24"/>
              </w:rPr>
            </w:pPr>
            <w:r w:rsidRPr="00CF2CF2">
              <w:rPr>
                <w:sz w:val="24"/>
              </w:rPr>
              <w:t>经识别，本项目涉及的主要风险物质为电解液、</w:t>
            </w:r>
            <w:r w:rsidRPr="00CF2CF2">
              <w:rPr>
                <w:sz w:val="24"/>
              </w:rPr>
              <w:t>NMP</w:t>
            </w:r>
            <w:r w:rsidRPr="00CF2CF2">
              <w:rPr>
                <w:sz w:val="24"/>
              </w:rPr>
              <w:t>（</w:t>
            </w:r>
            <w:r w:rsidRPr="00CF2CF2">
              <w:rPr>
                <w:sz w:val="24"/>
              </w:rPr>
              <w:t>N-</w:t>
            </w:r>
            <w:r w:rsidRPr="00CF2CF2">
              <w:rPr>
                <w:sz w:val="24"/>
              </w:rPr>
              <w:t>甲基吡咯烷酮）、废电解液、</w:t>
            </w:r>
            <w:r w:rsidRPr="00CF2CF2">
              <w:rPr>
                <w:sz w:val="24"/>
              </w:rPr>
              <w:t>NMP</w:t>
            </w:r>
            <w:r w:rsidRPr="00CF2CF2">
              <w:rPr>
                <w:sz w:val="24"/>
              </w:rPr>
              <w:t>回收液。含有挥发分的风险物质挥发会产生有机废气进入大气环境，导致周围大气环境中相应污染物浓度增高，造成环境空气质量污染；遇明火、火花则可能发生火灾爆炸事故，同时燃烧产生烟尘、</w:t>
            </w:r>
            <w:r w:rsidRPr="00CF2CF2">
              <w:rPr>
                <w:sz w:val="24"/>
              </w:rPr>
              <w:t>SO2</w:t>
            </w:r>
            <w:r w:rsidRPr="00CF2CF2">
              <w:rPr>
                <w:sz w:val="24"/>
              </w:rPr>
              <w:t>、</w:t>
            </w:r>
            <w:r w:rsidRPr="00CF2CF2">
              <w:rPr>
                <w:sz w:val="24"/>
              </w:rPr>
              <w:t>NOX</w:t>
            </w:r>
            <w:r w:rsidRPr="00CF2CF2">
              <w:rPr>
                <w:sz w:val="24"/>
              </w:rPr>
              <w:t>等废气进入大气环境，导致周围大气环境中相应污染物浓度增高，造成环境空气质量污染。本项目风险物质如发生泄漏或者厂内发生火灾事故，泄漏废液、消防废水等如拦截不当则可能会进入周围水环境中，会导致受纳水体环境中相应污染物浓度增高，造成水环境质量污染。另厂区发生泄漏以及火灾、爆炸事故也可能会导致有毒有害物质渗透入土壤中，造成土壤、地下水污染。</w:t>
            </w:r>
          </w:p>
          <w:p w14:paraId="60405DCF"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7</w:t>
            </w:r>
            <w:r w:rsidRPr="00CF2CF2">
              <w:rPr>
                <w:sz w:val="24"/>
              </w:rPr>
              <w:t>）环境风险防范措施</w:t>
            </w:r>
          </w:p>
          <w:p w14:paraId="205BA9B0" w14:textId="77777777" w:rsidR="00233D58" w:rsidRPr="00CF2CF2" w:rsidRDefault="00720997">
            <w:pPr>
              <w:adjustRightInd w:val="0"/>
              <w:snapToGrid w:val="0"/>
              <w:spacing w:line="360" w:lineRule="auto"/>
              <w:ind w:firstLineChars="200" w:firstLine="480"/>
              <w:rPr>
                <w:sz w:val="24"/>
              </w:rPr>
            </w:pPr>
            <w:r w:rsidRPr="00CF2CF2">
              <w:rPr>
                <w:sz w:val="24"/>
              </w:rPr>
              <w:t>根据环发〔</w:t>
            </w:r>
            <w:r w:rsidRPr="00CF2CF2">
              <w:rPr>
                <w:sz w:val="24"/>
              </w:rPr>
              <w:t>2012</w:t>
            </w:r>
            <w:r w:rsidRPr="00CF2CF2">
              <w:rPr>
                <w:sz w:val="24"/>
              </w:rPr>
              <w:t>〕</w:t>
            </w:r>
            <w:r w:rsidRPr="00CF2CF2">
              <w:rPr>
                <w:sz w:val="24"/>
              </w:rPr>
              <w:t>98</w:t>
            </w:r>
            <w:r w:rsidRPr="00CF2CF2">
              <w:rPr>
                <w:sz w:val="24"/>
              </w:rPr>
              <w:t>号《关于切实加强风险防范严格环境影响评价管理的通知》和环发〔</w:t>
            </w:r>
            <w:r w:rsidRPr="00CF2CF2">
              <w:rPr>
                <w:sz w:val="24"/>
              </w:rPr>
              <w:t>2012</w:t>
            </w:r>
            <w:r w:rsidRPr="00CF2CF2">
              <w:rPr>
                <w:sz w:val="24"/>
              </w:rPr>
              <w:t>〕</w:t>
            </w:r>
            <w:r w:rsidRPr="00CF2CF2">
              <w:rPr>
                <w:sz w:val="24"/>
              </w:rPr>
              <w:t>77</w:t>
            </w:r>
            <w:r w:rsidRPr="00CF2CF2">
              <w:rPr>
                <w:sz w:val="24"/>
              </w:rPr>
              <w:t>号《关于进一步加强环境影响评价管理防范环境风险的通知》，通过对污染事故的风险评价，各有关企事业单位应制</w:t>
            </w:r>
            <w:proofErr w:type="gramStart"/>
            <w:r w:rsidRPr="00CF2CF2">
              <w:rPr>
                <w:sz w:val="24"/>
              </w:rPr>
              <w:t>定防止</w:t>
            </w:r>
            <w:proofErr w:type="gramEnd"/>
            <w:r w:rsidRPr="00CF2CF2">
              <w:rPr>
                <w:sz w:val="24"/>
              </w:rPr>
              <w:t>环境污染事故发生的工作计划，消除事故隐患的实施及突发事故应急处理办法等。</w:t>
            </w:r>
          </w:p>
          <w:p w14:paraId="77899675" w14:textId="77777777" w:rsidR="00233D58" w:rsidRPr="00CF2CF2" w:rsidRDefault="00720997">
            <w:pPr>
              <w:adjustRightInd w:val="0"/>
              <w:snapToGrid w:val="0"/>
              <w:spacing w:line="360" w:lineRule="auto"/>
              <w:ind w:firstLineChars="200" w:firstLine="480"/>
              <w:rPr>
                <w:sz w:val="24"/>
              </w:rPr>
            </w:pPr>
            <w:r w:rsidRPr="00CF2CF2">
              <w:rPr>
                <w:sz w:val="24"/>
              </w:rPr>
              <w:t>1</w:t>
            </w:r>
            <w:r w:rsidRPr="00CF2CF2">
              <w:rPr>
                <w:sz w:val="24"/>
              </w:rPr>
              <w:t>、总图布置</w:t>
            </w:r>
          </w:p>
          <w:p w14:paraId="745DF851" w14:textId="77777777" w:rsidR="00233D58" w:rsidRPr="00CF2CF2" w:rsidRDefault="00720997">
            <w:pPr>
              <w:adjustRightInd w:val="0"/>
              <w:snapToGrid w:val="0"/>
              <w:spacing w:line="360" w:lineRule="auto"/>
              <w:ind w:firstLineChars="200" w:firstLine="480"/>
              <w:rPr>
                <w:sz w:val="24"/>
              </w:rPr>
            </w:pPr>
            <w:r w:rsidRPr="00CF2CF2">
              <w:rPr>
                <w:sz w:val="24"/>
              </w:rPr>
              <w:lastRenderedPageBreak/>
              <w:t>①</w:t>
            </w:r>
            <w:r w:rsidRPr="00CF2CF2">
              <w:rPr>
                <w:sz w:val="24"/>
              </w:rPr>
              <w:t>公司在</w:t>
            </w:r>
            <w:proofErr w:type="gramStart"/>
            <w:r w:rsidRPr="00CF2CF2">
              <w:rPr>
                <w:sz w:val="24"/>
              </w:rPr>
              <w:t>厂区总</w:t>
            </w:r>
            <w:proofErr w:type="gramEnd"/>
            <w:r w:rsidRPr="00CF2CF2">
              <w:rPr>
                <w:sz w:val="24"/>
              </w:rPr>
              <w:t>平面布置方面，贯彻工厂布置一体化原则，除满足工艺要求，使生产流程顺畅，各岗位联系方便外，还考虑物料运输合理，满足消防及安全卫生要求。</w:t>
            </w:r>
          </w:p>
          <w:p w14:paraId="540C3855" w14:textId="77777777" w:rsidR="00233D58" w:rsidRPr="00CF2CF2" w:rsidRDefault="00720997">
            <w:pPr>
              <w:adjustRightInd w:val="0"/>
              <w:snapToGrid w:val="0"/>
              <w:spacing w:line="360" w:lineRule="auto"/>
              <w:ind w:firstLineChars="200" w:firstLine="480"/>
              <w:rPr>
                <w:sz w:val="24"/>
              </w:rPr>
            </w:pPr>
            <w:r w:rsidRPr="00CF2CF2">
              <w:rPr>
                <w:sz w:val="24"/>
              </w:rPr>
              <w:t>②</w:t>
            </w:r>
            <w:r w:rsidRPr="00CF2CF2">
              <w:rPr>
                <w:sz w:val="24"/>
              </w:rPr>
              <w:t>本公司设计的建筑物的防火间距符合《建筑设计防火规范》（</w:t>
            </w:r>
            <w:r w:rsidRPr="00CF2CF2">
              <w:rPr>
                <w:sz w:val="24"/>
              </w:rPr>
              <w:t>GB50016-2014</w:t>
            </w:r>
            <w:r w:rsidRPr="00CF2CF2">
              <w:rPr>
                <w:sz w:val="24"/>
              </w:rPr>
              <w:t>）要求；企业周边道路的布置满足生产、运输、安装、检修、消防及环境卫生的要求。</w:t>
            </w:r>
          </w:p>
          <w:p w14:paraId="73D9E6EC" w14:textId="77777777" w:rsidR="00233D58" w:rsidRPr="00CF2CF2" w:rsidRDefault="00720997">
            <w:pPr>
              <w:adjustRightInd w:val="0"/>
              <w:snapToGrid w:val="0"/>
              <w:spacing w:line="360" w:lineRule="auto"/>
              <w:ind w:firstLineChars="200" w:firstLine="480"/>
              <w:rPr>
                <w:sz w:val="24"/>
              </w:rPr>
            </w:pPr>
            <w:r w:rsidRPr="00CF2CF2">
              <w:rPr>
                <w:sz w:val="24"/>
              </w:rPr>
              <w:t>2</w:t>
            </w:r>
            <w:r w:rsidRPr="00CF2CF2">
              <w:rPr>
                <w:sz w:val="24"/>
              </w:rPr>
              <w:t>、危险化学品贮存安全防范措施</w:t>
            </w:r>
          </w:p>
          <w:p w14:paraId="097CE7F8" w14:textId="77777777" w:rsidR="00233D58" w:rsidRPr="00CF2CF2" w:rsidRDefault="00720997">
            <w:pPr>
              <w:adjustRightInd w:val="0"/>
              <w:snapToGrid w:val="0"/>
              <w:spacing w:line="360" w:lineRule="auto"/>
              <w:ind w:firstLineChars="200" w:firstLine="480"/>
              <w:rPr>
                <w:sz w:val="24"/>
              </w:rPr>
            </w:pPr>
            <w:r w:rsidRPr="00CF2CF2">
              <w:rPr>
                <w:sz w:val="24"/>
              </w:rPr>
              <w:t>项目涉及的危险化学品贮存在化学品仓库，原料贮运需注重以下风险防范：</w:t>
            </w:r>
          </w:p>
          <w:p w14:paraId="17DBCEDE" w14:textId="77777777" w:rsidR="00233D58" w:rsidRPr="00CF2CF2" w:rsidRDefault="00720997">
            <w:pPr>
              <w:adjustRightInd w:val="0"/>
              <w:snapToGrid w:val="0"/>
              <w:spacing w:line="360" w:lineRule="auto"/>
              <w:ind w:firstLineChars="200" w:firstLine="480"/>
              <w:rPr>
                <w:sz w:val="24"/>
              </w:rPr>
            </w:pPr>
            <w:r w:rsidRPr="00CF2CF2">
              <w:rPr>
                <w:sz w:val="24"/>
              </w:rPr>
              <w:t>①</w:t>
            </w:r>
            <w:r w:rsidRPr="00CF2CF2">
              <w:rPr>
                <w:sz w:val="24"/>
              </w:rPr>
              <w:t>强化操作人员的安全教育和培训工作，提高安全知识水平，增强员工的安全意识和事故防范能力。危险化学品由专人负责管理，并配备可靠的个人安全防护用品；管理人员熟悉危险化学品的性能及安全操作方法。</w:t>
            </w:r>
          </w:p>
          <w:p w14:paraId="669BCFD8" w14:textId="77777777" w:rsidR="00233D58" w:rsidRPr="00CF2CF2" w:rsidRDefault="00720997">
            <w:pPr>
              <w:adjustRightInd w:val="0"/>
              <w:snapToGrid w:val="0"/>
              <w:spacing w:line="360" w:lineRule="auto"/>
              <w:ind w:firstLineChars="200" w:firstLine="480"/>
              <w:rPr>
                <w:sz w:val="24"/>
              </w:rPr>
            </w:pPr>
            <w:r w:rsidRPr="00CF2CF2">
              <w:rPr>
                <w:sz w:val="24"/>
              </w:rPr>
              <w:t>②</w:t>
            </w:r>
            <w:r w:rsidRPr="00CF2CF2">
              <w:rPr>
                <w:sz w:val="24"/>
              </w:rPr>
              <w:t>危险化学品仓库应符合防火、防爆、通风、防晒、防雷等安全要求，安全防护设施要保持完好。危险化学品库房外应有明显的安全警示标志，应根据危险化学品性能分区、分类、分库贮存，并有标识，各类危险品不得与禁忌物料混合贮存。</w:t>
            </w:r>
          </w:p>
          <w:p w14:paraId="02819054" w14:textId="77777777" w:rsidR="00233D58" w:rsidRPr="00CF2CF2" w:rsidRDefault="00720997">
            <w:pPr>
              <w:adjustRightInd w:val="0"/>
              <w:snapToGrid w:val="0"/>
              <w:spacing w:line="360" w:lineRule="auto"/>
              <w:ind w:firstLineChars="200" w:firstLine="480"/>
              <w:rPr>
                <w:sz w:val="24"/>
              </w:rPr>
            </w:pPr>
            <w:r w:rsidRPr="00CF2CF2">
              <w:rPr>
                <w:sz w:val="24"/>
              </w:rPr>
              <w:t>③</w:t>
            </w:r>
            <w:r w:rsidRPr="00CF2CF2">
              <w:rPr>
                <w:sz w:val="24"/>
              </w:rPr>
              <w:t>加强化学品仓库的管理，防止泄漏，根据需要在原料</w:t>
            </w:r>
            <w:proofErr w:type="gramStart"/>
            <w:r w:rsidRPr="00CF2CF2">
              <w:rPr>
                <w:sz w:val="24"/>
              </w:rPr>
              <w:t>桶周围</w:t>
            </w:r>
            <w:proofErr w:type="gramEnd"/>
            <w:r w:rsidRPr="00CF2CF2">
              <w:rPr>
                <w:sz w:val="24"/>
              </w:rPr>
              <w:t>设置围堰或导流沟，尽可能降低物料泄漏造成的环境风险，地面和墙裙均做防渗处理。</w:t>
            </w:r>
          </w:p>
          <w:p w14:paraId="3F8A877C" w14:textId="77777777" w:rsidR="00233D58" w:rsidRPr="00CF2CF2" w:rsidRDefault="00720997">
            <w:pPr>
              <w:adjustRightInd w:val="0"/>
              <w:snapToGrid w:val="0"/>
              <w:spacing w:line="360" w:lineRule="auto"/>
              <w:ind w:firstLineChars="200" w:firstLine="480"/>
              <w:rPr>
                <w:sz w:val="24"/>
              </w:rPr>
            </w:pPr>
            <w:r w:rsidRPr="00CF2CF2">
              <w:rPr>
                <w:sz w:val="24"/>
              </w:rPr>
              <w:t>④</w:t>
            </w:r>
            <w:r w:rsidRPr="00CF2CF2">
              <w:rPr>
                <w:sz w:val="24"/>
              </w:rPr>
              <w:t>化学品仓库应根据标准规范设置防雷防静电接地装置，装卸等过程需注意防静电。装卸和搬运危险化学品时应按照规定进行，做到轻装轻卸，严禁摔、碰、撞击、倾斜和滚动。</w:t>
            </w:r>
          </w:p>
          <w:p w14:paraId="407C76E4" w14:textId="77777777" w:rsidR="00233D58" w:rsidRPr="00CF2CF2" w:rsidRDefault="00720997">
            <w:pPr>
              <w:adjustRightInd w:val="0"/>
              <w:snapToGrid w:val="0"/>
              <w:spacing w:line="360" w:lineRule="auto"/>
              <w:ind w:firstLineChars="200" w:firstLine="480"/>
              <w:rPr>
                <w:sz w:val="24"/>
              </w:rPr>
            </w:pPr>
            <w:r w:rsidRPr="00CF2CF2">
              <w:rPr>
                <w:sz w:val="24"/>
              </w:rPr>
              <w:t>⑤</w:t>
            </w:r>
            <w:r w:rsidRPr="00CF2CF2">
              <w:rPr>
                <w:sz w:val="24"/>
              </w:rPr>
              <w:t>化学品仓库应按照《建筑设计防火规范》（</w:t>
            </w:r>
            <w:r w:rsidRPr="00CF2CF2">
              <w:rPr>
                <w:sz w:val="24"/>
              </w:rPr>
              <w:t>GB50016-2014</w:t>
            </w:r>
            <w:r w:rsidRPr="00CF2CF2">
              <w:rPr>
                <w:sz w:val="24"/>
              </w:rPr>
              <w:t>）（</w:t>
            </w:r>
            <w:r w:rsidRPr="00CF2CF2">
              <w:rPr>
                <w:sz w:val="24"/>
              </w:rPr>
              <w:t>2018</w:t>
            </w:r>
            <w:r w:rsidRPr="00CF2CF2">
              <w:rPr>
                <w:sz w:val="24"/>
              </w:rPr>
              <w:t>年修订）、《建筑灭火器设置设计规范》（</w:t>
            </w:r>
            <w:r w:rsidRPr="00CF2CF2">
              <w:rPr>
                <w:sz w:val="24"/>
              </w:rPr>
              <w:t>GB50140-2005</w:t>
            </w:r>
            <w:r w:rsidRPr="00CF2CF2">
              <w:rPr>
                <w:sz w:val="24"/>
              </w:rPr>
              <w:t>）的要求设置必要的</w:t>
            </w:r>
            <w:proofErr w:type="gramStart"/>
            <w:r w:rsidRPr="00CF2CF2">
              <w:rPr>
                <w:sz w:val="24"/>
              </w:rPr>
              <w:t>低压消防</w:t>
            </w:r>
            <w:proofErr w:type="gramEnd"/>
            <w:r w:rsidRPr="00CF2CF2">
              <w:rPr>
                <w:sz w:val="24"/>
              </w:rPr>
              <w:t>给水系统及灭火器等消防器材。</w:t>
            </w:r>
          </w:p>
          <w:p w14:paraId="01E9E751" w14:textId="77777777" w:rsidR="00233D58" w:rsidRPr="00CF2CF2" w:rsidRDefault="00720997">
            <w:pPr>
              <w:adjustRightInd w:val="0"/>
              <w:snapToGrid w:val="0"/>
              <w:spacing w:line="360" w:lineRule="auto"/>
              <w:ind w:firstLineChars="200" w:firstLine="480"/>
              <w:rPr>
                <w:sz w:val="24"/>
              </w:rPr>
            </w:pPr>
            <w:r w:rsidRPr="00CF2CF2">
              <w:rPr>
                <w:sz w:val="24"/>
              </w:rPr>
              <w:t>⑥</w:t>
            </w:r>
            <w:r w:rsidRPr="00CF2CF2">
              <w:rPr>
                <w:sz w:val="24"/>
              </w:rPr>
              <w:t>公司在生产车间、化学品仓库布设监控探头，一旦出现异常时，可立刻采取相应措施。在生产车间和化学品仓库、办公室内设置火灾报警器，用于对厂内重点场所的火灾情况进行监控。</w:t>
            </w:r>
          </w:p>
          <w:p w14:paraId="055BC3C7" w14:textId="77777777" w:rsidR="00233D58" w:rsidRPr="00CF2CF2" w:rsidRDefault="00720997">
            <w:pPr>
              <w:adjustRightInd w:val="0"/>
              <w:snapToGrid w:val="0"/>
              <w:spacing w:line="360" w:lineRule="auto"/>
              <w:ind w:firstLineChars="200" w:firstLine="480"/>
              <w:rPr>
                <w:sz w:val="24"/>
              </w:rPr>
            </w:pPr>
            <w:r w:rsidRPr="00CF2CF2">
              <w:rPr>
                <w:sz w:val="24"/>
              </w:rPr>
              <w:t>3</w:t>
            </w:r>
            <w:r w:rsidRPr="00CF2CF2">
              <w:rPr>
                <w:sz w:val="24"/>
              </w:rPr>
              <w:t>、危险化学品运输安全防范措施</w:t>
            </w:r>
          </w:p>
          <w:p w14:paraId="2C72695C" w14:textId="77777777" w:rsidR="00233D58" w:rsidRPr="00CF2CF2" w:rsidRDefault="00720997">
            <w:pPr>
              <w:adjustRightInd w:val="0"/>
              <w:snapToGrid w:val="0"/>
              <w:spacing w:line="360" w:lineRule="auto"/>
              <w:ind w:firstLineChars="200" w:firstLine="480"/>
              <w:rPr>
                <w:sz w:val="24"/>
              </w:rPr>
            </w:pPr>
            <w:r w:rsidRPr="00CF2CF2">
              <w:rPr>
                <w:sz w:val="24"/>
              </w:rPr>
              <w:t>①</w:t>
            </w:r>
            <w:r w:rsidRPr="00CF2CF2">
              <w:rPr>
                <w:sz w:val="24"/>
              </w:rPr>
              <w:t>采购危险化学品时，应到已获得危险化学品经营许可证的企业进行采购，</w:t>
            </w:r>
            <w:r w:rsidRPr="00CF2CF2">
              <w:rPr>
                <w:sz w:val="24"/>
              </w:rPr>
              <w:lastRenderedPageBreak/>
              <w:t>并要求供应商提供技术说明书及相关技术资料；采购人员必须进行专业培训并取证。</w:t>
            </w:r>
          </w:p>
          <w:p w14:paraId="3C40C481" w14:textId="77777777" w:rsidR="00233D58" w:rsidRPr="00CF2CF2" w:rsidRDefault="00720997">
            <w:pPr>
              <w:adjustRightInd w:val="0"/>
              <w:snapToGrid w:val="0"/>
              <w:spacing w:line="360" w:lineRule="auto"/>
              <w:ind w:firstLineChars="200" w:firstLine="480"/>
              <w:rPr>
                <w:sz w:val="24"/>
              </w:rPr>
            </w:pPr>
            <w:r w:rsidRPr="00CF2CF2">
              <w:rPr>
                <w:sz w:val="24"/>
              </w:rPr>
              <w:t>②</w:t>
            </w:r>
            <w:r w:rsidRPr="00CF2CF2">
              <w:rPr>
                <w:sz w:val="24"/>
              </w:rPr>
              <w:t>原料及产品的装卸运输应执行《汽车危险货物运输装卸作业规程》（</w:t>
            </w:r>
            <w:r w:rsidRPr="00CF2CF2">
              <w:rPr>
                <w:sz w:val="24"/>
              </w:rPr>
              <w:t>JT/T3145-1991</w:t>
            </w:r>
            <w:r w:rsidRPr="00CF2CF2">
              <w:rPr>
                <w:sz w:val="24"/>
              </w:rPr>
              <w:t>），《汽车危险货物运输规则》（</w:t>
            </w:r>
            <w:r w:rsidRPr="00CF2CF2">
              <w:rPr>
                <w:sz w:val="24"/>
              </w:rPr>
              <w:t>JT3130-1988</w:t>
            </w:r>
            <w:r w:rsidRPr="00CF2CF2">
              <w:rPr>
                <w:sz w:val="24"/>
              </w:rPr>
              <w:t>），《机动车辆安全规范》（</w:t>
            </w:r>
            <w:r w:rsidRPr="00CF2CF2">
              <w:rPr>
                <w:sz w:val="24"/>
              </w:rPr>
              <w:t>GB10827-1989</w:t>
            </w:r>
            <w:r w:rsidRPr="00CF2CF2">
              <w:rPr>
                <w:sz w:val="24"/>
              </w:rPr>
              <w:t>），《工业企业厂内铁路、道路运输安全规程》（</w:t>
            </w:r>
            <w:r w:rsidRPr="00CF2CF2">
              <w:rPr>
                <w:sz w:val="24"/>
              </w:rPr>
              <w:t>GB4387-1994</w:t>
            </w:r>
            <w:r w:rsidRPr="00CF2CF2">
              <w:rPr>
                <w:sz w:val="24"/>
              </w:rPr>
              <w:t>）等。</w:t>
            </w:r>
          </w:p>
          <w:p w14:paraId="1BBF6E82" w14:textId="77777777" w:rsidR="00233D58" w:rsidRPr="00CF2CF2" w:rsidRDefault="00720997">
            <w:pPr>
              <w:adjustRightInd w:val="0"/>
              <w:snapToGrid w:val="0"/>
              <w:spacing w:line="360" w:lineRule="auto"/>
              <w:ind w:firstLineChars="200" w:firstLine="480"/>
              <w:rPr>
                <w:sz w:val="24"/>
              </w:rPr>
            </w:pPr>
            <w:r w:rsidRPr="00CF2CF2">
              <w:rPr>
                <w:sz w:val="24"/>
              </w:rPr>
              <w:t>③</w:t>
            </w:r>
            <w:r w:rsidRPr="00CF2CF2">
              <w:rPr>
                <w:sz w:val="24"/>
              </w:rPr>
              <w:t>危险品的</w:t>
            </w:r>
            <w:proofErr w:type="gramStart"/>
            <w:r w:rsidRPr="00CF2CF2">
              <w:rPr>
                <w:sz w:val="24"/>
              </w:rPr>
              <w:t>运装要</w:t>
            </w:r>
            <w:proofErr w:type="gramEnd"/>
            <w:r w:rsidRPr="00CF2CF2">
              <w:rPr>
                <w:sz w:val="24"/>
              </w:rPr>
              <w:t>委托有承运资质的运输单位承担；承担运输危险化学品的人员、车辆等必须符合《危险化学品安全管理条例》的规定。行车路线必须事先经当地公安交通部门批准，不可在繁华街道行驶和停留标志。</w:t>
            </w:r>
          </w:p>
          <w:p w14:paraId="19FF20BC" w14:textId="77777777" w:rsidR="00233D58" w:rsidRPr="00CF2CF2" w:rsidRDefault="00720997">
            <w:pPr>
              <w:adjustRightInd w:val="0"/>
              <w:snapToGrid w:val="0"/>
              <w:spacing w:line="360" w:lineRule="auto"/>
              <w:ind w:firstLineChars="200" w:firstLine="480"/>
              <w:rPr>
                <w:sz w:val="24"/>
              </w:rPr>
            </w:pPr>
            <w:r w:rsidRPr="00CF2CF2">
              <w:rPr>
                <w:sz w:val="24"/>
              </w:rPr>
              <w:t>④</w:t>
            </w:r>
            <w:r w:rsidRPr="00CF2CF2">
              <w:rPr>
                <w:sz w:val="24"/>
              </w:rPr>
              <w:t>于运输车辆驾驶人员应该了解运载物品的属性，并具备基本的救护常识，在发生意外燃烧、爆炸火泄漏等事故的情况下，可以根据救护要求立即采取相应的措施，并即使向</w:t>
            </w:r>
            <w:proofErr w:type="gramStart"/>
            <w:r w:rsidRPr="00CF2CF2">
              <w:rPr>
                <w:sz w:val="24"/>
              </w:rPr>
              <w:t>当地部门</w:t>
            </w:r>
            <w:proofErr w:type="gramEnd"/>
            <w:r w:rsidRPr="00CF2CF2">
              <w:rPr>
                <w:sz w:val="24"/>
              </w:rPr>
              <w:t>报告。</w:t>
            </w:r>
          </w:p>
          <w:p w14:paraId="6B9785EA" w14:textId="77777777" w:rsidR="00233D58" w:rsidRPr="00CF2CF2" w:rsidRDefault="00720997">
            <w:pPr>
              <w:adjustRightInd w:val="0"/>
              <w:snapToGrid w:val="0"/>
              <w:spacing w:line="360" w:lineRule="auto"/>
              <w:ind w:firstLineChars="200" w:firstLine="480"/>
              <w:rPr>
                <w:sz w:val="24"/>
              </w:rPr>
            </w:pPr>
            <w:r w:rsidRPr="00CF2CF2">
              <w:rPr>
                <w:sz w:val="24"/>
              </w:rPr>
              <w:t>⑤</w:t>
            </w:r>
            <w:r w:rsidRPr="00CF2CF2">
              <w:rPr>
                <w:sz w:val="24"/>
              </w:rPr>
              <w:t>禁止超装、超载，禁止混装不相容类别的危险化学品。</w:t>
            </w:r>
          </w:p>
          <w:p w14:paraId="2EF95600" w14:textId="77777777" w:rsidR="00233D58" w:rsidRPr="00CF2CF2" w:rsidRDefault="00720997">
            <w:pPr>
              <w:adjustRightInd w:val="0"/>
              <w:snapToGrid w:val="0"/>
              <w:spacing w:line="360" w:lineRule="auto"/>
              <w:ind w:firstLineChars="200" w:firstLine="480"/>
              <w:rPr>
                <w:sz w:val="24"/>
              </w:rPr>
            </w:pPr>
            <w:r w:rsidRPr="00CF2CF2">
              <w:rPr>
                <w:sz w:val="24"/>
              </w:rPr>
              <w:t>⑥</w:t>
            </w:r>
            <w:r w:rsidRPr="00CF2CF2">
              <w:rPr>
                <w:sz w:val="24"/>
              </w:rPr>
              <w:t>槽罐车发生泄漏或翻车，必须立即报警，并建议有关部门在</w:t>
            </w:r>
            <w:r w:rsidRPr="00CF2CF2">
              <w:rPr>
                <w:sz w:val="24"/>
              </w:rPr>
              <w:t>1km</w:t>
            </w:r>
            <w:r w:rsidRPr="00CF2CF2">
              <w:rPr>
                <w:sz w:val="24"/>
              </w:rPr>
              <w:t>范围内设置警戒，</w:t>
            </w:r>
            <w:r w:rsidRPr="00CF2CF2">
              <w:rPr>
                <w:sz w:val="24"/>
              </w:rPr>
              <w:t>2.5~3.0km</w:t>
            </w:r>
            <w:r w:rsidRPr="00CF2CF2">
              <w:rPr>
                <w:sz w:val="24"/>
              </w:rPr>
              <w:t>作为影响范围，通知采取必要的防范措施。</w:t>
            </w:r>
          </w:p>
          <w:p w14:paraId="2E64F85F" w14:textId="77777777" w:rsidR="00233D58" w:rsidRPr="00CF2CF2" w:rsidRDefault="00720997">
            <w:pPr>
              <w:adjustRightInd w:val="0"/>
              <w:snapToGrid w:val="0"/>
              <w:spacing w:line="360" w:lineRule="auto"/>
              <w:ind w:firstLineChars="200" w:firstLine="480"/>
              <w:rPr>
                <w:sz w:val="24"/>
              </w:rPr>
            </w:pPr>
            <w:r w:rsidRPr="00CF2CF2">
              <w:rPr>
                <w:sz w:val="24"/>
              </w:rPr>
              <w:t>4</w:t>
            </w:r>
            <w:r w:rsidRPr="00CF2CF2">
              <w:rPr>
                <w:sz w:val="24"/>
              </w:rPr>
              <w:t>、火灾、爆炸事故应急措施</w:t>
            </w:r>
          </w:p>
          <w:p w14:paraId="72991B17" w14:textId="77777777" w:rsidR="00233D58" w:rsidRPr="00CF2CF2" w:rsidRDefault="00720997">
            <w:pPr>
              <w:adjustRightInd w:val="0"/>
              <w:snapToGrid w:val="0"/>
              <w:spacing w:line="360" w:lineRule="auto"/>
              <w:ind w:firstLineChars="200" w:firstLine="480"/>
              <w:rPr>
                <w:sz w:val="24"/>
              </w:rPr>
            </w:pPr>
            <w:r w:rsidRPr="00CF2CF2">
              <w:rPr>
                <w:sz w:val="24"/>
              </w:rPr>
              <w:t>a</w:t>
            </w:r>
            <w:r w:rsidRPr="00CF2CF2">
              <w:rPr>
                <w:sz w:val="24"/>
              </w:rPr>
              <w:t>、建设单位可能因管理不善、人员操作失误等原因发生火灾爆炸事故，可能产生的次生污染为</w:t>
            </w:r>
            <w:proofErr w:type="gramStart"/>
            <w:r w:rsidRPr="00CF2CF2">
              <w:rPr>
                <w:sz w:val="24"/>
              </w:rPr>
              <w:t>火灾消防</w:t>
            </w:r>
            <w:proofErr w:type="gramEnd"/>
            <w:r w:rsidRPr="00CF2CF2">
              <w:rPr>
                <w:sz w:val="24"/>
              </w:rPr>
              <w:t>液、消防土及燃烧废气。在</w:t>
            </w:r>
            <w:proofErr w:type="gramStart"/>
            <w:r w:rsidRPr="00CF2CF2">
              <w:rPr>
                <w:sz w:val="24"/>
              </w:rPr>
              <w:t>贮存区</w:t>
            </w:r>
            <w:proofErr w:type="gramEnd"/>
            <w:r w:rsidRPr="00CF2CF2">
              <w:rPr>
                <w:sz w:val="24"/>
              </w:rPr>
              <w:t>发生火灾爆炸时，有可能引燃周围易燃物质，产生的伴生事故为其它易燃物质的火灾爆炸，产生的伴生污染为燃烧产物，燃烧产物主要为一氧化碳、二氧化碳等，如不及时采取有效的减缓措施，将对周边人群造成严重的健康危害。根据火灾危险性等级和防火、防爆要求，建筑物的防火等级均应采用国家现行规范要求按一、二级耐火等级设计，满足建筑防火要求。凡</w:t>
            </w:r>
            <w:proofErr w:type="gramStart"/>
            <w:r w:rsidRPr="00CF2CF2">
              <w:rPr>
                <w:sz w:val="24"/>
              </w:rPr>
              <w:t>禁火区</w:t>
            </w:r>
            <w:proofErr w:type="gramEnd"/>
            <w:r w:rsidRPr="00CF2CF2">
              <w:rPr>
                <w:sz w:val="24"/>
              </w:rPr>
              <w:t>均设置明显标志牌。各种易燃易爆</w:t>
            </w:r>
            <w:proofErr w:type="gramStart"/>
            <w:r w:rsidRPr="00CF2CF2">
              <w:rPr>
                <w:sz w:val="24"/>
              </w:rPr>
              <w:t>物料均储存</w:t>
            </w:r>
            <w:proofErr w:type="gramEnd"/>
            <w:r w:rsidRPr="00CF2CF2">
              <w:rPr>
                <w:sz w:val="24"/>
              </w:rPr>
              <w:t>在阴凉、通风处，远离火源，避免与强氧化剂接触。安全出口及安全疏散距离应符合《建筑设计防火规范》（</w:t>
            </w:r>
            <w:r w:rsidRPr="00CF2CF2">
              <w:rPr>
                <w:sz w:val="24"/>
              </w:rPr>
              <w:t>GB50016-2014</w:t>
            </w:r>
            <w:r w:rsidRPr="00CF2CF2">
              <w:rPr>
                <w:sz w:val="24"/>
              </w:rPr>
              <w:t>）的要求。</w:t>
            </w:r>
          </w:p>
          <w:p w14:paraId="76B1459A" w14:textId="77777777" w:rsidR="00233D58" w:rsidRPr="00CF2CF2" w:rsidRDefault="00720997">
            <w:pPr>
              <w:adjustRightInd w:val="0"/>
              <w:snapToGrid w:val="0"/>
              <w:spacing w:line="360" w:lineRule="auto"/>
              <w:ind w:firstLineChars="200" w:firstLine="480"/>
              <w:rPr>
                <w:sz w:val="24"/>
              </w:rPr>
            </w:pPr>
            <w:r w:rsidRPr="00CF2CF2">
              <w:rPr>
                <w:sz w:val="24"/>
              </w:rPr>
              <w:t>b</w:t>
            </w:r>
            <w:r w:rsidRPr="00CF2CF2">
              <w:rPr>
                <w:sz w:val="24"/>
              </w:rPr>
              <w:t>、消防水是独立的稳高压消防水管网，消防水管道沿装置及辅助生产设施周围布置，在管道上按照规范要求配置消火栓及消防水炮。一旦发生火灾，需使用泡沫或干粉灭火器材，消防用水仅对燃烧区附近的容器作表面降温处理。车间地</w:t>
            </w:r>
            <w:r w:rsidRPr="00CF2CF2">
              <w:rPr>
                <w:sz w:val="24"/>
              </w:rPr>
              <w:lastRenderedPageBreak/>
              <w:t>面为水泥地面，不易渗水，消防水经生产装置周边的地沟进入事故池而不设排放口。</w:t>
            </w:r>
          </w:p>
          <w:p w14:paraId="09C815B7" w14:textId="77777777" w:rsidR="00233D58" w:rsidRPr="00CF2CF2" w:rsidRDefault="00720997">
            <w:pPr>
              <w:adjustRightInd w:val="0"/>
              <w:snapToGrid w:val="0"/>
              <w:spacing w:line="360" w:lineRule="auto"/>
              <w:ind w:firstLineChars="200" w:firstLine="480"/>
              <w:rPr>
                <w:sz w:val="24"/>
              </w:rPr>
            </w:pPr>
            <w:r w:rsidRPr="00CF2CF2">
              <w:rPr>
                <w:sz w:val="24"/>
              </w:rPr>
              <w:t>c</w:t>
            </w:r>
            <w:r w:rsidRPr="00CF2CF2">
              <w:rPr>
                <w:sz w:val="24"/>
              </w:rPr>
              <w:t>、火灾报警系统：全厂拟采用线上报警，报警至消防站。消防泵房与消防站设置直通报警器。根据需要设置火灾自动报警装置。</w:t>
            </w:r>
          </w:p>
          <w:p w14:paraId="5BF5CF31" w14:textId="77777777" w:rsidR="00233D58" w:rsidRPr="00CF2CF2" w:rsidRDefault="00720997">
            <w:pPr>
              <w:adjustRightInd w:val="0"/>
              <w:snapToGrid w:val="0"/>
              <w:spacing w:line="360" w:lineRule="auto"/>
              <w:ind w:firstLineChars="200" w:firstLine="480"/>
              <w:rPr>
                <w:sz w:val="24"/>
              </w:rPr>
            </w:pPr>
            <w:r w:rsidRPr="00CF2CF2">
              <w:rPr>
                <w:sz w:val="24"/>
              </w:rPr>
              <w:t>根据《省生态环境厅关于做好安全生产专项整治工作实施方案》（苏环办</w:t>
            </w:r>
            <w:r w:rsidRPr="00CF2CF2">
              <w:rPr>
                <w:sz w:val="24"/>
              </w:rPr>
              <w:t>[2020]16</w:t>
            </w:r>
            <w:r w:rsidRPr="00CF2CF2">
              <w:rPr>
                <w:sz w:val="24"/>
              </w:rPr>
              <w:t>号）、《关于做好生态环境和应急管理部门联动工作的意见》（苏环办</w:t>
            </w:r>
            <w:r w:rsidRPr="00CF2CF2">
              <w:rPr>
                <w:sz w:val="24"/>
              </w:rPr>
              <w:t>[2020]101</w:t>
            </w:r>
            <w:r w:rsidRPr="00CF2CF2">
              <w:rPr>
                <w:sz w:val="24"/>
              </w:rPr>
              <w:t>号）相关要求：</w:t>
            </w:r>
            <w:r w:rsidRPr="00CF2CF2">
              <w:rPr>
                <w:sz w:val="24"/>
              </w:rPr>
              <w:t>“</w:t>
            </w:r>
            <w:r w:rsidRPr="00CF2CF2">
              <w:rPr>
                <w:sz w:val="24"/>
              </w:rPr>
              <w:t>企业要对脱硫脱硝、煤改气、挥发性有机物回收、污水处理、粉尘治理、</w:t>
            </w:r>
            <w:r w:rsidRPr="00CF2CF2">
              <w:rPr>
                <w:sz w:val="24"/>
              </w:rPr>
              <w:t>RTO</w:t>
            </w:r>
            <w:r w:rsidRPr="00CF2CF2">
              <w:rPr>
                <w:sz w:val="24"/>
              </w:rPr>
              <w:t>焚烧炉等六类环境治理设施开展安全风险辨识管控，要健全内部污染防治设施稳定运行和管理责任制度，严格依据标准规范建设环境治理设施，确保环境治理设施安全、稳定、有效运行</w:t>
            </w:r>
            <w:r w:rsidRPr="00CF2CF2">
              <w:rPr>
                <w:sz w:val="24"/>
              </w:rPr>
              <w:t>”</w:t>
            </w:r>
            <w:r w:rsidRPr="00CF2CF2">
              <w:rPr>
                <w:sz w:val="24"/>
              </w:rPr>
              <w:t>。企业后续需针对厂区挥发性有机废气处理、粉尘治理、污水处理等环境治理设施开展安全风险辨识管控，建立健全的环境管理制度，确保企业安全生产，做好生态环境与应急方面联动。</w:t>
            </w:r>
          </w:p>
          <w:p w14:paraId="001A701C" w14:textId="77777777" w:rsidR="00233D58" w:rsidRPr="00CF2CF2" w:rsidRDefault="00720997">
            <w:pPr>
              <w:adjustRightInd w:val="0"/>
              <w:snapToGrid w:val="0"/>
              <w:spacing w:line="360" w:lineRule="auto"/>
              <w:ind w:firstLineChars="200" w:firstLine="480"/>
              <w:rPr>
                <w:sz w:val="24"/>
              </w:rPr>
            </w:pPr>
            <w:r w:rsidRPr="00CF2CF2">
              <w:rPr>
                <w:sz w:val="24"/>
              </w:rPr>
              <w:t>（</w:t>
            </w:r>
            <w:r w:rsidRPr="00CF2CF2">
              <w:rPr>
                <w:sz w:val="24"/>
              </w:rPr>
              <w:t>8</w:t>
            </w:r>
            <w:r w:rsidRPr="00CF2CF2">
              <w:rPr>
                <w:sz w:val="24"/>
              </w:rPr>
              <w:t>）风险结论</w:t>
            </w:r>
          </w:p>
          <w:p w14:paraId="114B8577" w14:textId="77777777" w:rsidR="00233D58" w:rsidRPr="00CF2CF2" w:rsidRDefault="00720997">
            <w:pPr>
              <w:adjustRightInd w:val="0"/>
              <w:snapToGrid w:val="0"/>
              <w:spacing w:line="360" w:lineRule="auto"/>
              <w:ind w:firstLineChars="200" w:firstLine="480"/>
              <w:rPr>
                <w:sz w:val="24"/>
              </w:rPr>
            </w:pPr>
            <w:r w:rsidRPr="00CF2CF2">
              <w:rPr>
                <w:sz w:val="24"/>
              </w:rPr>
              <w:t>在</w:t>
            </w:r>
            <w:proofErr w:type="gramStart"/>
            <w:r w:rsidRPr="00CF2CF2">
              <w:rPr>
                <w:sz w:val="24"/>
              </w:rPr>
              <w:t>各环境</w:t>
            </w:r>
            <w:proofErr w:type="gramEnd"/>
            <w:r w:rsidRPr="00CF2CF2">
              <w:rPr>
                <w:sz w:val="24"/>
              </w:rPr>
              <w:t>风险防范措施落实到位的情况下，可降低建设项目的环境风险，最大程度减少对环境可能造成的危害，项目对环境的风险影响可接受。</w:t>
            </w:r>
          </w:p>
          <w:p w14:paraId="194BEEEA" w14:textId="77777777" w:rsidR="00233D58" w:rsidRPr="00CF2CF2" w:rsidRDefault="00720997">
            <w:pPr>
              <w:widowControl/>
              <w:adjustRightInd w:val="0"/>
              <w:snapToGrid w:val="0"/>
              <w:spacing w:line="336" w:lineRule="auto"/>
              <w:ind w:firstLineChars="200" w:firstLine="480"/>
              <w:rPr>
                <w:sz w:val="24"/>
              </w:rPr>
            </w:pPr>
            <w:r w:rsidRPr="00CF2CF2">
              <w:rPr>
                <w:sz w:val="24"/>
              </w:rPr>
              <w:t>9</w:t>
            </w:r>
            <w:r w:rsidRPr="00CF2CF2">
              <w:rPr>
                <w:sz w:val="24"/>
              </w:rPr>
              <w:t>、</w:t>
            </w:r>
            <w:r w:rsidRPr="00CF2CF2">
              <w:rPr>
                <w:sz w:val="24"/>
              </w:rPr>
              <w:t>“</w:t>
            </w:r>
            <w:r w:rsidRPr="00CF2CF2">
              <w:rPr>
                <w:sz w:val="24"/>
              </w:rPr>
              <w:t>三同时</w:t>
            </w:r>
            <w:r w:rsidRPr="00CF2CF2">
              <w:rPr>
                <w:sz w:val="24"/>
              </w:rPr>
              <w:t>”</w:t>
            </w:r>
            <w:r w:rsidRPr="00CF2CF2">
              <w:rPr>
                <w:sz w:val="24"/>
              </w:rPr>
              <w:t>验收一览表</w:t>
            </w:r>
          </w:p>
          <w:p w14:paraId="11195032" w14:textId="184BC488" w:rsidR="00233D58" w:rsidRPr="00CF2CF2" w:rsidRDefault="00720997">
            <w:pPr>
              <w:adjustRightInd w:val="0"/>
              <w:snapToGrid w:val="0"/>
              <w:spacing w:line="336" w:lineRule="auto"/>
              <w:ind w:firstLineChars="200" w:firstLine="420"/>
              <w:rPr>
                <w:b/>
                <w:bCs/>
                <w:szCs w:val="21"/>
              </w:rPr>
            </w:pPr>
            <w:r w:rsidRPr="00CF2CF2">
              <w:rPr>
                <w:szCs w:val="21"/>
              </w:rPr>
              <w:t>本项目环保投资</w:t>
            </w:r>
            <w:r w:rsidR="00713FA5">
              <w:rPr>
                <w:szCs w:val="21"/>
              </w:rPr>
              <w:t>460</w:t>
            </w:r>
            <w:r w:rsidRPr="00CF2CF2">
              <w:rPr>
                <w:szCs w:val="21"/>
              </w:rPr>
              <w:t>万元，占总投资的</w:t>
            </w:r>
            <w:r w:rsidRPr="00CF2CF2">
              <w:rPr>
                <w:szCs w:val="21"/>
              </w:rPr>
              <w:t>0.0</w:t>
            </w:r>
            <w:r w:rsidR="00713FA5">
              <w:rPr>
                <w:szCs w:val="21"/>
              </w:rPr>
              <w:t>6</w:t>
            </w:r>
            <w:r w:rsidRPr="00CF2CF2">
              <w:rPr>
                <w:szCs w:val="21"/>
              </w:rPr>
              <w:t>%</w:t>
            </w:r>
            <w:r w:rsidRPr="00CF2CF2">
              <w:rPr>
                <w:szCs w:val="21"/>
              </w:rPr>
              <w:t>。具体环保投资估算及</w:t>
            </w:r>
            <w:r w:rsidRPr="00CF2CF2">
              <w:rPr>
                <w:szCs w:val="21"/>
              </w:rPr>
              <w:t>“</w:t>
            </w:r>
            <w:r w:rsidRPr="00CF2CF2">
              <w:rPr>
                <w:szCs w:val="21"/>
              </w:rPr>
              <w:t>三同时</w:t>
            </w:r>
            <w:r w:rsidRPr="00CF2CF2">
              <w:rPr>
                <w:szCs w:val="21"/>
              </w:rPr>
              <w:t>”</w:t>
            </w:r>
            <w:r w:rsidRPr="00CF2CF2">
              <w:rPr>
                <w:szCs w:val="21"/>
              </w:rPr>
              <w:t>验收一览表，见表</w:t>
            </w:r>
            <w:r w:rsidRPr="00CF2CF2">
              <w:rPr>
                <w:szCs w:val="21"/>
              </w:rPr>
              <w:t>4-2</w:t>
            </w:r>
            <w:r w:rsidRPr="00CF2CF2">
              <w:rPr>
                <w:rFonts w:hint="eastAsia"/>
                <w:szCs w:val="21"/>
              </w:rPr>
              <w:t>6</w:t>
            </w:r>
            <w:r w:rsidRPr="00CF2CF2">
              <w:rPr>
                <w:szCs w:val="21"/>
              </w:rPr>
              <w:t>。</w:t>
            </w:r>
          </w:p>
          <w:p w14:paraId="13265B40" w14:textId="0C4280B2" w:rsidR="00233D58" w:rsidRPr="00CF2CF2" w:rsidRDefault="00720997">
            <w:pPr>
              <w:adjustRightInd w:val="0"/>
              <w:snapToGrid w:val="0"/>
              <w:jc w:val="center"/>
              <w:rPr>
                <w:b/>
                <w:bCs/>
                <w:szCs w:val="21"/>
              </w:rPr>
            </w:pPr>
            <w:r w:rsidRPr="00CF2CF2">
              <w:rPr>
                <w:b/>
                <w:bCs/>
                <w:szCs w:val="21"/>
              </w:rPr>
              <w:t>表</w:t>
            </w:r>
            <w:r w:rsidRPr="00CF2CF2">
              <w:rPr>
                <w:b/>
                <w:bCs/>
                <w:szCs w:val="21"/>
              </w:rPr>
              <w:t>4-2</w:t>
            </w:r>
            <w:r w:rsidRPr="00CF2CF2">
              <w:rPr>
                <w:rFonts w:hint="eastAsia"/>
                <w:b/>
                <w:bCs/>
                <w:szCs w:val="21"/>
              </w:rPr>
              <w:t>6</w:t>
            </w:r>
            <w:r w:rsidRPr="00CF2CF2">
              <w:rPr>
                <w:b/>
                <w:bCs/>
                <w:szCs w:val="21"/>
              </w:rPr>
              <w:t>本项目</w:t>
            </w:r>
            <w:r w:rsidRPr="00CF2CF2">
              <w:rPr>
                <w:b/>
                <w:bCs/>
                <w:szCs w:val="21"/>
              </w:rPr>
              <w:t>“</w:t>
            </w:r>
            <w:r w:rsidRPr="00CF2CF2">
              <w:rPr>
                <w:b/>
                <w:bCs/>
                <w:szCs w:val="21"/>
              </w:rPr>
              <w:t>三同时</w:t>
            </w:r>
            <w:r w:rsidRPr="00CF2CF2">
              <w:rPr>
                <w:b/>
                <w:bCs/>
                <w:szCs w:val="21"/>
              </w:rPr>
              <w:t>”</w:t>
            </w:r>
            <w:r w:rsidRPr="00CF2CF2">
              <w:rPr>
                <w:b/>
                <w:bCs/>
                <w:szCs w:val="21"/>
              </w:rPr>
              <w:t>验收一览表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5"/>
              <w:gridCol w:w="761"/>
              <w:gridCol w:w="1122"/>
              <w:gridCol w:w="1686"/>
              <w:gridCol w:w="2876"/>
              <w:gridCol w:w="681"/>
              <w:gridCol w:w="732"/>
            </w:tblGrid>
            <w:tr w:rsidR="00BA255E" w:rsidRPr="00CF2CF2" w14:paraId="2A80B51E" w14:textId="77777777" w:rsidTr="00BA255E">
              <w:trPr>
                <w:trHeight w:val="340"/>
              </w:trPr>
              <w:tc>
                <w:tcPr>
                  <w:tcW w:w="385" w:type="pct"/>
                  <w:vAlign w:val="center"/>
                </w:tcPr>
                <w:p w14:paraId="41875E0E" w14:textId="77777777" w:rsidR="00233D58" w:rsidRPr="00CF2CF2" w:rsidRDefault="00720997">
                  <w:pPr>
                    <w:adjustRightInd w:val="0"/>
                    <w:snapToGrid w:val="0"/>
                    <w:jc w:val="center"/>
                    <w:rPr>
                      <w:b/>
                      <w:bCs/>
                      <w:szCs w:val="21"/>
                    </w:rPr>
                  </w:pPr>
                  <w:r w:rsidRPr="00CF2CF2">
                    <w:rPr>
                      <w:b/>
                      <w:bCs/>
                      <w:szCs w:val="21"/>
                    </w:rPr>
                    <w:t>项目名称</w:t>
                  </w:r>
                </w:p>
              </w:tc>
              <w:tc>
                <w:tcPr>
                  <w:tcW w:w="4615" w:type="pct"/>
                  <w:gridSpan w:val="6"/>
                  <w:vAlign w:val="center"/>
                </w:tcPr>
                <w:p w14:paraId="013006C7" w14:textId="77777777" w:rsidR="00233D58" w:rsidRPr="00CF2CF2" w:rsidRDefault="00720997">
                  <w:pPr>
                    <w:adjustRightInd w:val="0"/>
                    <w:snapToGrid w:val="0"/>
                    <w:jc w:val="center"/>
                    <w:rPr>
                      <w:b/>
                      <w:bCs/>
                      <w:szCs w:val="21"/>
                    </w:rPr>
                  </w:pPr>
                  <w:r w:rsidRPr="00CF2CF2">
                    <w:rPr>
                      <w:b/>
                      <w:bCs/>
                      <w:szCs w:val="21"/>
                    </w:rPr>
                    <w:t>国轩新能源智能制造基地及配套项目</w:t>
                  </w:r>
                </w:p>
              </w:tc>
            </w:tr>
            <w:tr w:rsidR="00BA255E" w:rsidRPr="00CF2CF2" w14:paraId="21F0D713" w14:textId="77777777" w:rsidTr="00BA255E">
              <w:trPr>
                <w:trHeight w:val="340"/>
              </w:trPr>
              <w:tc>
                <w:tcPr>
                  <w:tcW w:w="385" w:type="pct"/>
                  <w:vAlign w:val="center"/>
                </w:tcPr>
                <w:p w14:paraId="26B11BEA" w14:textId="77777777" w:rsidR="00233D58" w:rsidRPr="00CF2CF2" w:rsidRDefault="00720997">
                  <w:pPr>
                    <w:adjustRightInd w:val="0"/>
                    <w:snapToGrid w:val="0"/>
                    <w:jc w:val="center"/>
                    <w:rPr>
                      <w:szCs w:val="21"/>
                    </w:rPr>
                  </w:pPr>
                  <w:r w:rsidRPr="00CF2CF2">
                    <w:rPr>
                      <w:szCs w:val="21"/>
                    </w:rPr>
                    <w:t>类别</w:t>
                  </w:r>
                </w:p>
              </w:tc>
              <w:tc>
                <w:tcPr>
                  <w:tcW w:w="447" w:type="pct"/>
                  <w:vAlign w:val="center"/>
                </w:tcPr>
                <w:p w14:paraId="7388A115" w14:textId="77777777" w:rsidR="00233D58" w:rsidRPr="00CF2CF2" w:rsidRDefault="00720997">
                  <w:pPr>
                    <w:adjustRightInd w:val="0"/>
                    <w:snapToGrid w:val="0"/>
                    <w:jc w:val="center"/>
                    <w:rPr>
                      <w:szCs w:val="21"/>
                    </w:rPr>
                  </w:pPr>
                  <w:r w:rsidRPr="00CF2CF2">
                    <w:rPr>
                      <w:szCs w:val="21"/>
                    </w:rPr>
                    <w:t>污染源</w:t>
                  </w:r>
                </w:p>
              </w:tc>
              <w:tc>
                <w:tcPr>
                  <w:tcW w:w="659" w:type="pct"/>
                  <w:vAlign w:val="center"/>
                </w:tcPr>
                <w:p w14:paraId="5B98863F" w14:textId="77777777" w:rsidR="00233D58" w:rsidRPr="00CF2CF2" w:rsidRDefault="00720997">
                  <w:pPr>
                    <w:adjustRightInd w:val="0"/>
                    <w:snapToGrid w:val="0"/>
                    <w:jc w:val="center"/>
                    <w:rPr>
                      <w:szCs w:val="21"/>
                    </w:rPr>
                  </w:pPr>
                  <w:r w:rsidRPr="00CF2CF2">
                    <w:rPr>
                      <w:szCs w:val="21"/>
                    </w:rPr>
                    <w:t>污染物</w:t>
                  </w:r>
                </w:p>
              </w:tc>
              <w:tc>
                <w:tcPr>
                  <w:tcW w:w="990" w:type="pct"/>
                  <w:vAlign w:val="center"/>
                </w:tcPr>
                <w:p w14:paraId="0562F86E" w14:textId="77777777" w:rsidR="00233D58" w:rsidRPr="00CF2CF2" w:rsidRDefault="00720997">
                  <w:pPr>
                    <w:adjustRightInd w:val="0"/>
                    <w:snapToGrid w:val="0"/>
                    <w:jc w:val="center"/>
                    <w:rPr>
                      <w:szCs w:val="21"/>
                    </w:rPr>
                  </w:pPr>
                  <w:r w:rsidRPr="00CF2CF2">
                    <w:rPr>
                      <w:szCs w:val="21"/>
                    </w:rPr>
                    <w:t>治理措施（建设数量、规模、处理能力等）</w:t>
                  </w:r>
                </w:p>
              </w:tc>
              <w:tc>
                <w:tcPr>
                  <w:tcW w:w="1689" w:type="pct"/>
                  <w:tcBorders>
                    <w:bottom w:val="single" w:sz="4" w:space="0" w:color="auto"/>
                  </w:tcBorders>
                  <w:vAlign w:val="center"/>
                </w:tcPr>
                <w:p w14:paraId="40E149C2" w14:textId="77777777" w:rsidR="00233D58" w:rsidRPr="00CF2CF2" w:rsidRDefault="00720997">
                  <w:pPr>
                    <w:adjustRightInd w:val="0"/>
                    <w:snapToGrid w:val="0"/>
                    <w:jc w:val="center"/>
                    <w:rPr>
                      <w:szCs w:val="21"/>
                    </w:rPr>
                  </w:pPr>
                  <w:r w:rsidRPr="00CF2CF2">
                    <w:rPr>
                      <w:szCs w:val="21"/>
                    </w:rPr>
                    <w:t>处理效果、执行标准</w:t>
                  </w:r>
                  <w:proofErr w:type="gramStart"/>
                  <w:r w:rsidRPr="00CF2CF2">
                    <w:rPr>
                      <w:szCs w:val="21"/>
                    </w:rPr>
                    <w:t>或拟达要求</w:t>
                  </w:r>
                  <w:proofErr w:type="gramEnd"/>
                </w:p>
              </w:tc>
              <w:tc>
                <w:tcPr>
                  <w:tcW w:w="400" w:type="pct"/>
                  <w:tcBorders>
                    <w:bottom w:val="single" w:sz="4" w:space="0" w:color="auto"/>
                  </w:tcBorders>
                  <w:vAlign w:val="center"/>
                </w:tcPr>
                <w:p w14:paraId="1DD7815A" w14:textId="77777777" w:rsidR="00233D58" w:rsidRPr="00CF2CF2" w:rsidRDefault="00720997">
                  <w:pPr>
                    <w:adjustRightInd w:val="0"/>
                    <w:snapToGrid w:val="0"/>
                    <w:jc w:val="center"/>
                    <w:rPr>
                      <w:szCs w:val="21"/>
                    </w:rPr>
                  </w:pPr>
                  <w:r w:rsidRPr="00CF2CF2">
                    <w:rPr>
                      <w:szCs w:val="21"/>
                    </w:rPr>
                    <w:t>环保投资（万元）</w:t>
                  </w:r>
                </w:p>
              </w:tc>
              <w:tc>
                <w:tcPr>
                  <w:tcW w:w="430" w:type="pct"/>
                  <w:vAlign w:val="center"/>
                </w:tcPr>
                <w:p w14:paraId="6F8A266B" w14:textId="77777777" w:rsidR="00233D58" w:rsidRPr="00CF2CF2" w:rsidRDefault="00720997">
                  <w:pPr>
                    <w:adjustRightInd w:val="0"/>
                    <w:snapToGrid w:val="0"/>
                    <w:jc w:val="center"/>
                    <w:rPr>
                      <w:szCs w:val="21"/>
                    </w:rPr>
                  </w:pPr>
                  <w:r w:rsidRPr="00CF2CF2">
                    <w:rPr>
                      <w:szCs w:val="21"/>
                    </w:rPr>
                    <w:t>完成时间</w:t>
                  </w:r>
                </w:p>
              </w:tc>
            </w:tr>
            <w:tr w:rsidR="00BA255E" w:rsidRPr="00CF2CF2" w14:paraId="0EC84B61" w14:textId="77777777" w:rsidTr="00BA255E">
              <w:trPr>
                <w:trHeight w:val="1059"/>
              </w:trPr>
              <w:tc>
                <w:tcPr>
                  <w:tcW w:w="385" w:type="pct"/>
                  <w:vMerge w:val="restart"/>
                  <w:vAlign w:val="center"/>
                </w:tcPr>
                <w:p w14:paraId="4BC8F068" w14:textId="119E6B96" w:rsidR="00BA255E" w:rsidRPr="00CF2CF2" w:rsidRDefault="00BA255E">
                  <w:pPr>
                    <w:adjustRightInd w:val="0"/>
                    <w:snapToGrid w:val="0"/>
                    <w:jc w:val="center"/>
                    <w:rPr>
                      <w:szCs w:val="21"/>
                    </w:rPr>
                  </w:pPr>
                  <w:r w:rsidRPr="00CF2CF2">
                    <w:rPr>
                      <w:rFonts w:hint="eastAsia"/>
                      <w:szCs w:val="21"/>
                    </w:rPr>
                    <w:t>废气</w:t>
                  </w:r>
                </w:p>
              </w:tc>
              <w:tc>
                <w:tcPr>
                  <w:tcW w:w="447" w:type="pct"/>
                  <w:vAlign w:val="center"/>
                </w:tcPr>
                <w:p w14:paraId="76BBA816" w14:textId="77777777" w:rsidR="00BA255E" w:rsidRPr="00CF2CF2" w:rsidRDefault="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投料废气</w:t>
                  </w:r>
                  <w:r w:rsidRPr="00CF2CF2">
                    <w:rPr>
                      <w:rFonts w:ascii="Times New Roman" w:eastAsia="宋体" w:hAnsi="Times New Roman"/>
                      <w:sz w:val="21"/>
                      <w:szCs w:val="21"/>
                    </w:rPr>
                    <w:t>1</w:t>
                  </w:r>
                </w:p>
              </w:tc>
              <w:tc>
                <w:tcPr>
                  <w:tcW w:w="659" w:type="pct"/>
                  <w:tcBorders>
                    <w:bottom w:val="single" w:sz="4" w:space="0" w:color="auto"/>
                  </w:tcBorders>
                  <w:vAlign w:val="center"/>
                </w:tcPr>
                <w:p w14:paraId="182C39D3" w14:textId="77777777" w:rsidR="00BA255E" w:rsidRPr="00CF2CF2" w:rsidRDefault="00BA255E">
                  <w:pPr>
                    <w:jc w:val="center"/>
                    <w:rPr>
                      <w:szCs w:val="21"/>
                    </w:rPr>
                  </w:pPr>
                  <w:r w:rsidRPr="00CF2CF2">
                    <w:rPr>
                      <w:szCs w:val="21"/>
                    </w:rPr>
                    <w:t>颗粒物</w:t>
                  </w:r>
                </w:p>
              </w:tc>
              <w:tc>
                <w:tcPr>
                  <w:tcW w:w="990" w:type="pct"/>
                  <w:vAlign w:val="center"/>
                </w:tcPr>
                <w:p w14:paraId="73B3016E" w14:textId="77777777" w:rsidR="00BA255E" w:rsidRPr="00CF2CF2" w:rsidRDefault="00BA255E">
                  <w:pPr>
                    <w:adjustRightInd w:val="0"/>
                    <w:snapToGrid w:val="0"/>
                    <w:jc w:val="center"/>
                    <w:rPr>
                      <w:szCs w:val="21"/>
                    </w:rPr>
                  </w:pPr>
                  <w:r w:rsidRPr="00CF2CF2">
                    <w:rPr>
                      <w:szCs w:val="21"/>
                    </w:rPr>
                    <w:t>通过二级滤筒除尘无组织排放</w:t>
                  </w:r>
                </w:p>
              </w:tc>
              <w:tc>
                <w:tcPr>
                  <w:tcW w:w="1689" w:type="pct"/>
                  <w:vMerge w:val="restart"/>
                  <w:vAlign w:val="center"/>
                </w:tcPr>
                <w:p w14:paraId="354AD87D" w14:textId="77777777" w:rsidR="00BA255E" w:rsidRPr="00CF2CF2" w:rsidRDefault="00BA255E">
                  <w:pPr>
                    <w:jc w:val="center"/>
                    <w:rPr>
                      <w:szCs w:val="21"/>
                    </w:rPr>
                  </w:pPr>
                  <w:r w:rsidRPr="00CF2CF2">
                    <w:rPr>
                      <w:szCs w:val="21"/>
                    </w:rPr>
                    <w:t>，无组织执行《电池工业污染物排放标准》</w:t>
                  </w:r>
                  <w:r w:rsidRPr="00CF2CF2">
                    <w:rPr>
                      <w:szCs w:val="21"/>
                    </w:rPr>
                    <w:t>(GB30484-2013)</w:t>
                  </w:r>
                  <w:r w:rsidRPr="00CF2CF2">
                    <w:rPr>
                      <w:szCs w:val="21"/>
                    </w:rPr>
                    <w:t>表</w:t>
                  </w:r>
                  <w:r w:rsidRPr="00CF2CF2">
                    <w:rPr>
                      <w:szCs w:val="21"/>
                    </w:rPr>
                    <w:t>6</w:t>
                  </w:r>
                  <w:r w:rsidRPr="00CF2CF2">
                    <w:rPr>
                      <w:szCs w:val="21"/>
                    </w:rPr>
                    <w:t>标准</w:t>
                  </w:r>
                </w:p>
              </w:tc>
              <w:tc>
                <w:tcPr>
                  <w:tcW w:w="400" w:type="pct"/>
                  <w:vMerge w:val="restart"/>
                  <w:vAlign w:val="center"/>
                </w:tcPr>
                <w:p w14:paraId="1360133F" w14:textId="77777777" w:rsidR="00BA255E" w:rsidRPr="00CF2CF2" w:rsidRDefault="00BA255E">
                  <w:pPr>
                    <w:adjustRightInd w:val="0"/>
                    <w:snapToGrid w:val="0"/>
                    <w:jc w:val="center"/>
                    <w:rPr>
                      <w:szCs w:val="21"/>
                    </w:rPr>
                  </w:pPr>
                  <w:r w:rsidRPr="00CF2CF2">
                    <w:rPr>
                      <w:szCs w:val="21"/>
                    </w:rPr>
                    <w:t>70</w:t>
                  </w:r>
                </w:p>
              </w:tc>
              <w:tc>
                <w:tcPr>
                  <w:tcW w:w="430" w:type="pct"/>
                  <w:vMerge w:val="restart"/>
                  <w:vAlign w:val="center"/>
                </w:tcPr>
                <w:p w14:paraId="67CF1793" w14:textId="77777777" w:rsidR="00BA255E" w:rsidRPr="00CF2CF2" w:rsidRDefault="00BA255E">
                  <w:pPr>
                    <w:adjustRightInd w:val="0"/>
                    <w:snapToGrid w:val="0"/>
                    <w:jc w:val="center"/>
                    <w:rPr>
                      <w:szCs w:val="21"/>
                    </w:rPr>
                  </w:pPr>
                </w:p>
              </w:tc>
            </w:tr>
            <w:tr w:rsidR="00BA255E" w:rsidRPr="00CF2CF2" w14:paraId="4376CD3F" w14:textId="77777777" w:rsidTr="00BA255E">
              <w:trPr>
                <w:trHeight w:val="125"/>
              </w:trPr>
              <w:tc>
                <w:tcPr>
                  <w:tcW w:w="385" w:type="pct"/>
                  <w:vMerge/>
                  <w:vAlign w:val="center"/>
                </w:tcPr>
                <w:p w14:paraId="35008E13" w14:textId="77777777" w:rsidR="00BA255E" w:rsidRPr="00CF2CF2" w:rsidRDefault="00BA255E">
                  <w:pPr>
                    <w:adjustRightInd w:val="0"/>
                    <w:snapToGrid w:val="0"/>
                    <w:jc w:val="center"/>
                    <w:rPr>
                      <w:szCs w:val="21"/>
                    </w:rPr>
                  </w:pPr>
                </w:p>
              </w:tc>
              <w:tc>
                <w:tcPr>
                  <w:tcW w:w="447" w:type="pct"/>
                  <w:vAlign w:val="center"/>
                </w:tcPr>
                <w:p w14:paraId="71572D77" w14:textId="77777777" w:rsidR="00BA255E" w:rsidRPr="00CF2CF2" w:rsidRDefault="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投料废气</w:t>
                  </w:r>
                  <w:r w:rsidRPr="00CF2CF2">
                    <w:rPr>
                      <w:rFonts w:ascii="Times New Roman" w:eastAsia="宋体" w:hAnsi="Times New Roman"/>
                      <w:sz w:val="21"/>
                      <w:szCs w:val="21"/>
                    </w:rPr>
                    <w:t>2</w:t>
                  </w:r>
                </w:p>
              </w:tc>
              <w:tc>
                <w:tcPr>
                  <w:tcW w:w="659" w:type="pct"/>
                  <w:tcBorders>
                    <w:bottom w:val="single" w:sz="4" w:space="0" w:color="auto"/>
                  </w:tcBorders>
                  <w:vAlign w:val="center"/>
                </w:tcPr>
                <w:p w14:paraId="387821C5" w14:textId="77777777" w:rsidR="00BA255E" w:rsidRPr="00CF2CF2" w:rsidRDefault="00BA255E">
                  <w:pPr>
                    <w:jc w:val="center"/>
                    <w:rPr>
                      <w:szCs w:val="21"/>
                    </w:rPr>
                  </w:pPr>
                  <w:r w:rsidRPr="00CF2CF2">
                    <w:rPr>
                      <w:szCs w:val="21"/>
                    </w:rPr>
                    <w:t>颗粒物</w:t>
                  </w:r>
                </w:p>
              </w:tc>
              <w:tc>
                <w:tcPr>
                  <w:tcW w:w="990" w:type="pct"/>
                  <w:vAlign w:val="center"/>
                </w:tcPr>
                <w:p w14:paraId="73B46000" w14:textId="77777777" w:rsidR="00BA255E" w:rsidRPr="00CF2CF2" w:rsidRDefault="00BA255E">
                  <w:pPr>
                    <w:adjustRightInd w:val="0"/>
                    <w:snapToGrid w:val="0"/>
                    <w:jc w:val="center"/>
                    <w:rPr>
                      <w:szCs w:val="21"/>
                    </w:rPr>
                  </w:pPr>
                  <w:r w:rsidRPr="00CF2CF2">
                    <w:rPr>
                      <w:szCs w:val="21"/>
                    </w:rPr>
                    <w:t>通过二级滤筒除尘无组织排放</w:t>
                  </w:r>
                </w:p>
              </w:tc>
              <w:tc>
                <w:tcPr>
                  <w:tcW w:w="1689" w:type="pct"/>
                  <w:vMerge/>
                  <w:vAlign w:val="center"/>
                </w:tcPr>
                <w:p w14:paraId="69D3CD3E" w14:textId="77777777" w:rsidR="00BA255E" w:rsidRPr="00CF2CF2" w:rsidRDefault="00BA255E">
                  <w:pPr>
                    <w:jc w:val="center"/>
                    <w:rPr>
                      <w:szCs w:val="21"/>
                    </w:rPr>
                  </w:pPr>
                </w:p>
              </w:tc>
              <w:tc>
                <w:tcPr>
                  <w:tcW w:w="400" w:type="pct"/>
                  <w:vMerge/>
                  <w:vAlign w:val="center"/>
                </w:tcPr>
                <w:p w14:paraId="7D75BD6E" w14:textId="77777777" w:rsidR="00BA255E" w:rsidRPr="00CF2CF2" w:rsidRDefault="00BA255E">
                  <w:pPr>
                    <w:adjustRightInd w:val="0"/>
                    <w:snapToGrid w:val="0"/>
                    <w:jc w:val="center"/>
                    <w:rPr>
                      <w:szCs w:val="21"/>
                    </w:rPr>
                  </w:pPr>
                </w:p>
              </w:tc>
              <w:tc>
                <w:tcPr>
                  <w:tcW w:w="430" w:type="pct"/>
                  <w:vMerge/>
                  <w:vAlign w:val="center"/>
                </w:tcPr>
                <w:p w14:paraId="28F1131B" w14:textId="77777777" w:rsidR="00BA255E" w:rsidRPr="00CF2CF2" w:rsidRDefault="00BA255E">
                  <w:pPr>
                    <w:adjustRightInd w:val="0"/>
                    <w:snapToGrid w:val="0"/>
                    <w:jc w:val="center"/>
                    <w:rPr>
                      <w:szCs w:val="21"/>
                    </w:rPr>
                  </w:pPr>
                </w:p>
              </w:tc>
            </w:tr>
            <w:tr w:rsidR="00BA255E" w:rsidRPr="00CF2CF2" w14:paraId="1B0AB735" w14:textId="77777777" w:rsidTr="00BA255E">
              <w:trPr>
                <w:trHeight w:val="201"/>
              </w:trPr>
              <w:tc>
                <w:tcPr>
                  <w:tcW w:w="385" w:type="pct"/>
                  <w:vMerge/>
                  <w:vAlign w:val="center"/>
                </w:tcPr>
                <w:p w14:paraId="3FACCCF1" w14:textId="77777777" w:rsidR="00BA255E" w:rsidRPr="00CF2CF2" w:rsidRDefault="00BA255E">
                  <w:pPr>
                    <w:adjustRightInd w:val="0"/>
                    <w:snapToGrid w:val="0"/>
                    <w:jc w:val="center"/>
                    <w:rPr>
                      <w:szCs w:val="21"/>
                    </w:rPr>
                  </w:pPr>
                </w:p>
              </w:tc>
              <w:tc>
                <w:tcPr>
                  <w:tcW w:w="447" w:type="pct"/>
                  <w:vAlign w:val="center"/>
                </w:tcPr>
                <w:p w14:paraId="633F1855" w14:textId="77777777" w:rsidR="00BA255E" w:rsidRPr="00CF2CF2" w:rsidRDefault="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投料废气</w:t>
                  </w:r>
                  <w:r w:rsidRPr="00CF2CF2">
                    <w:rPr>
                      <w:rFonts w:ascii="Times New Roman" w:eastAsia="宋体" w:hAnsi="Times New Roman"/>
                      <w:sz w:val="21"/>
                      <w:szCs w:val="21"/>
                    </w:rPr>
                    <w:t>3</w:t>
                  </w:r>
                </w:p>
              </w:tc>
              <w:tc>
                <w:tcPr>
                  <w:tcW w:w="659" w:type="pct"/>
                  <w:tcBorders>
                    <w:bottom w:val="single" w:sz="4" w:space="0" w:color="auto"/>
                  </w:tcBorders>
                  <w:vAlign w:val="center"/>
                </w:tcPr>
                <w:p w14:paraId="06956C78" w14:textId="77777777" w:rsidR="00BA255E" w:rsidRPr="00CF2CF2" w:rsidRDefault="00BA255E">
                  <w:pPr>
                    <w:jc w:val="center"/>
                    <w:rPr>
                      <w:szCs w:val="21"/>
                    </w:rPr>
                  </w:pPr>
                  <w:r w:rsidRPr="00CF2CF2">
                    <w:rPr>
                      <w:szCs w:val="21"/>
                    </w:rPr>
                    <w:t>颗粒物</w:t>
                  </w:r>
                </w:p>
              </w:tc>
              <w:tc>
                <w:tcPr>
                  <w:tcW w:w="990" w:type="pct"/>
                  <w:vAlign w:val="center"/>
                </w:tcPr>
                <w:p w14:paraId="2D6EE72D" w14:textId="77777777" w:rsidR="00BA255E" w:rsidRPr="00CF2CF2" w:rsidRDefault="00BA255E">
                  <w:pPr>
                    <w:adjustRightInd w:val="0"/>
                    <w:snapToGrid w:val="0"/>
                    <w:jc w:val="center"/>
                    <w:rPr>
                      <w:szCs w:val="21"/>
                    </w:rPr>
                  </w:pPr>
                  <w:r w:rsidRPr="00CF2CF2">
                    <w:rPr>
                      <w:szCs w:val="21"/>
                    </w:rPr>
                    <w:t>通过二级滤筒除尘无组织排放</w:t>
                  </w:r>
                </w:p>
              </w:tc>
              <w:tc>
                <w:tcPr>
                  <w:tcW w:w="1689" w:type="pct"/>
                  <w:vMerge/>
                  <w:vAlign w:val="center"/>
                </w:tcPr>
                <w:p w14:paraId="12A769F0" w14:textId="77777777" w:rsidR="00BA255E" w:rsidRPr="00CF2CF2" w:rsidRDefault="00BA255E">
                  <w:pPr>
                    <w:jc w:val="center"/>
                    <w:rPr>
                      <w:szCs w:val="21"/>
                    </w:rPr>
                  </w:pPr>
                </w:p>
              </w:tc>
              <w:tc>
                <w:tcPr>
                  <w:tcW w:w="400" w:type="pct"/>
                  <w:vMerge/>
                  <w:vAlign w:val="center"/>
                </w:tcPr>
                <w:p w14:paraId="3B97E5B1" w14:textId="77777777" w:rsidR="00BA255E" w:rsidRPr="00CF2CF2" w:rsidRDefault="00BA255E">
                  <w:pPr>
                    <w:adjustRightInd w:val="0"/>
                    <w:snapToGrid w:val="0"/>
                    <w:jc w:val="center"/>
                    <w:rPr>
                      <w:szCs w:val="21"/>
                    </w:rPr>
                  </w:pPr>
                </w:p>
              </w:tc>
              <w:tc>
                <w:tcPr>
                  <w:tcW w:w="430" w:type="pct"/>
                  <w:vMerge/>
                  <w:vAlign w:val="center"/>
                </w:tcPr>
                <w:p w14:paraId="4D539868" w14:textId="77777777" w:rsidR="00BA255E" w:rsidRPr="00CF2CF2" w:rsidRDefault="00BA255E">
                  <w:pPr>
                    <w:adjustRightInd w:val="0"/>
                    <w:snapToGrid w:val="0"/>
                    <w:jc w:val="center"/>
                    <w:rPr>
                      <w:szCs w:val="21"/>
                    </w:rPr>
                  </w:pPr>
                </w:p>
              </w:tc>
            </w:tr>
            <w:tr w:rsidR="00BA255E" w:rsidRPr="00CF2CF2" w14:paraId="433A5D92" w14:textId="77777777" w:rsidTr="00BA255E">
              <w:trPr>
                <w:trHeight w:val="347"/>
              </w:trPr>
              <w:tc>
                <w:tcPr>
                  <w:tcW w:w="385" w:type="pct"/>
                  <w:vMerge/>
                  <w:vAlign w:val="center"/>
                </w:tcPr>
                <w:p w14:paraId="0523358A" w14:textId="77777777" w:rsidR="00BA255E" w:rsidRPr="00CF2CF2" w:rsidRDefault="00BA255E">
                  <w:pPr>
                    <w:adjustRightInd w:val="0"/>
                    <w:snapToGrid w:val="0"/>
                    <w:jc w:val="center"/>
                    <w:rPr>
                      <w:szCs w:val="21"/>
                    </w:rPr>
                  </w:pPr>
                </w:p>
              </w:tc>
              <w:tc>
                <w:tcPr>
                  <w:tcW w:w="447" w:type="pct"/>
                  <w:vAlign w:val="center"/>
                </w:tcPr>
                <w:p w14:paraId="32C994F9" w14:textId="520785E5" w:rsidR="00BA255E" w:rsidRPr="00CF2CF2" w:rsidRDefault="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涂布烘干废气</w:t>
                  </w:r>
                  <w:r w:rsidRPr="00CF2CF2">
                    <w:rPr>
                      <w:rFonts w:ascii="Times New Roman" w:eastAsia="宋体" w:hAnsi="Times New Roman" w:hint="eastAsia"/>
                      <w:sz w:val="21"/>
                      <w:szCs w:val="21"/>
                    </w:rPr>
                    <w:t>1</w:t>
                  </w:r>
                </w:p>
              </w:tc>
              <w:tc>
                <w:tcPr>
                  <w:tcW w:w="659" w:type="pct"/>
                  <w:tcBorders>
                    <w:bottom w:val="single" w:sz="4" w:space="0" w:color="auto"/>
                  </w:tcBorders>
                  <w:vAlign w:val="center"/>
                </w:tcPr>
                <w:p w14:paraId="7A64E3E1" w14:textId="77777777" w:rsidR="00BA255E" w:rsidRPr="00CF2CF2" w:rsidRDefault="00BA255E">
                  <w:pPr>
                    <w:jc w:val="center"/>
                    <w:rPr>
                      <w:szCs w:val="21"/>
                    </w:rPr>
                  </w:pPr>
                  <w:r w:rsidRPr="00CF2CF2">
                    <w:rPr>
                      <w:szCs w:val="21"/>
                    </w:rPr>
                    <w:t>非甲烷总烃（</w:t>
                  </w:r>
                  <w:r w:rsidRPr="00CF2CF2">
                    <w:rPr>
                      <w:szCs w:val="21"/>
                    </w:rPr>
                    <w:t>NMP</w:t>
                  </w:r>
                  <w:r w:rsidRPr="00CF2CF2">
                    <w:rPr>
                      <w:szCs w:val="21"/>
                    </w:rPr>
                    <w:t>）</w:t>
                  </w:r>
                </w:p>
              </w:tc>
              <w:tc>
                <w:tcPr>
                  <w:tcW w:w="990" w:type="pct"/>
                  <w:vAlign w:val="center"/>
                </w:tcPr>
                <w:p w14:paraId="0B871D43" w14:textId="77777777" w:rsidR="00BA255E" w:rsidRPr="00CF2CF2" w:rsidRDefault="00BA255E">
                  <w:pPr>
                    <w:adjustRightInd w:val="0"/>
                    <w:snapToGrid w:val="0"/>
                    <w:jc w:val="center"/>
                    <w:rPr>
                      <w:szCs w:val="21"/>
                    </w:rPr>
                  </w:pPr>
                  <w:r w:rsidRPr="00CF2CF2">
                    <w:rPr>
                      <w:szCs w:val="21"/>
                    </w:rPr>
                    <w:t>高塔式</w:t>
                  </w:r>
                  <w:r w:rsidRPr="00CF2CF2">
                    <w:rPr>
                      <w:szCs w:val="21"/>
                    </w:rPr>
                    <w:t>NMP</w:t>
                  </w:r>
                  <w:r w:rsidRPr="00CF2CF2">
                    <w:rPr>
                      <w:szCs w:val="21"/>
                    </w:rPr>
                    <w:t>回收装置</w:t>
                  </w:r>
                  <w:r w:rsidRPr="00CF2CF2">
                    <w:rPr>
                      <w:szCs w:val="21"/>
                    </w:rPr>
                    <w:t>+</w:t>
                  </w:r>
                  <w:r w:rsidRPr="00CF2CF2">
                    <w:rPr>
                      <w:szCs w:val="21"/>
                    </w:rPr>
                    <w:t>无组织排放</w:t>
                  </w:r>
                </w:p>
              </w:tc>
              <w:tc>
                <w:tcPr>
                  <w:tcW w:w="1689" w:type="pct"/>
                  <w:vMerge w:val="restart"/>
                  <w:vAlign w:val="center"/>
                </w:tcPr>
                <w:p w14:paraId="597A43D1" w14:textId="77777777" w:rsidR="00BA255E" w:rsidRPr="00CF2CF2" w:rsidRDefault="00BA255E">
                  <w:pPr>
                    <w:jc w:val="center"/>
                    <w:rPr>
                      <w:szCs w:val="21"/>
                    </w:rPr>
                  </w:pPr>
                  <w:r w:rsidRPr="00CF2CF2">
                    <w:rPr>
                      <w:szCs w:val="21"/>
                    </w:rPr>
                    <w:t>厂界无组织执行《电池工业污染物排放标准》</w:t>
                  </w:r>
                  <w:r w:rsidRPr="00CF2CF2">
                    <w:rPr>
                      <w:szCs w:val="21"/>
                    </w:rPr>
                    <w:t>(GB30484-2013)</w:t>
                  </w:r>
                  <w:r w:rsidRPr="00CF2CF2">
                    <w:rPr>
                      <w:szCs w:val="21"/>
                    </w:rPr>
                    <w:t>表</w:t>
                  </w:r>
                  <w:r w:rsidRPr="00CF2CF2">
                    <w:rPr>
                      <w:szCs w:val="21"/>
                    </w:rPr>
                    <w:t>6</w:t>
                  </w:r>
                  <w:r w:rsidRPr="00CF2CF2">
                    <w:rPr>
                      <w:szCs w:val="21"/>
                    </w:rPr>
                    <w:t>标准，《挥发性有机物无组织排放控制标准》</w:t>
                  </w:r>
                  <w:r w:rsidRPr="00CF2CF2">
                    <w:rPr>
                      <w:szCs w:val="21"/>
                    </w:rPr>
                    <w:t>(GB37822-2019)</w:t>
                  </w:r>
                </w:p>
              </w:tc>
              <w:tc>
                <w:tcPr>
                  <w:tcW w:w="400" w:type="pct"/>
                  <w:vAlign w:val="center"/>
                </w:tcPr>
                <w:p w14:paraId="428896C5" w14:textId="77777777" w:rsidR="00BA255E" w:rsidRPr="00CF2CF2" w:rsidRDefault="00BA255E">
                  <w:pPr>
                    <w:adjustRightInd w:val="0"/>
                    <w:snapToGrid w:val="0"/>
                    <w:jc w:val="center"/>
                    <w:rPr>
                      <w:szCs w:val="21"/>
                    </w:rPr>
                  </w:pPr>
                  <w:r w:rsidRPr="00CF2CF2">
                    <w:rPr>
                      <w:szCs w:val="21"/>
                    </w:rPr>
                    <w:t>100</w:t>
                  </w:r>
                </w:p>
              </w:tc>
              <w:tc>
                <w:tcPr>
                  <w:tcW w:w="430" w:type="pct"/>
                  <w:vMerge/>
                  <w:vAlign w:val="center"/>
                </w:tcPr>
                <w:p w14:paraId="0D0CE859" w14:textId="77777777" w:rsidR="00BA255E" w:rsidRPr="00CF2CF2" w:rsidRDefault="00BA255E">
                  <w:pPr>
                    <w:adjustRightInd w:val="0"/>
                    <w:snapToGrid w:val="0"/>
                    <w:jc w:val="center"/>
                    <w:rPr>
                      <w:szCs w:val="21"/>
                    </w:rPr>
                  </w:pPr>
                </w:p>
              </w:tc>
            </w:tr>
            <w:tr w:rsidR="00BA255E" w:rsidRPr="00CF2CF2" w14:paraId="1CB8BBB7" w14:textId="77777777" w:rsidTr="00BA255E">
              <w:trPr>
                <w:trHeight w:val="347"/>
              </w:trPr>
              <w:tc>
                <w:tcPr>
                  <w:tcW w:w="385" w:type="pct"/>
                  <w:vMerge/>
                  <w:vAlign w:val="center"/>
                </w:tcPr>
                <w:p w14:paraId="5E0DE680" w14:textId="77777777" w:rsidR="00BA255E" w:rsidRPr="00CF2CF2" w:rsidRDefault="00BA255E" w:rsidP="00BA255E">
                  <w:pPr>
                    <w:adjustRightInd w:val="0"/>
                    <w:snapToGrid w:val="0"/>
                    <w:jc w:val="center"/>
                    <w:rPr>
                      <w:szCs w:val="21"/>
                    </w:rPr>
                  </w:pPr>
                </w:p>
              </w:tc>
              <w:tc>
                <w:tcPr>
                  <w:tcW w:w="447" w:type="pct"/>
                  <w:vAlign w:val="center"/>
                </w:tcPr>
                <w:p w14:paraId="5650A360" w14:textId="05A87E5C" w:rsidR="00BA255E" w:rsidRPr="00CF2CF2" w:rsidRDefault="00BA255E" w:rsidP="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涂布烘干废气</w:t>
                  </w:r>
                  <w:r w:rsidRPr="00CF2CF2">
                    <w:rPr>
                      <w:rFonts w:ascii="Times New Roman" w:eastAsia="宋体" w:hAnsi="Times New Roman" w:hint="eastAsia"/>
                      <w:sz w:val="21"/>
                      <w:szCs w:val="21"/>
                    </w:rPr>
                    <w:t>2</w:t>
                  </w:r>
                </w:p>
              </w:tc>
              <w:tc>
                <w:tcPr>
                  <w:tcW w:w="659" w:type="pct"/>
                  <w:tcBorders>
                    <w:bottom w:val="single" w:sz="4" w:space="0" w:color="auto"/>
                  </w:tcBorders>
                  <w:vAlign w:val="center"/>
                </w:tcPr>
                <w:p w14:paraId="6E9882C6" w14:textId="6913C2A3" w:rsidR="00BA255E" w:rsidRPr="00CF2CF2" w:rsidRDefault="00BA255E" w:rsidP="00BA255E">
                  <w:pPr>
                    <w:jc w:val="center"/>
                    <w:rPr>
                      <w:szCs w:val="21"/>
                    </w:rPr>
                  </w:pPr>
                  <w:r w:rsidRPr="00CF2CF2">
                    <w:rPr>
                      <w:szCs w:val="21"/>
                    </w:rPr>
                    <w:t>非甲烷总烃（</w:t>
                  </w:r>
                  <w:r w:rsidRPr="00CF2CF2">
                    <w:rPr>
                      <w:szCs w:val="21"/>
                    </w:rPr>
                    <w:t>NMP</w:t>
                  </w:r>
                  <w:r w:rsidRPr="00CF2CF2">
                    <w:rPr>
                      <w:szCs w:val="21"/>
                    </w:rPr>
                    <w:t>）</w:t>
                  </w:r>
                </w:p>
              </w:tc>
              <w:tc>
                <w:tcPr>
                  <w:tcW w:w="990" w:type="pct"/>
                  <w:vAlign w:val="center"/>
                </w:tcPr>
                <w:p w14:paraId="6BDDCB28" w14:textId="420C7E46" w:rsidR="00BA255E" w:rsidRPr="00CF2CF2" w:rsidRDefault="00BA255E" w:rsidP="00BA255E">
                  <w:pPr>
                    <w:adjustRightInd w:val="0"/>
                    <w:snapToGrid w:val="0"/>
                    <w:jc w:val="center"/>
                    <w:rPr>
                      <w:szCs w:val="21"/>
                    </w:rPr>
                  </w:pPr>
                  <w:r w:rsidRPr="00CF2CF2">
                    <w:rPr>
                      <w:rFonts w:hint="eastAsia"/>
                      <w:szCs w:val="21"/>
                    </w:rPr>
                    <w:t>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w:t>
                  </w:r>
                  <w:r w:rsidRPr="00CF2CF2">
                    <w:rPr>
                      <w:szCs w:val="21"/>
                    </w:rPr>
                    <w:t>+</w:t>
                  </w:r>
                  <w:r w:rsidRPr="00CF2CF2">
                    <w:rPr>
                      <w:szCs w:val="21"/>
                    </w:rPr>
                    <w:t>无组织排放</w:t>
                  </w:r>
                </w:p>
              </w:tc>
              <w:tc>
                <w:tcPr>
                  <w:tcW w:w="1689" w:type="pct"/>
                  <w:vMerge/>
                  <w:vAlign w:val="center"/>
                </w:tcPr>
                <w:p w14:paraId="36C7A6A8" w14:textId="77777777" w:rsidR="00BA255E" w:rsidRPr="00CF2CF2" w:rsidRDefault="00BA255E" w:rsidP="00BA255E">
                  <w:pPr>
                    <w:jc w:val="center"/>
                    <w:rPr>
                      <w:szCs w:val="21"/>
                    </w:rPr>
                  </w:pPr>
                </w:p>
              </w:tc>
              <w:tc>
                <w:tcPr>
                  <w:tcW w:w="400" w:type="pct"/>
                  <w:vAlign w:val="center"/>
                </w:tcPr>
                <w:p w14:paraId="24514EE1" w14:textId="0B4A4983" w:rsidR="00BA255E" w:rsidRPr="00CF2CF2" w:rsidRDefault="00BA255E" w:rsidP="00BA255E">
                  <w:pPr>
                    <w:adjustRightInd w:val="0"/>
                    <w:snapToGrid w:val="0"/>
                    <w:jc w:val="center"/>
                    <w:rPr>
                      <w:szCs w:val="21"/>
                    </w:rPr>
                  </w:pPr>
                  <w:r w:rsidRPr="00CF2CF2">
                    <w:rPr>
                      <w:rFonts w:hint="eastAsia"/>
                      <w:szCs w:val="21"/>
                    </w:rPr>
                    <w:t>1</w:t>
                  </w:r>
                  <w:r w:rsidRPr="00CF2CF2">
                    <w:rPr>
                      <w:szCs w:val="21"/>
                    </w:rPr>
                    <w:t>00</w:t>
                  </w:r>
                </w:p>
              </w:tc>
              <w:tc>
                <w:tcPr>
                  <w:tcW w:w="430" w:type="pct"/>
                  <w:vMerge/>
                  <w:vAlign w:val="center"/>
                </w:tcPr>
                <w:p w14:paraId="5E4BCB07" w14:textId="77777777" w:rsidR="00BA255E" w:rsidRPr="00CF2CF2" w:rsidRDefault="00BA255E" w:rsidP="00BA255E">
                  <w:pPr>
                    <w:adjustRightInd w:val="0"/>
                    <w:snapToGrid w:val="0"/>
                    <w:jc w:val="center"/>
                    <w:rPr>
                      <w:szCs w:val="21"/>
                    </w:rPr>
                  </w:pPr>
                </w:p>
              </w:tc>
            </w:tr>
            <w:tr w:rsidR="00BA255E" w:rsidRPr="00CF2CF2" w14:paraId="24E26B72" w14:textId="77777777" w:rsidTr="00BA255E">
              <w:trPr>
                <w:trHeight w:val="347"/>
              </w:trPr>
              <w:tc>
                <w:tcPr>
                  <w:tcW w:w="385" w:type="pct"/>
                  <w:vMerge/>
                  <w:vAlign w:val="center"/>
                </w:tcPr>
                <w:p w14:paraId="51397481" w14:textId="77777777" w:rsidR="00BA255E" w:rsidRPr="00CF2CF2" w:rsidRDefault="00BA255E" w:rsidP="00BA255E">
                  <w:pPr>
                    <w:adjustRightInd w:val="0"/>
                    <w:snapToGrid w:val="0"/>
                    <w:jc w:val="center"/>
                    <w:rPr>
                      <w:szCs w:val="21"/>
                    </w:rPr>
                  </w:pPr>
                </w:p>
              </w:tc>
              <w:tc>
                <w:tcPr>
                  <w:tcW w:w="447" w:type="pct"/>
                  <w:vAlign w:val="center"/>
                </w:tcPr>
                <w:p w14:paraId="24374AB0" w14:textId="2C044393" w:rsidR="00BA255E" w:rsidRPr="00CF2CF2" w:rsidRDefault="00BA255E" w:rsidP="00BA255E">
                  <w:pPr>
                    <w:pStyle w:val="affb"/>
                    <w:spacing w:before="24" w:after="24" w:line="240" w:lineRule="auto"/>
                    <w:ind w:firstLineChars="0" w:firstLine="0"/>
                    <w:rPr>
                      <w:rFonts w:ascii="Times New Roman" w:eastAsia="宋体" w:hAnsi="Times New Roman"/>
                      <w:sz w:val="21"/>
                      <w:szCs w:val="21"/>
                    </w:rPr>
                  </w:pPr>
                  <w:r w:rsidRPr="00CF2CF2">
                    <w:rPr>
                      <w:rFonts w:ascii="Times New Roman" w:eastAsia="宋体" w:hAnsi="Times New Roman"/>
                      <w:sz w:val="21"/>
                      <w:szCs w:val="21"/>
                    </w:rPr>
                    <w:t>涂布烘干废气</w:t>
                  </w:r>
                  <w:r w:rsidRPr="00CF2CF2">
                    <w:rPr>
                      <w:rFonts w:ascii="Times New Roman" w:eastAsia="宋体" w:hAnsi="Times New Roman" w:hint="eastAsia"/>
                      <w:sz w:val="21"/>
                      <w:szCs w:val="21"/>
                    </w:rPr>
                    <w:t>3</w:t>
                  </w:r>
                </w:p>
              </w:tc>
              <w:tc>
                <w:tcPr>
                  <w:tcW w:w="659" w:type="pct"/>
                  <w:tcBorders>
                    <w:bottom w:val="single" w:sz="4" w:space="0" w:color="auto"/>
                  </w:tcBorders>
                  <w:vAlign w:val="center"/>
                </w:tcPr>
                <w:p w14:paraId="783902E6" w14:textId="3F8C4BB6" w:rsidR="00BA255E" w:rsidRPr="00CF2CF2" w:rsidRDefault="00BA255E" w:rsidP="00BA255E">
                  <w:pPr>
                    <w:jc w:val="center"/>
                    <w:rPr>
                      <w:szCs w:val="21"/>
                    </w:rPr>
                  </w:pPr>
                  <w:r w:rsidRPr="00CF2CF2">
                    <w:rPr>
                      <w:szCs w:val="21"/>
                    </w:rPr>
                    <w:t>非甲烷总烃（</w:t>
                  </w:r>
                  <w:r w:rsidRPr="00CF2CF2">
                    <w:rPr>
                      <w:szCs w:val="21"/>
                    </w:rPr>
                    <w:t>NMP</w:t>
                  </w:r>
                  <w:r w:rsidRPr="00CF2CF2">
                    <w:rPr>
                      <w:szCs w:val="21"/>
                    </w:rPr>
                    <w:t>）</w:t>
                  </w:r>
                </w:p>
              </w:tc>
              <w:tc>
                <w:tcPr>
                  <w:tcW w:w="990" w:type="pct"/>
                  <w:vAlign w:val="center"/>
                </w:tcPr>
                <w:p w14:paraId="3E311DE7" w14:textId="0441549F" w:rsidR="00BA255E" w:rsidRPr="00CF2CF2" w:rsidRDefault="00BA255E" w:rsidP="00BA255E">
                  <w:pPr>
                    <w:adjustRightInd w:val="0"/>
                    <w:snapToGrid w:val="0"/>
                    <w:jc w:val="center"/>
                    <w:rPr>
                      <w:szCs w:val="21"/>
                    </w:rPr>
                  </w:pPr>
                  <w:r w:rsidRPr="00CF2CF2">
                    <w:rPr>
                      <w:szCs w:val="21"/>
                    </w:rPr>
                    <w:t>高塔式</w:t>
                  </w:r>
                  <w:r w:rsidRPr="00CF2CF2">
                    <w:rPr>
                      <w:szCs w:val="21"/>
                    </w:rPr>
                    <w:t>NMP</w:t>
                  </w:r>
                  <w:r w:rsidRPr="00CF2CF2">
                    <w:rPr>
                      <w:szCs w:val="21"/>
                    </w:rPr>
                    <w:t>回收装置</w:t>
                  </w:r>
                  <w:r w:rsidRPr="00CF2CF2">
                    <w:rPr>
                      <w:szCs w:val="21"/>
                    </w:rPr>
                    <w:t>+</w:t>
                  </w:r>
                  <w:r w:rsidRPr="00CF2CF2">
                    <w:rPr>
                      <w:szCs w:val="21"/>
                    </w:rPr>
                    <w:t>无组织排放</w:t>
                  </w:r>
                </w:p>
              </w:tc>
              <w:tc>
                <w:tcPr>
                  <w:tcW w:w="1689" w:type="pct"/>
                  <w:vMerge/>
                  <w:vAlign w:val="center"/>
                </w:tcPr>
                <w:p w14:paraId="7D54F391" w14:textId="77777777" w:rsidR="00BA255E" w:rsidRPr="00CF2CF2" w:rsidRDefault="00BA255E" w:rsidP="00BA255E">
                  <w:pPr>
                    <w:jc w:val="center"/>
                    <w:rPr>
                      <w:szCs w:val="21"/>
                    </w:rPr>
                  </w:pPr>
                </w:p>
              </w:tc>
              <w:tc>
                <w:tcPr>
                  <w:tcW w:w="400" w:type="pct"/>
                  <w:vAlign w:val="center"/>
                </w:tcPr>
                <w:p w14:paraId="3F10FAE9" w14:textId="5F6A4465" w:rsidR="00BA255E" w:rsidRPr="00CF2CF2" w:rsidRDefault="00BA255E" w:rsidP="00BA255E">
                  <w:pPr>
                    <w:adjustRightInd w:val="0"/>
                    <w:snapToGrid w:val="0"/>
                    <w:jc w:val="center"/>
                    <w:rPr>
                      <w:szCs w:val="21"/>
                    </w:rPr>
                  </w:pPr>
                  <w:r w:rsidRPr="00CF2CF2">
                    <w:rPr>
                      <w:rFonts w:hint="eastAsia"/>
                      <w:szCs w:val="21"/>
                    </w:rPr>
                    <w:t>1</w:t>
                  </w:r>
                  <w:r w:rsidRPr="00CF2CF2">
                    <w:rPr>
                      <w:szCs w:val="21"/>
                    </w:rPr>
                    <w:t>00</w:t>
                  </w:r>
                </w:p>
              </w:tc>
              <w:tc>
                <w:tcPr>
                  <w:tcW w:w="430" w:type="pct"/>
                  <w:vMerge/>
                  <w:vAlign w:val="center"/>
                </w:tcPr>
                <w:p w14:paraId="09769297" w14:textId="77777777" w:rsidR="00BA255E" w:rsidRPr="00CF2CF2" w:rsidRDefault="00BA255E" w:rsidP="00BA255E">
                  <w:pPr>
                    <w:adjustRightInd w:val="0"/>
                    <w:snapToGrid w:val="0"/>
                    <w:jc w:val="center"/>
                    <w:rPr>
                      <w:szCs w:val="21"/>
                    </w:rPr>
                  </w:pPr>
                </w:p>
              </w:tc>
            </w:tr>
            <w:tr w:rsidR="00F512E3" w:rsidRPr="00CF2CF2" w14:paraId="5DB48D9B" w14:textId="77777777" w:rsidTr="00BA255E">
              <w:trPr>
                <w:trHeight w:val="687"/>
              </w:trPr>
              <w:tc>
                <w:tcPr>
                  <w:tcW w:w="385" w:type="pct"/>
                  <w:vMerge w:val="restart"/>
                  <w:vAlign w:val="center"/>
                </w:tcPr>
                <w:p w14:paraId="31248F91" w14:textId="77777777" w:rsidR="00233D58" w:rsidRPr="00CF2CF2" w:rsidRDefault="00720997">
                  <w:pPr>
                    <w:adjustRightInd w:val="0"/>
                    <w:snapToGrid w:val="0"/>
                    <w:jc w:val="center"/>
                    <w:rPr>
                      <w:szCs w:val="21"/>
                    </w:rPr>
                  </w:pPr>
                  <w:r w:rsidRPr="00CF2CF2">
                    <w:rPr>
                      <w:szCs w:val="21"/>
                    </w:rPr>
                    <w:t>废水</w:t>
                  </w:r>
                </w:p>
              </w:tc>
              <w:tc>
                <w:tcPr>
                  <w:tcW w:w="447" w:type="pct"/>
                  <w:tcBorders>
                    <w:top w:val="single" w:sz="2" w:space="0" w:color="auto"/>
                    <w:bottom w:val="single" w:sz="4" w:space="0" w:color="auto"/>
                  </w:tcBorders>
                  <w:vAlign w:val="center"/>
                </w:tcPr>
                <w:p w14:paraId="62A48C3C" w14:textId="77777777" w:rsidR="00233D58" w:rsidRPr="00CF2CF2" w:rsidRDefault="00720997">
                  <w:pPr>
                    <w:widowControl/>
                    <w:spacing w:line="240" w:lineRule="exact"/>
                    <w:jc w:val="center"/>
                    <w:rPr>
                      <w:szCs w:val="21"/>
                    </w:rPr>
                  </w:pPr>
                  <w:r w:rsidRPr="00CF2CF2">
                    <w:rPr>
                      <w:szCs w:val="21"/>
                    </w:rPr>
                    <w:t>生活污水、</w:t>
                  </w:r>
                </w:p>
              </w:tc>
              <w:tc>
                <w:tcPr>
                  <w:tcW w:w="659" w:type="pct"/>
                  <w:tcBorders>
                    <w:top w:val="single" w:sz="2" w:space="0" w:color="auto"/>
                    <w:bottom w:val="single" w:sz="4" w:space="0" w:color="auto"/>
                  </w:tcBorders>
                  <w:vAlign w:val="center"/>
                </w:tcPr>
                <w:p w14:paraId="5DA4BC7A" w14:textId="77777777" w:rsidR="00233D58" w:rsidRPr="00CF2CF2" w:rsidRDefault="00720997">
                  <w:pPr>
                    <w:adjustRightInd w:val="0"/>
                    <w:snapToGrid w:val="0"/>
                    <w:jc w:val="center"/>
                    <w:rPr>
                      <w:szCs w:val="21"/>
                    </w:rPr>
                  </w:pPr>
                  <w:r w:rsidRPr="00CF2CF2">
                    <w:rPr>
                      <w:szCs w:val="21"/>
                    </w:rPr>
                    <w:t>COD</w:t>
                  </w:r>
                  <w:r w:rsidRPr="00CF2CF2">
                    <w:rPr>
                      <w:szCs w:val="21"/>
                    </w:rPr>
                    <w:t>、</w:t>
                  </w:r>
                  <w:r w:rsidRPr="00CF2CF2">
                    <w:rPr>
                      <w:szCs w:val="21"/>
                    </w:rPr>
                    <w:t>SS</w:t>
                  </w:r>
                  <w:r w:rsidRPr="00CF2CF2">
                    <w:rPr>
                      <w:szCs w:val="21"/>
                    </w:rPr>
                    <w:t>、氨氮、总磷、总氮</w:t>
                  </w:r>
                </w:p>
              </w:tc>
              <w:tc>
                <w:tcPr>
                  <w:tcW w:w="990" w:type="pct"/>
                  <w:tcBorders>
                    <w:top w:val="single" w:sz="2" w:space="0" w:color="auto"/>
                    <w:bottom w:val="single" w:sz="4" w:space="0" w:color="auto"/>
                  </w:tcBorders>
                  <w:vAlign w:val="center"/>
                </w:tcPr>
                <w:p w14:paraId="13DF76A1" w14:textId="77777777" w:rsidR="00233D58" w:rsidRPr="00CF2CF2" w:rsidRDefault="00720997">
                  <w:pPr>
                    <w:adjustRightInd w:val="0"/>
                    <w:snapToGrid w:val="0"/>
                    <w:jc w:val="center"/>
                    <w:rPr>
                      <w:szCs w:val="21"/>
                    </w:rPr>
                  </w:pPr>
                  <w:r w:rsidRPr="00CF2CF2">
                    <w:rPr>
                      <w:szCs w:val="21"/>
                    </w:rPr>
                    <w:t>化粪池</w:t>
                  </w:r>
                </w:p>
              </w:tc>
              <w:tc>
                <w:tcPr>
                  <w:tcW w:w="1689" w:type="pct"/>
                  <w:vMerge w:val="restart"/>
                  <w:tcBorders>
                    <w:top w:val="single" w:sz="2" w:space="0" w:color="auto"/>
                  </w:tcBorders>
                  <w:vAlign w:val="center"/>
                </w:tcPr>
                <w:p w14:paraId="7ED6BDF3" w14:textId="77777777" w:rsidR="00233D58" w:rsidRPr="00CF2CF2" w:rsidRDefault="00720997">
                  <w:pPr>
                    <w:snapToGrid w:val="0"/>
                    <w:jc w:val="center"/>
                    <w:rPr>
                      <w:szCs w:val="21"/>
                    </w:rPr>
                  </w:pPr>
                  <w:r w:rsidRPr="00CF2CF2">
                    <w:rPr>
                      <w:szCs w:val="21"/>
                    </w:rPr>
                    <w:t>达到</w:t>
                  </w:r>
                  <w:proofErr w:type="gramStart"/>
                  <w:r w:rsidRPr="00CF2CF2">
                    <w:rPr>
                      <w:szCs w:val="21"/>
                    </w:rPr>
                    <w:t>六合区</w:t>
                  </w:r>
                  <w:proofErr w:type="gramEnd"/>
                  <w:r w:rsidRPr="00CF2CF2">
                    <w:rPr>
                      <w:szCs w:val="21"/>
                    </w:rPr>
                    <w:t>污水处理厂接管标准</w:t>
                  </w:r>
                </w:p>
              </w:tc>
              <w:tc>
                <w:tcPr>
                  <w:tcW w:w="400" w:type="pct"/>
                  <w:vMerge w:val="restart"/>
                  <w:vAlign w:val="center"/>
                </w:tcPr>
                <w:p w14:paraId="0F420DB7" w14:textId="77777777" w:rsidR="00233D58" w:rsidRPr="00CF2CF2" w:rsidRDefault="00720997">
                  <w:pPr>
                    <w:adjustRightInd w:val="0"/>
                    <w:snapToGrid w:val="0"/>
                    <w:jc w:val="center"/>
                    <w:rPr>
                      <w:szCs w:val="21"/>
                    </w:rPr>
                  </w:pPr>
                  <w:r w:rsidRPr="00CF2CF2">
                    <w:rPr>
                      <w:szCs w:val="21"/>
                    </w:rPr>
                    <w:t>50</w:t>
                  </w:r>
                </w:p>
              </w:tc>
              <w:tc>
                <w:tcPr>
                  <w:tcW w:w="430" w:type="pct"/>
                  <w:vMerge/>
                  <w:vAlign w:val="center"/>
                </w:tcPr>
                <w:p w14:paraId="7414D176" w14:textId="77777777" w:rsidR="00233D58" w:rsidRPr="00CF2CF2" w:rsidRDefault="00233D58">
                  <w:pPr>
                    <w:adjustRightInd w:val="0"/>
                    <w:snapToGrid w:val="0"/>
                    <w:jc w:val="center"/>
                    <w:rPr>
                      <w:szCs w:val="21"/>
                    </w:rPr>
                  </w:pPr>
                </w:p>
              </w:tc>
            </w:tr>
            <w:tr w:rsidR="00F512E3" w:rsidRPr="00CF2CF2" w14:paraId="7974BC6B" w14:textId="77777777" w:rsidTr="00BA255E">
              <w:trPr>
                <w:trHeight w:val="702"/>
              </w:trPr>
              <w:tc>
                <w:tcPr>
                  <w:tcW w:w="385" w:type="pct"/>
                  <w:vMerge/>
                  <w:vAlign w:val="center"/>
                </w:tcPr>
                <w:p w14:paraId="72A96951" w14:textId="77777777" w:rsidR="00233D58" w:rsidRPr="00CF2CF2" w:rsidRDefault="00233D58">
                  <w:pPr>
                    <w:adjustRightInd w:val="0"/>
                    <w:snapToGrid w:val="0"/>
                    <w:jc w:val="center"/>
                    <w:rPr>
                      <w:szCs w:val="21"/>
                    </w:rPr>
                  </w:pPr>
                </w:p>
              </w:tc>
              <w:tc>
                <w:tcPr>
                  <w:tcW w:w="447" w:type="pct"/>
                  <w:tcBorders>
                    <w:top w:val="single" w:sz="4" w:space="0" w:color="auto"/>
                  </w:tcBorders>
                  <w:vAlign w:val="center"/>
                </w:tcPr>
                <w:p w14:paraId="683A4BD9" w14:textId="77777777" w:rsidR="00233D58" w:rsidRPr="00CF2CF2" w:rsidRDefault="00720997">
                  <w:pPr>
                    <w:widowControl/>
                    <w:spacing w:line="240" w:lineRule="exact"/>
                    <w:jc w:val="center"/>
                    <w:rPr>
                      <w:szCs w:val="21"/>
                    </w:rPr>
                  </w:pPr>
                  <w:r w:rsidRPr="00CF2CF2">
                    <w:rPr>
                      <w:szCs w:val="21"/>
                    </w:rPr>
                    <w:t>工业废水</w:t>
                  </w:r>
                </w:p>
              </w:tc>
              <w:tc>
                <w:tcPr>
                  <w:tcW w:w="659" w:type="pct"/>
                  <w:tcBorders>
                    <w:top w:val="single" w:sz="4" w:space="0" w:color="auto"/>
                  </w:tcBorders>
                  <w:vAlign w:val="center"/>
                </w:tcPr>
                <w:p w14:paraId="1F7CB4C0" w14:textId="77777777" w:rsidR="00233D58" w:rsidRPr="00CF2CF2" w:rsidRDefault="00720997">
                  <w:pPr>
                    <w:adjustRightInd w:val="0"/>
                    <w:snapToGrid w:val="0"/>
                    <w:jc w:val="center"/>
                    <w:rPr>
                      <w:szCs w:val="21"/>
                    </w:rPr>
                  </w:pPr>
                  <w:r w:rsidRPr="00CF2CF2">
                    <w:rPr>
                      <w:szCs w:val="21"/>
                    </w:rPr>
                    <w:t>COD</w:t>
                  </w:r>
                  <w:r w:rsidRPr="00CF2CF2">
                    <w:rPr>
                      <w:szCs w:val="21"/>
                    </w:rPr>
                    <w:t>、</w:t>
                  </w:r>
                  <w:r w:rsidRPr="00CF2CF2">
                    <w:rPr>
                      <w:szCs w:val="21"/>
                    </w:rPr>
                    <w:t>SS</w:t>
                  </w:r>
                  <w:r w:rsidRPr="00CF2CF2">
                    <w:rPr>
                      <w:szCs w:val="21"/>
                    </w:rPr>
                    <w:t>、氨氮、</w:t>
                  </w:r>
                  <w:r w:rsidRPr="00CF2CF2">
                    <w:rPr>
                      <w:szCs w:val="21"/>
                    </w:rPr>
                    <w:t>TN</w:t>
                  </w:r>
                  <w:r w:rsidRPr="00CF2CF2">
                    <w:rPr>
                      <w:szCs w:val="21"/>
                    </w:rPr>
                    <w:t>、</w:t>
                  </w:r>
                  <w:r w:rsidRPr="00CF2CF2">
                    <w:rPr>
                      <w:szCs w:val="21"/>
                    </w:rPr>
                    <w:t>TP</w:t>
                  </w:r>
                </w:p>
              </w:tc>
              <w:tc>
                <w:tcPr>
                  <w:tcW w:w="990" w:type="pct"/>
                  <w:tcBorders>
                    <w:top w:val="single" w:sz="4" w:space="0" w:color="auto"/>
                  </w:tcBorders>
                  <w:vAlign w:val="center"/>
                </w:tcPr>
                <w:p w14:paraId="0E2EF954" w14:textId="77777777" w:rsidR="00233D58" w:rsidRPr="00CF2CF2" w:rsidRDefault="00720997">
                  <w:pPr>
                    <w:adjustRightInd w:val="0"/>
                    <w:snapToGrid w:val="0"/>
                    <w:jc w:val="center"/>
                    <w:rPr>
                      <w:szCs w:val="21"/>
                    </w:rPr>
                  </w:pPr>
                  <w:r w:rsidRPr="00CF2CF2">
                    <w:rPr>
                      <w:szCs w:val="21"/>
                    </w:rPr>
                    <w:t>新建厂内污水处理站</w:t>
                  </w:r>
                </w:p>
              </w:tc>
              <w:tc>
                <w:tcPr>
                  <w:tcW w:w="1689" w:type="pct"/>
                  <w:vMerge/>
                  <w:vAlign w:val="center"/>
                </w:tcPr>
                <w:p w14:paraId="3B1FBB3F" w14:textId="77777777" w:rsidR="00233D58" w:rsidRPr="00CF2CF2" w:rsidRDefault="00233D58">
                  <w:pPr>
                    <w:snapToGrid w:val="0"/>
                    <w:jc w:val="center"/>
                    <w:rPr>
                      <w:szCs w:val="21"/>
                    </w:rPr>
                  </w:pPr>
                </w:p>
              </w:tc>
              <w:tc>
                <w:tcPr>
                  <w:tcW w:w="400" w:type="pct"/>
                  <w:vMerge/>
                  <w:vAlign w:val="center"/>
                </w:tcPr>
                <w:p w14:paraId="4B5F2E69" w14:textId="77777777" w:rsidR="00233D58" w:rsidRPr="00CF2CF2" w:rsidRDefault="00233D58">
                  <w:pPr>
                    <w:adjustRightInd w:val="0"/>
                    <w:snapToGrid w:val="0"/>
                    <w:jc w:val="center"/>
                    <w:rPr>
                      <w:szCs w:val="21"/>
                    </w:rPr>
                  </w:pPr>
                </w:p>
              </w:tc>
              <w:tc>
                <w:tcPr>
                  <w:tcW w:w="430" w:type="pct"/>
                  <w:vMerge/>
                  <w:vAlign w:val="center"/>
                </w:tcPr>
                <w:p w14:paraId="1D8459C6" w14:textId="77777777" w:rsidR="00233D58" w:rsidRPr="00CF2CF2" w:rsidRDefault="00233D58">
                  <w:pPr>
                    <w:adjustRightInd w:val="0"/>
                    <w:snapToGrid w:val="0"/>
                    <w:jc w:val="center"/>
                    <w:rPr>
                      <w:szCs w:val="21"/>
                    </w:rPr>
                  </w:pPr>
                </w:p>
              </w:tc>
            </w:tr>
            <w:tr w:rsidR="00F512E3" w:rsidRPr="00CF2CF2" w14:paraId="1F459A49" w14:textId="77777777" w:rsidTr="00BA255E">
              <w:trPr>
                <w:trHeight w:val="340"/>
              </w:trPr>
              <w:tc>
                <w:tcPr>
                  <w:tcW w:w="385" w:type="pct"/>
                  <w:vAlign w:val="center"/>
                </w:tcPr>
                <w:p w14:paraId="0E6D5D9E" w14:textId="77777777" w:rsidR="00233D58" w:rsidRPr="00CF2CF2" w:rsidRDefault="00720997">
                  <w:pPr>
                    <w:adjustRightInd w:val="0"/>
                    <w:snapToGrid w:val="0"/>
                    <w:jc w:val="center"/>
                    <w:rPr>
                      <w:szCs w:val="21"/>
                    </w:rPr>
                  </w:pPr>
                  <w:r w:rsidRPr="00CF2CF2">
                    <w:rPr>
                      <w:szCs w:val="21"/>
                    </w:rPr>
                    <w:t>噪声</w:t>
                  </w:r>
                </w:p>
              </w:tc>
              <w:tc>
                <w:tcPr>
                  <w:tcW w:w="447" w:type="pct"/>
                  <w:vAlign w:val="center"/>
                </w:tcPr>
                <w:p w14:paraId="14AD3CE9" w14:textId="77777777" w:rsidR="00233D58" w:rsidRPr="00CF2CF2" w:rsidRDefault="00720997">
                  <w:pPr>
                    <w:adjustRightInd w:val="0"/>
                    <w:snapToGrid w:val="0"/>
                    <w:jc w:val="center"/>
                    <w:rPr>
                      <w:szCs w:val="21"/>
                    </w:rPr>
                  </w:pPr>
                  <w:r w:rsidRPr="00CF2CF2">
                    <w:rPr>
                      <w:szCs w:val="21"/>
                    </w:rPr>
                    <w:t>噪声设备</w:t>
                  </w:r>
                </w:p>
              </w:tc>
              <w:tc>
                <w:tcPr>
                  <w:tcW w:w="659" w:type="pct"/>
                  <w:vAlign w:val="center"/>
                </w:tcPr>
                <w:p w14:paraId="55066732" w14:textId="77777777" w:rsidR="00233D58" w:rsidRPr="00CF2CF2" w:rsidRDefault="00720997">
                  <w:pPr>
                    <w:adjustRightInd w:val="0"/>
                    <w:snapToGrid w:val="0"/>
                    <w:jc w:val="center"/>
                    <w:rPr>
                      <w:szCs w:val="21"/>
                    </w:rPr>
                  </w:pPr>
                  <w:r w:rsidRPr="00CF2CF2">
                    <w:rPr>
                      <w:szCs w:val="21"/>
                    </w:rPr>
                    <w:t>噪声</w:t>
                  </w:r>
                </w:p>
              </w:tc>
              <w:tc>
                <w:tcPr>
                  <w:tcW w:w="990" w:type="pct"/>
                  <w:vAlign w:val="center"/>
                </w:tcPr>
                <w:p w14:paraId="71B1DDF9" w14:textId="77777777" w:rsidR="00233D58" w:rsidRPr="00CF2CF2" w:rsidRDefault="00720997">
                  <w:pPr>
                    <w:adjustRightInd w:val="0"/>
                    <w:snapToGrid w:val="0"/>
                    <w:jc w:val="center"/>
                    <w:rPr>
                      <w:szCs w:val="21"/>
                    </w:rPr>
                  </w:pPr>
                  <w:r w:rsidRPr="00CF2CF2">
                    <w:rPr>
                      <w:szCs w:val="21"/>
                    </w:rPr>
                    <w:t>厂房隔声、设备减振</w:t>
                  </w:r>
                </w:p>
              </w:tc>
              <w:tc>
                <w:tcPr>
                  <w:tcW w:w="1689" w:type="pct"/>
                  <w:vAlign w:val="center"/>
                </w:tcPr>
                <w:p w14:paraId="4F9DA07A" w14:textId="77777777" w:rsidR="00233D58" w:rsidRPr="00CF2CF2" w:rsidRDefault="00720997">
                  <w:pPr>
                    <w:adjustRightInd w:val="0"/>
                    <w:snapToGrid w:val="0"/>
                    <w:jc w:val="center"/>
                    <w:rPr>
                      <w:szCs w:val="21"/>
                    </w:rPr>
                  </w:pPr>
                  <w:r w:rsidRPr="00CF2CF2">
                    <w:rPr>
                      <w:szCs w:val="21"/>
                    </w:rPr>
                    <w:t>降噪量</w:t>
                  </w:r>
                  <w:r w:rsidRPr="00CF2CF2">
                    <w:rPr>
                      <w:szCs w:val="21"/>
                    </w:rPr>
                    <w:t>≥25dB(A)</w:t>
                  </w:r>
                  <w:r w:rsidRPr="00CF2CF2">
                    <w:rPr>
                      <w:szCs w:val="21"/>
                    </w:rPr>
                    <w:t>，满足《工业企业厂界环境噪声排放标准》（</w:t>
                  </w:r>
                  <w:r w:rsidRPr="00CF2CF2">
                    <w:rPr>
                      <w:szCs w:val="21"/>
                    </w:rPr>
                    <w:t>GB12348-2008</w:t>
                  </w:r>
                  <w:r w:rsidRPr="00CF2CF2">
                    <w:rPr>
                      <w:szCs w:val="21"/>
                    </w:rPr>
                    <w:t>）</w:t>
                  </w:r>
                  <w:r w:rsidRPr="00CF2CF2">
                    <w:rPr>
                      <w:szCs w:val="21"/>
                    </w:rPr>
                    <w:t>2</w:t>
                  </w:r>
                  <w:r w:rsidRPr="00CF2CF2">
                    <w:rPr>
                      <w:szCs w:val="21"/>
                    </w:rPr>
                    <w:t>类标准要求，厂界噪声达标排放</w:t>
                  </w:r>
                </w:p>
              </w:tc>
              <w:tc>
                <w:tcPr>
                  <w:tcW w:w="400" w:type="pct"/>
                  <w:vAlign w:val="center"/>
                </w:tcPr>
                <w:p w14:paraId="6D224E72" w14:textId="77777777" w:rsidR="00233D58" w:rsidRPr="00CF2CF2" w:rsidRDefault="00720997">
                  <w:pPr>
                    <w:adjustRightInd w:val="0"/>
                    <w:snapToGrid w:val="0"/>
                    <w:jc w:val="center"/>
                    <w:rPr>
                      <w:szCs w:val="21"/>
                    </w:rPr>
                  </w:pPr>
                  <w:r w:rsidRPr="00CF2CF2">
                    <w:rPr>
                      <w:szCs w:val="21"/>
                    </w:rPr>
                    <w:t>10</w:t>
                  </w:r>
                </w:p>
              </w:tc>
              <w:tc>
                <w:tcPr>
                  <w:tcW w:w="430" w:type="pct"/>
                  <w:vMerge/>
                  <w:vAlign w:val="center"/>
                </w:tcPr>
                <w:p w14:paraId="58285B5B" w14:textId="77777777" w:rsidR="00233D58" w:rsidRPr="00CF2CF2" w:rsidRDefault="00233D58">
                  <w:pPr>
                    <w:adjustRightInd w:val="0"/>
                    <w:snapToGrid w:val="0"/>
                    <w:jc w:val="center"/>
                    <w:rPr>
                      <w:szCs w:val="21"/>
                    </w:rPr>
                  </w:pPr>
                </w:p>
              </w:tc>
            </w:tr>
            <w:tr w:rsidR="00F512E3" w:rsidRPr="00CF2CF2" w14:paraId="09742943" w14:textId="77777777" w:rsidTr="00BA255E">
              <w:trPr>
                <w:trHeight w:val="495"/>
              </w:trPr>
              <w:tc>
                <w:tcPr>
                  <w:tcW w:w="385" w:type="pct"/>
                  <w:vMerge w:val="restart"/>
                  <w:vAlign w:val="center"/>
                </w:tcPr>
                <w:p w14:paraId="4C3CAF65" w14:textId="77777777" w:rsidR="00233D58" w:rsidRPr="00CF2CF2" w:rsidRDefault="00720997">
                  <w:pPr>
                    <w:adjustRightInd w:val="0"/>
                    <w:snapToGrid w:val="0"/>
                    <w:jc w:val="center"/>
                    <w:rPr>
                      <w:szCs w:val="21"/>
                    </w:rPr>
                  </w:pPr>
                  <w:r w:rsidRPr="00CF2CF2">
                    <w:rPr>
                      <w:szCs w:val="21"/>
                    </w:rPr>
                    <w:t>固废</w:t>
                  </w:r>
                </w:p>
              </w:tc>
              <w:tc>
                <w:tcPr>
                  <w:tcW w:w="447" w:type="pct"/>
                  <w:vMerge w:val="restart"/>
                  <w:vAlign w:val="center"/>
                </w:tcPr>
                <w:p w14:paraId="4F219D77" w14:textId="77777777" w:rsidR="00233D58" w:rsidRPr="00CF2CF2" w:rsidRDefault="00720997">
                  <w:pPr>
                    <w:adjustRightInd w:val="0"/>
                    <w:snapToGrid w:val="0"/>
                    <w:jc w:val="center"/>
                    <w:rPr>
                      <w:szCs w:val="21"/>
                    </w:rPr>
                  </w:pPr>
                  <w:r w:rsidRPr="00CF2CF2">
                    <w:rPr>
                      <w:szCs w:val="21"/>
                    </w:rPr>
                    <w:t>生产过程</w:t>
                  </w:r>
                </w:p>
              </w:tc>
              <w:tc>
                <w:tcPr>
                  <w:tcW w:w="659" w:type="pct"/>
                  <w:vAlign w:val="center"/>
                </w:tcPr>
                <w:p w14:paraId="57A2CE06" w14:textId="77777777" w:rsidR="00233D58" w:rsidRPr="00CF2CF2" w:rsidRDefault="00720997">
                  <w:pPr>
                    <w:adjustRightInd w:val="0"/>
                    <w:snapToGrid w:val="0"/>
                    <w:jc w:val="center"/>
                    <w:rPr>
                      <w:szCs w:val="21"/>
                    </w:rPr>
                  </w:pPr>
                  <w:r w:rsidRPr="00CF2CF2">
                    <w:rPr>
                      <w:szCs w:val="21"/>
                    </w:rPr>
                    <w:t>一般固废</w:t>
                  </w:r>
                </w:p>
              </w:tc>
              <w:tc>
                <w:tcPr>
                  <w:tcW w:w="990" w:type="pct"/>
                  <w:vAlign w:val="center"/>
                </w:tcPr>
                <w:p w14:paraId="1BC69652" w14:textId="77777777" w:rsidR="00233D58" w:rsidRPr="00CF2CF2" w:rsidRDefault="00720997">
                  <w:pPr>
                    <w:adjustRightInd w:val="0"/>
                    <w:snapToGrid w:val="0"/>
                    <w:jc w:val="center"/>
                    <w:rPr>
                      <w:szCs w:val="21"/>
                    </w:rPr>
                  </w:pPr>
                  <w:r w:rsidRPr="00CF2CF2">
                    <w:rPr>
                      <w:szCs w:val="21"/>
                    </w:rPr>
                    <w:t>一般固废堆场</w:t>
                  </w:r>
                  <w:r w:rsidRPr="00CF2CF2">
                    <w:rPr>
                      <w:szCs w:val="21"/>
                    </w:rPr>
                    <w:t>1472.8</w:t>
                  </w:r>
                  <w:r w:rsidRPr="00CF2CF2">
                    <w:rPr>
                      <w:rFonts w:hint="eastAsia"/>
                      <w:szCs w:val="21"/>
                    </w:rPr>
                    <w:t>m</w:t>
                  </w:r>
                  <w:r w:rsidRPr="00CF2CF2">
                    <w:rPr>
                      <w:rFonts w:hint="eastAsia"/>
                      <w:szCs w:val="21"/>
                      <w:vertAlign w:val="superscript"/>
                    </w:rPr>
                    <w:t>2</w:t>
                  </w:r>
                </w:p>
              </w:tc>
              <w:tc>
                <w:tcPr>
                  <w:tcW w:w="1689" w:type="pct"/>
                  <w:vAlign w:val="center"/>
                </w:tcPr>
                <w:p w14:paraId="2C818EF9" w14:textId="77777777" w:rsidR="00233D58" w:rsidRPr="00CF2CF2" w:rsidRDefault="00720997">
                  <w:pPr>
                    <w:adjustRightInd w:val="0"/>
                    <w:snapToGrid w:val="0"/>
                    <w:jc w:val="center"/>
                    <w:rPr>
                      <w:szCs w:val="21"/>
                    </w:rPr>
                  </w:pPr>
                  <w:r w:rsidRPr="00CF2CF2">
                    <w:rPr>
                      <w:szCs w:val="21"/>
                    </w:rPr>
                    <w:t>满足《一般工业固体废物贮存、处置场污染控制标准》（</w:t>
                  </w:r>
                  <w:r w:rsidRPr="00CF2CF2">
                    <w:rPr>
                      <w:szCs w:val="21"/>
                    </w:rPr>
                    <w:t>GB18599-2001</w:t>
                  </w:r>
                  <w:r w:rsidRPr="00CF2CF2">
                    <w:rPr>
                      <w:szCs w:val="21"/>
                    </w:rPr>
                    <w:t>）及修改</w:t>
                  </w:r>
                  <w:proofErr w:type="gramStart"/>
                  <w:r w:rsidRPr="00CF2CF2">
                    <w:rPr>
                      <w:szCs w:val="21"/>
                    </w:rPr>
                    <w:t>单要求</w:t>
                  </w:r>
                  <w:proofErr w:type="gramEnd"/>
                </w:p>
              </w:tc>
              <w:tc>
                <w:tcPr>
                  <w:tcW w:w="400" w:type="pct"/>
                  <w:vAlign w:val="center"/>
                </w:tcPr>
                <w:p w14:paraId="0156AF5E" w14:textId="77777777" w:rsidR="00233D58" w:rsidRPr="00CF2CF2" w:rsidRDefault="00720997">
                  <w:pPr>
                    <w:adjustRightInd w:val="0"/>
                    <w:snapToGrid w:val="0"/>
                    <w:jc w:val="center"/>
                    <w:rPr>
                      <w:szCs w:val="21"/>
                    </w:rPr>
                  </w:pPr>
                  <w:r w:rsidRPr="00CF2CF2">
                    <w:rPr>
                      <w:szCs w:val="21"/>
                    </w:rPr>
                    <w:t>10</w:t>
                  </w:r>
                </w:p>
              </w:tc>
              <w:tc>
                <w:tcPr>
                  <w:tcW w:w="430" w:type="pct"/>
                  <w:vMerge/>
                  <w:vAlign w:val="center"/>
                </w:tcPr>
                <w:p w14:paraId="75925282" w14:textId="77777777" w:rsidR="00233D58" w:rsidRPr="00CF2CF2" w:rsidRDefault="00233D58">
                  <w:pPr>
                    <w:adjustRightInd w:val="0"/>
                    <w:snapToGrid w:val="0"/>
                    <w:jc w:val="center"/>
                    <w:rPr>
                      <w:szCs w:val="21"/>
                    </w:rPr>
                  </w:pPr>
                </w:p>
              </w:tc>
            </w:tr>
            <w:tr w:rsidR="00F512E3" w:rsidRPr="00CF2CF2" w14:paraId="1A096DB4" w14:textId="77777777" w:rsidTr="00BA255E">
              <w:trPr>
                <w:trHeight w:val="332"/>
              </w:trPr>
              <w:tc>
                <w:tcPr>
                  <w:tcW w:w="385" w:type="pct"/>
                  <w:vMerge/>
                  <w:vAlign w:val="center"/>
                </w:tcPr>
                <w:p w14:paraId="485F9ADF" w14:textId="77777777" w:rsidR="00233D58" w:rsidRPr="00CF2CF2" w:rsidRDefault="00233D58">
                  <w:pPr>
                    <w:adjustRightInd w:val="0"/>
                    <w:snapToGrid w:val="0"/>
                    <w:jc w:val="center"/>
                    <w:rPr>
                      <w:szCs w:val="21"/>
                    </w:rPr>
                  </w:pPr>
                </w:p>
              </w:tc>
              <w:tc>
                <w:tcPr>
                  <w:tcW w:w="447" w:type="pct"/>
                  <w:vMerge/>
                  <w:vAlign w:val="center"/>
                </w:tcPr>
                <w:p w14:paraId="16C54B4F" w14:textId="77777777" w:rsidR="00233D58" w:rsidRPr="00CF2CF2" w:rsidRDefault="00233D58">
                  <w:pPr>
                    <w:adjustRightInd w:val="0"/>
                    <w:snapToGrid w:val="0"/>
                    <w:jc w:val="center"/>
                    <w:rPr>
                      <w:szCs w:val="21"/>
                    </w:rPr>
                  </w:pPr>
                </w:p>
              </w:tc>
              <w:tc>
                <w:tcPr>
                  <w:tcW w:w="659" w:type="pct"/>
                  <w:vAlign w:val="center"/>
                </w:tcPr>
                <w:p w14:paraId="29E6D790" w14:textId="77777777" w:rsidR="00233D58" w:rsidRPr="00CF2CF2" w:rsidRDefault="00720997">
                  <w:pPr>
                    <w:adjustRightInd w:val="0"/>
                    <w:snapToGrid w:val="0"/>
                    <w:jc w:val="center"/>
                    <w:rPr>
                      <w:szCs w:val="21"/>
                    </w:rPr>
                  </w:pPr>
                  <w:r w:rsidRPr="00CF2CF2">
                    <w:rPr>
                      <w:szCs w:val="21"/>
                    </w:rPr>
                    <w:t>危险固废</w:t>
                  </w:r>
                </w:p>
              </w:tc>
              <w:tc>
                <w:tcPr>
                  <w:tcW w:w="990" w:type="pct"/>
                  <w:vAlign w:val="center"/>
                </w:tcPr>
                <w:p w14:paraId="17E87C31" w14:textId="25811DDA" w:rsidR="00233D58" w:rsidRPr="00CF2CF2" w:rsidRDefault="00720997">
                  <w:pPr>
                    <w:adjustRightInd w:val="0"/>
                    <w:snapToGrid w:val="0"/>
                    <w:jc w:val="center"/>
                    <w:rPr>
                      <w:szCs w:val="21"/>
                    </w:rPr>
                  </w:pPr>
                  <w:r w:rsidRPr="00CF2CF2">
                    <w:rPr>
                      <w:szCs w:val="21"/>
                    </w:rPr>
                    <w:t>危险固废暂存库</w:t>
                  </w:r>
                  <w:r w:rsidR="00BA255E" w:rsidRPr="00CF2CF2">
                    <w:rPr>
                      <w:szCs w:val="21"/>
                    </w:rPr>
                    <w:t>2</w:t>
                  </w:r>
                  <w:r w:rsidRPr="00CF2CF2">
                    <w:rPr>
                      <w:szCs w:val="21"/>
                    </w:rPr>
                    <w:t>72</w:t>
                  </w:r>
                  <w:r w:rsidRPr="00CF2CF2">
                    <w:rPr>
                      <w:rFonts w:hint="eastAsia"/>
                      <w:szCs w:val="21"/>
                    </w:rPr>
                    <w:t>m</w:t>
                  </w:r>
                  <w:r w:rsidRPr="00CF2CF2">
                    <w:rPr>
                      <w:rFonts w:hint="eastAsia"/>
                      <w:szCs w:val="21"/>
                      <w:vertAlign w:val="superscript"/>
                    </w:rPr>
                    <w:t>2</w:t>
                  </w:r>
                </w:p>
              </w:tc>
              <w:tc>
                <w:tcPr>
                  <w:tcW w:w="1689" w:type="pct"/>
                  <w:vAlign w:val="center"/>
                </w:tcPr>
                <w:p w14:paraId="4CF12536" w14:textId="77777777" w:rsidR="00233D58" w:rsidRPr="00CF2CF2" w:rsidRDefault="00720997">
                  <w:pPr>
                    <w:adjustRightInd w:val="0"/>
                    <w:snapToGrid w:val="0"/>
                    <w:jc w:val="center"/>
                    <w:rPr>
                      <w:szCs w:val="21"/>
                    </w:rPr>
                  </w:pPr>
                  <w:r w:rsidRPr="00CF2CF2">
                    <w:rPr>
                      <w:szCs w:val="21"/>
                    </w:rPr>
                    <w:t>满足《危险废物贮存污染控制标准》（</w:t>
                  </w:r>
                  <w:r w:rsidRPr="00CF2CF2">
                    <w:rPr>
                      <w:szCs w:val="21"/>
                    </w:rPr>
                    <w:t>GB18597-2001</w:t>
                  </w:r>
                  <w:r w:rsidRPr="00CF2CF2">
                    <w:rPr>
                      <w:szCs w:val="21"/>
                    </w:rPr>
                    <w:t>）及修改</w:t>
                  </w:r>
                  <w:proofErr w:type="gramStart"/>
                  <w:r w:rsidRPr="00CF2CF2">
                    <w:rPr>
                      <w:szCs w:val="21"/>
                    </w:rPr>
                    <w:t>单要求</w:t>
                  </w:r>
                  <w:proofErr w:type="gramEnd"/>
                </w:p>
              </w:tc>
              <w:tc>
                <w:tcPr>
                  <w:tcW w:w="400" w:type="pct"/>
                  <w:vAlign w:val="center"/>
                </w:tcPr>
                <w:p w14:paraId="5A2D7869" w14:textId="77777777" w:rsidR="00233D58" w:rsidRPr="00CF2CF2" w:rsidRDefault="00720997">
                  <w:pPr>
                    <w:adjustRightInd w:val="0"/>
                    <w:snapToGrid w:val="0"/>
                    <w:jc w:val="center"/>
                    <w:rPr>
                      <w:szCs w:val="21"/>
                    </w:rPr>
                  </w:pPr>
                  <w:r w:rsidRPr="00CF2CF2">
                    <w:rPr>
                      <w:szCs w:val="21"/>
                    </w:rPr>
                    <w:t>20</w:t>
                  </w:r>
                </w:p>
              </w:tc>
              <w:tc>
                <w:tcPr>
                  <w:tcW w:w="430" w:type="pct"/>
                  <w:vMerge/>
                  <w:vAlign w:val="center"/>
                </w:tcPr>
                <w:p w14:paraId="1D712E49" w14:textId="77777777" w:rsidR="00233D58" w:rsidRPr="00CF2CF2" w:rsidRDefault="00233D58">
                  <w:pPr>
                    <w:adjustRightInd w:val="0"/>
                    <w:snapToGrid w:val="0"/>
                    <w:jc w:val="center"/>
                    <w:rPr>
                      <w:szCs w:val="21"/>
                    </w:rPr>
                  </w:pPr>
                </w:p>
              </w:tc>
            </w:tr>
            <w:tr w:rsidR="00F512E3" w:rsidRPr="00CF2CF2" w14:paraId="37A86AC5" w14:textId="77777777" w:rsidTr="00BA255E">
              <w:trPr>
                <w:trHeight w:val="340"/>
              </w:trPr>
              <w:tc>
                <w:tcPr>
                  <w:tcW w:w="832" w:type="pct"/>
                  <w:gridSpan w:val="2"/>
                  <w:vAlign w:val="center"/>
                </w:tcPr>
                <w:p w14:paraId="76C25B4B" w14:textId="77777777" w:rsidR="00233D58" w:rsidRPr="00CF2CF2" w:rsidRDefault="00720997">
                  <w:pPr>
                    <w:adjustRightInd w:val="0"/>
                    <w:snapToGrid w:val="0"/>
                    <w:jc w:val="center"/>
                    <w:rPr>
                      <w:szCs w:val="21"/>
                    </w:rPr>
                  </w:pPr>
                  <w:r w:rsidRPr="00CF2CF2">
                    <w:rPr>
                      <w:szCs w:val="21"/>
                    </w:rPr>
                    <w:t>绿化</w:t>
                  </w:r>
                </w:p>
              </w:tc>
              <w:tc>
                <w:tcPr>
                  <w:tcW w:w="1649" w:type="pct"/>
                  <w:gridSpan w:val="2"/>
                  <w:vAlign w:val="center"/>
                </w:tcPr>
                <w:p w14:paraId="19354256" w14:textId="77777777" w:rsidR="00233D58" w:rsidRPr="00CF2CF2" w:rsidRDefault="00720997">
                  <w:pPr>
                    <w:adjustRightInd w:val="0"/>
                    <w:snapToGrid w:val="0"/>
                    <w:jc w:val="center"/>
                    <w:rPr>
                      <w:szCs w:val="21"/>
                    </w:rPr>
                  </w:pPr>
                  <w:r w:rsidRPr="00CF2CF2">
                    <w:rPr>
                      <w:szCs w:val="21"/>
                    </w:rPr>
                    <w:t>-</w:t>
                  </w:r>
                </w:p>
              </w:tc>
              <w:tc>
                <w:tcPr>
                  <w:tcW w:w="1689" w:type="pct"/>
                  <w:vAlign w:val="center"/>
                </w:tcPr>
                <w:p w14:paraId="2B3E9AE9" w14:textId="77777777" w:rsidR="00233D58" w:rsidRPr="00CF2CF2" w:rsidRDefault="00720997">
                  <w:pPr>
                    <w:adjustRightInd w:val="0"/>
                    <w:snapToGrid w:val="0"/>
                    <w:jc w:val="center"/>
                    <w:rPr>
                      <w:szCs w:val="21"/>
                    </w:rPr>
                  </w:pPr>
                  <w:r w:rsidRPr="00CF2CF2">
                    <w:rPr>
                      <w:szCs w:val="21"/>
                    </w:rPr>
                    <w:t>-</w:t>
                  </w:r>
                </w:p>
              </w:tc>
              <w:tc>
                <w:tcPr>
                  <w:tcW w:w="400" w:type="pct"/>
                  <w:vAlign w:val="center"/>
                </w:tcPr>
                <w:p w14:paraId="1BC9A2EE" w14:textId="77777777" w:rsidR="00233D58" w:rsidRPr="00CF2CF2" w:rsidRDefault="00720997">
                  <w:pPr>
                    <w:adjustRightInd w:val="0"/>
                    <w:snapToGrid w:val="0"/>
                    <w:jc w:val="center"/>
                    <w:rPr>
                      <w:szCs w:val="21"/>
                    </w:rPr>
                  </w:pPr>
                  <w:r w:rsidRPr="00CF2CF2">
                    <w:rPr>
                      <w:szCs w:val="21"/>
                    </w:rPr>
                    <w:t>新建</w:t>
                  </w:r>
                </w:p>
              </w:tc>
              <w:tc>
                <w:tcPr>
                  <w:tcW w:w="430" w:type="pct"/>
                  <w:vMerge/>
                  <w:vAlign w:val="center"/>
                </w:tcPr>
                <w:p w14:paraId="217C467A" w14:textId="77777777" w:rsidR="00233D58" w:rsidRPr="00CF2CF2" w:rsidRDefault="00233D58">
                  <w:pPr>
                    <w:adjustRightInd w:val="0"/>
                    <w:snapToGrid w:val="0"/>
                    <w:jc w:val="center"/>
                    <w:rPr>
                      <w:szCs w:val="21"/>
                    </w:rPr>
                  </w:pPr>
                </w:p>
              </w:tc>
            </w:tr>
            <w:tr w:rsidR="00F512E3" w:rsidRPr="00CF2CF2" w14:paraId="3844DF2D" w14:textId="77777777" w:rsidTr="00BA255E">
              <w:trPr>
                <w:trHeight w:val="340"/>
              </w:trPr>
              <w:tc>
                <w:tcPr>
                  <w:tcW w:w="832" w:type="pct"/>
                  <w:gridSpan w:val="2"/>
                  <w:vAlign w:val="center"/>
                </w:tcPr>
                <w:p w14:paraId="5314E719" w14:textId="77777777" w:rsidR="00233D58" w:rsidRPr="00CF2CF2" w:rsidRDefault="00720997">
                  <w:pPr>
                    <w:adjustRightInd w:val="0"/>
                    <w:snapToGrid w:val="0"/>
                    <w:jc w:val="center"/>
                    <w:rPr>
                      <w:szCs w:val="21"/>
                    </w:rPr>
                  </w:pPr>
                  <w:r w:rsidRPr="00CF2CF2">
                    <w:rPr>
                      <w:szCs w:val="21"/>
                    </w:rPr>
                    <w:t>环境管理（机构、监测能力等）</w:t>
                  </w:r>
                </w:p>
              </w:tc>
              <w:tc>
                <w:tcPr>
                  <w:tcW w:w="1649" w:type="pct"/>
                  <w:gridSpan w:val="2"/>
                  <w:vAlign w:val="center"/>
                </w:tcPr>
                <w:p w14:paraId="63F29A9F" w14:textId="77777777" w:rsidR="00233D58" w:rsidRPr="00CF2CF2" w:rsidRDefault="00720997">
                  <w:pPr>
                    <w:adjustRightInd w:val="0"/>
                    <w:snapToGrid w:val="0"/>
                    <w:jc w:val="center"/>
                    <w:rPr>
                      <w:szCs w:val="21"/>
                    </w:rPr>
                  </w:pPr>
                  <w:r w:rsidRPr="00CF2CF2">
                    <w:rPr>
                      <w:szCs w:val="21"/>
                    </w:rPr>
                    <w:t>-</w:t>
                  </w:r>
                </w:p>
              </w:tc>
              <w:tc>
                <w:tcPr>
                  <w:tcW w:w="1689" w:type="pct"/>
                  <w:vAlign w:val="center"/>
                </w:tcPr>
                <w:p w14:paraId="6D22BF38" w14:textId="77777777" w:rsidR="00233D58" w:rsidRPr="00CF2CF2" w:rsidRDefault="00720997">
                  <w:pPr>
                    <w:adjustRightInd w:val="0"/>
                    <w:snapToGrid w:val="0"/>
                    <w:jc w:val="center"/>
                    <w:rPr>
                      <w:szCs w:val="21"/>
                    </w:rPr>
                  </w:pPr>
                  <w:r w:rsidRPr="00CF2CF2">
                    <w:rPr>
                      <w:szCs w:val="21"/>
                    </w:rPr>
                    <w:t>-</w:t>
                  </w:r>
                </w:p>
              </w:tc>
              <w:tc>
                <w:tcPr>
                  <w:tcW w:w="400" w:type="pct"/>
                  <w:vAlign w:val="center"/>
                </w:tcPr>
                <w:p w14:paraId="690EB20A" w14:textId="77777777" w:rsidR="00233D58" w:rsidRPr="00CF2CF2" w:rsidRDefault="00720997">
                  <w:pPr>
                    <w:adjustRightInd w:val="0"/>
                    <w:snapToGrid w:val="0"/>
                    <w:jc w:val="center"/>
                    <w:rPr>
                      <w:szCs w:val="21"/>
                    </w:rPr>
                  </w:pPr>
                  <w:r w:rsidRPr="00CF2CF2">
                    <w:rPr>
                      <w:szCs w:val="21"/>
                    </w:rPr>
                    <w:t>-</w:t>
                  </w:r>
                </w:p>
              </w:tc>
              <w:tc>
                <w:tcPr>
                  <w:tcW w:w="430" w:type="pct"/>
                  <w:vMerge/>
                  <w:vAlign w:val="center"/>
                </w:tcPr>
                <w:p w14:paraId="73D11CA5" w14:textId="77777777" w:rsidR="00233D58" w:rsidRPr="00CF2CF2" w:rsidRDefault="00233D58">
                  <w:pPr>
                    <w:adjustRightInd w:val="0"/>
                    <w:snapToGrid w:val="0"/>
                    <w:jc w:val="center"/>
                    <w:rPr>
                      <w:szCs w:val="21"/>
                    </w:rPr>
                  </w:pPr>
                </w:p>
              </w:tc>
            </w:tr>
            <w:tr w:rsidR="00F512E3" w:rsidRPr="00CF2CF2" w14:paraId="0D074950" w14:textId="77777777" w:rsidTr="00BA255E">
              <w:trPr>
                <w:trHeight w:val="340"/>
              </w:trPr>
              <w:tc>
                <w:tcPr>
                  <w:tcW w:w="832" w:type="pct"/>
                  <w:gridSpan w:val="2"/>
                  <w:vAlign w:val="center"/>
                </w:tcPr>
                <w:p w14:paraId="4532974A" w14:textId="77777777" w:rsidR="00233D58" w:rsidRPr="00CF2CF2" w:rsidRDefault="00720997">
                  <w:pPr>
                    <w:adjustRightInd w:val="0"/>
                    <w:snapToGrid w:val="0"/>
                    <w:jc w:val="center"/>
                    <w:rPr>
                      <w:szCs w:val="21"/>
                    </w:rPr>
                  </w:pPr>
                  <w:r w:rsidRPr="00CF2CF2">
                    <w:rPr>
                      <w:szCs w:val="21"/>
                    </w:rPr>
                    <w:t>清污分流、排污口规范化设置（流量计、在线监测仪等）</w:t>
                  </w:r>
                </w:p>
              </w:tc>
              <w:tc>
                <w:tcPr>
                  <w:tcW w:w="1649" w:type="pct"/>
                  <w:gridSpan w:val="2"/>
                  <w:vAlign w:val="center"/>
                </w:tcPr>
                <w:p w14:paraId="40E2D8D6" w14:textId="77777777" w:rsidR="00233D58" w:rsidRPr="00CF2CF2" w:rsidRDefault="00720997">
                  <w:pPr>
                    <w:adjustRightInd w:val="0"/>
                    <w:snapToGrid w:val="0"/>
                    <w:jc w:val="center"/>
                    <w:rPr>
                      <w:szCs w:val="21"/>
                    </w:rPr>
                  </w:pPr>
                  <w:r w:rsidRPr="00CF2CF2">
                    <w:rPr>
                      <w:szCs w:val="21"/>
                    </w:rPr>
                    <w:t>雨污分流管网，排污</w:t>
                  </w:r>
                  <w:proofErr w:type="gramStart"/>
                  <w:r w:rsidRPr="00CF2CF2">
                    <w:rPr>
                      <w:szCs w:val="21"/>
                    </w:rPr>
                    <w:t>口按照</w:t>
                  </w:r>
                  <w:proofErr w:type="gramEnd"/>
                  <w:r w:rsidRPr="00CF2CF2">
                    <w:rPr>
                      <w:szCs w:val="21"/>
                    </w:rPr>
                    <w:t>《江苏省排污口设置及规范化整治管理办法》要求设置</w:t>
                  </w:r>
                </w:p>
              </w:tc>
              <w:tc>
                <w:tcPr>
                  <w:tcW w:w="1689" w:type="pct"/>
                  <w:vAlign w:val="center"/>
                </w:tcPr>
                <w:p w14:paraId="59A5533F" w14:textId="77777777" w:rsidR="00233D58" w:rsidRPr="00CF2CF2" w:rsidRDefault="00720997">
                  <w:pPr>
                    <w:adjustRightInd w:val="0"/>
                    <w:snapToGrid w:val="0"/>
                    <w:jc w:val="center"/>
                    <w:rPr>
                      <w:szCs w:val="21"/>
                    </w:rPr>
                  </w:pPr>
                  <w:r w:rsidRPr="00CF2CF2">
                    <w:rPr>
                      <w:szCs w:val="21"/>
                    </w:rPr>
                    <w:t>满足相关要求</w:t>
                  </w:r>
                </w:p>
              </w:tc>
              <w:tc>
                <w:tcPr>
                  <w:tcW w:w="400" w:type="pct"/>
                  <w:vAlign w:val="center"/>
                </w:tcPr>
                <w:p w14:paraId="367778FF" w14:textId="77777777" w:rsidR="00233D58" w:rsidRPr="00CF2CF2" w:rsidRDefault="00720997">
                  <w:pPr>
                    <w:adjustRightInd w:val="0"/>
                    <w:snapToGrid w:val="0"/>
                    <w:jc w:val="center"/>
                    <w:rPr>
                      <w:szCs w:val="21"/>
                    </w:rPr>
                  </w:pPr>
                  <w:r w:rsidRPr="00CF2CF2">
                    <w:rPr>
                      <w:szCs w:val="21"/>
                    </w:rPr>
                    <w:t>新建</w:t>
                  </w:r>
                </w:p>
              </w:tc>
              <w:tc>
                <w:tcPr>
                  <w:tcW w:w="430" w:type="pct"/>
                  <w:vMerge/>
                  <w:vAlign w:val="center"/>
                </w:tcPr>
                <w:p w14:paraId="206991B3" w14:textId="77777777" w:rsidR="00233D58" w:rsidRPr="00CF2CF2" w:rsidRDefault="00233D58">
                  <w:pPr>
                    <w:adjustRightInd w:val="0"/>
                    <w:snapToGrid w:val="0"/>
                    <w:jc w:val="center"/>
                    <w:rPr>
                      <w:szCs w:val="21"/>
                    </w:rPr>
                  </w:pPr>
                </w:p>
              </w:tc>
            </w:tr>
            <w:tr w:rsidR="00F512E3" w:rsidRPr="00CF2CF2" w14:paraId="45C56D5B" w14:textId="77777777" w:rsidTr="00BA255E">
              <w:trPr>
                <w:trHeight w:val="340"/>
              </w:trPr>
              <w:tc>
                <w:tcPr>
                  <w:tcW w:w="832" w:type="pct"/>
                  <w:gridSpan w:val="2"/>
                  <w:vAlign w:val="center"/>
                </w:tcPr>
                <w:p w14:paraId="6B9427E6" w14:textId="77777777" w:rsidR="00233D58" w:rsidRPr="00CF2CF2" w:rsidRDefault="00720997">
                  <w:pPr>
                    <w:adjustRightInd w:val="0"/>
                    <w:snapToGrid w:val="0"/>
                    <w:jc w:val="center"/>
                    <w:rPr>
                      <w:szCs w:val="21"/>
                    </w:rPr>
                  </w:pPr>
                  <w:r w:rsidRPr="00CF2CF2">
                    <w:rPr>
                      <w:szCs w:val="21"/>
                    </w:rPr>
                    <w:t>总量平衡具体方案</w:t>
                  </w:r>
                </w:p>
              </w:tc>
              <w:tc>
                <w:tcPr>
                  <w:tcW w:w="3338" w:type="pct"/>
                  <w:gridSpan w:val="3"/>
                  <w:vAlign w:val="center"/>
                </w:tcPr>
                <w:p w14:paraId="2DCB9858" w14:textId="77777777" w:rsidR="00233D58" w:rsidRPr="00CF2CF2" w:rsidRDefault="00720997">
                  <w:pPr>
                    <w:adjustRightInd w:val="0"/>
                    <w:snapToGrid w:val="0"/>
                    <w:jc w:val="left"/>
                    <w:rPr>
                      <w:szCs w:val="21"/>
                    </w:rPr>
                  </w:pPr>
                  <w:r w:rsidRPr="00CF2CF2">
                    <w:rPr>
                      <w:szCs w:val="21"/>
                    </w:rPr>
                    <w:t>废水污染物在污水处理厂总量中管理；大气污染物在南京市</w:t>
                  </w:r>
                  <w:proofErr w:type="gramStart"/>
                  <w:r w:rsidRPr="00CF2CF2">
                    <w:rPr>
                      <w:szCs w:val="21"/>
                    </w:rPr>
                    <w:t>六合区</w:t>
                  </w:r>
                  <w:proofErr w:type="gramEnd"/>
                  <w:r w:rsidRPr="00CF2CF2">
                    <w:rPr>
                      <w:szCs w:val="21"/>
                    </w:rPr>
                    <w:t>范围内平衡；固废排放量为零，不申请总量。</w:t>
                  </w:r>
                </w:p>
              </w:tc>
              <w:tc>
                <w:tcPr>
                  <w:tcW w:w="400" w:type="pct"/>
                  <w:vAlign w:val="center"/>
                </w:tcPr>
                <w:p w14:paraId="76A0301F" w14:textId="77777777" w:rsidR="00233D58" w:rsidRPr="00CF2CF2" w:rsidRDefault="00720997">
                  <w:pPr>
                    <w:adjustRightInd w:val="0"/>
                    <w:snapToGrid w:val="0"/>
                    <w:jc w:val="center"/>
                    <w:rPr>
                      <w:szCs w:val="21"/>
                    </w:rPr>
                  </w:pPr>
                  <w:r w:rsidRPr="00CF2CF2">
                    <w:rPr>
                      <w:szCs w:val="21"/>
                    </w:rPr>
                    <w:t>-</w:t>
                  </w:r>
                </w:p>
              </w:tc>
              <w:tc>
                <w:tcPr>
                  <w:tcW w:w="430" w:type="pct"/>
                  <w:vMerge/>
                  <w:vAlign w:val="center"/>
                </w:tcPr>
                <w:p w14:paraId="7A631264" w14:textId="77777777" w:rsidR="00233D58" w:rsidRPr="00CF2CF2" w:rsidRDefault="00233D58">
                  <w:pPr>
                    <w:adjustRightInd w:val="0"/>
                    <w:snapToGrid w:val="0"/>
                    <w:jc w:val="center"/>
                    <w:rPr>
                      <w:szCs w:val="21"/>
                    </w:rPr>
                  </w:pPr>
                </w:p>
              </w:tc>
            </w:tr>
            <w:tr w:rsidR="00F512E3" w:rsidRPr="00CF2CF2" w14:paraId="7CDE67B6" w14:textId="77777777" w:rsidTr="00BA255E">
              <w:trPr>
                <w:trHeight w:val="340"/>
              </w:trPr>
              <w:tc>
                <w:tcPr>
                  <w:tcW w:w="832" w:type="pct"/>
                  <w:gridSpan w:val="2"/>
                  <w:vAlign w:val="center"/>
                </w:tcPr>
                <w:p w14:paraId="42010C9B" w14:textId="77777777" w:rsidR="00233D58" w:rsidRPr="00CF2CF2" w:rsidRDefault="00720997">
                  <w:pPr>
                    <w:adjustRightInd w:val="0"/>
                    <w:snapToGrid w:val="0"/>
                    <w:jc w:val="center"/>
                    <w:rPr>
                      <w:szCs w:val="21"/>
                    </w:rPr>
                  </w:pPr>
                  <w:r w:rsidRPr="00CF2CF2">
                    <w:rPr>
                      <w:szCs w:val="21"/>
                    </w:rPr>
                    <w:t>区域解决问题</w:t>
                  </w:r>
                </w:p>
              </w:tc>
              <w:tc>
                <w:tcPr>
                  <w:tcW w:w="3338" w:type="pct"/>
                  <w:gridSpan w:val="3"/>
                  <w:vAlign w:val="center"/>
                </w:tcPr>
                <w:p w14:paraId="3D4D7A43" w14:textId="77777777" w:rsidR="00233D58" w:rsidRPr="00CF2CF2" w:rsidRDefault="00720997">
                  <w:pPr>
                    <w:adjustRightInd w:val="0"/>
                    <w:snapToGrid w:val="0"/>
                    <w:jc w:val="center"/>
                    <w:rPr>
                      <w:szCs w:val="21"/>
                    </w:rPr>
                  </w:pPr>
                  <w:r w:rsidRPr="00CF2CF2">
                    <w:rPr>
                      <w:szCs w:val="21"/>
                    </w:rPr>
                    <w:t>-</w:t>
                  </w:r>
                </w:p>
              </w:tc>
              <w:tc>
                <w:tcPr>
                  <w:tcW w:w="400" w:type="pct"/>
                  <w:vAlign w:val="center"/>
                </w:tcPr>
                <w:p w14:paraId="60584204" w14:textId="77777777" w:rsidR="00233D58" w:rsidRPr="00CF2CF2" w:rsidRDefault="00720997">
                  <w:pPr>
                    <w:adjustRightInd w:val="0"/>
                    <w:snapToGrid w:val="0"/>
                    <w:jc w:val="center"/>
                    <w:rPr>
                      <w:szCs w:val="21"/>
                    </w:rPr>
                  </w:pPr>
                  <w:r w:rsidRPr="00CF2CF2">
                    <w:rPr>
                      <w:szCs w:val="21"/>
                    </w:rPr>
                    <w:t>-</w:t>
                  </w:r>
                </w:p>
              </w:tc>
              <w:tc>
                <w:tcPr>
                  <w:tcW w:w="430" w:type="pct"/>
                  <w:vMerge/>
                  <w:vAlign w:val="center"/>
                </w:tcPr>
                <w:p w14:paraId="34E97FF3" w14:textId="77777777" w:rsidR="00233D58" w:rsidRPr="00CF2CF2" w:rsidRDefault="00233D58">
                  <w:pPr>
                    <w:adjustRightInd w:val="0"/>
                    <w:snapToGrid w:val="0"/>
                    <w:jc w:val="center"/>
                    <w:rPr>
                      <w:szCs w:val="21"/>
                    </w:rPr>
                  </w:pPr>
                </w:p>
              </w:tc>
            </w:tr>
            <w:tr w:rsidR="00F512E3" w:rsidRPr="00CF2CF2" w14:paraId="61B9FECB" w14:textId="77777777" w:rsidTr="00BA255E">
              <w:trPr>
                <w:trHeight w:val="586"/>
              </w:trPr>
              <w:tc>
                <w:tcPr>
                  <w:tcW w:w="4170" w:type="pct"/>
                  <w:gridSpan w:val="5"/>
                  <w:vAlign w:val="center"/>
                </w:tcPr>
                <w:p w14:paraId="7B3DBA88" w14:textId="77777777" w:rsidR="00233D58" w:rsidRPr="00CF2CF2" w:rsidRDefault="00720997">
                  <w:pPr>
                    <w:adjustRightInd w:val="0"/>
                    <w:snapToGrid w:val="0"/>
                    <w:jc w:val="center"/>
                    <w:rPr>
                      <w:szCs w:val="21"/>
                    </w:rPr>
                  </w:pPr>
                  <w:r w:rsidRPr="00CF2CF2">
                    <w:rPr>
                      <w:szCs w:val="21"/>
                    </w:rPr>
                    <w:t>环保投资合计</w:t>
                  </w:r>
                </w:p>
              </w:tc>
              <w:tc>
                <w:tcPr>
                  <w:tcW w:w="400" w:type="pct"/>
                  <w:vAlign w:val="center"/>
                </w:tcPr>
                <w:p w14:paraId="0A29F8B5" w14:textId="61187333" w:rsidR="00233D58" w:rsidRPr="00CF2CF2" w:rsidRDefault="0043510E">
                  <w:pPr>
                    <w:adjustRightInd w:val="0"/>
                    <w:snapToGrid w:val="0"/>
                    <w:jc w:val="center"/>
                    <w:rPr>
                      <w:szCs w:val="21"/>
                    </w:rPr>
                  </w:pPr>
                  <w:r w:rsidRPr="00CF2CF2">
                    <w:rPr>
                      <w:szCs w:val="21"/>
                    </w:rPr>
                    <w:t>46</w:t>
                  </w:r>
                  <w:r w:rsidR="00720997" w:rsidRPr="00CF2CF2">
                    <w:rPr>
                      <w:szCs w:val="21"/>
                    </w:rPr>
                    <w:t>0</w:t>
                  </w:r>
                </w:p>
              </w:tc>
              <w:tc>
                <w:tcPr>
                  <w:tcW w:w="430" w:type="pct"/>
                  <w:vMerge/>
                  <w:vAlign w:val="center"/>
                </w:tcPr>
                <w:p w14:paraId="0736F0A1" w14:textId="77777777" w:rsidR="00233D58" w:rsidRPr="00CF2CF2" w:rsidRDefault="00233D58">
                  <w:pPr>
                    <w:adjustRightInd w:val="0"/>
                    <w:snapToGrid w:val="0"/>
                    <w:jc w:val="center"/>
                    <w:rPr>
                      <w:szCs w:val="21"/>
                    </w:rPr>
                  </w:pPr>
                </w:p>
              </w:tc>
            </w:tr>
          </w:tbl>
          <w:p w14:paraId="06EBA970" w14:textId="77777777" w:rsidR="00233D58" w:rsidRPr="00CF2CF2" w:rsidRDefault="00233D58">
            <w:pPr>
              <w:pStyle w:val="5"/>
              <w:numPr>
                <w:ilvl w:val="0"/>
                <w:numId w:val="0"/>
              </w:numPr>
              <w:rPr>
                <w:szCs w:val="21"/>
              </w:rPr>
            </w:pPr>
          </w:p>
        </w:tc>
      </w:tr>
    </w:tbl>
    <w:p w14:paraId="56CFDBFF" w14:textId="77777777" w:rsidR="00233D58" w:rsidRPr="00CF2CF2" w:rsidRDefault="00233D58">
      <w:pPr>
        <w:adjustRightInd w:val="0"/>
        <w:snapToGrid w:val="0"/>
        <w:spacing w:line="360" w:lineRule="auto"/>
        <w:rPr>
          <w:b/>
          <w:kern w:val="0"/>
          <w:sz w:val="28"/>
          <w:szCs w:val="28"/>
        </w:rPr>
        <w:sectPr w:rsidR="00233D58" w:rsidRPr="00CF2CF2" w:rsidSect="000C7541">
          <w:pgSz w:w="11907" w:h="16840" w:code="9"/>
          <w:pgMar w:top="1701" w:right="1531" w:bottom="2126" w:left="1531" w:header="851" w:footer="851" w:gutter="0"/>
          <w:cols w:space="720"/>
          <w:docGrid w:linePitch="312"/>
        </w:sectPr>
      </w:pPr>
    </w:p>
    <w:p w14:paraId="7F37BA99" w14:textId="77777777" w:rsidR="00233D58" w:rsidRPr="00CF2CF2" w:rsidRDefault="00720997">
      <w:pPr>
        <w:pStyle w:val="af8"/>
        <w:jc w:val="center"/>
        <w:outlineLvl w:val="0"/>
        <w:rPr>
          <w:rFonts w:ascii="Times New Roman" w:hAnsi="Times New Roman"/>
          <w:snapToGrid w:val="0"/>
          <w:sz w:val="30"/>
          <w:szCs w:val="30"/>
        </w:rPr>
      </w:pPr>
      <w:r w:rsidRPr="00CF2CF2">
        <w:rPr>
          <w:rFonts w:ascii="Times New Roman" w:hAnsi="Times New Roman"/>
          <w:snapToGrid w:val="0"/>
          <w:sz w:val="30"/>
          <w:szCs w:val="30"/>
        </w:rPr>
        <w:lastRenderedPageBreak/>
        <w:t>五、</w:t>
      </w:r>
      <w:bookmarkStart w:id="34" w:name="_Hlk54167917"/>
      <w:r w:rsidRPr="00CF2CF2">
        <w:rPr>
          <w:rFonts w:ascii="Times New Roman" w:hAnsi="Times New Roman"/>
          <w:snapToGrid w:val="0"/>
          <w:sz w:val="30"/>
          <w:szCs w:val="30"/>
        </w:rPr>
        <w:t>环境保护措施监督检查清单</w:t>
      </w:r>
      <w:bookmarkEnd w:id="3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3"/>
        <w:gridCol w:w="1125"/>
        <w:gridCol w:w="990"/>
        <w:gridCol w:w="1170"/>
        <w:gridCol w:w="1770"/>
        <w:gridCol w:w="2222"/>
      </w:tblGrid>
      <w:tr w:rsidR="0043510E" w:rsidRPr="00CF2CF2" w14:paraId="095BF2F8" w14:textId="77777777">
        <w:trPr>
          <w:trHeight w:val="425"/>
          <w:jc w:val="center"/>
        </w:trPr>
        <w:tc>
          <w:tcPr>
            <w:tcW w:w="1523" w:type="dxa"/>
            <w:tcBorders>
              <w:tl2br w:val="single" w:sz="4" w:space="0" w:color="auto"/>
            </w:tcBorders>
          </w:tcPr>
          <w:p w14:paraId="17FE6E2E" w14:textId="77777777" w:rsidR="00233D58" w:rsidRPr="00CF2CF2" w:rsidRDefault="00720997">
            <w:pPr>
              <w:adjustRightInd w:val="0"/>
              <w:snapToGrid w:val="0"/>
              <w:ind w:firstLine="840"/>
              <w:rPr>
                <w:b/>
                <w:bCs/>
                <w:szCs w:val="21"/>
              </w:rPr>
            </w:pPr>
            <w:r w:rsidRPr="00CF2CF2">
              <w:rPr>
                <w:b/>
                <w:bCs/>
                <w:szCs w:val="21"/>
              </w:rPr>
              <w:t>内容</w:t>
            </w:r>
          </w:p>
          <w:p w14:paraId="16D59216" w14:textId="77777777" w:rsidR="00233D58" w:rsidRPr="00CF2CF2" w:rsidRDefault="00720997">
            <w:pPr>
              <w:adjustRightInd w:val="0"/>
              <w:snapToGrid w:val="0"/>
              <w:rPr>
                <w:b/>
                <w:bCs/>
                <w:szCs w:val="21"/>
              </w:rPr>
            </w:pPr>
            <w:r w:rsidRPr="00CF2CF2">
              <w:rPr>
                <w:b/>
                <w:bCs/>
                <w:szCs w:val="21"/>
              </w:rPr>
              <w:t>要素</w:t>
            </w:r>
          </w:p>
        </w:tc>
        <w:tc>
          <w:tcPr>
            <w:tcW w:w="1125" w:type="dxa"/>
            <w:vAlign w:val="center"/>
          </w:tcPr>
          <w:p w14:paraId="1A521263" w14:textId="77777777" w:rsidR="00233D58" w:rsidRPr="00CF2CF2" w:rsidRDefault="00720997">
            <w:pPr>
              <w:adjustRightInd w:val="0"/>
              <w:snapToGrid w:val="0"/>
              <w:jc w:val="center"/>
              <w:rPr>
                <w:b/>
                <w:bCs/>
                <w:szCs w:val="21"/>
              </w:rPr>
            </w:pPr>
            <w:r w:rsidRPr="00CF2CF2">
              <w:rPr>
                <w:b/>
                <w:bCs/>
                <w:szCs w:val="21"/>
              </w:rPr>
              <w:t>排放口</w:t>
            </w:r>
            <w:r w:rsidRPr="00CF2CF2">
              <w:rPr>
                <w:b/>
                <w:bCs/>
                <w:szCs w:val="21"/>
              </w:rPr>
              <w:t>(</w:t>
            </w:r>
            <w:r w:rsidRPr="00CF2CF2">
              <w:rPr>
                <w:b/>
                <w:bCs/>
                <w:szCs w:val="21"/>
              </w:rPr>
              <w:t>编号、</w:t>
            </w:r>
          </w:p>
          <w:p w14:paraId="599822E0" w14:textId="77777777" w:rsidR="00233D58" w:rsidRPr="00CF2CF2" w:rsidRDefault="00720997">
            <w:pPr>
              <w:adjustRightInd w:val="0"/>
              <w:snapToGrid w:val="0"/>
              <w:jc w:val="center"/>
              <w:rPr>
                <w:b/>
                <w:bCs/>
                <w:szCs w:val="21"/>
              </w:rPr>
            </w:pPr>
            <w:r w:rsidRPr="00CF2CF2">
              <w:rPr>
                <w:b/>
                <w:bCs/>
                <w:szCs w:val="21"/>
              </w:rPr>
              <w:t>名称</w:t>
            </w:r>
            <w:r w:rsidRPr="00CF2CF2">
              <w:rPr>
                <w:b/>
                <w:bCs/>
                <w:szCs w:val="21"/>
              </w:rPr>
              <w:t>)/</w:t>
            </w:r>
            <w:r w:rsidRPr="00CF2CF2">
              <w:rPr>
                <w:b/>
                <w:bCs/>
                <w:szCs w:val="21"/>
              </w:rPr>
              <w:t>污染源</w:t>
            </w:r>
          </w:p>
        </w:tc>
        <w:tc>
          <w:tcPr>
            <w:tcW w:w="2160" w:type="dxa"/>
            <w:gridSpan w:val="2"/>
            <w:vAlign w:val="center"/>
          </w:tcPr>
          <w:p w14:paraId="3C7ECD15" w14:textId="77777777" w:rsidR="00233D58" w:rsidRPr="00CF2CF2" w:rsidRDefault="00720997">
            <w:pPr>
              <w:adjustRightInd w:val="0"/>
              <w:snapToGrid w:val="0"/>
              <w:jc w:val="center"/>
              <w:rPr>
                <w:b/>
                <w:bCs/>
                <w:szCs w:val="21"/>
              </w:rPr>
            </w:pPr>
            <w:r w:rsidRPr="00CF2CF2">
              <w:rPr>
                <w:b/>
                <w:bCs/>
                <w:szCs w:val="21"/>
              </w:rPr>
              <w:t>污染物项目</w:t>
            </w:r>
          </w:p>
        </w:tc>
        <w:tc>
          <w:tcPr>
            <w:tcW w:w="1770" w:type="dxa"/>
            <w:vAlign w:val="center"/>
          </w:tcPr>
          <w:p w14:paraId="678E7312" w14:textId="77777777" w:rsidR="00233D58" w:rsidRPr="00CF2CF2" w:rsidRDefault="00720997">
            <w:pPr>
              <w:adjustRightInd w:val="0"/>
              <w:snapToGrid w:val="0"/>
              <w:jc w:val="center"/>
              <w:rPr>
                <w:b/>
                <w:bCs/>
                <w:szCs w:val="21"/>
              </w:rPr>
            </w:pPr>
            <w:r w:rsidRPr="00CF2CF2">
              <w:rPr>
                <w:b/>
                <w:bCs/>
                <w:szCs w:val="21"/>
              </w:rPr>
              <w:t>环境保护措施</w:t>
            </w:r>
          </w:p>
        </w:tc>
        <w:tc>
          <w:tcPr>
            <w:tcW w:w="2222" w:type="dxa"/>
            <w:vAlign w:val="center"/>
          </w:tcPr>
          <w:p w14:paraId="5EE16E93" w14:textId="77777777" w:rsidR="00233D58" w:rsidRPr="00CF2CF2" w:rsidRDefault="00720997">
            <w:pPr>
              <w:adjustRightInd w:val="0"/>
              <w:snapToGrid w:val="0"/>
              <w:jc w:val="center"/>
              <w:rPr>
                <w:b/>
                <w:bCs/>
                <w:szCs w:val="21"/>
              </w:rPr>
            </w:pPr>
            <w:r w:rsidRPr="00CF2CF2">
              <w:rPr>
                <w:b/>
                <w:bCs/>
                <w:szCs w:val="21"/>
              </w:rPr>
              <w:t>执行标准</w:t>
            </w:r>
          </w:p>
        </w:tc>
      </w:tr>
      <w:tr w:rsidR="0043510E" w:rsidRPr="00CF2CF2" w14:paraId="7F8CE509" w14:textId="77777777">
        <w:trPr>
          <w:trHeight w:val="327"/>
          <w:jc w:val="center"/>
        </w:trPr>
        <w:tc>
          <w:tcPr>
            <w:tcW w:w="1523" w:type="dxa"/>
            <w:vMerge w:val="restart"/>
            <w:vAlign w:val="center"/>
          </w:tcPr>
          <w:p w14:paraId="2784C759" w14:textId="77777777" w:rsidR="0043510E" w:rsidRPr="00CF2CF2" w:rsidRDefault="0043510E">
            <w:pPr>
              <w:jc w:val="center"/>
              <w:rPr>
                <w:szCs w:val="21"/>
              </w:rPr>
            </w:pPr>
            <w:r w:rsidRPr="00CF2CF2">
              <w:rPr>
                <w:szCs w:val="21"/>
              </w:rPr>
              <w:t>大气环境</w:t>
            </w:r>
          </w:p>
        </w:tc>
        <w:tc>
          <w:tcPr>
            <w:tcW w:w="1125" w:type="dxa"/>
            <w:vMerge w:val="restart"/>
            <w:vAlign w:val="center"/>
          </w:tcPr>
          <w:p w14:paraId="2BE05E1A" w14:textId="230FEEC3" w:rsidR="0043510E" w:rsidRPr="00CF2CF2" w:rsidRDefault="0043510E">
            <w:pPr>
              <w:jc w:val="center"/>
              <w:rPr>
                <w:snapToGrid w:val="0"/>
                <w:kern w:val="0"/>
                <w:szCs w:val="21"/>
              </w:rPr>
            </w:pPr>
            <w:r w:rsidRPr="00CF2CF2">
              <w:rPr>
                <w:rFonts w:hint="eastAsia"/>
                <w:szCs w:val="21"/>
              </w:rPr>
              <w:t>无</w:t>
            </w:r>
            <w:r w:rsidRPr="00CF2CF2">
              <w:rPr>
                <w:szCs w:val="21"/>
              </w:rPr>
              <w:t>组织</w:t>
            </w:r>
          </w:p>
        </w:tc>
        <w:tc>
          <w:tcPr>
            <w:tcW w:w="990" w:type="dxa"/>
            <w:vAlign w:val="center"/>
          </w:tcPr>
          <w:p w14:paraId="5986CAD5" w14:textId="42FC5BB2" w:rsidR="0043510E" w:rsidRPr="00CF2CF2" w:rsidRDefault="0043510E">
            <w:pPr>
              <w:pStyle w:val="affb"/>
              <w:spacing w:before="24" w:after="24" w:line="240" w:lineRule="auto"/>
              <w:ind w:firstLineChars="0" w:firstLine="0"/>
              <w:rPr>
                <w:rFonts w:ascii="Times New Roman" w:eastAsia="宋体" w:hAnsi="Times New Roman"/>
                <w:snapToGrid w:val="0"/>
                <w:sz w:val="21"/>
                <w:szCs w:val="21"/>
              </w:rPr>
            </w:pPr>
            <w:r w:rsidRPr="00CF2CF2">
              <w:rPr>
                <w:rFonts w:ascii="Times New Roman" w:eastAsia="宋体" w:hAnsi="Times New Roman" w:hint="eastAsia"/>
                <w:kern w:val="2"/>
                <w:sz w:val="21"/>
                <w:szCs w:val="21"/>
              </w:rPr>
              <w:t>涂布烘干</w:t>
            </w:r>
            <w:r w:rsidRPr="00CF2CF2">
              <w:rPr>
                <w:rFonts w:ascii="Times New Roman" w:eastAsia="宋体" w:hAnsi="Times New Roman"/>
                <w:kern w:val="2"/>
                <w:sz w:val="21"/>
                <w:szCs w:val="21"/>
              </w:rPr>
              <w:t>废</w:t>
            </w:r>
            <w:r w:rsidRPr="00CF2CF2">
              <w:rPr>
                <w:rFonts w:ascii="Times New Roman" w:eastAsia="宋体" w:hAnsi="Times New Roman"/>
                <w:sz w:val="21"/>
                <w:szCs w:val="21"/>
              </w:rPr>
              <w:t>气</w:t>
            </w:r>
            <w:r w:rsidRPr="00CF2CF2">
              <w:rPr>
                <w:rFonts w:ascii="Times New Roman" w:eastAsia="宋体" w:hAnsi="Times New Roman"/>
                <w:sz w:val="21"/>
                <w:szCs w:val="21"/>
              </w:rPr>
              <w:t>1</w:t>
            </w:r>
          </w:p>
        </w:tc>
        <w:tc>
          <w:tcPr>
            <w:tcW w:w="1170" w:type="dxa"/>
            <w:vAlign w:val="center"/>
          </w:tcPr>
          <w:p w14:paraId="232040D8" w14:textId="77777777" w:rsidR="0043510E" w:rsidRPr="00CF2CF2" w:rsidRDefault="0043510E">
            <w:pPr>
              <w:widowControl/>
              <w:adjustRightInd w:val="0"/>
              <w:snapToGrid w:val="0"/>
              <w:jc w:val="center"/>
              <w:rPr>
                <w:snapToGrid w:val="0"/>
                <w:kern w:val="0"/>
                <w:szCs w:val="21"/>
              </w:rPr>
            </w:pPr>
            <w:r w:rsidRPr="00CF2CF2">
              <w:rPr>
                <w:szCs w:val="21"/>
              </w:rPr>
              <w:t>非甲烷总烃</w:t>
            </w:r>
          </w:p>
        </w:tc>
        <w:tc>
          <w:tcPr>
            <w:tcW w:w="1770" w:type="dxa"/>
            <w:vAlign w:val="center"/>
          </w:tcPr>
          <w:p w14:paraId="276474CA" w14:textId="023FA137" w:rsidR="0043510E" w:rsidRPr="00CF2CF2" w:rsidRDefault="0043510E">
            <w:pPr>
              <w:jc w:val="center"/>
            </w:pPr>
            <w:r w:rsidRPr="00CF2CF2">
              <w:rPr>
                <w:rFonts w:hint="eastAsia"/>
                <w:szCs w:val="21"/>
              </w:rPr>
              <w:t>1</w:t>
            </w:r>
            <w:r w:rsidRPr="00CF2CF2">
              <w:rPr>
                <w:rFonts w:hint="eastAsia"/>
                <w:szCs w:val="21"/>
              </w:rPr>
              <w:t>套高塔回收装置（余热回收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尾气吸收塔），不外排，少量无组织逸散，加强车间通风</w:t>
            </w:r>
          </w:p>
        </w:tc>
        <w:tc>
          <w:tcPr>
            <w:tcW w:w="2222" w:type="dxa"/>
            <w:vMerge w:val="restart"/>
            <w:vAlign w:val="center"/>
          </w:tcPr>
          <w:p w14:paraId="53E12673" w14:textId="1DF46053" w:rsidR="0043510E" w:rsidRPr="00CF2CF2" w:rsidRDefault="0043510E" w:rsidP="00000080">
            <w:pPr>
              <w:adjustRightInd w:val="0"/>
              <w:snapToGrid w:val="0"/>
              <w:jc w:val="center"/>
              <w:rPr>
                <w:snapToGrid w:val="0"/>
                <w:kern w:val="0"/>
                <w:szCs w:val="21"/>
              </w:rPr>
            </w:pPr>
            <w:r w:rsidRPr="00CF2CF2">
              <w:rPr>
                <w:szCs w:val="21"/>
              </w:rPr>
              <w:t>无组织执行《电池工业污染物排放标准》</w:t>
            </w:r>
            <w:r w:rsidRPr="00CF2CF2">
              <w:rPr>
                <w:szCs w:val="21"/>
              </w:rPr>
              <w:t>(GB30484-2013)</w:t>
            </w:r>
            <w:r w:rsidRPr="00CF2CF2">
              <w:rPr>
                <w:szCs w:val="21"/>
              </w:rPr>
              <w:t>表</w:t>
            </w:r>
            <w:r w:rsidRPr="00CF2CF2">
              <w:rPr>
                <w:szCs w:val="21"/>
              </w:rPr>
              <w:t>6</w:t>
            </w:r>
            <w:r w:rsidRPr="00CF2CF2">
              <w:rPr>
                <w:szCs w:val="21"/>
              </w:rPr>
              <w:t>标准和《挥发性有机物无组织排放控制标准》</w:t>
            </w:r>
            <w:r w:rsidRPr="00CF2CF2">
              <w:rPr>
                <w:szCs w:val="21"/>
              </w:rPr>
              <w:t>(GB37822-2019)</w:t>
            </w:r>
          </w:p>
        </w:tc>
      </w:tr>
      <w:tr w:rsidR="0043510E" w:rsidRPr="00CF2CF2" w14:paraId="7EB195CD" w14:textId="77777777">
        <w:trPr>
          <w:trHeight w:val="335"/>
          <w:jc w:val="center"/>
        </w:trPr>
        <w:tc>
          <w:tcPr>
            <w:tcW w:w="1523" w:type="dxa"/>
            <w:vMerge/>
            <w:vAlign w:val="center"/>
          </w:tcPr>
          <w:p w14:paraId="7027DD09" w14:textId="77777777" w:rsidR="0043510E" w:rsidRPr="00CF2CF2" w:rsidRDefault="0043510E">
            <w:pPr>
              <w:jc w:val="center"/>
              <w:rPr>
                <w:szCs w:val="21"/>
              </w:rPr>
            </w:pPr>
          </w:p>
        </w:tc>
        <w:tc>
          <w:tcPr>
            <w:tcW w:w="1125" w:type="dxa"/>
            <w:vMerge/>
            <w:vAlign w:val="center"/>
          </w:tcPr>
          <w:p w14:paraId="445782ED" w14:textId="0F666E53" w:rsidR="0043510E" w:rsidRPr="00CF2CF2" w:rsidRDefault="0043510E">
            <w:pPr>
              <w:jc w:val="center"/>
              <w:rPr>
                <w:szCs w:val="21"/>
              </w:rPr>
            </w:pPr>
          </w:p>
        </w:tc>
        <w:tc>
          <w:tcPr>
            <w:tcW w:w="990" w:type="dxa"/>
            <w:vAlign w:val="center"/>
          </w:tcPr>
          <w:p w14:paraId="6C46A439" w14:textId="46C1187F" w:rsidR="0043510E" w:rsidRPr="00CF2CF2" w:rsidRDefault="0043510E">
            <w:pPr>
              <w:pStyle w:val="affb"/>
              <w:spacing w:before="24" w:after="24" w:line="240" w:lineRule="auto"/>
              <w:ind w:firstLineChars="0" w:firstLine="0"/>
              <w:rPr>
                <w:rFonts w:ascii="Times New Roman" w:eastAsia="宋体" w:hAnsi="Times New Roman"/>
                <w:spacing w:val="6"/>
                <w:position w:val="10"/>
                <w:sz w:val="18"/>
                <w:szCs w:val="18"/>
              </w:rPr>
            </w:pPr>
            <w:r w:rsidRPr="00CF2CF2">
              <w:rPr>
                <w:rFonts w:ascii="Times New Roman" w:eastAsia="宋体" w:hAnsi="Times New Roman" w:hint="eastAsia"/>
                <w:kern w:val="2"/>
                <w:sz w:val="21"/>
                <w:szCs w:val="21"/>
              </w:rPr>
              <w:t>涂布烘干</w:t>
            </w:r>
            <w:r w:rsidRPr="00CF2CF2">
              <w:rPr>
                <w:rFonts w:ascii="Times New Roman" w:eastAsia="宋体" w:hAnsi="Times New Roman"/>
                <w:kern w:val="2"/>
                <w:sz w:val="21"/>
                <w:szCs w:val="21"/>
              </w:rPr>
              <w:t>废</w:t>
            </w:r>
            <w:r w:rsidRPr="00CF2CF2">
              <w:rPr>
                <w:rFonts w:ascii="Times New Roman" w:eastAsia="宋体" w:hAnsi="Times New Roman"/>
                <w:sz w:val="21"/>
                <w:szCs w:val="21"/>
              </w:rPr>
              <w:t>气</w:t>
            </w:r>
            <w:r w:rsidRPr="00CF2CF2">
              <w:rPr>
                <w:rFonts w:ascii="Times New Roman" w:eastAsia="宋体" w:hAnsi="Times New Roman"/>
                <w:sz w:val="21"/>
                <w:szCs w:val="21"/>
              </w:rPr>
              <w:t>2</w:t>
            </w:r>
          </w:p>
        </w:tc>
        <w:tc>
          <w:tcPr>
            <w:tcW w:w="1170" w:type="dxa"/>
            <w:vAlign w:val="center"/>
          </w:tcPr>
          <w:p w14:paraId="6D170EA6" w14:textId="77777777" w:rsidR="0043510E" w:rsidRPr="00CF2CF2" w:rsidRDefault="0043510E">
            <w:pPr>
              <w:widowControl/>
              <w:adjustRightInd w:val="0"/>
              <w:snapToGrid w:val="0"/>
              <w:jc w:val="center"/>
              <w:rPr>
                <w:spacing w:val="6"/>
                <w:kern w:val="0"/>
                <w:position w:val="10"/>
                <w:sz w:val="18"/>
                <w:szCs w:val="18"/>
              </w:rPr>
            </w:pPr>
            <w:r w:rsidRPr="00CF2CF2">
              <w:rPr>
                <w:szCs w:val="21"/>
              </w:rPr>
              <w:t>非甲烷总烃</w:t>
            </w:r>
          </w:p>
        </w:tc>
        <w:tc>
          <w:tcPr>
            <w:tcW w:w="1770" w:type="dxa"/>
            <w:vAlign w:val="center"/>
          </w:tcPr>
          <w:p w14:paraId="2899DE88" w14:textId="431A8C3D" w:rsidR="0043510E" w:rsidRPr="00CF2CF2" w:rsidRDefault="0043510E">
            <w:pPr>
              <w:jc w:val="center"/>
            </w:pPr>
            <w:r w:rsidRPr="00CF2CF2">
              <w:rPr>
                <w:rFonts w:hint="eastAsia"/>
                <w:szCs w:val="21"/>
              </w:rPr>
              <w:t>1</w:t>
            </w:r>
            <w:r w:rsidRPr="00CF2CF2">
              <w:rPr>
                <w:rFonts w:hint="eastAsia"/>
                <w:szCs w:val="21"/>
              </w:rPr>
              <w:t>套高塔回收装置（余热回收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尾气吸收塔），不外排，少量无组织逸散，加强车间通风</w:t>
            </w:r>
          </w:p>
        </w:tc>
        <w:tc>
          <w:tcPr>
            <w:tcW w:w="2222" w:type="dxa"/>
            <w:vMerge/>
            <w:vAlign w:val="center"/>
          </w:tcPr>
          <w:p w14:paraId="31FAD45C" w14:textId="432C84ED" w:rsidR="0043510E" w:rsidRPr="00CF2CF2" w:rsidRDefault="0043510E" w:rsidP="00000080">
            <w:pPr>
              <w:adjustRightInd w:val="0"/>
              <w:snapToGrid w:val="0"/>
              <w:jc w:val="center"/>
              <w:rPr>
                <w:szCs w:val="21"/>
              </w:rPr>
            </w:pPr>
          </w:p>
        </w:tc>
      </w:tr>
      <w:tr w:rsidR="0043510E" w:rsidRPr="00CF2CF2" w14:paraId="456044DE" w14:textId="77777777">
        <w:trPr>
          <w:trHeight w:val="339"/>
          <w:jc w:val="center"/>
        </w:trPr>
        <w:tc>
          <w:tcPr>
            <w:tcW w:w="1523" w:type="dxa"/>
            <w:vMerge/>
            <w:vAlign w:val="center"/>
          </w:tcPr>
          <w:p w14:paraId="5B1E59BA" w14:textId="77777777" w:rsidR="0043510E" w:rsidRPr="00CF2CF2" w:rsidRDefault="0043510E">
            <w:pPr>
              <w:jc w:val="center"/>
              <w:rPr>
                <w:szCs w:val="21"/>
              </w:rPr>
            </w:pPr>
          </w:p>
        </w:tc>
        <w:tc>
          <w:tcPr>
            <w:tcW w:w="1125" w:type="dxa"/>
            <w:vMerge/>
            <w:vAlign w:val="center"/>
          </w:tcPr>
          <w:p w14:paraId="36651AB3" w14:textId="67A325FD" w:rsidR="0043510E" w:rsidRPr="00CF2CF2" w:rsidRDefault="0043510E">
            <w:pPr>
              <w:jc w:val="center"/>
              <w:rPr>
                <w:szCs w:val="21"/>
              </w:rPr>
            </w:pPr>
          </w:p>
        </w:tc>
        <w:tc>
          <w:tcPr>
            <w:tcW w:w="990" w:type="dxa"/>
            <w:vAlign w:val="center"/>
          </w:tcPr>
          <w:p w14:paraId="5FBE0E9B" w14:textId="30EB1CEA" w:rsidR="0043510E" w:rsidRPr="00CF2CF2" w:rsidRDefault="0043510E">
            <w:pPr>
              <w:pStyle w:val="affb"/>
              <w:spacing w:before="24" w:after="24" w:line="240" w:lineRule="auto"/>
              <w:ind w:firstLineChars="0" w:firstLine="0"/>
              <w:rPr>
                <w:rFonts w:ascii="Times New Roman" w:eastAsia="宋体" w:hAnsi="Times New Roman"/>
                <w:spacing w:val="6"/>
                <w:position w:val="10"/>
                <w:sz w:val="18"/>
                <w:szCs w:val="18"/>
              </w:rPr>
            </w:pPr>
            <w:r w:rsidRPr="00CF2CF2">
              <w:rPr>
                <w:rFonts w:ascii="Times New Roman" w:eastAsia="宋体" w:hAnsi="Times New Roman" w:hint="eastAsia"/>
                <w:kern w:val="2"/>
                <w:sz w:val="21"/>
                <w:szCs w:val="21"/>
              </w:rPr>
              <w:t>涂布烘干</w:t>
            </w:r>
            <w:r w:rsidRPr="00CF2CF2">
              <w:rPr>
                <w:rFonts w:ascii="Times New Roman" w:eastAsia="宋体" w:hAnsi="Times New Roman"/>
                <w:kern w:val="2"/>
                <w:sz w:val="21"/>
                <w:szCs w:val="21"/>
              </w:rPr>
              <w:t>废</w:t>
            </w:r>
            <w:r w:rsidRPr="00CF2CF2">
              <w:rPr>
                <w:rFonts w:ascii="Times New Roman" w:eastAsia="宋体" w:hAnsi="Times New Roman"/>
                <w:sz w:val="21"/>
                <w:szCs w:val="21"/>
              </w:rPr>
              <w:t>气</w:t>
            </w:r>
            <w:r w:rsidRPr="00CF2CF2">
              <w:rPr>
                <w:rFonts w:ascii="Times New Roman" w:eastAsia="宋体" w:hAnsi="Times New Roman"/>
                <w:sz w:val="21"/>
                <w:szCs w:val="21"/>
              </w:rPr>
              <w:t>3</w:t>
            </w:r>
          </w:p>
        </w:tc>
        <w:tc>
          <w:tcPr>
            <w:tcW w:w="1170" w:type="dxa"/>
            <w:vAlign w:val="center"/>
          </w:tcPr>
          <w:p w14:paraId="19433863" w14:textId="77777777" w:rsidR="0043510E" w:rsidRPr="00CF2CF2" w:rsidRDefault="0043510E">
            <w:pPr>
              <w:widowControl/>
              <w:adjustRightInd w:val="0"/>
              <w:snapToGrid w:val="0"/>
              <w:jc w:val="center"/>
              <w:rPr>
                <w:spacing w:val="6"/>
                <w:kern w:val="0"/>
                <w:position w:val="10"/>
                <w:sz w:val="18"/>
                <w:szCs w:val="18"/>
              </w:rPr>
            </w:pPr>
            <w:r w:rsidRPr="00CF2CF2">
              <w:rPr>
                <w:szCs w:val="21"/>
              </w:rPr>
              <w:t>非甲烷总烃</w:t>
            </w:r>
          </w:p>
        </w:tc>
        <w:tc>
          <w:tcPr>
            <w:tcW w:w="1770" w:type="dxa"/>
            <w:vAlign w:val="center"/>
          </w:tcPr>
          <w:p w14:paraId="42D6ECE8" w14:textId="7170D500" w:rsidR="0043510E" w:rsidRPr="00CF2CF2" w:rsidRDefault="0043510E">
            <w:pPr>
              <w:jc w:val="center"/>
              <w:rPr>
                <w:szCs w:val="21"/>
              </w:rPr>
            </w:pPr>
            <w:r w:rsidRPr="00CF2CF2">
              <w:rPr>
                <w:rFonts w:hint="eastAsia"/>
                <w:szCs w:val="21"/>
              </w:rPr>
              <w:t>1</w:t>
            </w:r>
            <w:r w:rsidRPr="00CF2CF2">
              <w:rPr>
                <w:rFonts w:hint="eastAsia"/>
                <w:szCs w:val="21"/>
              </w:rPr>
              <w:t>套高塔回收装置（余热回收</w:t>
            </w:r>
            <w:r w:rsidRPr="00CF2CF2">
              <w:rPr>
                <w:rFonts w:hint="eastAsia"/>
                <w:szCs w:val="21"/>
              </w:rPr>
              <w:t>+</w:t>
            </w:r>
            <w:r w:rsidRPr="00CF2CF2">
              <w:rPr>
                <w:rFonts w:hint="eastAsia"/>
                <w:szCs w:val="21"/>
              </w:rPr>
              <w:t>冷凝回收</w:t>
            </w:r>
            <w:r w:rsidRPr="00CF2CF2">
              <w:rPr>
                <w:rFonts w:hint="eastAsia"/>
                <w:szCs w:val="21"/>
              </w:rPr>
              <w:t>+</w:t>
            </w:r>
            <w:r w:rsidRPr="00CF2CF2">
              <w:rPr>
                <w:rFonts w:hint="eastAsia"/>
                <w:szCs w:val="21"/>
              </w:rPr>
              <w:t>尾气吸收塔），不外排，少量无组织逸散，加强车间通风</w:t>
            </w:r>
          </w:p>
        </w:tc>
        <w:tc>
          <w:tcPr>
            <w:tcW w:w="2222" w:type="dxa"/>
            <w:vMerge/>
            <w:vAlign w:val="center"/>
          </w:tcPr>
          <w:p w14:paraId="4A4B49EF" w14:textId="3A77AC63" w:rsidR="0043510E" w:rsidRPr="00CF2CF2" w:rsidRDefault="0043510E" w:rsidP="00000080">
            <w:pPr>
              <w:adjustRightInd w:val="0"/>
              <w:snapToGrid w:val="0"/>
              <w:jc w:val="center"/>
              <w:rPr>
                <w:szCs w:val="21"/>
              </w:rPr>
            </w:pPr>
          </w:p>
        </w:tc>
      </w:tr>
      <w:tr w:rsidR="0043510E" w:rsidRPr="00CF2CF2" w14:paraId="4F8DB335" w14:textId="77777777">
        <w:trPr>
          <w:trHeight w:val="548"/>
          <w:jc w:val="center"/>
        </w:trPr>
        <w:tc>
          <w:tcPr>
            <w:tcW w:w="1523" w:type="dxa"/>
            <w:vMerge/>
            <w:vAlign w:val="center"/>
          </w:tcPr>
          <w:p w14:paraId="4E8C3720" w14:textId="77777777" w:rsidR="0043510E" w:rsidRPr="00CF2CF2" w:rsidRDefault="0043510E">
            <w:pPr>
              <w:jc w:val="center"/>
              <w:rPr>
                <w:szCs w:val="21"/>
              </w:rPr>
            </w:pPr>
          </w:p>
        </w:tc>
        <w:tc>
          <w:tcPr>
            <w:tcW w:w="1125" w:type="dxa"/>
            <w:vMerge/>
            <w:vAlign w:val="center"/>
          </w:tcPr>
          <w:p w14:paraId="742B9539" w14:textId="78F551D1" w:rsidR="0043510E" w:rsidRPr="00CF2CF2" w:rsidRDefault="0043510E">
            <w:pPr>
              <w:jc w:val="center"/>
              <w:rPr>
                <w:szCs w:val="21"/>
              </w:rPr>
            </w:pPr>
          </w:p>
        </w:tc>
        <w:tc>
          <w:tcPr>
            <w:tcW w:w="990" w:type="dxa"/>
            <w:vAlign w:val="center"/>
          </w:tcPr>
          <w:p w14:paraId="47089A4D" w14:textId="77777777" w:rsidR="0043510E" w:rsidRPr="00CF2CF2" w:rsidRDefault="0043510E">
            <w:pPr>
              <w:pStyle w:val="affb"/>
              <w:spacing w:before="24" w:after="24" w:line="240" w:lineRule="auto"/>
              <w:ind w:firstLineChars="0" w:firstLine="0"/>
              <w:rPr>
                <w:rFonts w:ascii="Times New Roman" w:eastAsia="宋体" w:hAnsi="Times New Roman"/>
                <w:spacing w:val="6"/>
                <w:position w:val="10"/>
                <w:sz w:val="18"/>
                <w:szCs w:val="18"/>
              </w:rPr>
            </w:pPr>
            <w:r w:rsidRPr="00CF2CF2">
              <w:rPr>
                <w:rFonts w:ascii="Times New Roman" w:eastAsia="宋体" w:hAnsi="Times New Roman"/>
                <w:spacing w:val="6"/>
                <w:position w:val="10"/>
                <w:sz w:val="18"/>
                <w:szCs w:val="18"/>
              </w:rPr>
              <w:t>投料废气</w:t>
            </w:r>
            <w:r w:rsidRPr="00CF2CF2">
              <w:rPr>
                <w:rFonts w:ascii="Times New Roman" w:eastAsia="宋体" w:hAnsi="Times New Roman"/>
                <w:spacing w:val="6"/>
                <w:position w:val="10"/>
                <w:sz w:val="18"/>
                <w:szCs w:val="18"/>
              </w:rPr>
              <w:t>1</w:t>
            </w:r>
          </w:p>
        </w:tc>
        <w:tc>
          <w:tcPr>
            <w:tcW w:w="1170" w:type="dxa"/>
            <w:vAlign w:val="center"/>
          </w:tcPr>
          <w:p w14:paraId="301459B6" w14:textId="77777777" w:rsidR="0043510E" w:rsidRPr="00CF2CF2" w:rsidRDefault="0043510E">
            <w:pPr>
              <w:rPr>
                <w:spacing w:val="6"/>
                <w:kern w:val="0"/>
                <w:position w:val="10"/>
                <w:sz w:val="18"/>
                <w:szCs w:val="18"/>
              </w:rPr>
            </w:pPr>
            <w:r w:rsidRPr="00CF2CF2">
              <w:rPr>
                <w:szCs w:val="21"/>
              </w:rPr>
              <w:t>颗粒物</w:t>
            </w:r>
          </w:p>
        </w:tc>
        <w:tc>
          <w:tcPr>
            <w:tcW w:w="1770" w:type="dxa"/>
            <w:vAlign w:val="center"/>
          </w:tcPr>
          <w:p w14:paraId="17C25783" w14:textId="77777777" w:rsidR="0043510E" w:rsidRPr="00CF2CF2" w:rsidRDefault="0043510E">
            <w:pPr>
              <w:jc w:val="center"/>
              <w:rPr>
                <w:szCs w:val="21"/>
              </w:rPr>
            </w:pPr>
            <w:r w:rsidRPr="00CF2CF2">
              <w:rPr>
                <w:szCs w:val="21"/>
              </w:rPr>
              <w:t>二级滤筒除尘装置吸附无组织排放</w:t>
            </w:r>
          </w:p>
        </w:tc>
        <w:tc>
          <w:tcPr>
            <w:tcW w:w="2222" w:type="dxa"/>
            <w:vMerge/>
            <w:vAlign w:val="center"/>
          </w:tcPr>
          <w:p w14:paraId="15A3FF81" w14:textId="37B234D4" w:rsidR="0043510E" w:rsidRPr="00CF2CF2" w:rsidRDefault="0043510E">
            <w:pPr>
              <w:adjustRightInd w:val="0"/>
              <w:snapToGrid w:val="0"/>
              <w:jc w:val="center"/>
              <w:rPr>
                <w:szCs w:val="21"/>
              </w:rPr>
            </w:pPr>
          </w:p>
        </w:tc>
      </w:tr>
      <w:tr w:rsidR="0043510E" w:rsidRPr="00CF2CF2" w14:paraId="7C5D0177" w14:textId="77777777">
        <w:trPr>
          <w:trHeight w:val="549"/>
          <w:jc w:val="center"/>
        </w:trPr>
        <w:tc>
          <w:tcPr>
            <w:tcW w:w="1523" w:type="dxa"/>
            <w:vMerge/>
            <w:vAlign w:val="center"/>
          </w:tcPr>
          <w:p w14:paraId="0A20CCB4" w14:textId="77777777" w:rsidR="0043510E" w:rsidRPr="00CF2CF2" w:rsidRDefault="0043510E">
            <w:pPr>
              <w:jc w:val="center"/>
              <w:rPr>
                <w:szCs w:val="21"/>
              </w:rPr>
            </w:pPr>
          </w:p>
        </w:tc>
        <w:tc>
          <w:tcPr>
            <w:tcW w:w="1125" w:type="dxa"/>
            <w:vMerge/>
            <w:vAlign w:val="center"/>
          </w:tcPr>
          <w:p w14:paraId="2759BDB4" w14:textId="77777777" w:rsidR="0043510E" w:rsidRPr="00CF2CF2" w:rsidRDefault="0043510E">
            <w:pPr>
              <w:jc w:val="center"/>
              <w:rPr>
                <w:szCs w:val="21"/>
              </w:rPr>
            </w:pPr>
          </w:p>
        </w:tc>
        <w:tc>
          <w:tcPr>
            <w:tcW w:w="990" w:type="dxa"/>
            <w:vAlign w:val="center"/>
          </w:tcPr>
          <w:p w14:paraId="38CF7197" w14:textId="77777777" w:rsidR="0043510E" w:rsidRPr="00CF2CF2" w:rsidRDefault="0043510E">
            <w:pPr>
              <w:pStyle w:val="affb"/>
              <w:spacing w:before="24" w:after="24" w:line="240" w:lineRule="auto"/>
              <w:ind w:firstLineChars="0" w:firstLine="0"/>
              <w:rPr>
                <w:rFonts w:ascii="Times New Roman" w:eastAsia="宋体" w:hAnsi="Times New Roman"/>
                <w:snapToGrid w:val="0"/>
                <w:sz w:val="21"/>
                <w:szCs w:val="21"/>
              </w:rPr>
            </w:pPr>
            <w:r w:rsidRPr="00CF2CF2">
              <w:rPr>
                <w:rFonts w:ascii="Times New Roman" w:eastAsia="宋体" w:hAnsi="Times New Roman"/>
                <w:spacing w:val="6"/>
                <w:position w:val="10"/>
                <w:sz w:val="18"/>
                <w:szCs w:val="18"/>
              </w:rPr>
              <w:t>投料废气</w:t>
            </w:r>
            <w:r w:rsidRPr="00CF2CF2">
              <w:rPr>
                <w:rFonts w:ascii="Times New Roman" w:eastAsia="宋体" w:hAnsi="Times New Roman"/>
                <w:spacing w:val="6"/>
                <w:position w:val="10"/>
                <w:sz w:val="18"/>
                <w:szCs w:val="18"/>
              </w:rPr>
              <w:t>2</w:t>
            </w:r>
          </w:p>
        </w:tc>
        <w:tc>
          <w:tcPr>
            <w:tcW w:w="1170" w:type="dxa"/>
            <w:vAlign w:val="center"/>
          </w:tcPr>
          <w:p w14:paraId="09458779" w14:textId="77777777" w:rsidR="0043510E" w:rsidRPr="00CF2CF2" w:rsidRDefault="0043510E">
            <w:pPr>
              <w:rPr>
                <w:spacing w:val="6"/>
                <w:kern w:val="0"/>
                <w:position w:val="10"/>
                <w:sz w:val="18"/>
                <w:szCs w:val="18"/>
              </w:rPr>
            </w:pPr>
            <w:r w:rsidRPr="00CF2CF2">
              <w:rPr>
                <w:szCs w:val="21"/>
              </w:rPr>
              <w:t>颗粒物</w:t>
            </w:r>
          </w:p>
        </w:tc>
        <w:tc>
          <w:tcPr>
            <w:tcW w:w="1770" w:type="dxa"/>
            <w:vAlign w:val="center"/>
          </w:tcPr>
          <w:p w14:paraId="4B6AE9B9" w14:textId="77777777" w:rsidR="0043510E" w:rsidRPr="00CF2CF2" w:rsidRDefault="0043510E">
            <w:pPr>
              <w:jc w:val="center"/>
              <w:rPr>
                <w:szCs w:val="21"/>
              </w:rPr>
            </w:pPr>
            <w:r w:rsidRPr="00CF2CF2">
              <w:rPr>
                <w:szCs w:val="21"/>
              </w:rPr>
              <w:t>二级滤筒除尘装置吸附无组织排放</w:t>
            </w:r>
          </w:p>
        </w:tc>
        <w:tc>
          <w:tcPr>
            <w:tcW w:w="2222" w:type="dxa"/>
            <w:vMerge/>
            <w:vAlign w:val="center"/>
          </w:tcPr>
          <w:p w14:paraId="5F9543F5" w14:textId="77777777" w:rsidR="0043510E" w:rsidRPr="00CF2CF2" w:rsidRDefault="0043510E">
            <w:pPr>
              <w:adjustRightInd w:val="0"/>
              <w:snapToGrid w:val="0"/>
              <w:jc w:val="center"/>
              <w:rPr>
                <w:szCs w:val="21"/>
              </w:rPr>
            </w:pPr>
          </w:p>
        </w:tc>
      </w:tr>
      <w:tr w:rsidR="0043510E" w:rsidRPr="00CF2CF2" w14:paraId="725247B7" w14:textId="77777777">
        <w:trPr>
          <w:trHeight w:val="712"/>
          <w:jc w:val="center"/>
        </w:trPr>
        <w:tc>
          <w:tcPr>
            <w:tcW w:w="1523" w:type="dxa"/>
            <w:vMerge/>
            <w:vAlign w:val="center"/>
          </w:tcPr>
          <w:p w14:paraId="170E2EEA" w14:textId="77777777" w:rsidR="0043510E" w:rsidRPr="00CF2CF2" w:rsidRDefault="0043510E">
            <w:pPr>
              <w:jc w:val="center"/>
              <w:rPr>
                <w:szCs w:val="21"/>
              </w:rPr>
            </w:pPr>
          </w:p>
        </w:tc>
        <w:tc>
          <w:tcPr>
            <w:tcW w:w="1125" w:type="dxa"/>
            <w:vMerge/>
            <w:vAlign w:val="center"/>
          </w:tcPr>
          <w:p w14:paraId="162A8414" w14:textId="77777777" w:rsidR="0043510E" w:rsidRPr="00CF2CF2" w:rsidRDefault="0043510E">
            <w:pPr>
              <w:jc w:val="center"/>
              <w:rPr>
                <w:szCs w:val="21"/>
              </w:rPr>
            </w:pPr>
          </w:p>
        </w:tc>
        <w:tc>
          <w:tcPr>
            <w:tcW w:w="990" w:type="dxa"/>
            <w:vAlign w:val="center"/>
          </w:tcPr>
          <w:p w14:paraId="7819A829" w14:textId="77777777" w:rsidR="0043510E" w:rsidRPr="00CF2CF2" w:rsidRDefault="0043510E">
            <w:pPr>
              <w:pStyle w:val="affb"/>
              <w:spacing w:before="24" w:after="24" w:line="240" w:lineRule="auto"/>
              <w:ind w:firstLineChars="0" w:firstLine="0"/>
              <w:rPr>
                <w:rFonts w:ascii="Times New Roman" w:eastAsia="宋体" w:hAnsi="Times New Roman"/>
                <w:snapToGrid w:val="0"/>
                <w:sz w:val="21"/>
                <w:szCs w:val="21"/>
              </w:rPr>
            </w:pPr>
            <w:r w:rsidRPr="00CF2CF2">
              <w:rPr>
                <w:rFonts w:ascii="Times New Roman" w:eastAsia="宋体" w:hAnsi="Times New Roman"/>
                <w:spacing w:val="6"/>
                <w:position w:val="10"/>
                <w:sz w:val="18"/>
                <w:szCs w:val="18"/>
              </w:rPr>
              <w:t>投料废气</w:t>
            </w:r>
            <w:r w:rsidRPr="00CF2CF2">
              <w:rPr>
                <w:rFonts w:ascii="Times New Roman" w:eastAsia="宋体" w:hAnsi="Times New Roman"/>
                <w:spacing w:val="6"/>
                <w:position w:val="10"/>
                <w:sz w:val="18"/>
                <w:szCs w:val="18"/>
              </w:rPr>
              <w:t>3</w:t>
            </w:r>
          </w:p>
        </w:tc>
        <w:tc>
          <w:tcPr>
            <w:tcW w:w="1170" w:type="dxa"/>
            <w:vAlign w:val="center"/>
          </w:tcPr>
          <w:p w14:paraId="0B55363E" w14:textId="77777777" w:rsidR="0043510E" w:rsidRPr="00CF2CF2" w:rsidRDefault="0043510E">
            <w:pPr>
              <w:rPr>
                <w:spacing w:val="6"/>
                <w:kern w:val="0"/>
                <w:position w:val="10"/>
                <w:sz w:val="18"/>
                <w:szCs w:val="18"/>
              </w:rPr>
            </w:pPr>
            <w:r w:rsidRPr="00CF2CF2">
              <w:rPr>
                <w:szCs w:val="21"/>
              </w:rPr>
              <w:t>颗粒物</w:t>
            </w:r>
          </w:p>
        </w:tc>
        <w:tc>
          <w:tcPr>
            <w:tcW w:w="1770" w:type="dxa"/>
            <w:vAlign w:val="center"/>
          </w:tcPr>
          <w:p w14:paraId="5F0E9A0D" w14:textId="77777777" w:rsidR="0043510E" w:rsidRPr="00CF2CF2" w:rsidRDefault="0043510E">
            <w:pPr>
              <w:jc w:val="center"/>
              <w:rPr>
                <w:szCs w:val="21"/>
              </w:rPr>
            </w:pPr>
            <w:r w:rsidRPr="00CF2CF2">
              <w:rPr>
                <w:szCs w:val="21"/>
              </w:rPr>
              <w:t>二级滤筒除尘装置吸附无组织排放</w:t>
            </w:r>
          </w:p>
        </w:tc>
        <w:tc>
          <w:tcPr>
            <w:tcW w:w="2222" w:type="dxa"/>
            <w:vMerge/>
            <w:vAlign w:val="center"/>
          </w:tcPr>
          <w:p w14:paraId="4E38C109" w14:textId="77777777" w:rsidR="0043510E" w:rsidRPr="00CF2CF2" w:rsidRDefault="0043510E">
            <w:pPr>
              <w:adjustRightInd w:val="0"/>
              <w:snapToGrid w:val="0"/>
              <w:jc w:val="center"/>
              <w:rPr>
                <w:szCs w:val="21"/>
              </w:rPr>
            </w:pPr>
          </w:p>
        </w:tc>
      </w:tr>
      <w:tr w:rsidR="00F512E3" w:rsidRPr="00CF2CF2" w14:paraId="4647F31C" w14:textId="77777777">
        <w:trPr>
          <w:trHeight w:val="1502"/>
          <w:jc w:val="center"/>
        </w:trPr>
        <w:tc>
          <w:tcPr>
            <w:tcW w:w="1523" w:type="dxa"/>
            <w:vMerge w:val="restart"/>
            <w:vAlign w:val="center"/>
          </w:tcPr>
          <w:p w14:paraId="6BF2E288" w14:textId="77777777" w:rsidR="00233D58" w:rsidRPr="00CF2CF2" w:rsidRDefault="00720997">
            <w:pPr>
              <w:adjustRightInd w:val="0"/>
              <w:snapToGrid w:val="0"/>
              <w:jc w:val="center"/>
              <w:rPr>
                <w:szCs w:val="21"/>
              </w:rPr>
            </w:pPr>
            <w:r w:rsidRPr="00CF2CF2">
              <w:rPr>
                <w:szCs w:val="21"/>
              </w:rPr>
              <w:t>地表水环境</w:t>
            </w:r>
          </w:p>
        </w:tc>
        <w:tc>
          <w:tcPr>
            <w:tcW w:w="1125" w:type="dxa"/>
            <w:vAlign w:val="center"/>
          </w:tcPr>
          <w:p w14:paraId="5FE96BB9" w14:textId="77777777" w:rsidR="00233D58" w:rsidRPr="00CF2CF2" w:rsidRDefault="00720997">
            <w:pPr>
              <w:jc w:val="center"/>
              <w:rPr>
                <w:szCs w:val="21"/>
              </w:rPr>
            </w:pPr>
            <w:r w:rsidRPr="00CF2CF2">
              <w:rPr>
                <w:szCs w:val="21"/>
              </w:rPr>
              <w:t>生活污水</w:t>
            </w:r>
          </w:p>
        </w:tc>
        <w:tc>
          <w:tcPr>
            <w:tcW w:w="2160" w:type="dxa"/>
            <w:gridSpan w:val="2"/>
            <w:vAlign w:val="center"/>
          </w:tcPr>
          <w:p w14:paraId="18D67CD7" w14:textId="77777777" w:rsidR="00233D58" w:rsidRPr="00CF2CF2" w:rsidRDefault="00720997">
            <w:pPr>
              <w:jc w:val="center"/>
              <w:rPr>
                <w:szCs w:val="21"/>
              </w:rPr>
            </w:pPr>
            <w:r w:rsidRPr="00CF2CF2">
              <w:rPr>
                <w:szCs w:val="21"/>
              </w:rPr>
              <w:t>COD</w:t>
            </w:r>
            <w:r w:rsidRPr="00CF2CF2">
              <w:rPr>
                <w:szCs w:val="21"/>
              </w:rPr>
              <w:t>、</w:t>
            </w:r>
            <w:r w:rsidRPr="00CF2CF2">
              <w:rPr>
                <w:szCs w:val="21"/>
              </w:rPr>
              <w:t>SS</w:t>
            </w:r>
            <w:r w:rsidRPr="00CF2CF2">
              <w:rPr>
                <w:szCs w:val="21"/>
              </w:rPr>
              <w:t>、氨氮、</w:t>
            </w:r>
            <w:r w:rsidRPr="00CF2CF2">
              <w:rPr>
                <w:szCs w:val="21"/>
              </w:rPr>
              <w:t>TP</w:t>
            </w:r>
            <w:r w:rsidRPr="00CF2CF2">
              <w:rPr>
                <w:szCs w:val="21"/>
              </w:rPr>
              <w:t>、</w:t>
            </w:r>
            <w:r w:rsidRPr="00CF2CF2">
              <w:rPr>
                <w:szCs w:val="21"/>
              </w:rPr>
              <w:t>TN</w:t>
            </w:r>
          </w:p>
        </w:tc>
        <w:tc>
          <w:tcPr>
            <w:tcW w:w="1770" w:type="dxa"/>
            <w:vAlign w:val="center"/>
          </w:tcPr>
          <w:p w14:paraId="777FF568" w14:textId="77777777" w:rsidR="00233D58" w:rsidRPr="00CF2CF2" w:rsidRDefault="00720997">
            <w:pPr>
              <w:jc w:val="center"/>
              <w:rPr>
                <w:szCs w:val="21"/>
              </w:rPr>
            </w:pPr>
            <w:r w:rsidRPr="00CF2CF2">
              <w:rPr>
                <w:szCs w:val="21"/>
              </w:rPr>
              <w:t>新建化粪池，</w:t>
            </w:r>
          </w:p>
        </w:tc>
        <w:tc>
          <w:tcPr>
            <w:tcW w:w="2222" w:type="dxa"/>
            <w:vAlign w:val="center"/>
          </w:tcPr>
          <w:p w14:paraId="02F6848E" w14:textId="77777777" w:rsidR="00233D58" w:rsidRPr="00CF2CF2" w:rsidRDefault="00720997">
            <w:pPr>
              <w:adjustRightInd w:val="0"/>
              <w:snapToGrid w:val="0"/>
              <w:jc w:val="center"/>
              <w:rPr>
                <w:szCs w:val="21"/>
              </w:rPr>
            </w:pPr>
            <w:r w:rsidRPr="00CF2CF2">
              <w:rPr>
                <w:szCs w:val="21"/>
              </w:rPr>
              <w:t>《污水综合排放标准》（</w:t>
            </w:r>
            <w:r w:rsidRPr="00CF2CF2">
              <w:rPr>
                <w:szCs w:val="21"/>
              </w:rPr>
              <w:t>GB8978-1996</w:t>
            </w:r>
            <w:r w:rsidRPr="00CF2CF2">
              <w:rPr>
                <w:szCs w:val="21"/>
              </w:rPr>
              <w:t>）三级标准、《污水排入城镇下水道水质标准》</w:t>
            </w:r>
            <w:r w:rsidRPr="00CF2CF2">
              <w:rPr>
                <w:szCs w:val="21"/>
              </w:rPr>
              <w:t>(GB/T31962-2015)</w:t>
            </w:r>
            <w:r w:rsidRPr="00CF2CF2">
              <w:rPr>
                <w:szCs w:val="21"/>
              </w:rPr>
              <w:t>表</w:t>
            </w:r>
            <w:r w:rsidRPr="00CF2CF2">
              <w:rPr>
                <w:szCs w:val="21"/>
              </w:rPr>
              <w:t>1</w:t>
            </w:r>
            <w:r w:rsidRPr="00CF2CF2">
              <w:rPr>
                <w:szCs w:val="21"/>
              </w:rPr>
              <w:t>中</w:t>
            </w:r>
            <w:r w:rsidRPr="00CF2CF2">
              <w:rPr>
                <w:szCs w:val="21"/>
              </w:rPr>
              <w:t>B</w:t>
            </w:r>
            <w:r w:rsidRPr="00CF2CF2">
              <w:rPr>
                <w:szCs w:val="21"/>
              </w:rPr>
              <w:t>等级标准</w:t>
            </w:r>
          </w:p>
        </w:tc>
      </w:tr>
      <w:tr w:rsidR="00F512E3" w:rsidRPr="00CF2CF2" w14:paraId="57A92F6E" w14:textId="77777777">
        <w:trPr>
          <w:trHeight w:val="344"/>
          <w:jc w:val="center"/>
        </w:trPr>
        <w:tc>
          <w:tcPr>
            <w:tcW w:w="1523" w:type="dxa"/>
            <w:vMerge/>
            <w:vAlign w:val="center"/>
          </w:tcPr>
          <w:p w14:paraId="51464381" w14:textId="77777777" w:rsidR="00233D58" w:rsidRPr="00CF2CF2" w:rsidRDefault="00233D58">
            <w:pPr>
              <w:adjustRightInd w:val="0"/>
              <w:snapToGrid w:val="0"/>
              <w:jc w:val="center"/>
              <w:rPr>
                <w:szCs w:val="21"/>
              </w:rPr>
            </w:pPr>
          </w:p>
        </w:tc>
        <w:tc>
          <w:tcPr>
            <w:tcW w:w="1125" w:type="dxa"/>
            <w:vAlign w:val="center"/>
          </w:tcPr>
          <w:p w14:paraId="0F987D8A" w14:textId="77777777" w:rsidR="00233D58" w:rsidRPr="00CF2CF2" w:rsidRDefault="00720997">
            <w:pPr>
              <w:jc w:val="center"/>
              <w:rPr>
                <w:szCs w:val="21"/>
              </w:rPr>
            </w:pPr>
            <w:r w:rsidRPr="00CF2CF2">
              <w:rPr>
                <w:szCs w:val="21"/>
              </w:rPr>
              <w:t>工业废水</w:t>
            </w:r>
          </w:p>
        </w:tc>
        <w:tc>
          <w:tcPr>
            <w:tcW w:w="2160" w:type="dxa"/>
            <w:gridSpan w:val="2"/>
            <w:vAlign w:val="center"/>
          </w:tcPr>
          <w:p w14:paraId="6814CA28" w14:textId="77777777" w:rsidR="00233D58" w:rsidRPr="00CF2CF2" w:rsidRDefault="00720997">
            <w:pPr>
              <w:jc w:val="center"/>
              <w:rPr>
                <w:szCs w:val="21"/>
              </w:rPr>
            </w:pPr>
            <w:r w:rsidRPr="00CF2CF2">
              <w:rPr>
                <w:szCs w:val="21"/>
              </w:rPr>
              <w:t>COD</w:t>
            </w:r>
            <w:r w:rsidRPr="00CF2CF2">
              <w:rPr>
                <w:szCs w:val="21"/>
              </w:rPr>
              <w:t>、</w:t>
            </w:r>
            <w:r w:rsidRPr="00CF2CF2">
              <w:rPr>
                <w:szCs w:val="21"/>
              </w:rPr>
              <w:t>SS</w:t>
            </w:r>
            <w:r w:rsidRPr="00CF2CF2">
              <w:rPr>
                <w:szCs w:val="21"/>
              </w:rPr>
              <w:t>、氨氮、</w:t>
            </w:r>
            <w:r w:rsidRPr="00CF2CF2">
              <w:rPr>
                <w:szCs w:val="21"/>
              </w:rPr>
              <w:t>TN</w:t>
            </w:r>
            <w:r w:rsidRPr="00CF2CF2">
              <w:rPr>
                <w:szCs w:val="21"/>
              </w:rPr>
              <w:t>、</w:t>
            </w:r>
            <w:r w:rsidRPr="00CF2CF2">
              <w:rPr>
                <w:szCs w:val="21"/>
              </w:rPr>
              <w:t>TP</w:t>
            </w:r>
          </w:p>
        </w:tc>
        <w:tc>
          <w:tcPr>
            <w:tcW w:w="1770" w:type="dxa"/>
            <w:vAlign w:val="center"/>
          </w:tcPr>
          <w:p w14:paraId="009C5520" w14:textId="77777777" w:rsidR="00233D58" w:rsidRPr="00CF2CF2" w:rsidRDefault="00720997">
            <w:pPr>
              <w:jc w:val="center"/>
              <w:rPr>
                <w:szCs w:val="21"/>
              </w:rPr>
            </w:pPr>
            <w:r w:rsidRPr="00CF2CF2">
              <w:rPr>
                <w:szCs w:val="21"/>
              </w:rPr>
              <w:t>新建厂内污水处理站（厌氧（</w:t>
            </w:r>
            <w:r w:rsidRPr="00CF2CF2">
              <w:rPr>
                <w:szCs w:val="21"/>
              </w:rPr>
              <w:t>UASB</w:t>
            </w:r>
            <w:r w:rsidRPr="00CF2CF2">
              <w:rPr>
                <w:szCs w:val="21"/>
              </w:rPr>
              <w:t>）</w:t>
            </w:r>
            <w:r w:rsidRPr="00CF2CF2">
              <w:rPr>
                <w:szCs w:val="21"/>
              </w:rPr>
              <w:t>+</w:t>
            </w:r>
            <w:r w:rsidRPr="00CF2CF2">
              <w:rPr>
                <w:szCs w:val="21"/>
              </w:rPr>
              <w:t>好氧生化处理）</w:t>
            </w:r>
          </w:p>
        </w:tc>
        <w:tc>
          <w:tcPr>
            <w:tcW w:w="2222" w:type="dxa"/>
            <w:vAlign w:val="center"/>
          </w:tcPr>
          <w:p w14:paraId="087A5205" w14:textId="77777777" w:rsidR="00233D58" w:rsidRPr="00CF2CF2" w:rsidRDefault="00720997">
            <w:pPr>
              <w:adjustRightInd w:val="0"/>
              <w:snapToGrid w:val="0"/>
              <w:jc w:val="center"/>
              <w:rPr>
                <w:szCs w:val="21"/>
              </w:rPr>
            </w:pPr>
            <w:r w:rsidRPr="00CF2CF2">
              <w:rPr>
                <w:szCs w:val="21"/>
              </w:rPr>
              <w:t>《电池工业污染物排放标准》</w:t>
            </w:r>
            <w:r w:rsidRPr="00CF2CF2">
              <w:rPr>
                <w:szCs w:val="21"/>
              </w:rPr>
              <w:t>(GB30484-2013)</w:t>
            </w:r>
            <w:r w:rsidRPr="00CF2CF2">
              <w:rPr>
                <w:szCs w:val="21"/>
              </w:rPr>
              <w:t>间接排放限值</w:t>
            </w:r>
          </w:p>
        </w:tc>
      </w:tr>
      <w:tr w:rsidR="00F512E3" w:rsidRPr="00CF2CF2" w14:paraId="53C0A1D1" w14:textId="77777777">
        <w:trPr>
          <w:trHeight w:val="1614"/>
          <w:jc w:val="center"/>
        </w:trPr>
        <w:tc>
          <w:tcPr>
            <w:tcW w:w="1523" w:type="dxa"/>
            <w:vAlign w:val="center"/>
          </w:tcPr>
          <w:p w14:paraId="108D7B59" w14:textId="77777777" w:rsidR="00233D58" w:rsidRPr="00CF2CF2" w:rsidRDefault="00720997">
            <w:pPr>
              <w:adjustRightInd w:val="0"/>
              <w:snapToGrid w:val="0"/>
              <w:jc w:val="center"/>
              <w:rPr>
                <w:szCs w:val="21"/>
              </w:rPr>
            </w:pPr>
            <w:r w:rsidRPr="00CF2CF2">
              <w:rPr>
                <w:szCs w:val="21"/>
              </w:rPr>
              <w:lastRenderedPageBreak/>
              <w:t>声环境</w:t>
            </w:r>
          </w:p>
        </w:tc>
        <w:tc>
          <w:tcPr>
            <w:tcW w:w="1125" w:type="dxa"/>
            <w:vAlign w:val="center"/>
          </w:tcPr>
          <w:p w14:paraId="1EC1C22D" w14:textId="77777777" w:rsidR="00233D58" w:rsidRPr="00CF2CF2" w:rsidRDefault="00720997">
            <w:pPr>
              <w:spacing w:line="240" w:lineRule="atLeast"/>
              <w:jc w:val="center"/>
              <w:rPr>
                <w:bCs/>
                <w:kern w:val="0"/>
                <w:szCs w:val="21"/>
              </w:rPr>
            </w:pPr>
            <w:r w:rsidRPr="00CF2CF2">
              <w:rPr>
                <w:bCs/>
                <w:kern w:val="0"/>
                <w:szCs w:val="21"/>
              </w:rPr>
              <w:t>设备噪声</w:t>
            </w:r>
          </w:p>
        </w:tc>
        <w:tc>
          <w:tcPr>
            <w:tcW w:w="2160" w:type="dxa"/>
            <w:gridSpan w:val="2"/>
            <w:vAlign w:val="center"/>
          </w:tcPr>
          <w:p w14:paraId="0A42FEB5" w14:textId="77777777" w:rsidR="00233D58" w:rsidRPr="00CF2CF2" w:rsidRDefault="00720997">
            <w:pPr>
              <w:adjustRightInd w:val="0"/>
              <w:snapToGrid w:val="0"/>
              <w:jc w:val="center"/>
              <w:rPr>
                <w:szCs w:val="21"/>
              </w:rPr>
            </w:pPr>
            <w:proofErr w:type="spellStart"/>
            <w:r w:rsidRPr="00CF2CF2">
              <w:rPr>
                <w:szCs w:val="21"/>
              </w:rPr>
              <w:t>Leq</w:t>
            </w:r>
            <w:proofErr w:type="spellEnd"/>
            <w:r w:rsidRPr="00CF2CF2">
              <w:rPr>
                <w:szCs w:val="21"/>
              </w:rPr>
              <w:t>(A)</w:t>
            </w:r>
          </w:p>
        </w:tc>
        <w:tc>
          <w:tcPr>
            <w:tcW w:w="1770" w:type="dxa"/>
            <w:vAlign w:val="center"/>
          </w:tcPr>
          <w:p w14:paraId="47322EBC" w14:textId="77777777" w:rsidR="00233D58" w:rsidRPr="00CF2CF2" w:rsidRDefault="00720997">
            <w:pPr>
              <w:adjustRightInd w:val="0"/>
              <w:snapToGrid w:val="0"/>
              <w:jc w:val="center"/>
              <w:rPr>
                <w:szCs w:val="21"/>
              </w:rPr>
            </w:pPr>
            <w:r w:rsidRPr="00CF2CF2">
              <w:rPr>
                <w:szCs w:val="21"/>
              </w:rPr>
              <w:t>采取合理布局、选用低噪声设备、设备减振、加强管理等</w:t>
            </w:r>
          </w:p>
        </w:tc>
        <w:tc>
          <w:tcPr>
            <w:tcW w:w="2222" w:type="dxa"/>
            <w:vAlign w:val="center"/>
          </w:tcPr>
          <w:p w14:paraId="6B37B8FD" w14:textId="77777777" w:rsidR="00233D58" w:rsidRPr="00CF2CF2" w:rsidRDefault="00720997">
            <w:pPr>
              <w:adjustRightInd w:val="0"/>
              <w:snapToGrid w:val="0"/>
              <w:jc w:val="center"/>
              <w:rPr>
                <w:szCs w:val="21"/>
              </w:rPr>
            </w:pPr>
            <w:r w:rsidRPr="00CF2CF2">
              <w:rPr>
                <w:szCs w:val="21"/>
              </w:rPr>
              <w:t>《工业企业厂界环境噪声排放标准》（</w:t>
            </w:r>
            <w:r w:rsidRPr="00CF2CF2">
              <w:rPr>
                <w:szCs w:val="21"/>
              </w:rPr>
              <w:t>GB12348-2008</w:t>
            </w:r>
            <w:r w:rsidRPr="00CF2CF2">
              <w:rPr>
                <w:szCs w:val="21"/>
              </w:rPr>
              <w:t>）中</w:t>
            </w:r>
            <w:r w:rsidRPr="00CF2CF2">
              <w:rPr>
                <w:szCs w:val="21"/>
              </w:rPr>
              <w:t>2</w:t>
            </w:r>
            <w:r w:rsidRPr="00CF2CF2">
              <w:rPr>
                <w:szCs w:val="21"/>
              </w:rPr>
              <w:t>类标准</w:t>
            </w:r>
          </w:p>
        </w:tc>
      </w:tr>
      <w:tr w:rsidR="00F512E3" w:rsidRPr="00CF2CF2" w14:paraId="347F0A95" w14:textId="77777777">
        <w:trPr>
          <w:trHeight w:val="425"/>
          <w:jc w:val="center"/>
        </w:trPr>
        <w:tc>
          <w:tcPr>
            <w:tcW w:w="1523" w:type="dxa"/>
            <w:vAlign w:val="center"/>
          </w:tcPr>
          <w:p w14:paraId="200CBBF3" w14:textId="77777777" w:rsidR="00233D58" w:rsidRPr="00CF2CF2" w:rsidRDefault="00720997">
            <w:pPr>
              <w:adjustRightInd w:val="0"/>
              <w:snapToGrid w:val="0"/>
              <w:jc w:val="center"/>
              <w:rPr>
                <w:szCs w:val="21"/>
              </w:rPr>
            </w:pPr>
            <w:r w:rsidRPr="00CF2CF2">
              <w:rPr>
                <w:szCs w:val="21"/>
              </w:rPr>
              <w:t>电磁辐射</w:t>
            </w:r>
          </w:p>
        </w:tc>
        <w:tc>
          <w:tcPr>
            <w:tcW w:w="1125" w:type="dxa"/>
            <w:vAlign w:val="center"/>
          </w:tcPr>
          <w:p w14:paraId="239317C5" w14:textId="77777777" w:rsidR="00233D58" w:rsidRPr="00CF2CF2" w:rsidRDefault="00720997">
            <w:pPr>
              <w:adjustRightInd w:val="0"/>
              <w:snapToGrid w:val="0"/>
              <w:jc w:val="center"/>
              <w:rPr>
                <w:szCs w:val="21"/>
              </w:rPr>
            </w:pPr>
            <w:r w:rsidRPr="00CF2CF2">
              <w:rPr>
                <w:szCs w:val="21"/>
              </w:rPr>
              <w:t>/</w:t>
            </w:r>
          </w:p>
        </w:tc>
        <w:tc>
          <w:tcPr>
            <w:tcW w:w="2160" w:type="dxa"/>
            <w:gridSpan w:val="2"/>
            <w:vAlign w:val="center"/>
          </w:tcPr>
          <w:p w14:paraId="5D03A6C6" w14:textId="77777777" w:rsidR="00233D58" w:rsidRPr="00CF2CF2" w:rsidRDefault="00720997">
            <w:pPr>
              <w:adjustRightInd w:val="0"/>
              <w:snapToGrid w:val="0"/>
              <w:jc w:val="center"/>
              <w:rPr>
                <w:szCs w:val="21"/>
              </w:rPr>
            </w:pPr>
            <w:r w:rsidRPr="00CF2CF2">
              <w:rPr>
                <w:szCs w:val="21"/>
              </w:rPr>
              <w:t>/</w:t>
            </w:r>
          </w:p>
        </w:tc>
        <w:tc>
          <w:tcPr>
            <w:tcW w:w="1770" w:type="dxa"/>
            <w:vAlign w:val="center"/>
          </w:tcPr>
          <w:p w14:paraId="7021DB55" w14:textId="77777777" w:rsidR="00233D58" w:rsidRPr="00CF2CF2" w:rsidRDefault="00720997">
            <w:pPr>
              <w:adjustRightInd w:val="0"/>
              <w:snapToGrid w:val="0"/>
              <w:jc w:val="center"/>
              <w:rPr>
                <w:szCs w:val="21"/>
              </w:rPr>
            </w:pPr>
            <w:r w:rsidRPr="00CF2CF2">
              <w:rPr>
                <w:szCs w:val="21"/>
              </w:rPr>
              <w:t>/</w:t>
            </w:r>
          </w:p>
        </w:tc>
        <w:tc>
          <w:tcPr>
            <w:tcW w:w="2222" w:type="dxa"/>
            <w:vAlign w:val="center"/>
          </w:tcPr>
          <w:p w14:paraId="5DE8512D" w14:textId="77777777" w:rsidR="00233D58" w:rsidRPr="00CF2CF2" w:rsidRDefault="00720997">
            <w:pPr>
              <w:adjustRightInd w:val="0"/>
              <w:snapToGrid w:val="0"/>
              <w:jc w:val="center"/>
              <w:rPr>
                <w:szCs w:val="21"/>
              </w:rPr>
            </w:pPr>
            <w:r w:rsidRPr="00CF2CF2">
              <w:rPr>
                <w:szCs w:val="21"/>
              </w:rPr>
              <w:t>/</w:t>
            </w:r>
          </w:p>
        </w:tc>
      </w:tr>
      <w:tr w:rsidR="00F512E3" w:rsidRPr="00CF2CF2" w14:paraId="5225D3B5" w14:textId="77777777">
        <w:trPr>
          <w:trHeight w:val="1276"/>
          <w:jc w:val="center"/>
        </w:trPr>
        <w:tc>
          <w:tcPr>
            <w:tcW w:w="1523" w:type="dxa"/>
            <w:vAlign w:val="center"/>
          </w:tcPr>
          <w:p w14:paraId="08C5CACD" w14:textId="77777777" w:rsidR="00233D58" w:rsidRPr="00CF2CF2" w:rsidRDefault="00720997">
            <w:pPr>
              <w:adjustRightInd w:val="0"/>
              <w:snapToGrid w:val="0"/>
              <w:jc w:val="center"/>
              <w:rPr>
                <w:szCs w:val="21"/>
              </w:rPr>
            </w:pPr>
            <w:r w:rsidRPr="00CF2CF2">
              <w:rPr>
                <w:szCs w:val="21"/>
              </w:rPr>
              <w:t>固体废物</w:t>
            </w:r>
          </w:p>
        </w:tc>
        <w:tc>
          <w:tcPr>
            <w:tcW w:w="7277" w:type="dxa"/>
            <w:gridSpan w:val="5"/>
            <w:vAlign w:val="center"/>
          </w:tcPr>
          <w:p w14:paraId="2701D7B1" w14:textId="13240F5E" w:rsidR="00233D58" w:rsidRPr="00CF2CF2" w:rsidRDefault="00720997">
            <w:pPr>
              <w:adjustRightInd w:val="0"/>
              <w:snapToGrid w:val="0"/>
              <w:ind w:firstLineChars="200" w:firstLine="420"/>
              <w:jc w:val="left"/>
              <w:rPr>
                <w:szCs w:val="21"/>
              </w:rPr>
            </w:pPr>
            <w:r w:rsidRPr="00CF2CF2">
              <w:rPr>
                <w:szCs w:val="21"/>
              </w:rPr>
              <w:t>设置</w:t>
            </w:r>
            <w:proofErr w:type="gramStart"/>
            <w:r w:rsidRPr="00CF2CF2">
              <w:rPr>
                <w:szCs w:val="21"/>
              </w:rPr>
              <w:t>一座危废仓库</w:t>
            </w:r>
            <w:proofErr w:type="gramEnd"/>
            <w:r w:rsidR="0043510E" w:rsidRPr="00CF2CF2">
              <w:rPr>
                <w:szCs w:val="21"/>
              </w:rPr>
              <w:t>2</w:t>
            </w:r>
            <w:r w:rsidRPr="00CF2CF2">
              <w:rPr>
                <w:szCs w:val="21"/>
              </w:rPr>
              <w:t>72</w:t>
            </w:r>
            <w:r w:rsidRPr="00CF2CF2">
              <w:rPr>
                <w:rFonts w:hint="eastAsia"/>
                <w:szCs w:val="21"/>
              </w:rPr>
              <w:t>m</w:t>
            </w:r>
            <w:r w:rsidRPr="00CF2CF2">
              <w:rPr>
                <w:rFonts w:hint="eastAsia"/>
                <w:szCs w:val="21"/>
                <w:vertAlign w:val="superscript"/>
              </w:rPr>
              <w:t>2</w:t>
            </w:r>
            <w:r w:rsidRPr="00CF2CF2">
              <w:rPr>
                <w:szCs w:val="21"/>
              </w:rPr>
              <w:t>，危险废物贮存按照《危险废物贮存污染控制标准》（</w:t>
            </w:r>
            <w:r w:rsidRPr="00CF2CF2">
              <w:rPr>
                <w:szCs w:val="21"/>
              </w:rPr>
              <w:t>GB18597-2001</w:t>
            </w:r>
            <w:r w:rsidRPr="00CF2CF2">
              <w:rPr>
                <w:szCs w:val="21"/>
              </w:rPr>
              <w:t>）及修改单要求、《危险废物收集储存运输技术规范》（</w:t>
            </w:r>
            <w:r w:rsidRPr="00CF2CF2">
              <w:rPr>
                <w:szCs w:val="21"/>
              </w:rPr>
              <w:t>HJ2025-2012</w:t>
            </w:r>
            <w:r w:rsidRPr="00CF2CF2">
              <w:rPr>
                <w:szCs w:val="21"/>
              </w:rPr>
              <w:t>）相关规定要求以及《省生态环境厅关于进一步加强危险废物污染防治工作的实施意见》（苏环办</w:t>
            </w:r>
            <w:r w:rsidRPr="00CF2CF2">
              <w:rPr>
                <w:szCs w:val="21"/>
              </w:rPr>
              <w:t>[2019]327</w:t>
            </w:r>
            <w:r w:rsidRPr="00CF2CF2">
              <w:rPr>
                <w:szCs w:val="21"/>
              </w:rPr>
              <w:t>号）要求进行危险废物的贮存；</w:t>
            </w:r>
          </w:p>
          <w:p w14:paraId="0CBC6424" w14:textId="77777777" w:rsidR="00233D58" w:rsidRPr="00CF2CF2" w:rsidRDefault="00720997">
            <w:pPr>
              <w:adjustRightInd w:val="0"/>
              <w:snapToGrid w:val="0"/>
              <w:ind w:firstLineChars="200" w:firstLine="420"/>
              <w:jc w:val="left"/>
              <w:rPr>
                <w:szCs w:val="21"/>
              </w:rPr>
            </w:pPr>
            <w:r w:rsidRPr="00CF2CF2">
              <w:rPr>
                <w:szCs w:val="21"/>
              </w:rPr>
              <w:t>设置一座一般固废仓库</w:t>
            </w:r>
            <w:r w:rsidRPr="00CF2CF2">
              <w:rPr>
                <w:sz w:val="18"/>
                <w:szCs w:val="18"/>
              </w:rPr>
              <w:t>1472.8</w:t>
            </w:r>
            <w:r w:rsidRPr="00CF2CF2">
              <w:rPr>
                <w:rFonts w:hint="eastAsia"/>
                <w:szCs w:val="21"/>
              </w:rPr>
              <w:t>m</w:t>
            </w:r>
            <w:r w:rsidRPr="00CF2CF2">
              <w:rPr>
                <w:rFonts w:hint="eastAsia"/>
                <w:szCs w:val="21"/>
                <w:vertAlign w:val="superscript"/>
              </w:rPr>
              <w:t>2</w:t>
            </w:r>
            <w:r w:rsidRPr="00CF2CF2">
              <w:rPr>
                <w:szCs w:val="21"/>
              </w:rPr>
              <w:t>，按照《一般工业固体废物贮存和填埋污染控制标准》（</w:t>
            </w:r>
            <w:r w:rsidRPr="00CF2CF2">
              <w:rPr>
                <w:szCs w:val="21"/>
              </w:rPr>
              <w:t>GB18599-2020</w:t>
            </w:r>
            <w:r w:rsidRPr="00CF2CF2">
              <w:rPr>
                <w:szCs w:val="21"/>
              </w:rPr>
              <w:t>）贮存。</w:t>
            </w:r>
          </w:p>
          <w:p w14:paraId="325A6D74" w14:textId="77777777" w:rsidR="00233D58" w:rsidRPr="00CF2CF2" w:rsidRDefault="00720997">
            <w:pPr>
              <w:adjustRightInd w:val="0"/>
              <w:snapToGrid w:val="0"/>
              <w:ind w:firstLineChars="200" w:firstLine="420"/>
              <w:jc w:val="left"/>
              <w:rPr>
                <w:szCs w:val="21"/>
              </w:rPr>
            </w:pPr>
            <w:r w:rsidRPr="00CF2CF2">
              <w:rPr>
                <w:szCs w:val="21"/>
              </w:rPr>
              <w:t>建设项目产生的生生活垃圾委托环卫部门清运处理；污水处理站污泥、</w:t>
            </w:r>
            <w:r w:rsidRPr="00CF2CF2">
              <w:rPr>
                <w:szCs w:val="21"/>
              </w:rPr>
              <w:t>NMP</w:t>
            </w:r>
            <w:r w:rsidRPr="00CF2CF2">
              <w:rPr>
                <w:szCs w:val="21"/>
              </w:rPr>
              <w:t>回收液由专业单位进行处置，废边角料属于一般工业固废，收集后外售处理；废包装、废电解液</w:t>
            </w:r>
            <w:r w:rsidRPr="00CF2CF2">
              <w:rPr>
                <w:szCs w:val="21"/>
              </w:rPr>
              <w:t>/</w:t>
            </w:r>
            <w:r w:rsidRPr="00CF2CF2">
              <w:rPr>
                <w:szCs w:val="21"/>
              </w:rPr>
              <w:t>废电解液桶、</w:t>
            </w:r>
            <w:proofErr w:type="gramStart"/>
            <w:r w:rsidRPr="00CF2CF2">
              <w:rPr>
                <w:szCs w:val="21"/>
              </w:rPr>
              <w:t>废电芯</w:t>
            </w:r>
            <w:proofErr w:type="gramEnd"/>
            <w:r w:rsidRPr="00CF2CF2">
              <w:rPr>
                <w:szCs w:val="21"/>
              </w:rPr>
              <w:t>及废电池、废机油属于危险废物，必须交由有资质单位处理，污水处理站污泥集中收集后由专业单位处理。</w:t>
            </w:r>
          </w:p>
        </w:tc>
      </w:tr>
      <w:tr w:rsidR="00F512E3" w:rsidRPr="00CF2CF2" w14:paraId="1E19DF58" w14:textId="77777777">
        <w:trPr>
          <w:trHeight w:val="1276"/>
          <w:jc w:val="center"/>
        </w:trPr>
        <w:tc>
          <w:tcPr>
            <w:tcW w:w="1523" w:type="dxa"/>
            <w:vAlign w:val="center"/>
          </w:tcPr>
          <w:p w14:paraId="1037950F" w14:textId="77777777" w:rsidR="00233D58" w:rsidRPr="00CF2CF2" w:rsidRDefault="00720997">
            <w:pPr>
              <w:adjustRightInd w:val="0"/>
              <w:snapToGrid w:val="0"/>
              <w:jc w:val="center"/>
              <w:rPr>
                <w:szCs w:val="21"/>
              </w:rPr>
            </w:pPr>
            <w:r w:rsidRPr="00CF2CF2">
              <w:rPr>
                <w:szCs w:val="21"/>
              </w:rPr>
              <w:t>土壤及地下水</w:t>
            </w:r>
          </w:p>
          <w:p w14:paraId="3F5E0CCF" w14:textId="77777777" w:rsidR="00233D58" w:rsidRPr="00CF2CF2" w:rsidRDefault="00720997">
            <w:pPr>
              <w:adjustRightInd w:val="0"/>
              <w:snapToGrid w:val="0"/>
              <w:jc w:val="center"/>
              <w:rPr>
                <w:szCs w:val="21"/>
              </w:rPr>
            </w:pPr>
            <w:r w:rsidRPr="00CF2CF2">
              <w:rPr>
                <w:szCs w:val="21"/>
              </w:rPr>
              <w:t>污染防治措施</w:t>
            </w:r>
          </w:p>
        </w:tc>
        <w:tc>
          <w:tcPr>
            <w:tcW w:w="7277" w:type="dxa"/>
            <w:gridSpan w:val="5"/>
            <w:vAlign w:val="center"/>
          </w:tcPr>
          <w:p w14:paraId="161E290F" w14:textId="77777777" w:rsidR="00233D58" w:rsidRPr="00CF2CF2" w:rsidRDefault="00720997">
            <w:pPr>
              <w:adjustRightInd w:val="0"/>
              <w:snapToGrid w:val="0"/>
              <w:jc w:val="center"/>
              <w:rPr>
                <w:szCs w:val="21"/>
              </w:rPr>
            </w:pPr>
            <w:r w:rsidRPr="00CF2CF2">
              <w:rPr>
                <w:szCs w:val="21"/>
              </w:rPr>
              <w:t>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w:t>
            </w:r>
          </w:p>
        </w:tc>
      </w:tr>
      <w:tr w:rsidR="00F512E3" w:rsidRPr="00CF2CF2" w14:paraId="78399F4D" w14:textId="77777777">
        <w:trPr>
          <w:trHeight w:val="666"/>
          <w:jc w:val="center"/>
        </w:trPr>
        <w:tc>
          <w:tcPr>
            <w:tcW w:w="1523" w:type="dxa"/>
            <w:vAlign w:val="center"/>
          </w:tcPr>
          <w:p w14:paraId="619A03F7" w14:textId="77777777" w:rsidR="00233D58" w:rsidRPr="00CF2CF2" w:rsidRDefault="00720997">
            <w:pPr>
              <w:adjustRightInd w:val="0"/>
              <w:snapToGrid w:val="0"/>
              <w:jc w:val="center"/>
              <w:rPr>
                <w:szCs w:val="21"/>
              </w:rPr>
            </w:pPr>
            <w:r w:rsidRPr="00CF2CF2">
              <w:rPr>
                <w:szCs w:val="21"/>
              </w:rPr>
              <w:t>生态保护措施</w:t>
            </w:r>
          </w:p>
        </w:tc>
        <w:tc>
          <w:tcPr>
            <w:tcW w:w="7277" w:type="dxa"/>
            <w:gridSpan w:val="5"/>
            <w:vAlign w:val="center"/>
          </w:tcPr>
          <w:p w14:paraId="6C970221" w14:textId="77777777" w:rsidR="00233D58" w:rsidRPr="00CF2CF2" w:rsidRDefault="00720997">
            <w:pPr>
              <w:adjustRightInd w:val="0"/>
              <w:snapToGrid w:val="0"/>
              <w:jc w:val="center"/>
              <w:rPr>
                <w:szCs w:val="21"/>
              </w:rPr>
            </w:pPr>
            <w:r w:rsidRPr="00CF2CF2">
              <w:rPr>
                <w:szCs w:val="21"/>
              </w:rPr>
              <w:t>/</w:t>
            </w:r>
          </w:p>
        </w:tc>
      </w:tr>
      <w:tr w:rsidR="00F512E3" w:rsidRPr="00CF2CF2" w14:paraId="675C6F17" w14:textId="77777777">
        <w:trPr>
          <w:trHeight w:val="1276"/>
          <w:jc w:val="center"/>
        </w:trPr>
        <w:tc>
          <w:tcPr>
            <w:tcW w:w="1523" w:type="dxa"/>
            <w:vAlign w:val="center"/>
          </w:tcPr>
          <w:p w14:paraId="55A13BCA" w14:textId="77777777" w:rsidR="00233D58" w:rsidRPr="00CF2CF2" w:rsidRDefault="00720997">
            <w:pPr>
              <w:adjustRightInd w:val="0"/>
              <w:snapToGrid w:val="0"/>
              <w:jc w:val="center"/>
              <w:rPr>
                <w:spacing w:val="-8"/>
                <w:szCs w:val="21"/>
              </w:rPr>
            </w:pPr>
            <w:r w:rsidRPr="00CF2CF2">
              <w:rPr>
                <w:spacing w:val="-8"/>
                <w:szCs w:val="21"/>
              </w:rPr>
              <w:t>环境风险</w:t>
            </w:r>
          </w:p>
          <w:p w14:paraId="257FA71A" w14:textId="77777777" w:rsidR="00233D58" w:rsidRPr="00CF2CF2" w:rsidRDefault="00720997">
            <w:pPr>
              <w:adjustRightInd w:val="0"/>
              <w:snapToGrid w:val="0"/>
              <w:jc w:val="center"/>
              <w:rPr>
                <w:spacing w:val="-8"/>
                <w:szCs w:val="21"/>
              </w:rPr>
            </w:pPr>
            <w:r w:rsidRPr="00CF2CF2">
              <w:rPr>
                <w:spacing w:val="-8"/>
                <w:szCs w:val="21"/>
              </w:rPr>
              <w:t>防范措施</w:t>
            </w:r>
          </w:p>
        </w:tc>
        <w:tc>
          <w:tcPr>
            <w:tcW w:w="7277" w:type="dxa"/>
            <w:gridSpan w:val="5"/>
            <w:vAlign w:val="center"/>
          </w:tcPr>
          <w:p w14:paraId="2D3A4772" w14:textId="77777777" w:rsidR="00233D58" w:rsidRPr="00CF2CF2" w:rsidRDefault="00720997">
            <w:pPr>
              <w:adjustRightInd w:val="0"/>
              <w:snapToGrid w:val="0"/>
              <w:ind w:firstLineChars="200" w:firstLine="388"/>
              <w:rPr>
                <w:spacing w:val="-8"/>
                <w:szCs w:val="21"/>
              </w:rPr>
            </w:pPr>
            <w:r w:rsidRPr="00CF2CF2">
              <w:rPr>
                <w:spacing w:val="-8"/>
                <w:szCs w:val="21"/>
              </w:rPr>
              <w:t>1</w:t>
            </w:r>
            <w:r w:rsidRPr="00CF2CF2">
              <w:rPr>
                <w:spacing w:val="-8"/>
                <w:szCs w:val="21"/>
              </w:rPr>
              <w:t>、建立健全各种有关消防与安全生产的规章制度，建立岗位责任制。仓库、生产车间严禁明火。生产车间、仓库等场所配置足量的泡沫、干粉等灭火器，并保持完好状态。</w:t>
            </w:r>
          </w:p>
          <w:p w14:paraId="2FD3A054" w14:textId="77777777" w:rsidR="00233D58" w:rsidRPr="00CF2CF2" w:rsidRDefault="00720997">
            <w:pPr>
              <w:adjustRightInd w:val="0"/>
              <w:snapToGrid w:val="0"/>
              <w:ind w:firstLineChars="200" w:firstLine="388"/>
              <w:rPr>
                <w:spacing w:val="-8"/>
                <w:szCs w:val="21"/>
              </w:rPr>
            </w:pPr>
            <w:r w:rsidRPr="00CF2CF2">
              <w:rPr>
                <w:spacing w:val="-8"/>
                <w:szCs w:val="21"/>
              </w:rPr>
              <w:t>2.</w:t>
            </w:r>
            <w:r w:rsidRPr="00CF2CF2">
              <w:rPr>
                <w:spacing w:val="-8"/>
                <w:szCs w:val="21"/>
              </w:rPr>
              <w:t>厂区留有足够的消防通道。生产车间、仓库设置消防给水管道和消防栓。厂部要组织义务消防员，并进行定期的培训和训练。对有火灾危险的场所设置自动报警系统，一旦发生火灾，立即做出应急反应。</w:t>
            </w:r>
          </w:p>
          <w:p w14:paraId="64BA8E08" w14:textId="77777777" w:rsidR="00233D58" w:rsidRPr="00CF2CF2" w:rsidRDefault="00720997">
            <w:pPr>
              <w:adjustRightInd w:val="0"/>
              <w:snapToGrid w:val="0"/>
              <w:ind w:firstLineChars="200" w:firstLine="388"/>
              <w:rPr>
                <w:spacing w:val="-8"/>
                <w:szCs w:val="21"/>
              </w:rPr>
            </w:pPr>
            <w:r w:rsidRPr="00CF2CF2">
              <w:rPr>
                <w:spacing w:val="-8"/>
                <w:szCs w:val="21"/>
              </w:rPr>
              <w:t>3</w:t>
            </w:r>
            <w:r w:rsidRPr="00CF2CF2">
              <w:rPr>
                <w:spacing w:val="-8"/>
                <w:szCs w:val="21"/>
              </w:rPr>
              <w:t>、</w:t>
            </w:r>
            <w:proofErr w:type="gramStart"/>
            <w:r w:rsidRPr="00CF2CF2">
              <w:rPr>
                <w:spacing w:val="-8"/>
                <w:szCs w:val="21"/>
              </w:rPr>
              <w:t>对于危废仓库</w:t>
            </w:r>
            <w:proofErr w:type="gramEnd"/>
            <w:r w:rsidRPr="00CF2CF2">
              <w:rPr>
                <w:spacing w:val="-8"/>
                <w:szCs w:val="21"/>
              </w:rPr>
              <w:t>，建设单位拟设置监控系统，主要在仓库出入口、仓库内、厂门口等关键位置安装视频监控设施，进行实时监控，并与中控室联网。</w:t>
            </w:r>
          </w:p>
          <w:p w14:paraId="63E7A8BD" w14:textId="77777777" w:rsidR="00233D58" w:rsidRPr="00CF2CF2" w:rsidRDefault="00720997">
            <w:pPr>
              <w:adjustRightInd w:val="0"/>
              <w:snapToGrid w:val="0"/>
              <w:ind w:firstLineChars="200" w:firstLine="388"/>
              <w:rPr>
                <w:spacing w:val="-8"/>
                <w:szCs w:val="21"/>
              </w:rPr>
            </w:pPr>
            <w:r w:rsidRPr="00CF2CF2">
              <w:rPr>
                <w:spacing w:val="-8"/>
                <w:szCs w:val="21"/>
              </w:rPr>
              <w:t>贮存过程拟在液态危险废物贮存容器下方设置不锈钢托盘，或</w:t>
            </w:r>
            <w:proofErr w:type="gramStart"/>
            <w:r w:rsidRPr="00CF2CF2">
              <w:rPr>
                <w:spacing w:val="-8"/>
                <w:szCs w:val="21"/>
              </w:rPr>
              <w:t>在危废暂存</w:t>
            </w:r>
            <w:proofErr w:type="gramEnd"/>
            <w:r w:rsidRPr="00CF2CF2">
              <w:rPr>
                <w:spacing w:val="-8"/>
                <w:szCs w:val="21"/>
              </w:rPr>
              <w:t>场所设置地沟等，发生少量泄漏立即将容器内剩余溶液转移，并收集托盘、地沟内泄漏液体，防止泄漏物料挥发到大气中。</w:t>
            </w:r>
          </w:p>
          <w:p w14:paraId="494140B6" w14:textId="77777777" w:rsidR="00233D58" w:rsidRPr="00CF2CF2" w:rsidRDefault="00720997">
            <w:pPr>
              <w:adjustRightInd w:val="0"/>
              <w:snapToGrid w:val="0"/>
              <w:ind w:firstLineChars="200" w:firstLine="388"/>
              <w:rPr>
                <w:spacing w:val="-8"/>
                <w:szCs w:val="21"/>
              </w:rPr>
            </w:pPr>
            <w:r w:rsidRPr="00CF2CF2">
              <w:rPr>
                <w:spacing w:val="-8"/>
                <w:szCs w:val="21"/>
              </w:rPr>
              <w:t>4</w:t>
            </w:r>
            <w:r w:rsidRPr="00CF2CF2">
              <w:rPr>
                <w:spacing w:val="-8"/>
                <w:szCs w:val="21"/>
              </w:rPr>
              <w:t>、厂区内的雨水管道、事故沟收集系统严格分开，设置切换阀。</w:t>
            </w:r>
          </w:p>
        </w:tc>
      </w:tr>
      <w:tr w:rsidR="00F512E3" w:rsidRPr="00CF2CF2" w14:paraId="08F45696" w14:textId="77777777">
        <w:trPr>
          <w:trHeight w:val="1002"/>
          <w:jc w:val="center"/>
        </w:trPr>
        <w:tc>
          <w:tcPr>
            <w:tcW w:w="1523" w:type="dxa"/>
            <w:vAlign w:val="center"/>
          </w:tcPr>
          <w:p w14:paraId="601EB18D" w14:textId="77777777" w:rsidR="00233D58" w:rsidRPr="00CF2CF2" w:rsidRDefault="00720997">
            <w:pPr>
              <w:adjustRightInd w:val="0"/>
              <w:snapToGrid w:val="0"/>
              <w:jc w:val="center"/>
              <w:rPr>
                <w:spacing w:val="-8"/>
                <w:szCs w:val="21"/>
              </w:rPr>
            </w:pPr>
            <w:r w:rsidRPr="00CF2CF2">
              <w:rPr>
                <w:spacing w:val="-8"/>
                <w:szCs w:val="21"/>
              </w:rPr>
              <w:t>其他环境</w:t>
            </w:r>
          </w:p>
          <w:p w14:paraId="148E5327" w14:textId="77777777" w:rsidR="00233D58" w:rsidRPr="00CF2CF2" w:rsidRDefault="00720997">
            <w:pPr>
              <w:adjustRightInd w:val="0"/>
              <w:snapToGrid w:val="0"/>
              <w:jc w:val="center"/>
              <w:rPr>
                <w:spacing w:val="-8"/>
                <w:szCs w:val="21"/>
              </w:rPr>
            </w:pPr>
            <w:r w:rsidRPr="00CF2CF2">
              <w:rPr>
                <w:spacing w:val="-8"/>
                <w:szCs w:val="21"/>
              </w:rPr>
              <w:t>管理要求</w:t>
            </w:r>
          </w:p>
        </w:tc>
        <w:tc>
          <w:tcPr>
            <w:tcW w:w="7277" w:type="dxa"/>
            <w:gridSpan w:val="5"/>
            <w:vAlign w:val="center"/>
          </w:tcPr>
          <w:p w14:paraId="3318CC58" w14:textId="77777777" w:rsidR="00233D58" w:rsidRPr="00CF2CF2" w:rsidRDefault="00720997">
            <w:pPr>
              <w:pStyle w:val="ab"/>
              <w:numPr>
                <w:ilvl w:val="0"/>
                <w:numId w:val="10"/>
              </w:numPr>
              <w:rPr>
                <w:spacing w:val="-8"/>
                <w:kern w:val="2"/>
                <w:sz w:val="21"/>
                <w:szCs w:val="21"/>
              </w:rPr>
            </w:pPr>
            <w:r w:rsidRPr="00CF2CF2">
              <w:rPr>
                <w:spacing w:val="-8"/>
                <w:kern w:val="2"/>
                <w:sz w:val="21"/>
                <w:szCs w:val="21"/>
              </w:rPr>
              <w:t>环境管理机构</w:t>
            </w:r>
          </w:p>
          <w:p w14:paraId="59642941" w14:textId="77777777" w:rsidR="00233D58" w:rsidRPr="00CF2CF2" w:rsidRDefault="00720997">
            <w:pPr>
              <w:pStyle w:val="ab"/>
              <w:ind w:firstLineChars="200" w:firstLine="388"/>
              <w:rPr>
                <w:spacing w:val="-8"/>
                <w:kern w:val="2"/>
                <w:sz w:val="21"/>
                <w:szCs w:val="21"/>
              </w:rPr>
            </w:pPr>
            <w:r w:rsidRPr="00CF2CF2">
              <w:rPr>
                <w:spacing w:val="-8"/>
                <w:kern w:val="2"/>
                <w:sz w:val="21"/>
                <w:szCs w:val="21"/>
              </w:rPr>
              <w:t>项目建成后，设置专门的环境管理机构，配备专职环保人员</w:t>
            </w:r>
            <w:r w:rsidRPr="00CF2CF2">
              <w:rPr>
                <w:spacing w:val="-8"/>
                <w:kern w:val="2"/>
                <w:sz w:val="21"/>
                <w:szCs w:val="21"/>
              </w:rPr>
              <w:t>1</w:t>
            </w:r>
            <w:r w:rsidRPr="00CF2CF2">
              <w:rPr>
                <w:spacing w:val="-8"/>
                <w:kern w:val="2"/>
                <w:sz w:val="21"/>
                <w:szCs w:val="21"/>
              </w:rPr>
              <w:t>名，负责环境监督管理工作，同时要加强对管理人员的环保培训，不断提高管理水平。</w:t>
            </w:r>
          </w:p>
          <w:p w14:paraId="728F81EB" w14:textId="77777777" w:rsidR="00233D58" w:rsidRPr="00CF2CF2" w:rsidRDefault="00720997">
            <w:pPr>
              <w:pStyle w:val="ab"/>
              <w:numPr>
                <w:ilvl w:val="0"/>
                <w:numId w:val="10"/>
              </w:numPr>
              <w:rPr>
                <w:spacing w:val="-8"/>
                <w:kern w:val="2"/>
                <w:sz w:val="21"/>
                <w:szCs w:val="21"/>
              </w:rPr>
            </w:pPr>
            <w:r w:rsidRPr="00CF2CF2">
              <w:rPr>
                <w:spacing w:val="-8"/>
                <w:kern w:val="2"/>
                <w:sz w:val="21"/>
                <w:szCs w:val="21"/>
              </w:rPr>
              <w:t>环境管理内容</w:t>
            </w:r>
          </w:p>
          <w:p w14:paraId="06781660" w14:textId="77777777" w:rsidR="00233D58" w:rsidRPr="00CF2CF2" w:rsidRDefault="00720997">
            <w:pPr>
              <w:widowControl/>
              <w:ind w:firstLineChars="200" w:firstLine="388"/>
              <w:jc w:val="left"/>
              <w:rPr>
                <w:spacing w:val="-8"/>
                <w:szCs w:val="21"/>
              </w:rPr>
            </w:pPr>
            <w:r w:rsidRPr="00CF2CF2">
              <w:rPr>
                <w:spacing w:val="-8"/>
                <w:szCs w:val="21"/>
              </w:rPr>
              <w:t>项目在生产运行过程中为保证环境管理系统的有效运行应制定环境管理方案，环境管理方案主要包括下列内容：</w:t>
            </w:r>
            <w:r w:rsidRPr="00CF2CF2">
              <w:rPr>
                <w:spacing w:val="-8"/>
                <w:szCs w:val="21"/>
              </w:rPr>
              <w:t>①</w:t>
            </w:r>
            <w:r w:rsidRPr="00CF2CF2">
              <w:rPr>
                <w:spacing w:val="-8"/>
                <w:szCs w:val="21"/>
              </w:rPr>
              <w:t>组织贯彻国家及地方的有关环保方针、政策法令和条例，搞好环境教育和技术培训，提高公司职工的环保意识和技术水平，提高污染控制的责任心。</w:t>
            </w:r>
            <w:r w:rsidRPr="00CF2CF2">
              <w:rPr>
                <w:spacing w:val="-8"/>
                <w:szCs w:val="21"/>
              </w:rPr>
              <w:t>②</w:t>
            </w:r>
            <w:r w:rsidRPr="00CF2CF2">
              <w:rPr>
                <w:spacing w:val="-8"/>
                <w:szCs w:val="21"/>
              </w:rPr>
              <w:t>制定并实施公司环境保护工作的长期规划及年度污染治理计划：定期检查环保设施的运行状况及对设备的维修与管理，严格控制</w:t>
            </w:r>
            <w:r w:rsidRPr="00CF2CF2">
              <w:rPr>
                <w:spacing w:val="-8"/>
                <w:szCs w:val="21"/>
              </w:rPr>
              <w:t>“</w:t>
            </w:r>
            <w:r w:rsidRPr="00CF2CF2">
              <w:rPr>
                <w:spacing w:val="-8"/>
                <w:szCs w:val="21"/>
              </w:rPr>
              <w:t>三废</w:t>
            </w:r>
            <w:r w:rsidRPr="00CF2CF2">
              <w:rPr>
                <w:spacing w:val="-8"/>
                <w:szCs w:val="21"/>
              </w:rPr>
              <w:t>”</w:t>
            </w:r>
            <w:r w:rsidRPr="00CF2CF2">
              <w:rPr>
                <w:spacing w:val="-8"/>
                <w:szCs w:val="21"/>
              </w:rPr>
              <w:t>的排放。</w:t>
            </w:r>
            <w:r w:rsidRPr="00CF2CF2">
              <w:rPr>
                <w:spacing w:val="-8"/>
                <w:szCs w:val="21"/>
              </w:rPr>
              <w:t>③</w:t>
            </w:r>
            <w:r w:rsidRPr="00CF2CF2">
              <w:rPr>
                <w:spacing w:val="-8"/>
                <w:szCs w:val="21"/>
              </w:rPr>
              <w:t>掌握公司内部污染物排放状况，编制公司内部环境状况报告</w:t>
            </w:r>
            <w:r w:rsidRPr="00CF2CF2">
              <w:rPr>
                <w:spacing w:val="-8"/>
                <w:szCs w:val="21"/>
              </w:rPr>
              <w:t>④</w:t>
            </w:r>
            <w:r w:rsidRPr="00CF2CF2">
              <w:rPr>
                <w:spacing w:val="-8"/>
                <w:szCs w:val="21"/>
              </w:rPr>
              <w:t>负责环保专项资金的平衡与控制及办理环保超标缴费工作。</w:t>
            </w:r>
            <w:r w:rsidRPr="00CF2CF2">
              <w:rPr>
                <w:spacing w:val="-8"/>
                <w:szCs w:val="21"/>
              </w:rPr>
              <w:t>⑤</w:t>
            </w:r>
            <w:r w:rsidRPr="00CF2CF2">
              <w:rPr>
                <w:spacing w:val="-8"/>
                <w:szCs w:val="21"/>
              </w:rPr>
              <w:t>组织环境监测，检查公司环境状况，并及时将环境监测信息向环保</w:t>
            </w:r>
          </w:p>
          <w:p w14:paraId="47FF1A0C" w14:textId="77777777" w:rsidR="00233D58" w:rsidRPr="00CF2CF2" w:rsidRDefault="00720997">
            <w:pPr>
              <w:widowControl/>
              <w:jc w:val="left"/>
              <w:rPr>
                <w:spacing w:val="-8"/>
                <w:szCs w:val="21"/>
              </w:rPr>
            </w:pPr>
            <w:r w:rsidRPr="00CF2CF2">
              <w:rPr>
                <w:spacing w:val="-8"/>
                <w:szCs w:val="21"/>
              </w:rPr>
              <w:lastRenderedPageBreak/>
              <w:t>部门通报。</w:t>
            </w:r>
            <w:r w:rsidRPr="00CF2CF2">
              <w:rPr>
                <w:spacing w:val="-8"/>
                <w:szCs w:val="21"/>
              </w:rPr>
              <w:t>⑥</w:t>
            </w:r>
            <w:r w:rsidRPr="00CF2CF2">
              <w:rPr>
                <w:spacing w:val="-8"/>
                <w:szCs w:val="21"/>
              </w:rPr>
              <w:t>调查处理公司内污染事故和污染纠纷：建立污染突发事故分类分级</w:t>
            </w:r>
          </w:p>
          <w:p w14:paraId="2097088A" w14:textId="77777777" w:rsidR="00233D58" w:rsidRPr="00CF2CF2" w:rsidRDefault="00720997">
            <w:pPr>
              <w:widowControl/>
              <w:jc w:val="left"/>
              <w:rPr>
                <w:spacing w:val="-8"/>
                <w:szCs w:val="21"/>
              </w:rPr>
            </w:pPr>
            <w:r w:rsidRPr="00CF2CF2">
              <w:rPr>
                <w:spacing w:val="-8"/>
                <w:szCs w:val="21"/>
              </w:rPr>
              <w:t>档案和处理制度。</w:t>
            </w:r>
          </w:p>
          <w:p w14:paraId="5D2F693A" w14:textId="77777777" w:rsidR="00233D58" w:rsidRPr="00CF2CF2" w:rsidRDefault="00720997">
            <w:pPr>
              <w:widowControl/>
              <w:jc w:val="left"/>
              <w:rPr>
                <w:spacing w:val="-8"/>
                <w:szCs w:val="21"/>
              </w:rPr>
            </w:pPr>
            <w:r w:rsidRPr="00CF2CF2">
              <w:rPr>
                <w:spacing w:val="-8"/>
                <w:szCs w:val="21"/>
              </w:rPr>
              <w:t>（</w:t>
            </w:r>
            <w:r w:rsidRPr="00CF2CF2">
              <w:rPr>
                <w:spacing w:val="-8"/>
                <w:szCs w:val="21"/>
              </w:rPr>
              <w:t>3</w:t>
            </w:r>
            <w:r w:rsidRPr="00CF2CF2">
              <w:rPr>
                <w:spacing w:val="-8"/>
                <w:szCs w:val="21"/>
              </w:rPr>
              <w:t>）环境管理制度的建立</w:t>
            </w:r>
          </w:p>
          <w:p w14:paraId="7EE4C0C4" w14:textId="77777777" w:rsidR="00233D58" w:rsidRPr="00CF2CF2" w:rsidRDefault="00720997">
            <w:pPr>
              <w:widowControl/>
              <w:ind w:firstLineChars="200" w:firstLine="388"/>
              <w:jc w:val="left"/>
              <w:rPr>
                <w:spacing w:val="-8"/>
                <w:szCs w:val="21"/>
              </w:rPr>
            </w:pPr>
            <w:r w:rsidRPr="00CF2CF2">
              <w:rPr>
                <w:spacing w:val="-8"/>
                <w:szCs w:val="21"/>
              </w:rPr>
              <w:t>①</w:t>
            </w:r>
            <w:r w:rsidRPr="00CF2CF2">
              <w:rPr>
                <w:spacing w:val="-8"/>
                <w:szCs w:val="21"/>
              </w:rPr>
              <w:t>排污许可制度</w:t>
            </w:r>
          </w:p>
          <w:p w14:paraId="28C41238" w14:textId="77777777" w:rsidR="00233D58" w:rsidRPr="00CF2CF2" w:rsidRDefault="00720997">
            <w:pPr>
              <w:widowControl/>
              <w:ind w:firstLineChars="200" w:firstLine="388"/>
              <w:jc w:val="left"/>
              <w:rPr>
                <w:spacing w:val="-8"/>
                <w:szCs w:val="21"/>
              </w:rPr>
            </w:pPr>
            <w:r w:rsidRPr="00CF2CF2">
              <w:rPr>
                <w:spacing w:val="-8"/>
                <w:szCs w:val="21"/>
              </w:rPr>
              <w:t>按照相关排污许可申请与核发技术规范的要求变更排污许可证，并根据排污许可证中的要求进行监测、管理。规范排污口设置，强化环境管理，按照环保要求落实各项环保措施，确保污染物稳定达标排放和妥善处置。</w:t>
            </w:r>
          </w:p>
          <w:p w14:paraId="04FBC14B" w14:textId="77777777" w:rsidR="00233D58" w:rsidRPr="00CF2CF2" w:rsidRDefault="00720997">
            <w:pPr>
              <w:widowControl/>
              <w:ind w:firstLineChars="200" w:firstLine="388"/>
              <w:jc w:val="left"/>
              <w:rPr>
                <w:spacing w:val="-8"/>
                <w:szCs w:val="21"/>
              </w:rPr>
            </w:pPr>
            <w:r w:rsidRPr="00CF2CF2">
              <w:rPr>
                <w:spacing w:val="-8"/>
                <w:szCs w:val="21"/>
              </w:rPr>
              <w:t>②</w:t>
            </w:r>
            <w:r w:rsidRPr="00CF2CF2">
              <w:rPr>
                <w:spacing w:val="-8"/>
                <w:szCs w:val="21"/>
              </w:rPr>
              <w:t>环境管理体系</w:t>
            </w:r>
          </w:p>
          <w:p w14:paraId="493310A5" w14:textId="77777777" w:rsidR="00233D58" w:rsidRPr="00CF2CF2" w:rsidRDefault="00720997">
            <w:pPr>
              <w:widowControl/>
              <w:ind w:firstLineChars="200" w:firstLine="388"/>
              <w:jc w:val="left"/>
              <w:rPr>
                <w:spacing w:val="-8"/>
                <w:szCs w:val="21"/>
              </w:rPr>
            </w:pPr>
            <w:r w:rsidRPr="00CF2CF2">
              <w:rPr>
                <w:spacing w:val="-8"/>
                <w:szCs w:val="21"/>
              </w:rPr>
              <w:t>项目建成后，建立环境管理体系，以便全面系统的对污染物进行控制，进一步提高能源资源的利用率，及时了解有关环保法律法规及其他要求，更好地遵守法律法规及各项制度。</w:t>
            </w:r>
          </w:p>
          <w:p w14:paraId="47125ED6" w14:textId="77777777" w:rsidR="00233D58" w:rsidRPr="00CF2CF2" w:rsidRDefault="00720997">
            <w:pPr>
              <w:widowControl/>
              <w:ind w:firstLineChars="200" w:firstLine="388"/>
              <w:jc w:val="left"/>
              <w:rPr>
                <w:spacing w:val="-8"/>
                <w:szCs w:val="21"/>
              </w:rPr>
            </w:pPr>
            <w:r w:rsidRPr="00CF2CF2">
              <w:rPr>
                <w:spacing w:val="-8"/>
                <w:szCs w:val="21"/>
              </w:rPr>
              <w:t>③</w:t>
            </w:r>
            <w:r w:rsidRPr="00CF2CF2">
              <w:rPr>
                <w:spacing w:val="-8"/>
                <w:szCs w:val="21"/>
              </w:rPr>
              <w:t>排污定期报告制度</w:t>
            </w:r>
          </w:p>
          <w:p w14:paraId="26CD09DE" w14:textId="77777777" w:rsidR="00233D58" w:rsidRPr="00CF2CF2" w:rsidRDefault="00720997">
            <w:pPr>
              <w:widowControl/>
              <w:ind w:firstLineChars="200" w:firstLine="388"/>
              <w:jc w:val="left"/>
              <w:rPr>
                <w:spacing w:val="-8"/>
                <w:szCs w:val="21"/>
              </w:rPr>
            </w:pPr>
            <w:r w:rsidRPr="00CF2CF2">
              <w:rPr>
                <w:spacing w:val="-8"/>
                <w:szCs w:val="21"/>
              </w:rPr>
              <w:t>要定期向当地环保部门报告污染治理设施运行情况、污染物排放情况以及污染事故、污染纠纷等情况。</w:t>
            </w:r>
          </w:p>
          <w:p w14:paraId="23004020" w14:textId="77777777" w:rsidR="00233D58" w:rsidRPr="00CF2CF2" w:rsidRDefault="00720997">
            <w:pPr>
              <w:widowControl/>
              <w:ind w:firstLineChars="200" w:firstLine="388"/>
              <w:jc w:val="left"/>
              <w:rPr>
                <w:spacing w:val="-8"/>
                <w:szCs w:val="21"/>
              </w:rPr>
            </w:pPr>
            <w:r w:rsidRPr="00CF2CF2">
              <w:rPr>
                <w:spacing w:val="-8"/>
                <w:szCs w:val="21"/>
              </w:rPr>
              <w:t>④</w:t>
            </w:r>
            <w:r w:rsidRPr="00CF2CF2">
              <w:rPr>
                <w:spacing w:val="-8"/>
                <w:szCs w:val="21"/>
              </w:rPr>
              <w:t>污染处理设施管理制度</w:t>
            </w:r>
          </w:p>
          <w:p w14:paraId="5BA8C11F" w14:textId="77777777" w:rsidR="00233D58" w:rsidRPr="00CF2CF2" w:rsidRDefault="00720997">
            <w:pPr>
              <w:widowControl/>
              <w:ind w:firstLineChars="200" w:firstLine="388"/>
              <w:jc w:val="left"/>
              <w:rPr>
                <w:spacing w:val="-8"/>
                <w:szCs w:val="21"/>
              </w:rPr>
            </w:pPr>
            <w:r w:rsidRPr="00CF2CF2">
              <w:rPr>
                <w:spacing w:val="-8"/>
                <w:szCs w:val="21"/>
              </w:rPr>
              <w:t>对污染治理设施的管理必须与生产经营活动一起纳入企业的日常管理中，要建立岗位责任制，制定操作规程，建立管理台帐。</w:t>
            </w:r>
          </w:p>
          <w:p w14:paraId="7405B69F" w14:textId="77777777" w:rsidR="00233D58" w:rsidRPr="00CF2CF2" w:rsidRDefault="00720997">
            <w:pPr>
              <w:widowControl/>
              <w:ind w:firstLineChars="200" w:firstLine="388"/>
              <w:jc w:val="left"/>
              <w:rPr>
                <w:spacing w:val="-8"/>
                <w:szCs w:val="21"/>
              </w:rPr>
            </w:pPr>
            <w:r w:rsidRPr="00CF2CF2">
              <w:rPr>
                <w:spacing w:val="-8"/>
                <w:szCs w:val="21"/>
              </w:rPr>
              <w:t>⑤</w:t>
            </w:r>
            <w:r w:rsidRPr="00CF2CF2">
              <w:rPr>
                <w:spacing w:val="-8"/>
                <w:szCs w:val="21"/>
              </w:rPr>
              <w:t>奖惩制度</w:t>
            </w:r>
          </w:p>
          <w:p w14:paraId="1A3BF557" w14:textId="77777777" w:rsidR="00233D58" w:rsidRPr="00CF2CF2" w:rsidRDefault="00720997">
            <w:pPr>
              <w:widowControl/>
              <w:ind w:firstLineChars="200" w:firstLine="388"/>
              <w:jc w:val="left"/>
              <w:rPr>
                <w:spacing w:val="-8"/>
                <w:szCs w:val="21"/>
              </w:rPr>
            </w:pPr>
            <w:r w:rsidRPr="00CF2CF2">
              <w:rPr>
                <w:spacing w:val="-8"/>
                <w:szCs w:val="21"/>
              </w:rPr>
              <w:t>企业应设置环境保护奖惩制度，对爱护环保设施，节能隆耗，改善环境者实行奖励：对不按环保要求管理，造成环保设施损坏、环境污染和资历源、能源浪费者予以处罚。</w:t>
            </w:r>
          </w:p>
          <w:p w14:paraId="093FBC96" w14:textId="77777777" w:rsidR="00233D58" w:rsidRPr="00CF2CF2" w:rsidRDefault="00720997">
            <w:pPr>
              <w:widowControl/>
              <w:ind w:firstLineChars="200" w:firstLine="388"/>
              <w:jc w:val="left"/>
              <w:rPr>
                <w:spacing w:val="-8"/>
                <w:szCs w:val="21"/>
              </w:rPr>
            </w:pPr>
            <w:r w:rsidRPr="00CF2CF2">
              <w:rPr>
                <w:spacing w:val="-8"/>
                <w:szCs w:val="21"/>
              </w:rPr>
              <w:t>⑥</w:t>
            </w:r>
            <w:r w:rsidRPr="00CF2CF2">
              <w:rPr>
                <w:spacing w:val="-8"/>
                <w:szCs w:val="21"/>
              </w:rPr>
              <w:t>社会公开制度</w:t>
            </w:r>
          </w:p>
          <w:p w14:paraId="6D327FE3" w14:textId="77777777" w:rsidR="00233D58" w:rsidRPr="00CF2CF2" w:rsidRDefault="00720997">
            <w:pPr>
              <w:widowControl/>
              <w:ind w:firstLineChars="200" w:firstLine="388"/>
              <w:jc w:val="left"/>
              <w:rPr>
                <w:spacing w:val="-8"/>
                <w:szCs w:val="21"/>
              </w:rPr>
            </w:pPr>
            <w:r w:rsidRPr="00CF2CF2">
              <w:rPr>
                <w:spacing w:val="-8"/>
                <w:szCs w:val="21"/>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14:paraId="4561068D" w14:textId="77777777" w:rsidR="00233D58" w:rsidRPr="00CF2CF2" w:rsidRDefault="00720997">
            <w:pPr>
              <w:widowControl/>
              <w:jc w:val="left"/>
              <w:rPr>
                <w:spacing w:val="-8"/>
                <w:szCs w:val="21"/>
              </w:rPr>
            </w:pPr>
            <w:r w:rsidRPr="00CF2CF2">
              <w:rPr>
                <w:spacing w:val="-8"/>
                <w:szCs w:val="21"/>
              </w:rPr>
              <w:t>（</w:t>
            </w:r>
            <w:r w:rsidRPr="00CF2CF2">
              <w:rPr>
                <w:spacing w:val="-8"/>
                <w:szCs w:val="21"/>
              </w:rPr>
              <w:t>4</w:t>
            </w:r>
            <w:r w:rsidRPr="00CF2CF2">
              <w:rPr>
                <w:spacing w:val="-8"/>
                <w:szCs w:val="21"/>
              </w:rPr>
              <w:t>）加强涉</w:t>
            </w:r>
            <w:r w:rsidRPr="00CF2CF2">
              <w:rPr>
                <w:spacing w:val="-8"/>
                <w:szCs w:val="21"/>
              </w:rPr>
              <w:t>VOCS</w:t>
            </w:r>
            <w:r w:rsidRPr="00CF2CF2">
              <w:rPr>
                <w:spacing w:val="-8"/>
                <w:szCs w:val="21"/>
              </w:rPr>
              <w:t>的</w:t>
            </w:r>
            <w:proofErr w:type="gramStart"/>
            <w:r w:rsidRPr="00CF2CF2">
              <w:rPr>
                <w:spacing w:val="-8"/>
                <w:szCs w:val="21"/>
              </w:rPr>
              <w:t>相关台账管理</w:t>
            </w:r>
            <w:proofErr w:type="gramEnd"/>
            <w:r w:rsidRPr="00CF2CF2">
              <w:rPr>
                <w:spacing w:val="-8"/>
                <w:szCs w:val="21"/>
              </w:rPr>
              <w:t>制度</w:t>
            </w:r>
          </w:p>
          <w:p w14:paraId="36451608" w14:textId="77777777" w:rsidR="00233D58" w:rsidRPr="00CF2CF2" w:rsidRDefault="00720997">
            <w:pPr>
              <w:widowControl/>
              <w:ind w:firstLineChars="200" w:firstLine="388"/>
              <w:jc w:val="left"/>
              <w:rPr>
                <w:spacing w:val="-8"/>
                <w:szCs w:val="21"/>
              </w:rPr>
            </w:pPr>
            <w:r w:rsidRPr="00CF2CF2">
              <w:rPr>
                <w:spacing w:val="-8"/>
                <w:szCs w:val="21"/>
              </w:rPr>
              <w:t>①</w:t>
            </w:r>
            <w:r w:rsidRPr="00CF2CF2">
              <w:rPr>
                <w:spacing w:val="-8"/>
                <w:szCs w:val="21"/>
              </w:rPr>
              <w:t>记录并保存含</w:t>
            </w:r>
            <w:r w:rsidRPr="00CF2CF2">
              <w:rPr>
                <w:spacing w:val="-8"/>
                <w:szCs w:val="21"/>
              </w:rPr>
              <w:t>VOCs</w:t>
            </w:r>
            <w:r w:rsidRPr="00CF2CF2">
              <w:rPr>
                <w:spacing w:val="-8"/>
                <w:szCs w:val="21"/>
              </w:rPr>
              <w:t>原辅材料名称及其</w:t>
            </w:r>
            <w:r w:rsidRPr="00CF2CF2">
              <w:rPr>
                <w:spacing w:val="-8"/>
                <w:szCs w:val="21"/>
              </w:rPr>
              <w:t>VOCs</w:t>
            </w:r>
            <w:r w:rsidRPr="00CF2CF2">
              <w:rPr>
                <w:spacing w:val="-8"/>
                <w:szCs w:val="21"/>
              </w:rPr>
              <w:t>含量（使用说明书、物质安全说明书</w:t>
            </w:r>
            <w:r w:rsidRPr="00CF2CF2">
              <w:rPr>
                <w:spacing w:val="-8"/>
                <w:szCs w:val="21"/>
              </w:rPr>
              <w:t>MSDS</w:t>
            </w:r>
            <w:r w:rsidRPr="00CF2CF2">
              <w:rPr>
                <w:spacing w:val="-8"/>
                <w:szCs w:val="21"/>
              </w:rPr>
              <w:t>等），采购量、使用量、库存量及废弃量，回收方式及回收量等。</w:t>
            </w:r>
          </w:p>
          <w:p w14:paraId="58BA9509" w14:textId="5D683505" w:rsidR="00233D58" w:rsidRPr="00CF2CF2" w:rsidRDefault="00720997" w:rsidP="0043510E">
            <w:pPr>
              <w:widowControl/>
              <w:ind w:firstLineChars="200" w:firstLine="388"/>
              <w:jc w:val="left"/>
              <w:rPr>
                <w:spacing w:val="-8"/>
                <w:szCs w:val="21"/>
              </w:rPr>
            </w:pPr>
            <w:r w:rsidRPr="00CF2CF2">
              <w:rPr>
                <w:rFonts w:ascii="宋体" w:hAnsi="宋体" w:cs="宋体" w:hint="eastAsia"/>
                <w:spacing w:val="-8"/>
                <w:szCs w:val="21"/>
              </w:rPr>
              <w:t>②</w:t>
            </w:r>
            <w:r w:rsidRPr="00CF2CF2">
              <w:rPr>
                <w:spacing w:val="-8"/>
                <w:szCs w:val="21"/>
              </w:rPr>
              <w:t>保存</w:t>
            </w:r>
            <w:r w:rsidRPr="00CF2CF2">
              <w:rPr>
                <w:spacing w:val="-8"/>
                <w:szCs w:val="21"/>
              </w:rPr>
              <w:t>VOCs</w:t>
            </w:r>
            <w:r w:rsidRPr="00CF2CF2">
              <w:rPr>
                <w:spacing w:val="-8"/>
                <w:szCs w:val="21"/>
              </w:rPr>
              <w:t>治理设施的设计方案、合同、操作手册、运</w:t>
            </w:r>
            <w:proofErr w:type="gramStart"/>
            <w:r w:rsidRPr="00CF2CF2">
              <w:rPr>
                <w:spacing w:val="-8"/>
                <w:szCs w:val="21"/>
              </w:rPr>
              <w:t>维记录</w:t>
            </w:r>
            <w:proofErr w:type="gramEnd"/>
            <w:r w:rsidRPr="00CF2CF2">
              <w:rPr>
                <w:spacing w:val="-8"/>
                <w:szCs w:val="21"/>
              </w:rPr>
              <w:t>及其二次污染物的处置记录，生产和治污设施运行的关键参数，废气处理相关耗材（吸收剂、吸附剂、催化剂、蓄热体等）购买处置记录；</w:t>
            </w:r>
            <w:r w:rsidRPr="00CF2CF2">
              <w:rPr>
                <w:spacing w:val="-8"/>
                <w:szCs w:val="21"/>
              </w:rPr>
              <w:t>VOCs</w:t>
            </w:r>
            <w:r w:rsidRPr="00CF2CF2">
              <w:rPr>
                <w:spacing w:val="-8"/>
                <w:szCs w:val="21"/>
              </w:rPr>
              <w:t>废气监测报告或在线监测数据记录等，台账保存期限不少于三年。</w:t>
            </w:r>
          </w:p>
        </w:tc>
      </w:tr>
      <w:tr w:rsidR="00F512E3" w:rsidRPr="00CF2CF2" w14:paraId="64D1C340" w14:textId="77777777">
        <w:trPr>
          <w:trHeight w:val="1002"/>
          <w:jc w:val="center"/>
        </w:trPr>
        <w:tc>
          <w:tcPr>
            <w:tcW w:w="1523" w:type="dxa"/>
            <w:vAlign w:val="center"/>
          </w:tcPr>
          <w:p w14:paraId="20AA6394" w14:textId="77777777" w:rsidR="00233D58" w:rsidRPr="00CF2CF2" w:rsidRDefault="00720997">
            <w:pPr>
              <w:adjustRightInd w:val="0"/>
              <w:snapToGrid w:val="0"/>
              <w:jc w:val="center"/>
              <w:rPr>
                <w:spacing w:val="-8"/>
                <w:szCs w:val="21"/>
              </w:rPr>
            </w:pPr>
            <w:r w:rsidRPr="00CF2CF2">
              <w:rPr>
                <w:spacing w:val="-8"/>
                <w:szCs w:val="21"/>
              </w:rPr>
              <w:t>排污口规范化设置要求</w:t>
            </w:r>
          </w:p>
        </w:tc>
        <w:tc>
          <w:tcPr>
            <w:tcW w:w="7277" w:type="dxa"/>
            <w:gridSpan w:val="5"/>
            <w:vAlign w:val="center"/>
          </w:tcPr>
          <w:p w14:paraId="43BAE940" w14:textId="77777777" w:rsidR="00233D58" w:rsidRPr="00CF2CF2" w:rsidRDefault="00720997">
            <w:pPr>
              <w:pStyle w:val="ab"/>
              <w:spacing w:line="360" w:lineRule="auto"/>
              <w:ind w:firstLineChars="200" w:firstLine="390"/>
              <w:rPr>
                <w:b/>
                <w:bCs/>
                <w:spacing w:val="-8"/>
                <w:kern w:val="2"/>
                <w:sz w:val="21"/>
                <w:szCs w:val="21"/>
              </w:rPr>
            </w:pPr>
            <w:r w:rsidRPr="00CF2CF2">
              <w:rPr>
                <w:rFonts w:hint="eastAsia"/>
                <w:b/>
                <w:bCs/>
                <w:spacing w:val="-8"/>
                <w:kern w:val="2"/>
                <w:sz w:val="21"/>
                <w:szCs w:val="21"/>
              </w:rPr>
              <w:t>排污口规范化设置要求：</w:t>
            </w:r>
          </w:p>
          <w:p w14:paraId="749316D6"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排污口规范化整治是实施污染物总量控制计划的基础性工作之一，目的是为了促进排污单位加强经营管理和污染治理，加大环境监理执法力度，更好、地履行“三查、二调、</w:t>
            </w:r>
            <w:proofErr w:type="gramStart"/>
            <w:r w:rsidRPr="00CF2CF2">
              <w:rPr>
                <w:rFonts w:hint="eastAsia"/>
                <w:spacing w:val="-8"/>
                <w:kern w:val="2"/>
                <w:sz w:val="21"/>
                <w:szCs w:val="21"/>
              </w:rPr>
              <w:t>一</w:t>
            </w:r>
            <w:proofErr w:type="gramEnd"/>
            <w:r w:rsidRPr="00CF2CF2">
              <w:rPr>
                <w:rFonts w:hint="eastAsia"/>
                <w:spacing w:val="-8"/>
                <w:kern w:val="2"/>
                <w:sz w:val="21"/>
                <w:szCs w:val="21"/>
              </w:rPr>
              <w:t>收费”的职责，逐步实现污染物排放的科学化，定量化管理。排污口规范化整治应遵循便于采集样品，便于计量监测，便于日常现场监督检查的原则。</w:t>
            </w:r>
          </w:p>
          <w:p w14:paraId="49E000BC" w14:textId="77777777" w:rsidR="00233D58" w:rsidRPr="00CF2CF2" w:rsidRDefault="00720997">
            <w:pPr>
              <w:widowControl/>
              <w:spacing w:line="360" w:lineRule="auto"/>
              <w:ind w:firstLineChars="200" w:firstLine="388"/>
              <w:jc w:val="left"/>
              <w:rPr>
                <w:spacing w:val="-8"/>
                <w:szCs w:val="21"/>
              </w:rPr>
            </w:pPr>
            <w:r w:rsidRPr="00CF2CF2">
              <w:rPr>
                <w:rFonts w:hint="eastAsia"/>
                <w:spacing w:val="-8"/>
                <w:szCs w:val="21"/>
              </w:rPr>
              <w:t>本项目排污</w:t>
            </w:r>
            <w:proofErr w:type="gramStart"/>
            <w:r w:rsidRPr="00CF2CF2">
              <w:rPr>
                <w:rFonts w:hint="eastAsia"/>
                <w:spacing w:val="-8"/>
                <w:szCs w:val="21"/>
              </w:rPr>
              <w:t>口根据</w:t>
            </w:r>
            <w:proofErr w:type="gramEnd"/>
            <w:r w:rsidRPr="00CF2CF2">
              <w:rPr>
                <w:rFonts w:hint="eastAsia"/>
                <w:spacing w:val="-8"/>
                <w:szCs w:val="21"/>
              </w:rPr>
              <w:t>《江苏省排污口设置及规范化整治管理办法》进行管理，企业应以废气和废水排放口为主，兼顾固体废物、噪声排放口。</w:t>
            </w:r>
          </w:p>
          <w:p w14:paraId="318902D7" w14:textId="77777777" w:rsidR="00233D58" w:rsidRPr="00CF2CF2" w:rsidRDefault="00720997">
            <w:pPr>
              <w:widowControl/>
              <w:spacing w:line="360" w:lineRule="auto"/>
              <w:ind w:firstLineChars="200" w:firstLine="388"/>
              <w:jc w:val="left"/>
              <w:rPr>
                <w:spacing w:val="-8"/>
                <w:szCs w:val="21"/>
              </w:rPr>
            </w:pPr>
            <w:r w:rsidRPr="00CF2CF2">
              <w:rPr>
                <w:rFonts w:hint="eastAsia"/>
                <w:spacing w:val="-8"/>
                <w:szCs w:val="21"/>
              </w:rPr>
              <w:t>排污单位必须按《江苏省排放污染物申报登记管理办法》的规定，如实向环境保护行政主管部门</w:t>
            </w:r>
            <w:r w:rsidRPr="00CF2CF2">
              <w:rPr>
                <w:rFonts w:hint="eastAsia"/>
                <w:spacing w:val="-8"/>
                <w:szCs w:val="21"/>
              </w:rPr>
              <w:t>(</w:t>
            </w:r>
            <w:r w:rsidRPr="00CF2CF2">
              <w:rPr>
                <w:rFonts w:hint="eastAsia"/>
                <w:spacing w:val="-8"/>
                <w:szCs w:val="21"/>
              </w:rPr>
              <w:t>以下简称环保部门</w:t>
            </w:r>
            <w:r w:rsidRPr="00CF2CF2">
              <w:rPr>
                <w:rFonts w:hint="eastAsia"/>
                <w:spacing w:val="-8"/>
                <w:szCs w:val="21"/>
              </w:rPr>
              <w:t>)</w:t>
            </w:r>
            <w:r w:rsidRPr="00CF2CF2">
              <w:rPr>
                <w:rFonts w:hint="eastAsia"/>
                <w:spacing w:val="-8"/>
                <w:szCs w:val="21"/>
              </w:rPr>
              <w:t>申报登记排污口数量、位置以及所排放的主要污染物或产生的公害的种类、数量、浓度、排放去向等情况。排污口应符合“</w:t>
            </w:r>
            <w:proofErr w:type="gramStart"/>
            <w:r w:rsidRPr="00CF2CF2">
              <w:rPr>
                <w:rFonts w:hint="eastAsia"/>
                <w:spacing w:val="-8"/>
                <w:szCs w:val="21"/>
              </w:rPr>
              <w:t>一</w:t>
            </w:r>
            <w:proofErr w:type="gramEnd"/>
            <w:r w:rsidRPr="00CF2CF2">
              <w:rPr>
                <w:rFonts w:hint="eastAsia"/>
                <w:spacing w:val="-8"/>
                <w:szCs w:val="21"/>
              </w:rPr>
              <w:t>明</w:t>
            </w:r>
            <w:r w:rsidRPr="00CF2CF2">
              <w:rPr>
                <w:rFonts w:hint="eastAsia"/>
                <w:spacing w:val="-8"/>
                <w:szCs w:val="21"/>
              </w:rPr>
              <w:lastRenderedPageBreak/>
              <w:t>显，二合理，三便于”的要求，即环保标志明显；排污口设置合理，排污去向合理；便于采集样品、便于监测计量、便于公众参与监督管理。排污口必须按照国家环保局制定的《〈环境保护图形标志〉实施细则</w:t>
            </w:r>
            <w:r w:rsidRPr="00CF2CF2">
              <w:rPr>
                <w:rFonts w:hint="eastAsia"/>
                <w:spacing w:val="-8"/>
                <w:szCs w:val="21"/>
              </w:rPr>
              <w:t>(</w:t>
            </w:r>
            <w:r w:rsidRPr="00CF2CF2">
              <w:rPr>
                <w:rFonts w:hint="eastAsia"/>
                <w:spacing w:val="-8"/>
                <w:szCs w:val="21"/>
              </w:rPr>
              <w:t>试行</w:t>
            </w:r>
            <w:r w:rsidRPr="00CF2CF2">
              <w:rPr>
                <w:rFonts w:hint="eastAsia"/>
                <w:spacing w:val="-8"/>
                <w:szCs w:val="21"/>
              </w:rPr>
              <w:t>)</w:t>
            </w:r>
            <w:r w:rsidRPr="00CF2CF2">
              <w:rPr>
                <w:rFonts w:hint="eastAsia"/>
                <w:spacing w:val="-8"/>
                <w:szCs w:val="21"/>
              </w:rPr>
              <w:t>》</w:t>
            </w:r>
            <w:r w:rsidRPr="00CF2CF2">
              <w:rPr>
                <w:rFonts w:hint="eastAsia"/>
                <w:spacing w:val="-8"/>
                <w:szCs w:val="21"/>
              </w:rPr>
              <w:t>(</w:t>
            </w:r>
            <w:r w:rsidRPr="00CF2CF2">
              <w:rPr>
                <w:rFonts w:hint="eastAsia"/>
                <w:spacing w:val="-8"/>
                <w:szCs w:val="21"/>
              </w:rPr>
              <w:t>环监</w:t>
            </w:r>
            <w:r w:rsidRPr="00CF2CF2">
              <w:rPr>
                <w:rFonts w:hint="eastAsia"/>
                <w:spacing w:val="-8"/>
                <w:szCs w:val="21"/>
              </w:rPr>
              <w:t>[1996]463</w:t>
            </w:r>
            <w:r w:rsidRPr="00CF2CF2">
              <w:rPr>
                <w:rFonts w:hint="eastAsia"/>
                <w:spacing w:val="-8"/>
                <w:szCs w:val="21"/>
              </w:rPr>
              <w:t>号</w:t>
            </w:r>
            <w:r w:rsidRPr="00CF2CF2">
              <w:rPr>
                <w:rFonts w:hint="eastAsia"/>
                <w:spacing w:val="-8"/>
                <w:szCs w:val="21"/>
              </w:rPr>
              <w:t>)</w:t>
            </w:r>
            <w:r w:rsidRPr="00CF2CF2">
              <w:rPr>
                <w:rFonts w:hint="eastAsia"/>
                <w:spacing w:val="-8"/>
                <w:szCs w:val="21"/>
              </w:rPr>
              <w:t>的规定，设置与排污</w:t>
            </w:r>
            <w:proofErr w:type="gramStart"/>
            <w:r w:rsidRPr="00CF2CF2">
              <w:rPr>
                <w:rFonts w:hint="eastAsia"/>
                <w:spacing w:val="-8"/>
                <w:szCs w:val="21"/>
              </w:rPr>
              <w:t>口相应</w:t>
            </w:r>
            <w:proofErr w:type="gramEnd"/>
            <w:r w:rsidRPr="00CF2CF2">
              <w:rPr>
                <w:rFonts w:hint="eastAsia"/>
                <w:spacing w:val="-8"/>
                <w:szCs w:val="21"/>
              </w:rPr>
              <w:t>的环境保护图形标志牌。</w:t>
            </w:r>
          </w:p>
          <w:p w14:paraId="703EC413" w14:textId="77777777" w:rsidR="00233D58" w:rsidRPr="00CF2CF2" w:rsidRDefault="00720997">
            <w:pPr>
              <w:widowControl/>
              <w:spacing w:line="360" w:lineRule="auto"/>
              <w:ind w:firstLineChars="200" w:firstLine="388"/>
              <w:jc w:val="left"/>
              <w:rPr>
                <w:spacing w:val="-8"/>
                <w:szCs w:val="21"/>
              </w:rPr>
            </w:pPr>
            <w:r w:rsidRPr="00CF2CF2">
              <w:rPr>
                <w:spacing w:val="-8"/>
                <w:szCs w:val="21"/>
              </w:rPr>
              <w:t>建设项目需设置排污口，必须</w:t>
            </w:r>
            <w:proofErr w:type="gramStart"/>
            <w:r w:rsidRPr="00CF2CF2">
              <w:rPr>
                <w:spacing w:val="-8"/>
                <w:szCs w:val="21"/>
              </w:rPr>
              <w:t>经负责</w:t>
            </w:r>
            <w:proofErr w:type="gramEnd"/>
            <w:r w:rsidRPr="00CF2CF2">
              <w:rPr>
                <w:spacing w:val="-8"/>
                <w:szCs w:val="21"/>
              </w:rPr>
              <w:t>审批环境影响报告书</w:t>
            </w:r>
            <w:r w:rsidRPr="00CF2CF2">
              <w:rPr>
                <w:spacing w:val="-8"/>
                <w:szCs w:val="21"/>
              </w:rPr>
              <w:t>(</w:t>
            </w:r>
            <w:r w:rsidRPr="00CF2CF2">
              <w:rPr>
                <w:spacing w:val="-8"/>
                <w:szCs w:val="21"/>
              </w:rPr>
              <w:t>表</w:t>
            </w:r>
            <w:r w:rsidRPr="00CF2CF2">
              <w:rPr>
                <w:spacing w:val="-8"/>
                <w:szCs w:val="21"/>
              </w:rPr>
              <w:t>)</w:t>
            </w:r>
            <w:r w:rsidRPr="00CF2CF2">
              <w:rPr>
                <w:spacing w:val="-8"/>
                <w:szCs w:val="21"/>
              </w:rPr>
              <w:t>的环保部门审查批准。</w:t>
            </w:r>
            <w:r w:rsidRPr="00CF2CF2">
              <w:rPr>
                <w:rFonts w:hint="eastAsia"/>
                <w:spacing w:val="-8"/>
                <w:szCs w:val="21"/>
              </w:rPr>
              <w:t>未经环保部门许可，任何单位和个人不得擅自设置、移动和扩大排污口，有下列情况之一必</w:t>
            </w:r>
            <w:r w:rsidRPr="00CF2CF2">
              <w:rPr>
                <w:rFonts w:hint="eastAsia"/>
                <w:spacing w:val="-8"/>
                <w:szCs w:val="21"/>
              </w:rPr>
              <w:t xml:space="preserve"> </w:t>
            </w:r>
            <w:r w:rsidRPr="00CF2CF2">
              <w:rPr>
                <w:rFonts w:hint="eastAsia"/>
                <w:spacing w:val="-8"/>
                <w:szCs w:val="21"/>
              </w:rPr>
              <w:t>须变更时，须履行排污变更申报登记手续，更换标志牌和更改登记注册内容。</w:t>
            </w:r>
          </w:p>
          <w:p w14:paraId="32F5022B" w14:textId="77777777" w:rsidR="00233D58" w:rsidRPr="00CF2CF2" w:rsidRDefault="00720997">
            <w:pPr>
              <w:widowControl/>
              <w:spacing w:line="360" w:lineRule="auto"/>
              <w:ind w:firstLineChars="200" w:firstLine="388"/>
              <w:jc w:val="left"/>
              <w:rPr>
                <w:spacing w:val="-8"/>
                <w:szCs w:val="21"/>
              </w:rPr>
            </w:pPr>
            <w:r w:rsidRPr="00CF2CF2">
              <w:rPr>
                <w:rFonts w:hint="eastAsia"/>
                <w:spacing w:val="-8"/>
                <w:szCs w:val="21"/>
              </w:rPr>
              <w:t>未经环保部门许可，任何单位和个人不得擅自设置、移动和扩大排污口，有下列情况之一必</w:t>
            </w:r>
            <w:r w:rsidRPr="00CF2CF2">
              <w:rPr>
                <w:rFonts w:hint="eastAsia"/>
                <w:spacing w:val="-8"/>
                <w:szCs w:val="21"/>
              </w:rPr>
              <w:t xml:space="preserve"> </w:t>
            </w:r>
            <w:r w:rsidRPr="00CF2CF2">
              <w:rPr>
                <w:rFonts w:hint="eastAsia"/>
                <w:spacing w:val="-8"/>
                <w:szCs w:val="21"/>
              </w:rPr>
              <w:t>须变更时，须履行排污变更申报登记手续，更换标志牌和更改登记注册内容。</w:t>
            </w:r>
            <w:r w:rsidRPr="00CF2CF2">
              <w:rPr>
                <w:rFonts w:hint="eastAsia"/>
                <w:spacing w:val="-8"/>
                <w:szCs w:val="21"/>
              </w:rPr>
              <w:t xml:space="preserve"> </w:t>
            </w:r>
          </w:p>
          <w:p w14:paraId="7C60E96F" w14:textId="77777777" w:rsidR="00233D58" w:rsidRPr="00CF2CF2" w:rsidRDefault="00720997">
            <w:pPr>
              <w:widowControl/>
              <w:spacing w:line="360" w:lineRule="auto"/>
              <w:ind w:firstLineChars="200" w:firstLine="420"/>
              <w:jc w:val="left"/>
              <w:rPr>
                <w:spacing w:val="-8"/>
                <w:szCs w:val="21"/>
              </w:rPr>
            </w:pPr>
            <w:r w:rsidRPr="00CF2CF2">
              <w:rPr>
                <w:rFonts w:hint="eastAsia"/>
                <w:spacing w:val="-8"/>
                <w:szCs w:val="21"/>
              </w:rPr>
              <w:fldChar w:fldCharType="begin"/>
            </w:r>
            <w:r w:rsidRPr="00CF2CF2">
              <w:rPr>
                <w:rFonts w:hint="eastAsia"/>
                <w:spacing w:val="-8"/>
                <w:szCs w:val="21"/>
              </w:rPr>
              <w:instrText xml:space="preserve"> = 1 \* GB3 \* MERGEFORMAT </w:instrText>
            </w:r>
            <w:r w:rsidRPr="00CF2CF2">
              <w:rPr>
                <w:rFonts w:hint="eastAsia"/>
                <w:spacing w:val="-8"/>
                <w:szCs w:val="21"/>
              </w:rPr>
              <w:fldChar w:fldCharType="separate"/>
            </w:r>
            <w:r w:rsidRPr="00CF2CF2">
              <w:t>①</w:t>
            </w:r>
            <w:r w:rsidRPr="00CF2CF2">
              <w:rPr>
                <w:rFonts w:hint="eastAsia"/>
                <w:spacing w:val="-8"/>
                <w:szCs w:val="21"/>
              </w:rPr>
              <w:fldChar w:fldCharType="end"/>
            </w:r>
            <w:r w:rsidRPr="00CF2CF2">
              <w:rPr>
                <w:rFonts w:hint="eastAsia"/>
                <w:spacing w:val="-8"/>
                <w:szCs w:val="21"/>
              </w:rPr>
              <w:t>排放主要污物种类发生变化的；</w:t>
            </w:r>
            <w:r w:rsidRPr="00CF2CF2">
              <w:rPr>
                <w:rFonts w:hint="eastAsia"/>
                <w:spacing w:val="-8"/>
                <w:szCs w:val="21"/>
              </w:rPr>
              <w:t xml:space="preserve"> </w:t>
            </w:r>
          </w:p>
          <w:p w14:paraId="2CE841E9" w14:textId="77777777" w:rsidR="00233D58" w:rsidRPr="00CF2CF2" w:rsidRDefault="00720997">
            <w:pPr>
              <w:widowControl/>
              <w:spacing w:line="360" w:lineRule="auto"/>
              <w:ind w:firstLineChars="200" w:firstLine="420"/>
              <w:jc w:val="left"/>
              <w:rPr>
                <w:spacing w:val="-8"/>
                <w:szCs w:val="21"/>
              </w:rPr>
            </w:pPr>
            <w:r w:rsidRPr="00CF2CF2">
              <w:rPr>
                <w:rFonts w:hint="eastAsia"/>
                <w:spacing w:val="-8"/>
                <w:szCs w:val="21"/>
              </w:rPr>
              <w:fldChar w:fldCharType="begin"/>
            </w:r>
            <w:r w:rsidRPr="00CF2CF2">
              <w:rPr>
                <w:rFonts w:hint="eastAsia"/>
                <w:spacing w:val="-8"/>
                <w:szCs w:val="21"/>
              </w:rPr>
              <w:instrText xml:space="preserve"> = 2 \* GB3 \* MERGEFORMAT </w:instrText>
            </w:r>
            <w:r w:rsidRPr="00CF2CF2">
              <w:rPr>
                <w:rFonts w:hint="eastAsia"/>
                <w:spacing w:val="-8"/>
                <w:szCs w:val="21"/>
              </w:rPr>
              <w:fldChar w:fldCharType="separate"/>
            </w:r>
            <w:r w:rsidRPr="00CF2CF2">
              <w:t>②</w:t>
            </w:r>
            <w:r w:rsidRPr="00CF2CF2">
              <w:rPr>
                <w:rFonts w:hint="eastAsia"/>
                <w:spacing w:val="-8"/>
                <w:szCs w:val="21"/>
              </w:rPr>
              <w:fldChar w:fldCharType="end"/>
            </w:r>
            <w:r w:rsidRPr="00CF2CF2">
              <w:rPr>
                <w:rFonts w:hint="eastAsia"/>
                <w:spacing w:val="-8"/>
                <w:szCs w:val="21"/>
              </w:rPr>
              <w:t>位置发生变化的；</w:t>
            </w:r>
            <w:r w:rsidRPr="00CF2CF2">
              <w:rPr>
                <w:rFonts w:hint="eastAsia"/>
                <w:spacing w:val="-8"/>
                <w:szCs w:val="21"/>
              </w:rPr>
              <w:t xml:space="preserve"> </w:t>
            </w:r>
          </w:p>
          <w:p w14:paraId="6535416A" w14:textId="77777777" w:rsidR="00233D58" w:rsidRPr="00CF2CF2" w:rsidRDefault="00720997">
            <w:pPr>
              <w:widowControl/>
              <w:spacing w:line="360" w:lineRule="auto"/>
              <w:ind w:firstLineChars="200" w:firstLine="420"/>
              <w:jc w:val="left"/>
              <w:rPr>
                <w:spacing w:val="-8"/>
                <w:szCs w:val="21"/>
              </w:rPr>
            </w:pPr>
            <w:r w:rsidRPr="00CF2CF2">
              <w:rPr>
                <w:rFonts w:hint="eastAsia"/>
                <w:spacing w:val="-8"/>
                <w:szCs w:val="21"/>
              </w:rPr>
              <w:fldChar w:fldCharType="begin"/>
            </w:r>
            <w:r w:rsidRPr="00CF2CF2">
              <w:rPr>
                <w:rFonts w:hint="eastAsia"/>
                <w:spacing w:val="-8"/>
                <w:szCs w:val="21"/>
              </w:rPr>
              <w:instrText xml:space="preserve"> = 3 \* GB3 \* MERGEFORMAT </w:instrText>
            </w:r>
            <w:r w:rsidRPr="00CF2CF2">
              <w:rPr>
                <w:rFonts w:hint="eastAsia"/>
                <w:spacing w:val="-8"/>
                <w:szCs w:val="21"/>
              </w:rPr>
              <w:fldChar w:fldCharType="separate"/>
            </w:r>
            <w:r w:rsidRPr="00CF2CF2">
              <w:t>③</w:t>
            </w:r>
            <w:r w:rsidRPr="00CF2CF2">
              <w:rPr>
                <w:rFonts w:hint="eastAsia"/>
                <w:spacing w:val="-8"/>
                <w:szCs w:val="21"/>
              </w:rPr>
              <w:fldChar w:fldCharType="end"/>
            </w:r>
            <w:r w:rsidRPr="00CF2CF2">
              <w:rPr>
                <w:rFonts w:hint="eastAsia"/>
                <w:spacing w:val="-8"/>
                <w:szCs w:val="21"/>
              </w:rPr>
              <w:t>须拆除或闲置的；</w:t>
            </w:r>
          </w:p>
          <w:p w14:paraId="471B5B12" w14:textId="77777777" w:rsidR="00233D58" w:rsidRPr="00CF2CF2" w:rsidRDefault="00720997">
            <w:pPr>
              <w:widowControl/>
              <w:spacing w:line="360" w:lineRule="auto"/>
              <w:ind w:firstLineChars="200" w:firstLine="420"/>
              <w:jc w:val="left"/>
              <w:rPr>
                <w:spacing w:val="-8"/>
                <w:szCs w:val="21"/>
              </w:rPr>
            </w:pPr>
            <w:r w:rsidRPr="00CF2CF2">
              <w:rPr>
                <w:rFonts w:hint="eastAsia"/>
                <w:spacing w:val="-8"/>
                <w:szCs w:val="21"/>
              </w:rPr>
              <w:fldChar w:fldCharType="begin"/>
            </w:r>
            <w:r w:rsidRPr="00CF2CF2">
              <w:rPr>
                <w:rFonts w:hint="eastAsia"/>
                <w:spacing w:val="-8"/>
                <w:szCs w:val="21"/>
              </w:rPr>
              <w:instrText xml:space="preserve"> = 4 \* GB3 \* MERGEFORMAT </w:instrText>
            </w:r>
            <w:r w:rsidRPr="00CF2CF2">
              <w:rPr>
                <w:rFonts w:hint="eastAsia"/>
                <w:spacing w:val="-8"/>
                <w:szCs w:val="21"/>
              </w:rPr>
              <w:fldChar w:fldCharType="separate"/>
            </w:r>
            <w:r w:rsidRPr="00CF2CF2">
              <w:t>④</w:t>
            </w:r>
            <w:r w:rsidRPr="00CF2CF2">
              <w:rPr>
                <w:rFonts w:hint="eastAsia"/>
                <w:spacing w:val="-8"/>
                <w:szCs w:val="21"/>
              </w:rPr>
              <w:fldChar w:fldCharType="end"/>
            </w:r>
            <w:r w:rsidRPr="00CF2CF2">
              <w:rPr>
                <w:rFonts w:hint="eastAsia"/>
                <w:spacing w:val="-8"/>
                <w:szCs w:val="21"/>
              </w:rPr>
              <w:t>须增加、调整、改造或更新的。</w:t>
            </w:r>
            <w:r w:rsidRPr="00CF2CF2">
              <w:rPr>
                <w:rFonts w:hint="eastAsia"/>
                <w:spacing w:val="-8"/>
                <w:szCs w:val="21"/>
              </w:rPr>
              <w:t xml:space="preserve"> </w:t>
            </w:r>
          </w:p>
          <w:p w14:paraId="7F819A07" w14:textId="77777777" w:rsidR="00233D58" w:rsidRPr="00CF2CF2" w:rsidRDefault="00720997">
            <w:pPr>
              <w:pStyle w:val="ab"/>
              <w:numPr>
                <w:ilvl w:val="0"/>
                <w:numId w:val="11"/>
              </w:numPr>
              <w:spacing w:line="360" w:lineRule="auto"/>
              <w:ind w:firstLineChars="200" w:firstLine="388"/>
              <w:rPr>
                <w:spacing w:val="-8"/>
                <w:kern w:val="2"/>
                <w:sz w:val="21"/>
                <w:szCs w:val="21"/>
              </w:rPr>
            </w:pPr>
            <w:r w:rsidRPr="00CF2CF2">
              <w:rPr>
                <w:rFonts w:hint="eastAsia"/>
                <w:spacing w:val="-8"/>
                <w:kern w:val="2"/>
                <w:sz w:val="21"/>
                <w:szCs w:val="21"/>
              </w:rPr>
              <w:t>排污口的技术要求</w:t>
            </w:r>
          </w:p>
          <w:p w14:paraId="29FEEC3D" w14:textId="77777777" w:rsidR="00233D58" w:rsidRPr="00CF2CF2" w:rsidRDefault="00720997">
            <w:pPr>
              <w:pStyle w:val="ab"/>
              <w:spacing w:line="360" w:lineRule="auto"/>
              <w:ind w:firstLineChars="200" w:firstLine="420"/>
              <w:rPr>
                <w:spacing w:val="-8"/>
                <w:kern w:val="2"/>
                <w:sz w:val="21"/>
                <w:szCs w:val="21"/>
              </w:rPr>
            </w:pPr>
            <w:r w:rsidRPr="00CF2CF2">
              <w:rPr>
                <w:spacing w:val="-8"/>
                <w:kern w:val="2"/>
                <w:sz w:val="21"/>
                <w:szCs w:val="21"/>
              </w:rPr>
              <w:fldChar w:fldCharType="begin"/>
            </w:r>
            <w:r w:rsidRPr="00CF2CF2">
              <w:rPr>
                <w:spacing w:val="-8"/>
                <w:kern w:val="2"/>
                <w:sz w:val="21"/>
                <w:szCs w:val="21"/>
              </w:rPr>
              <w:instrText xml:space="preserve"> = 1 \* GB3 \* MERGEFORMAT </w:instrText>
            </w:r>
            <w:r w:rsidRPr="00CF2CF2">
              <w:rPr>
                <w:spacing w:val="-8"/>
                <w:kern w:val="2"/>
                <w:sz w:val="21"/>
                <w:szCs w:val="21"/>
              </w:rPr>
              <w:fldChar w:fldCharType="separate"/>
            </w:r>
            <w:r w:rsidRPr="00CF2CF2">
              <w:t>①</w:t>
            </w:r>
            <w:r w:rsidRPr="00CF2CF2">
              <w:rPr>
                <w:spacing w:val="-8"/>
                <w:kern w:val="2"/>
                <w:sz w:val="21"/>
                <w:szCs w:val="21"/>
              </w:rPr>
              <w:fldChar w:fldCharType="end"/>
            </w:r>
            <w:r w:rsidRPr="00CF2CF2">
              <w:rPr>
                <w:rFonts w:hint="eastAsia"/>
                <w:spacing w:val="-8"/>
                <w:kern w:val="2"/>
                <w:sz w:val="21"/>
                <w:szCs w:val="21"/>
              </w:rPr>
              <w:t>污水排放口规范化设置</w:t>
            </w:r>
          </w:p>
          <w:p w14:paraId="33B9B701" w14:textId="77777777" w:rsidR="00233D58" w:rsidRPr="00CF2CF2" w:rsidRDefault="00720997">
            <w:pPr>
              <w:widowControl/>
              <w:spacing w:line="360" w:lineRule="auto"/>
              <w:ind w:firstLineChars="200" w:firstLine="388"/>
              <w:jc w:val="left"/>
              <w:rPr>
                <w:spacing w:val="-8"/>
                <w:szCs w:val="21"/>
              </w:rPr>
            </w:pPr>
            <w:r w:rsidRPr="00CF2CF2">
              <w:rPr>
                <w:spacing w:val="-8"/>
                <w:szCs w:val="21"/>
              </w:rPr>
              <w:t>合理确定污水排放口位置</w:t>
            </w:r>
            <w:r w:rsidRPr="00CF2CF2">
              <w:rPr>
                <w:rFonts w:hint="eastAsia"/>
                <w:spacing w:val="-8"/>
                <w:szCs w:val="21"/>
              </w:rPr>
              <w:t>，按《污水综合排放标准》</w:t>
            </w:r>
            <w:r w:rsidRPr="00CF2CF2">
              <w:rPr>
                <w:rFonts w:hint="eastAsia"/>
                <w:spacing w:val="-8"/>
                <w:szCs w:val="21"/>
              </w:rPr>
              <w:t>(GB8978</w:t>
            </w:r>
            <w:r w:rsidRPr="00CF2CF2">
              <w:rPr>
                <w:rFonts w:hint="eastAsia"/>
                <w:spacing w:val="-8"/>
                <w:szCs w:val="21"/>
              </w:rPr>
              <w:t>—</w:t>
            </w:r>
            <w:r w:rsidRPr="00CF2CF2">
              <w:rPr>
                <w:rFonts w:hint="eastAsia"/>
                <w:spacing w:val="-8"/>
                <w:szCs w:val="21"/>
              </w:rPr>
              <w:t>1996)</w:t>
            </w:r>
            <w:r w:rsidRPr="00CF2CF2">
              <w:rPr>
                <w:rFonts w:hint="eastAsia"/>
                <w:spacing w:val="-8"/>
                <w:szCs w:val="21"/>
              </w:rPr>
              <w:t>和</w:t>
            </w:r>
            <w:proofErr w:type="gramStart"/>
            <w:r w:rsidRPr="00CF2CF2">
              <w:rPr>
                <w:rFonts w:hint="eastAsia"/>
                <w:spacing w:val="-8"/>
                <w:szCs w:val="21"/>
              </w:rPr>
              <w:t>《</w:t>
            </w:r>
            <w:proofErr w:type="gramEnd"/>
            <w:r w:rsidRPr="00CF2CF2">
              <w:rPr>
                <w:rFonts w:hint="eastAsia"/>
                <w:spacing w:val="-8"/>
                <w:szCs w:val="21"/>
              </w:rPr>
              <w:t>水质采样方案设计技术规定＞</w:t>
            </w:r>
            <w:r w:rsidRPr="00CF2CF2">
              <w:rPr>
                <w:rFonts w:hint="eastAsia"/>
                <w:spacing w:val="-8"/>
                <w:szCs w:val="21"/>
              </w:rPr>
              <w:t>(GB12997</w:t>
            </w:r>
            <w:r w:rsidRPr="00CF2CF2">
              <w:rPr>
                <w:rFonts w:hint="eastAsia"/>
                <w:spacing w:val="-8"/>
                <w:szCs w:val="21"/>
              </w:rPr>
              <w:t>—</w:t>
            </w:r>
            <w:r w:rsidRPr="00CF2CF2">
              <w:rPr>
                <w:rFonts w:hint="eastAsia"/>
                <w:spacing w:val="-8"/>
                <w:szCs w:val="21"/>
              </w:rPr>
              <w:t>1996)</w:t>
            </w:r>
            <w:r w:rsidRPr="00CF2CF2">
              <w:rPr>
                <w:rFonts w:hint="eastAsia"/>
                <w:spacing w:val="-8"/>
                <w:szCs w:val="21"/>
              </w:rPr>
              <w:t>的规定，对二类污染物的监测，在排污单位的总排污口设置采样点并设置规范的、便于测量流量、流速的测流段。用暗管或暗渠排污的，要设置能满足采样条件的阴井或修建一段明渠。污水面在地面以下超过</w:t>
            </w:r>
            <w:r w:rsidRPr="00CF2CF2">
              <w:rPr>
                <w:rFonts w:hint="eastAsia"/>
                <w:spacing w:val="-8"/>
                <w:szCs w:val="21"/>
              </w:rPr>
              <w:t>1</w:t>
            </w:r>
            <w:r w:rsidRPr="00CF2CF2">
              <w:rPr>
                <w:rFonts w:hint="eastAsia"/>
                <w:spacing w:val="-8"/>
                <w:szCs w:val="21"/>
              </w:rPr>
              <w:t>米的，应配建取样台阶或梯架。压力管道式排污口应安装取样阀门一般污水排污口可安装三角堰、矩形堰、测流槽等测流装置或其他计量装置。</w:t>
            </w:r>
          </w:p>
          <w:p w14:paraId="76AE68D8" w14:textId="77777777" w:rsidR="00233D58" w:rsidRPr="00CF2CF2" w:rsidRDefault="00720997">
            <w:pPr>
              <w:pStyle w:val="ab"/>
              <w:spacing w:line="360" w:lineRule="auto"/>
              <w:ind w:firstLineChars="200" w:firstLine="420"/>
              <w:rPr>
                <w:spacing w:val="-8"/>
                <w:kern w:val="2"/>
                <w:sz w:val="21"/>
                <w:szCs w:val="21"/>
              </w:rPr>
            </w:pPr>
            <w:r w:rsidRPr="00CF2CF2">
              <w:rPr>
                <w:spacing w:val="-8"/>
                <w:kern w:val="2"/>
                <w:sz w:val="21"/>
                <w:szCs w:val="21"/>
              </w:rPr>
              <w:fldChar w:fldCharType="begin"/>
            </w:r>
            <w:r w:rsidRPr="00CF2CF2">
              <w:rPr>
                <w:spacing w:val="-8"/>
                <w:kern w:val="2"/>
                <w:sz w:val="21"/>
                <w:szCs w:val="21"/>
              </w:rPr>
              <w:instrText xml:space="preserve"> = 2 \* GB3 \* MERGEFORMAT </w:instrText>
            </w:r>
            <w:r w:rsidRPr="00CF2CF2">
              <w:rPr>
                <w:spacing w:val="-8"/>
                <w:kern w:val="2"/>
                <w:sz w:val="21"/>
                <w:szCs w:val="21"/>
              </w:rPr>
              <w:fldChar w:fldCharType="separate"/>
            </w:r>
            <w:r w:rsidRPr="00CF2CF2">
              <w:t>②</w:t>
            </w:r>
            <w:r w:rsidRPr="00CF2CF2">
              <w:rPr>
                <w:spacing w:val="-8"/>
                <w:kern w:val="2"/>
                <w:sz w:val="21"/>
                <w:szCs w:val="21"/>
              </w:rPr>
              <w:fldChar w:fldCharType="end"/>
            </w:r>
            <w:r w:rsidRPr="00CF2CF2">
              <w:rPr>
                <w:rFonts w:hint="eastAsia"/>
                <w:spacing w:val="-8"/>
                <w:kern w:val="2"/>
                <w:sz w:val="21"/>
                <w:szCs w:val="21"/>
              </w:rPr>
              <w:t>废气排放口规范化设置</w:t>
            </w:r>
          </w:p>
          <w:p w14:paraId="1BF90B40" w14:textId="0AB94D7C" w:rsidR="00233D58" w:rsidRPr="00CF2CF2" w:rsidRDefault="0043510E">
            <w:pPr>
              <w:widowControl/>
              <w:spacing w:line="360" w:lineRule="auto"/>
              <w:ind w:firstLineChars="200" w:firstLine="388"/>
              <w:jc w:val="left"/>
              <w:rPr>
                <w:spacing w:val="-8"/>
                <w:szCs w:val="21"/>
              </w:rPr>
            </w:pPr>
            <w:r w:rsidRPr="00CF2CF2">
              <w:rPr>
                <w:rFonts w:hint="eastAsia"/>
                <w:spacing w:val="-8"/>
                <w:szCs w:val="21"/>
              </w:rPr>
              <w:t>项目不产生有组织废气，无废气排放口</w:t>
            </w:r>
          </w:p>
          <w:p w14:paraId="3C315591" w14:textId="77777777" w:rsidR="00233D58" w:rsidRPr="00CF2CF2" w:rsidRDefault="00720997">
            <w:pPr>
              <w:pStyle w:val="ab"/>
              <w:spacing w:line="360" w:lineRule="auto"/>
              <w:ind w:firstLineChars="200" w:firstLine="420"/>
              <w:rPr>
                <w:spacing w:val="-8"/>
                <w:kern w:val="2"/>
                <w:sz w:val="21"/>
                <w:szCs w:val="21"/>
              </w:rPr>
            </w:pPr>
            <w:r w:rsidRPr="00CF2CF2">
              <w:rPr>
                <w:spacing w:val="-8"/>
                <w:kern w:val="2"/>
                <w:sz w:val="21"/>
                <w:szCs w:val="21"/>
              </w:rPr>
              <w:fldChar w:fldCharType="begin"/>
            </w:r>
            <w:r w:rsidRPr="00CF2CF2">
              <w:rPr>
                <w:spacing w:val="-8"/>
                <w:kern w:val="2"/>
                <w:sz w:val="21"/>
                <w:szCs w:val="21"/>
              </w:rPr>
              <w:instrText xml:space="preserve"> = 3 \* GB3 \* MERGEFORMAT </w:instrText>
            </w:r>
            <w:r w:rsidRPr="00CF2CF2">
              <w:rPr>
                <w:spacing w:val="-8"/>
                <w:kern w:val="2"/>
                <w:sz w:val="21"/>
                <w:szCs w:val="21"/>
              </w:rPr>
              <w:fldChar w:fldCharType="separate"/>
            </w:r>
            <w:r w:rsidRPr="00CF2CF2">
              <w:t>③</w:t>
            </w:r>
            <w:r w:rsidRPr="00CF2CF2">
              <w:rPr>
                <w:spacing w:val="-8"/>
                <w:kern w:val="2"/>
                <w:sz w:val="21"/>
                <w:szCs w:val="21"/>
              </w:rPr>
              <w:fldChar w:fldCharType="end"/>
            </w:r>
            <w:r w:rsidRPr="00CF2CF2">
              <w:rPr>
                <w:rFonts w:hint="eastAsia"/>
                <w:spacing w:val="-8"/>
                <w:kern w:val="2"/>
                <w:sz w:val="21"/>
                <w:szCs w:val="21"/>
              </w:rPr>
              <w:t>固体废物贮存、堆放场的规范化设置</w:t>
            </w:r>
          </w:p>
          <w:p w14:paraId="4BAC61CF" w14:textId="77777777" w:rsidR="00233D58" w:rsidRPr="00CF2CF2" w:rsidRDefault="00720997">
            <w:pPr>
              <w:widowControl/>
              <w:spacing w:line="360" w:lineRule="auto"/>
              <w:jc w:val="left"/>
              <w:rPr>
                <w:spacing w:val="-8"/>
                <w:szCs w:val="21"/>
              </w:rPr>
            </w:pPr>
            <w:r w:rsidRPr="00CF2CF2">
              <w:rPr>
                <w:rFonts w:hint="eastAsia"/>
                <w:spacing w:val="-8"/>
                <w:szCs w:val="21"/>
              </w:rPr>
              <w:t>一般固体废物应设置专用贮存、堆放场地。易造成二次扬尘的贮存、堆放场地，应采取不定时喷洒等防治措施。有毒有害固体废物等危险废物，应设置专用堆放场地，并必须有防扬散，防流失，防渗漏等防治措施。临时性固体废物贮存、堆放场也应根据情况，进行相识整治。危险废物必须送有关行政主管部门规定的设施、专用堆放场所集中处置或贮存。禁止将危险废物混入非危险废物中贮存。各种固体废物处置设施、堆放场所和填埋场，必须有防火、防扬散、防流失、防渗漏或者其他防止</w:t>
            </w:r>
            <w:r w:rsidRPr="00CF2CF2">
              <w:rPr>
                <w:rFonts w:hint="eastAsia"/>
                <w:spacing w:val="-8"/>
                <w:szCs w:val="21"/>
              </w:rPr>
              <w:lastRenderedPageBreak/>
              <w:t>污染环境的措施。不符合国家环境保护标准和城市环境卫生标准的，限期改造。一般性固体废物贮存</w:t>
            </w:r>
            <w:r w:rsidRPr="00CF2CF2">
              <w:rPr>
                <w:rFonts w:hint="eastAsia"/>
                <w:spacing w:val="-8"/>
                <w:szCs w:val="21"/>
              </w:rPr>
              <w:t>(</w:t>
            </w:r>
            <w:r w:rsidRPr="00CF2CF2">
              <w:rPr>
                <w:rFonts w:hint="eastAsia"/>
                <w:spacing w:val="-8"/>
                <w:szCs w:val="21"/>
              </w:rPr>
              <w:t>处置</w:t>
            </w:r>
            <w:r w:rsidRPr="00CF2CF2">
              <w:rPr>
                <w:rFonts w:hint="eastAsia"/>
                <w:spacing w:val="-8"/>
                <w:szCs w:val="21"/>
              </w:rPr>
              <w:t>)</w:t>
            </w:r>
            <w:r w:rsidRPr="00CF2CF2">
              <w:rPr>
                <w:rFonts w:hint="eastAsia"/>
                <w:spacing w:val="-8"/>
                <w:szCs w:val="21"/>
              </w:rPr>
              <w:t>场所面积小于</w:t>
            </w:r>
            <w:r w:rsidRPr="00CF2CF2">
              <w:rPr>
                <w:rFonts w:hint="eastAsia"/>
                <w:spacing w:val="-8"/>
                <w:szCs w:val="21"/>
              </w:rPr>
              <w:t>100</w:t>
            </w:r>
            <w:r w:rsidRPr="00CF2CF2">
              <w:rPr>
                <w:rFonts w:hint="eastAsia"/>
                <w:spacing w:val="-8"/>
                <w:szCs w:val="21"/>
              </w:rPr>
              <w:t>平方米的应在醒目处设</w:t>
            </w:r>
            <w:r w:rsidRPr="00CF2CF2">
              <w:rPr>
                <w:rFonts w:hint="eastAsia"/>
                <w:spacing w:val="-8"/>
                <w:szCs w:val="21"/>
              </w:rPr>
              <w:t>1</w:t>
            </w:r>
            <w:r w:rsidRPr="00CF2CF2">
              <w:rPr>
                <w:rFonts w:hint="eastAsia"/>
                <w:spacing w:val="-8"/>
                <w:szCs w:val="21"/>
              </w:rPr>
              <w:t>个标志牌。危险固体废物贮存</w:t>
            </w:r>
            <w:r w:rsidRPr="00CF2CF2">
              <w:rPr>
                <w:rFonts w:hint="eastAsia"/>
                <w:spacing w:val="-8"/>
                <w:szCs w:val="21"/>
              </w:rPr>
              <w:t>(</w:t>
            </w:r>
            <w:r w:rsidRPr="00CF2CF2">
              <w:rPr>
                <w:rFonts w:hint="eastAsia"/>
                <w:spacing w:val="-8"/>
                <w:szCs w:val="21"/>
              </w:rPr>
              <w:t>处置</w:t>
            </w:r>
            <w:r w:rsidRPr="00CF2CF2">
              <w:rPr>
                <w:rFonts w:hint="eastAsia"/>
                <w:spacing w:val="-8"/>
                <w:szCs w:val="21"/>
              </w:rPr>
              <w:t>)</w:t>
            </w:r>
            <w:r w:rsidRPr="00CF2CF2">
              <w:rPr>
                <w:rFonts w:hint="eastAsia"/>
                <w:spacing w:val="-8"/>
                <w:szCs w:val="21"/>
              </w:rPr>
              <w:t>场所，无论面积大小，其边界都应采用墙体或铁丝网封闭，并在其边界各进出路口设置标志牌。</w:t>
            </w:r>
          </w:p>
          <w:p w14:paraId="0A247C46" w14:textId="77777777" w:rsidR="00233D58" w:rsidRPr="00CF2CF2" w:rsidRDefault="00720997">
            <w:pPr>
              <w:pStyle w:val="ab"/>
              <w:spacing w:line="360" w:lineRule="auto"/>
              <w:ind w:firstLineChars="200" w:firstLine="420"/>
              <w:rPr>
                <w:spacing w:val="-8"/>
                <w:kern w:val="2"/>
                <w:sz w:val="21"/>
                <w:szCs w:val="21"/>
              </w:rPr>
            </w:pPr>
            <w:r w:rsidRPr="00CF2CF2">
              <w:rPr>
                <w:rFonts w:hint="eastAsia"/>
                <w:spacing w:val="-8"/>
                <w:kern w:val="2"/>
                <w:sz w:val="21"/>
                <w:szCs w:val="21"/>
              </w:rPr>
              <w:fldChar w:fldCharType="begin"/>
            </w:r>
            <w:r w:rsidRPr="00CF2CF2">
              <w:rPr>
                <w:rFonts w:hint="eastAsia"/>
                <w:spacing w:val="-8"/>
                <w:kern w:val="2"/>
                <w:sz w:val="21"/>
                <w:szCs w:val="21"/>
              </w:rPr>
              <w:instrText xml:space="preserve"> = 4 \* GB3 \* MERGEFORMAT </w:instrText>
            </w:r>
            <w:r w:rsidRPr="00CF2CF2">
              <w:rPr>
                <w:rFonts w:hint="eastAsia"/>
                <w:spacing w:val="-8"/>
                <w:kern w:val="2"/>
                <w:sz w:val="21"/>
                <w:szCs w:val="21"/>
              </w:rPr>
              <w:fldChar w:fldCharType="separate"/>
            </w:r>
            <w:r w:rsidRPr="00CF2CF2">
              <w:rPr>
                <w:rFonts w:hint="eastAsia"/>
                <w:spacing w:val="-8"/>
                <w:kern w:val="2"/>
                <w:sz w:val="21"/>
                <w:szCs w:val="21"/>
              </w:rPr>
              <w:t>④</w:t>
            </w:r>
            <w:r w:rsidRPr="00CF2CF2">
              <w:rPr>
                <w:rFonts w:hint="eastAsia"/>
                <w:spacing w:val="-8"/>
                <w:kern w:val="2"/>
                <w:sz w:val="21"/>
                <w:szCs w:val="21"/>
              </w:rPr>
              <w:fldChar w:fldCharType="end"/>
            </w:r>
            <w:r w:rsidRPr="00CF2CF2">
              <w:rPr>
                <w:rFonts w:hint="eastAsia"/>
                <w:spacing w:val="-8"/>
                <w:kern w:val="2"/>
                <w:sz w:val="21"/>
                <w:szCs w:val="21"/>
              </w:rPr>
              <w:t>固定噪声排放源的规范化设置</w:t>
            </w:r>
          </w:p>
          <w:p w14:paraId="34C041DA"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根据不同噪声源情况，可采取减振降噪，吸声处理降噪、隔声处理降噪等措施，使其达到功能区标准要求。在固定噪声源厂界噪声敏感、且对外界影响最大处按《工业企业厂界噪声测量方法》</w:t>
            </w:r>
            <w:r w:rsidRPr="00CF2CF2">
              <w:rPr>
                <w:rFonts w:hint="eastAsia"/>
                <w:spacing w:val="-8"/>
                <w:kern w:val="2"/>
                <w:sz w:val="21"/>
                <w:szCs w:val="21"/>
              </w:rPr>
              <w:t>(GB12349</w:t>
            </w:r>
            <w:r w:rsidRPr="00CF2CF2">
              <w:rPr>
                <w:rFonts w:hint="eastAsia"/>
                <w:spacing w:val="-8"/>
                <w:kern w:val="2"/>
                <w:sz w:val="21"/>
                <w:szCs w:val="21"/>
              </w:rPr>
              <w:t>—</w:t>
            </w:r>
            <w:r w:rsidRPr="00CF2CF2">
              <w:rPr>
                <w:rFonts w:hint="eastAsia"/>
                <w:spacing w:val="-8"/>
                <w:kern w:val="2"/>
                <w:sz w:val="21"/>
                <w:szCs w:val="21"/>
              </w:rPr>
              <w:t>90)</w:t>
            </w:r>
            <w:r w:rsidRPr="00CF2CF2">
              <w:rPr>
                <w:rFonts w:hint="eastAsia"/>
                <w:spacing w:val="-8"/>
                <w:kern w:val="2"/>
                <w:sz w:val="21"/>
                <w:szCs w:val="21"/>
              </w:rPr>
              <w:t>的规定设置该噪声源的监测点，并在该处附近醒目处设置环境保护图形标志牌。</w:t>
            </w:r>
          </w:p>
          <w:p w14:paraId="4EAB196B"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w:t>
            </w:r>
            <w:r w:rsidRPr="00CF2CF2">
              <w:rPr>
                <w:rFonts w:hint="eastAsia"/>
                <w:spacing w:val="-8"/>
                <w:kern w:val="2"/>
                <w:sz w:val="21"/>
                <w:szCs w:val="21"/>
              </w:rPr>
              <w:t>2</w:t>
            </w:r>
            <w:r w:rsidRPr="00CF2CF2">
              <w:rPr>
                <w:rFonts w:hint="eastAsia"/>
                <w:spacing w:val="-8"/>
                <w:kern w:val="2"/>
                <w:sz w:val="21"/>
                <w:szCs w:val="21"/>
              </w:rPr>
              <w:t>）排污口环境保护图形标志牌</w:t>
            </w:r>
          </w:p>
          <w:p w14:paraId="14FAF3D1" w14:textId="77777777" w:rsidR="00233D58" w:rsidRPr="00CF2CF2" w:rsidRDefault="00720997">
            <w:pPr>
              <w:pStyle w:val="ab"/>
              <w:spacing w:line="360" w:lineRule="auto"/>
              <w:ind w:firstLineChars="200" w:firstLine="388"/>
              <w:rPr>
                <w:spacing w:val="-8"/>
                <w:kern w:val="2"/>
                <w:sz w:val="21"/>
                <w:szCs w:val="21"/>
              </w:rPr>
            </w:pPr>
            <w:r w:rsidRPr="00CF2CF2">
              <w:rPr>
                <w:spacing w:val="-8"/>
                <w:kern w:val="2"/>
                <w:sz w:val="21"/>
                <w:szCs w:val="21"/>
              </w:rPr>
              <w:t>排污单位的污染物排放口</w:t>
            </w:r>
            <w:r w:rsidRPr="00CF2CF2">
              <w:rPr>
                <w:spacing w:val="-8"/>
                <w:kern w:val="2"/>
                <w:sz w:val="21"/>
                <w:szCs w:val="21"/>
              </w:rPr>
              <w:t>(</w:t>
            </w:r>
            <w:r w:rsidRPr="00CF2CF2">
              <w:rPr>
                <w:spacing w:val="-8"/>
                <w:kern w:val="2"/>
                <w:sz w:val="21"/>
                <w:szCs w:val="21"/>
              </w:rPr>
              <w:t>源</w:t>
            </w:r>
            <w:r w:rsidRPr="00CF2CF2">
              <w:rPr>
                <w:spacing w:val="-8"/>
                <w:kern w:val="2"/>
                <w:sz w:val="21"/>
                <w:szCs w:val="21"/>
              </w:rPr>
              <w:t>)</w:t>
            </w:r>
            <w:r w:rsidRPr="00CF2CF2">
              <w:rPr>
                <w:spacing w:val="-8"/>
                <w:kern w:val="2"/>
                <w:sz w:val="21"/>
                <w:szCs w:val="21"/>
              </w:rPr>
              <w:t>和固体废物贮存、处置场，必须实行规范化整治，按照国家标准</w:t>
            </w:r>
            <w:proofErr w:type="gramStart"/>
            <w:r w:rsidRPr="00CF2CF2">
              <w:rPr>
                <w:spacing w:val="-8"/>
                <w:kern w:val="2"/>
                <w:sz w:val="21"/>
                <w:szCs w:val="21"/>
              </w:rPr>
              <w:t>《</w:t>
            </w:r>
            <w:proofErr w:type="gramEnd"/>
            <w:r w:rsidRPr="00CF2CF2">
              <w:rPr>
                <w:spacing w:val="-8"/>
                <w:kern w:val="2"/>
                <w:sz w:val="21"/>
                <w:szCs w:val="21"/>
              </w:rPr>
              <w:t>环境保护图形标志</w:t>
            </w:r>
            <w:r w:rsidRPr="00CF2CF2">
              <w:rPr>
                <w:spacing w:val="-8"/>
                <w:kern w:val="2"/>
                <w:sz w:val="21"/>
                <w:szCs w:val="21"/>
              </w:rPr>
              <w:t>(GB15562.1—1995)(GB15562.2—1995)</w:t>
            </w:r>
            <w:r w:rsidRPr="00CF2CF2">
              <w:rPr>
                <w:spacing w:val="-8"/>
                <w:kern w:val="2"/>
                <w:sz w:val="21"/>
                <w:szCs w:val="21"/>
              </w:rPr>
              <w:t>的规定，设置与之相适应的环境保护图形标志牌。</w:t>
            </w:r>
            <w:r w:rsidRPr="00CF2CF2">
              <w:rPr>
                <w:rFonts w:hint="eastAsia"/>
                <w:spacing w:val="-8"/>
                <w:kern w:val="2"/>
                <w:sz w:val="21"/>
                <w:szCs w:val="21"/>
              </w:rPr>
              <w:t>对一般性污染物排放口或固体废物贮存</w:t>
            </w:r>
            <w:r w:rsidRPr="00CF2CF2">
              <w:rPr>
                <w:rFonts w:hint="eastAsia"/>
                <w:spacing w:val="-8"/>
                <w:kern w:val="2"/>
                <w:sz w:val="21"/>
                <w:szCs w:val="21"/>
              </w:rPr>
              <w:t>(</w:t>
            </w:r>
            <w:r w:rsidRPr="00CF2CF2">
              <w:rPr>
                <w:rFonts w:hint="eastAsia"/>
                <w:spacing w:val="-8"/>
                <w:kern w:val="2"/>
                <w:sz w:val="21"/>
                <w:szCs w:val="21"/>
              </w:rPr>
              <w:t>处置</w:t>
            </w:r>
            <w:r w:rsidRPr="00CF2CF2">
              <w:rPr>
                <w:rFonts w:hint="eastAsia"/>
                <w:spacing w:val="-8"/>
                <w:kern w:val="2"/>
                <w:sz w:val="21"/>
                <w:szCs w:val="21"/>
              </w:rPr>
              <w:t>)</w:t>
            </w:r>
            <w:r w:rsidRPr="00CF2CF2">
              <w:rPr>
                <w:rFonts w:hint="eastAsia"/>
                <w:spacing w:val="-8"/>
                <w:kern w:val="2"/>
                <w:sz w:val="21"/>
                <w:szCs w:val="21"/>
              </w:rPr>
              <w:t>场所，挂平面固定提示标志牌，或树立式固定式提示标志牌。噪声排放</w:t>
            </w:r>
            <w:proofErr w:type="gramStart"/>
            <w:r w:rsidRPr="00CF2CF2">
              <w:rPr>
                <w:rFonts w:hint="eastAsia"/>
                <w:spacing w:val="-8"/>
                <w:kern w:val="2"/>
                <w:sz w:val="21"/>
                <w:szCs w:val="21"/>
              </w:rPr>
              <w:t>源标志</w:t>
            </w:r>
            <w:proofErr w:type="gramEnd"/>
            <w:r w:rsidRPr="00CF2CF2">
              <w:rPr>
                <w:rFonts w:hint="eastAsia"/>
                <w:spacing w:val="-8"/>
                <w:kern w:val="2"/>
                <w:sz w:val="21"/>
                <w:szCs w:val="21"/>
              </w:rPr>
              <w:t>牌应设置在距选定监测点较近且醒目处。设置高度一般为：环境保护图形标志牌上缘距离地面</w:t>
            </w:r>
            <w:r w:rsidRPr="00CF2CF2">
              <w:rPr>
                <w:spacing w:val="-8"/>
                <w:kern w:val="2"/>
                <w:sz w:val="21"/>
                <w:szCs w:val="21"/>
              </w:rPr>
              <w:t>2</w:t>
            </w:r>
            <w:r w:rsidRPr="00CF2CF2">
              <w:rPr>
                <w:rFonts w:hint="eastAsia"/>
                <w:spacing w:val="-8"/>
                <w:kern w:val="2"/>
                <w:sz w:val="21"/>
                <w:szCs w:val="21"/>
              </w:rPr>
              <w:t>米。环境保护图形标志牌的辅助标志上，需要填写的栏目，应由环境保护部门统一组织填写，要求字迹工整，字的颜色，与标志牌颜色要总体协调。</w:t>
            </w:r>
          </w:p>
          <w:p w14:paraId="7A685983" w14:textId="01DE5469"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环境保护图形标志牌分警告和提示标志牌两类。警告标志牌形状为三角形边框，提示标志牌形状为正方形边框。平面固定式标志牌外形尺寸：警告标志牌边长</w:t>
            </w:r>
            <w:r w:rsidRPr="00CF2CF2">
              <w:rPr>
                <w:rFonts w:hint="eastAsia"/>
                <w:spacing w:val="-8"/>
                <w:kern w:val="2"/>
                <w:sz w:val="21"/>
                <w:szCs w:val="21"/>
              </w:rPr>
              <w:t>0.42</w:t>
            </w:r>
            <w:r w:rsidRPr="00CF2CF2">
              <w:rPr>
                <w:rFonts w:hint="eastAsia"/>
                <w:spacing w:val="-8"/>
                <w:kern w:val="2"/>
                <w:sz w:val="21"/>
                <w:szCs w:val="21"/>
              </w:rPr>
              <w:t>米，提示标志牌长</w:t>
            </w:r>
            <w:r w:rsidRPr="00CF2CF2">
              <w:rPr>
                <w:rFonts w:hint="eastAsia"/>
                <w:spacing w:val="-8"/>
                <w:kern w:val="2"/>
                <w:sz w:val="21"/>
                <w:szCs w:val="21"/>
              </w:rPr>
              <w:t>0.48</w:t>
            </w:r>
            <w:r w:rsidRPr="00CF2CF2">
              <w:rPr>
                <w:rFonts w:hint="eastAsia"/>
                <w:spacing w:val="-8"/>
                <w:kern w:val="2"/>
                <w:sz w:val="21"/>
                <w:szCs w:val="21"/>
              </w:rPr>
              <w:t>米、宽</w:t>
            </w:r>
            <w:r w:rsidRPr="00CF2CF2">
              <w:rPr>
                <w:rFonts w:hint="eastAsia"/>
                <w:spacing w:val="-8"/>
                <w:kern w:val="2"/>
                <w:sz w:val="21"/>
                <w:szCs w:val="21"/>
              </w:rPr>
              <w:t>0.3</w:t>
            </w:r>
            <w:r w:rsidRPr="00CF2CF2">
              <w:rPr>
                <w:rFonts w:hint="eastAsia"/>
                <w:spacing w:val="-8"/>
                <w:kern w:val="2"/>
                <w:sz w:val="21"/>
                <w:szCs w:val="21"/>
              </w:rPr>
              <w:t>米；立式固定式标志牌外形尺寸：警告标志牌边长</w:t>
            </w:r>
            <w:r w:rsidRPr="00CF2CF2">
              <w:rPr>
                <w:rFonts w:hint="eastAsia"/>
                <w:spacing w:val="-8"/>
                <w:kern w:val="2"/>
                <w:sz w:val="21"/>
                <w:szCs w:val="21"/>
              </w:rPr>
              <w:t>0.56</w:t>
            </w:r>
            <w:r w:rsidRPr="00CF2CF2">
              <w:rPr>
                <w:rFonts w:hint="eastAsia"/>
                <w:spacing w:val="-8"/>
                <w:kern w:val="2"/>
                <w:sz w:val="21"/>
                <w:szCs w:val="21"/>
              </w:rPr>
              <w:t>米，提示标志牌长</w:t>
            </w:r>
            <w:r w:rsidRPr="00CF2CF2">
              <w:rPr>
                <w:rFonts w:hint="eastAsia"/>
                <w:spacing w:val="-8"/>
                <w:kern w:val="2"/>
                <w:sz w:val="21"/>
                <w:szCs w:val="21"/>
              </w:rPr>
              <w:t>0.42</w:t>
            </w:r>
            <w:r w:rsidRPr="00CF2CF2">
              <w:rPr>
                <w:rFonts w:hint="eastAsia"/>
                <w:spacing w:val="-8"/>
                <w:kern w:val="2"/>
                <w:sz w:val="21"/>
                <w:szCs w:val="21"/>
              </w:rPr>
              <w:t>米、宽</w:t>
            </w:r>
            <w:r w:rsidRPr="00CF2CF2">
              <w:rPr>
                <w:rFonts w:hint="eastAsia"/>
                <w:spacing w:val="-8"/>
                <w:kern w:val="2"/>
                <w:sz w:val="21"/>
                <w:szCs w:val="21"/>
              </w:rPr>
              <w:t>0.42</w:t>
            </w:r>
            <w:r w:rsidRPr="00CF2CF2">
              <w:rPr>
                <w:rFonts w:hint="eastAsia"/>
                <w:spacing w:val="-8"/>
                <w:kern w:val="2"/>
                <w:sz w:val="21"/>
                <w:szCs w:val="21"/>
              </w:rPr>
              <w:t>米，立柱高度为</w:t>
            </w:r>
            <w:proofErr w:type="gramStart"/>
            <w:r w:rsidRPr="00CF2CF2">
              <w:rPr>
                <w:rFonts w:hint="eastAsia"/>
                <w:spacing w:val="-8"/>
                <w:kern w:val="2"/>
                <w:sz w:val="21"/>
                <w:szCs w:val="21"/>
              </w:rPr>
              <w:t>标志牌最上端</w:t>
            </w:r>
            <w:proofErr w:type="gramEnd"/>
            <w:r w:rsidRPr="00CF2CF2">
              <w:rPr>
                <w:rFonts w:hint="eastAsia"/>
                <w:spacing w:val="-8"/>
                <w:kern w:val="2"/>
                <w:sz w:val="21"/>
                <w:szCs w:val="21"/>
              </w:rPr>
              <w:t>距地面</w:t>
            </w:r>
            <w:r w:rsidRPr="00CF2CF2">
              <w:rPr>
                <w:rFonts w:hint="eastAsia"/>
                <w:spacing w:val="-8"/>
                <w:kern w:val="2"/>
                <w:sz w:val="21"/>
                <w:szCs w:val="21"/>
              </w:rPr>
              <w:t>2</w:t>
            </w:r>
            <w:r w:rsidRPr="00CF2CF2">
              <w:rPr>
                <w:rFonts w:hint="eastAsia"/>
                <w:spacing w:val="-8"/>
                <w:kern w:val="2"/>
                <w:sz w:val="21"/>
                <w:szCs w:val="21"/>
              </w:rPr>
              <w:t>米、地下</w:t>
            </w:r>
            <w:r w:rsidRPr="00CF2CF2">
              <w:rPr>
                <w:rFonts w:hint="eastAsia"/>
                <w:spacing w:val="-8"/>
                <w:kern w:val="2"/>
                <w:sz w:val="21"/>
                <w:szCs w:val="21"/>
              </w:rPr>
              <w:t>0.3</w:t>
            </w:r>
            <w:r w:rsidRPr="00CF2CF2">
              <w:rPr>
                <w:rFonts w:hint="eastAsia"/>
                <w:spacing w:val="-8"/>
                <w:kern w:val="2"/>
                <w:sz w:val="21"/>
                <w:szCs w:val="21"/>
              </w:rPr>
              <w:t>米。标志牌采用</w:t>
            </w:r>
            <w:r w:rsidRPr="00CF2CF2">
              <w:rPr>
                <w:rFonts w:hint="eastAsia"/>
                <w:spacing w:val="-8"/>
                <w:kern w:val="2"/>
                <w:sz w:val="21"/>
                <w:szCs w:val="21"/>
              </w:rPr>
              <w:t xml:space="preserve"> 1</w:t>
            </w:r>
            <w:r w:rsidRPr="00CF2CF2">
              <w:rPr>
                <w:rFonts w:hint="eastAsia"/>
                <w:spacing w:val="-8"/>
                <w:kern w:val="2"/>
                <w:sz w:val="21"/>
                <w:szCs w:val="21"/>
              </w:rPr>
              <w:t>．</w:t>
            </w:r>
            <w:r w:rsidRPr="00CF2CF2">
              <w:rPr>
                <w:rFonts w:hint="eastAsia"/>
                <w:spacing w:val="-8"/>
                <w:kern w:val="2"/>
                <w:sz w:val="21"/>
                <w:szCs w:val="21"/>
              </w:rPr>
              <w:t xml:space="preserve">5~2 </w:t>
            </w:r>
            <w:r w:rsidRPr="00CF2CF2">
              <w:rPr>
                <w:rFonts w:hint="eastAsia"/>
                <w:spacing w:val="-8"/>
                <w:kern w:val="2"/>
                <w:sz w:val="21"/>
                <w:szCs w:val="21"/>
              </w:rPr>
              <w:t>毫米冷</w:t>
            </w:r>
            <w:proofErr w:type="gramStart"/>
            <w:r w:rsidRPr="00CF2CF2">
              <w:rPr>
                <w:rFonts w:hint="eastAsia"/>
                <w:spacing w:val="-8"/>
                <w:kern w:val="2"/>
                <w:sz w:val="21"/>
                <w:szCs w:val="21"/>
              </w:rPr>
              <w:t>札</w:t>
            </w:r>
            <w:proofErr w:type="gramEnd"/>
            <w:r w:rsidRPr="00CF2CF2">
              <w:rPr>
                <w:rFonts w:hint="eastAsia"/>
                <w:spacing w:val="-8"/>
                <w:kern w:val="2"/>
                <w:sz w:val="21"/>
                <w:szCs w:val="21"/>
              </w:rPr>
              <w:t>钢板，立柱采用</w:t>
            </w:r>
            <w:r w:rsidRPr="00CF2CF2">
              <w:rPr>
                <w:rFonts w:hint="eastAsia"/>
                <w:spacing w:val="-8"/>
                <w:kern w:val="2"/>
                <w:sz w:val="21"/>
                <w:szCs w:val="21"/>
              </w:rPr>
              <w:t xml:space="preserve"> 38</w:t>
            </w:r>
            <w:r w:rsidRPr="00CF2CF2">
              <w:rPr>
                <w:rFonts w:hint="eastAsia"/>
                <w:spacing w:val="-8"/>
                <w:kern w:val="2"/>
                <w:sz w:val="21"/>
                <w:szCs w:val="21"/>
              </w:rPr>
              <w:t>×</w:t>
            </w:r>
            <w:r w:rsidRPr="00CF2CF2">
              <w:rPr>
                <w:rFonts w:hint="eastAsia"/>
                <w:spacing w:val="-8"/>
                <w:kern w:val="2"/>
                <w:sz w:val="21"/>
                <w:szCs w:val="21"/>
              </w:rPr>
              <w:t xml:space="preserve">4 </w:t>
            </w:r>
            <w:r w:rsidRPr="00CF2CF2">
              <w:rPr>
                <w:rFonts w:hint="eastAsia"/>
                <w:spacing w:val="-8"/>
                <w:kern w:val="2"/>
                <w:sz w:val="21"/>
                <w:szCs w:val="21"/>
              </w:rPr>
              <w:t>无缝钢管，表面采用专用防伪膜。警告标志牌的背景和立柱为黄色，图案、边框、支架和辅助标志的文字为黑色；提示标志牌的背景和立柱为绿色，图案、边框、支架和辅助标志的文字为白色，文字字型为黑体字。标志牌辅助标志内容格式：第一行为排污单位名称，第二行为标志牌名称，第三行为排污口编号，第四行为排放主要污染物名称。标志牌辅助标志内容必须与排污申报登记表中相关内容一致。排污口编号格式统一规定如下：污水</w:t>
            </w:r>
            <w:r w:rsidRPr="00CF2CF2">
              <w:rPr>
                <w:rFonts w:hint="eastAsia"/>
                <w:spacing w:val="-8"/>
                <w:kern w:val="2"/>
                <w:sz w:val="21"/>
                <w:szCs w:val="21"/>
              </w:rPr>
              <w:t xml:space="preserve"> WS</w:t>
            </w:r>
            <w:r w:rsidRPr="00CF2CF2">
              <w:rPr>
                <w:rFonts w:hint="eastAsia"/>
                <w:spacing w:val="-8"/>
                <w:kern w:val="2"/>
                <w:sz w:val="21"/>
                <w:szCs w:val="21"/>
              </w:rPr>
              <w:t>—××××××；噪声</w:t>
            </w:r>
            <w:r w:rsidRPr="00CF2CF2">
              <w:rPr>
                <w:rFonts w:hint="eastAsia"/>
                <w:spacing w:val="-8"/>
                <w:kern w:val="2"/>
                <w:sz w:val="21"/>
                <w:szCs w:val="21"/>
              </w:rPr>
              <w:t xml:space="preserve"> ZS</w:t>
            </w:r>
            <w:r w:rsidRPr="00CF2CF2">
              <w:rPr>
                <w:rFonts w:hint="eastAsia"/>
                <w:spacing w:val="-8"/>
                <w:kern w:val="2"/>
                <w:sz w:val="21"/>
                <w:szCs w:val="21"/>
              </w:rPr>
              <w:t>—××××××；固体废物</w:t>
            </w:r>
            <w:r w:rsidRPr="00CF2CF2">
              <w:rPr>
                <w:rFonts w:hint="eastAsia"/>
                <w:spacing w:val="-8"/>
                <w:kern w:val="2"/>
                <w:sz w:val="21"/>
                <w:szCs w:val="21"/>
              </w:rPr>
              <w:t xml:space="preserve"> GF</w:t>
            </w:r>
            <w:r w:rsidRPr="00CF2CF2">
              <w:rPr>
                <w:rFonts w:hint="eastAsia"/>
                <w:spacing w:val="-8"/>
                <w:kern w:val="2"/>
                <w:sz w:val="21"/>
                <w:szCs w:val="21"/>
              </w:rPr>
              <w:t>—××××××，编号的前两个字母为排污类别代号，第一至第四位为排污单位顺序编号</w:t>
            </w:r>
            <w:r w:rsidRPr="00CF2CF2">
              <w:rPr>
                <w:rFonts w:hint="eastAsia"/>
                <w:spacing w:val="-8"/>
                <w:kern w:val="2"/>
                <w:sz w:val="21"/>
                <w:szCs w:val="21"/>
              </w:rPr>
              <w:t>(</w:t>
            </w:r>
            <w:r w:rsidRPr="00CF2CF2">
              <w:rPr>
                <w:rFonts w:hint="eastAsia"/>
                <w:spacing w:val="-8"/>
                <w:kern w:val="2"/>
                <w:sz w:val="21"/>
                <w:szCs w:val="21"/>
              </w:rPr>
              <w:t>与排污申报登记号第九至第十二位一致</w:t>
            </w:r>
            <w:r w:rsidRPr="00CF2CF2">
              <w:rPr>
                <w:rFonts w:hint="eastAsia"/>
                <w:spacing w:val="-8"/>
                <w:kern w:val="2"/>
                <w:sz w:val="21"/>
                <w:szCs w:val="21"/>
              </w:rPr>
              <w:t>)</w:t>
            </w:r>
            <w:r w:rsidRPr="00CF2CF2">
              <w:rPr>
                <w:rFonts w:hint="eastAsia"/>
                <w:spacing w:val="-8"/>
                <w:kern w:val="2"/>
                <w:sz w:val="21"/>
                <w:szCs w:val="21"/>
              </w:rPr>
              <w:t>，第五至第六位为排污口顺序编号。多个排污口的编号顺序，污</w:t>
            </w:r>
            <w:r w:rsidRPr="00CF2CF2">
              <w:rPr>
                <w:rFonts w:hint="eastAsia"/>
                <w:spacing w:val="-8"/>
                <w:kern w:val="2"/>
                <w:sz w:val="21"/>
                <w:szCs w:val="21"/>
              </w:rPr>
              <w:t>(</w:t>
            </w:r>
            <w:r w:rsidRPr="00CF2CF2">
              <w:rPr>
                <w:rFonts w:hint="eastAsia"/>
                <w:spacing w:val="-8"/>
                <w:kern w:val="2"/>
                <w:sz w:val="21"/>
                <w:szCs w:val="21"/>
              </w:rPr>
              <w:t>废</w:t>
            </w:r>
            <w:r w:rsidRPr="00CF2CF2">
              <w:rPr>
                <w:rFonts w:hint="eastAsia"/>
                <w:spacing w:val="-8"/>
                <w:kern w:val="2"/>
                <w:sz w:val="21"/>
                <w:szCs w:val="21"/>
              </w:rPr>
              <w:t>)</w:t>
            </w:r>
            <w:r w:rsidRPr="00CF2CF2">
              <w:rPr>
                <w:rFonts w:hint="eastAsia"/>
                <w:spacing w:val="-8"/>
                <w:kern w:val="2"/>
                <w:sz w:val="21"/>
                <w:szCs w:val="21"/>
              </w:rPr>
              <w:t>水排放口以排污单位的，主大门为起点，按顺时针方向排列；废气排气筒</w:t>
            </w:r>
            <w:r w:rsidRPr="00CF2CF2">
              <w:rPr>
                <w:rFonts w:hint="eastAsia"/>
                <w:spacing w:val="-8"/>
                <w:kern w:val="2"/>
                <w:sz w:val="21"/>
                <w:szCs w:val="21"/>
              </w:rPr>
              <w:t>(</w:t>
            </w:r>
            <w:r w:rsidRPr="00CF2CF2">
              <w:rPr>
                <w:rFonts w:hint="eastAsia"/>
                <w:spacing w:val="-8"/>
                <w:kern w:val="2"/>
                <w:sz w:val="21"/>
                <w:szCs w:val="21"/>
              </w:rPr>
              <w:t>烟囱</w:t>
            </w:r>
            <w:r w:rsidRPr="00CF2CF2">
              <w:rPr>
                <w:rFonts w:hint="eastAsia"/>
                <w:spacing w:val="-8"/>
                <w:kern w:val="2"/>
                <w:sz w:val="21"/>
                <w:szCs w:val="21"/>
              </w:rPr>
              <w:t>)</w:t>
            </w:r>
            <w:r w:rsidRPr="00CF2CF2">
              <w:rPr>
                <w:rFonts w:hint="eastAsia"/>
                <w:spacing w:val="-8"/>
                <w:kern w:val="2"/>
                <w:sz w:val="21"/>
                <w:szCs w:val="21"/>
              </w:rPr>
              <w:t>以生产主装置到辅助装置，按工艺流程排列；固定噪声污染</w:t>
            </w:r>
            <w:r w:rsidRPr="00CF2CF2">
              <w:rPr>
                <w:rFonts w:hint="eastAsia"/>
                <w:spacing w:val="-8"/>
                <w:kern w:val="2"/>
                <w:sz w:val="21"/>
                <w:szCs w:val="21"/>
              </w:rPr>
              <w:lastRenderedPageBreak/>
              <w:t>源扰民处监测点</w:t>
            </w:r>
            <w:proofErr w:type="gramStart"/>
            <w:r w:rsidRPr="00CF2CF2">
              <w:rPr>
                <w:rFonts w:hint="eastAsia"/>
                <w:spacing w:val="-8"/>
                <w:kern w:val="2"/>
                <w:sz w:val="21"/>
                <w:szCs w:val="21"/>
              </w:rPr>
              <w:t>与污</w:t>
            </w:r>
            <w:r w:rsidRPr="00CF2CF2">
              <w:rPr>
                <w:rFonts w:hint="eastAsia"/>
                <w:spacing w:val="-8"/>
                <w:kern w:val="2"/>
                <w:sz w:val="21"/>
                <w:szCs w:val="21"/>
              </w:rPr>
              <w:t>(</w:t>
            </w:r>
            <w:proofErr w:type="gramEnd"/>
            <w:r w:rsidRPr="00CF2CF2">
              <w:rPr>
                <w:rFonts w:hint="eastAsia"/>
                <w:spacing w:val="-8"/>
                <w:kern w:val="2"/>
                <w:sz w:val="21"/>
                <w:szCs w:val="21"/>
              </w:rPr>
              <w:t>废</w:t>
            </w:r>
            <w:r w:rsidRPr="00CF2CF2">
              <w:rPr>
                <w:rFonts w:hint="eastAsia"/>
                <w:spacing w:val="-8"/>
                <w:kern w:val="2"/>
                <w:sz w:val="21"/>
                <w:szCs w:val="21"/>
              </w:rPr>
              <w:t>)</w:t>
            </w:r>
            <w:r w:rsidRPr="00CF2CF2">
              <w:rPr>
                <w:rFonts w:hint="eastAsia"/>
                <w:spacing w:val="-8"/>
                <w:kern w:val="2"/>
                <w:sz w:val="21"/>
                <w:szCs w:val="21"/>
              </w:rPr>
              <w:t>水排放口排列方法相同；固体废物贮存</w:t>
            </w:r>
            <w:r w:rsidRPr="00CF2CF2">
              <w:rPr>
                <w:rFonts w:hint="eastAsia"/>
                <w:spacing w:val="-8"/>
                <w:kern w:val="2"/>
                <w:sz w:val="21"/>
                <w:szCs w:val="21"/>
              </w:rPr>
              <w:t>(</w:t>
            </w:r>
            <w:r w:rsidRPr="00CF2CF2">
              <w:rPr>
                <w:rFonts w:hint="eastAsia"/>
                <w:spacing w:val="-8"/>
                <w:kern w:val="2"/>
                <w:sz w:val="21"/>
                <w:szCs w:val="21"/>
              </w:rPr>
              <w:t>处置</w:t>
            </w:r>
            <w:r w:rsidRPr="00CF2CF2">
              <w:rPr>
                <w:rFonts w:hint="eastAsia"/>
                <w:spacing w:val="-8"/>
                <w:kern w:val="2"/>
                <w:sz w:val="21"/>
                <w:szCs w:val="21"/>
              </w:rPr>
              <w:t>)</w:t>
            </w:r>
            <w:r w:rsidRPr="00CF2CF2">
              <w:rPr>
                <w:rFonts w:hint="eastAsia"/>
                <w:spacing w:val="-8"/>
                <w:kern w:val="2"/>
                <w:sz w:val="21"/>
                <w:szCs w:val="21"/>
              </w:rPr>
              <w:t>场所按使用时间先后和出入口顺时针方向排列。</w:t>
            </w:r>
          </w:p>
          <w:p w14:paraId="103EE676"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标志牌辅助标志内容由当地环保部门规定。标志牌制作单位按规定内容负责填写。</w:t>
            </w:r>
          </w:p>
          <w:p w14:paraId="581BF7AF"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w:t>
            </w:r>
            <w:r w:rsidRPr="00CF2CF2">
              <w:rPr>
                <w:rFonts w:hint="eastAsia"/>
                <w:spacing w:val="-8"/>
                <w:kern w:val="2"/>
                <w:sz w:val="21"/>
                <w:szCs w:val="21"/>
              </w:rPr>
              <w:t>3</w:t>
            </w:r>
            <w:r w:rsidRPr="00CF2CF2">
              <w:rPr>
                <w:rFonts w:hint="eastAsia"/>
                <w:spacing w:val="-8"/>
                <w:kern w:val="2"/>
                <w:sz w:val="21"/>
                <w:szCs w:val="21"/>
              </w:rPr>
              <w:t>）排污口建档要求</w:t>
            </w:r>
          </w:p>
          <w:p w14:paraId="43F9E4F7" w14:textId="77777777" w:rsidR="00233D58" w:rsidRPr="00CF2CF2" w:rsidRDefault="00720997">
            <w:pPr>
              <w:pStyle w:val="ab"/>
              <w:spacing w:line="360" w:lineRule="auto"/>
              <w:ind w:firstLineChars="200" w:firstLine="388"/>
              <w:rPr>
                <w:spacing w:val="-8"/>
                <w:kern w:val="2"/>
                <w:sz w:val="21"/>
                <w:szCs w:val="21"/>
              </w:rPr>
            </w:pPr>
            <w:r w:rsidRPr="00CF2CF2">
              <w:rPr>
                <w:rFonts w:hint="eastAsia"/>
                <w:spacing w:val="-8"/>
                <w:kern w:val="2"/>
                <w:sz w:val="21"/>
                <w:szCs w:val="21"/>
              </w:rPr>
              <w:t>排污单位要根据国家和省环境保护档案管理的有关规定，建立排污</w:t>
            </w:r>
            <w:proofErr w:type="gramStart"/>
            <w:r w:rsidRPr="00CF2CF2">
              <w:rPr>
                <w:rFonts w:hint="eastAsia"/>
                <w:spacing w:val="-8"/>
                <w:kern w:val="2"/>
                <w:sz w:val="21"/>
                <w:szCs w:val="21"/>
              </w:rPr>
              <w:t>口基础</w:t>
            </w:r>
            <w:proofErr w:type="gramEnd"/>
            <w:r w:rsidRPr="00CF2CF2">
              <w:rPr>
                <w:rFonts w:hint="eastAsia"/>
                <w:spacing w:val="-8"/>
                <w:kern w:val="2"/>
                <w:sz w:val="21"/>
                <w:szCs w:val="21"/>
              </w:rPr>
              <w:t>资料档案和监督检查档案。</w:t>
            </w:r>
          </w:p>
        </w:tc>
      </w:tr>
    </w:tbl>
    <w:p w14:paraId="5E3C6130" w14:textId="77777777" w:rsidR="00233D58" w:rsidRPr="00CF2CF2" w:rsidRDefault="00720997">
      <w:pPr>
        <w:pStyle w:val="af8"/>
        <w:jc w:val="center"/>
        <w:outlineLvl w:val="0"/>
        <w:rPr>
          <w:rFonts w:ascii="Times New Roman" w:hAnsi="Times New Roman"/>
          <w:snapToGrid w:val="0"/>
          <w:sz w:val="30"/>
          <w:szCs w:val="30"/>
        </w:rPr>
      </w:pPr>
      <w:r w:rsidRPr="00CF2CF2">
        <w:rPr>
          <w:rFonts w:ascii="Times New Roman" w:hAnsi="Times New Roman"/>
          <w:snapToGrid w:val="0"/>
        </w:rPr>
        <w:lastRenderedPageBreak/>
        <w:br w:type="page"/>
      </w:r>
      <w:r w:rsidRPr="00CF2CF2">
        <w:rPr>
          <w:rFonts w:ascii="Times New Roman"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233D58" w:rsidRPr="00CF2CF2" w14:paraId="5EAFB34E" w14:textId="77777777">
        <w:trPr>
          <w:trHeight w:val="11991"/>
          <w:jc w:val="center"/>
        </w:trPr>
        <w:tc>
          <w:tcPr>
            <w:tcW w:w="8865" w:type="dxa"/>
            <w:vAlign w:val="center"/>
          </w:tcPr>
          <w:p w14:paraId="4D6960B4" w14:textId="77777777" w:rsidR="00233D58" w:rsidRPr="00CF2CF2" w:rsidRDefault="00720997">
            <w:pPr>
              <w:adjustRightInd w:val="0"/>
              <w:snapToGrid w:val="0"/>
              <w:spacing w:line="360" w:lineRule="auto"/>
              <w:ind w:firstLineChars="200" w:firstLine="480"/>
              <w:jc w:val="left"/>
              <w:rPr>
                <w:sz w:val="24"/>
              </w:rPr>
            </w:pPr>
            <w:r w:rsidRPr="00CF2CF2">
              <w:rPr>
                <w:sz w:val="24"/>
              </w:rPr>
              <w:t>本项目符合国家及地方产业政策，选址符合用地规划要求；在认真实施本次环评所提出的各类污染防治措施，落实环保投资后，各项污染物均可满足达标排放的要求，对所在地区域环境的影响较小，不会改变当地环境质量现状；同时本项目对周边环境产生的影响较小，事故风险水平可被接受。因此，从环保的角度出发，该项目在坚持</w:t>
            </w:r>
            <w:r w:rsidRPr="00CF2CF2">
              <w:rPr>
                <w:sz w:val="24"/>
              </w:rPr>
              <w:t>“</w:t>
            </w:r>
            <w:r w:rsidRPr="00CF2CF2">
              <w:rPr>
                <w:sz w:val="24"/>
              </w:rPr>
              <w:t>三同时</w:t>
            </w:r>
            <w:r w:rsidRPr="00CF2CF2">
              <w:rPr>
                <w:sz w:val="24"/>
              </w:rPr>
              <w:t>”</w:t>
            </w:r>
            <w:r w:rsidRPr="00CF2CF2">
              <w:rPr>
                <w:sz w:val="24"/>
              </w:rPr>
              <w:t>原则并按照本报告中提出的各项环保措施治理后是可行的。</w:t>
            </w:r>
          </w:p>
        </w:tc>
      </w:tr>
    </w:tbl>
    <w:p w14:paraId="157E8FFB" w14:textId="77777777" w:rsidR="00233D58" w:rsidRPr="00CF2CF2" w:rsidRDefault="00233D58">
      <w:pPr>
        <w:sectPr w:rsidR="00233D58" w:rsidRPr="00CF2CF2">
          <w:pgSz w:w="11906" w:h="16838"/>
          <w:pgMar w:top="1701" w:right="1531" w:bottom="1701" w:left="1531" w:header="851" w:footer="851" w:gutter="0"/>
          <w:cols w:space="720"/>
          <w:docGrid w:linePitch="312"/>
        </w:sectPr>
      </w:pPr>
    </w:p>
    <w:p w14:paraId="33663F17" w14:textId="77777777" w:rsidR="00233D58" w:rsidRPr="00CF2CF2" w:rsidRDefault="00720997">
      <w:pPr>
        <w:pStyle w:val="af8"/>
        <w:adjustRightInd w:val="0"/>
        <w:snapToGrid w:val="0"/>
        <w:spacing w:before="0" w:beforeAutospacing="0" w:after="0" w:afterAutospacing="0" w:line="648" w:lineRule="auto"/>
        <w:outlineLvl w:val="0"/>
        <w:rPr>
          <w:rFonts w:ascii="Times New Roman" w:hAnsi="Times New Roman"/>
          <w:snapToGrid w:val="0"/>
          <w:sz w:val="30"/>
          <w:szCs w:val="30"/>
        </w:rPr>
      </w:pPr>
      <w:r w:rsidRPr="00CF2CF2">
        <w:rPr>
          <w:rFonts w:ascii="Times New Roman" w:hAnsi="Times New Roman"/>
          <w:snapToGrid w:val="0"/>
          <w:sz w:val="30"/>
          <w:szCs w:val="30"/>
        </w:rPr>
        <w:lastRenderedPageBreak/>
        <w:t>附表</w:t>
      </w:r>
    </w:p>
    <w:p w14:paraId="748F23F4" w14:textId="77777777" w:rsidR="00233D58" w:rsidRPr="00CF2CF2" w:rsidRDefault="00720997">
      <w:pPr>
        <w:pStyle w:val="af8"/>
        <w:adjustRightInd w:val="0"/>
        <w:snapToGrid w:val="0"/>
        <w:spacing w:before="0" w:beforeAutospacing="0" w:after="0" w:afterAutospacing="0" w:line="552" w:lineRule="auto"/>
        <w:jc w:val="center"/>
        <w:outlineLvl w:val="0"/>
        <w:rPr>
          <w:rFonts w:ascii="Times New Roman" w:hAnsi="Times New Roman"/>
          <w:snapToGrid w:val="0"/>
          <w:sz w:val="30"/>
          <w:szCs w:val="30"/>
        </w:rPr>
      </w:pPr>
      <w:r w:rsidRPr="00CF2CF2">
        <w:rPr>
          <w:rFonts w:ascii="Times New Roman" w:hAnsi="Times New Roman"/>
          <w:snapToGrid w:val="0"/>
          <w:sz w:val="30"/>
          <w:szCs w:val="30"/>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5"/>
        <w:gridCol w:w="2127"/>
        <w:gridCol w:w="1424"/>
        <w:gridCol w:w="1276"/>
        <w:gridCol w:w="1701"/>
        <w:gridCol w:w="1559"/>
        <w:gridCol w:w="1592"/>
        <w:gridCol w:w="1983"/>
        <w:gridCol w:w="971"/>
      </w:tblGrid>
      <w:tr w:rsidR="00EC15E8" w:rsidRPr="00CF2CF2" w14:paraId="6F721635" w14:textId="77777777">
        <w:trPr>
          <w:trHeight w:val="1045"/>
        </w:trPr>
        <w:tc>
          <w:tcPr>
            <w:tcW w:w="1155" w:type="dxa"/>
            <w:tcBorders>
              <w:tl2br w:val="single" w:sz="4" w:space="0" w:color="auto"/>
            </w:tcBorders>
            <w:tcMar>
              <w:left w:w="28" w:type="dxa"/>
              <w:right w:w="28" w:type="dxa"/>
            </w:tcMar>
            <w:vAlign w:val="center"/>
          </w:tcPr>
          <w:p w14:paraId="3263363C" w14:textId="77777777" w:rsidR="00233D58" w:rsidRPr="00CF2CF2" w:rsidRDefault="00720997">
            <w:pPr>
              <w:pStyle w:val="affb"/>
              <w:spacing w:beforeLines="0" w:afterLines="0" w:line="240" w:lineRule="auto"/>
              <w:ind w:firstLine="336"/>
              <w:jc w:val="right"/>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项目</w:t>
            </w:r>
          </w:p>
          <w:p w14:paraId="23247989" w14:textId="77777777" w:rsidR="00233D58" w:rsidRPr="00CF2CF2" w:rsidRDefault="00720997">
            <w:pPr>
              <w:pStyle w:val="affb"/>
              <w:spacing w:beforeLines="0" w:afterLines="0" w:line="240" w:lineRule="auto"/>
              <w:ind w:firstLine="336"/>
              <w:jc w:val="left"/>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分类</w:t>
            </w:r>
          </w:p>
        </w:tc>
        <w:tc>
          <w:tcPr>
            <w:tcW w:w="2127" w:type="dxa"/>
            <w:tcMar>
              <w:left w:w="28" w:type="dxa"/>
              <w:right w:w="28" w:type="dxa"/>
            </w:tcMar>
            <w:vAlign w:val="center"/>
          </w:tcPr>
          <w:p w14:paraId="49573929" w14:textId="77777777" w:rsidR="00233D58" w:rsidRPr="00CF2CF2" w:rsidRDefault="00720997">
            <w:pPr>
              <w:pStyle w:val="affb"/>
              <w:spacing w:beforeLines="0" w:afterLines="0" w:line="240" w:lineRule="auto"/>
              <w:ind w:firstLineChars="0" w:firstLine="0"/>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污染物名称</w:t>
            </w:r>
          </w:p>
        </w:tc>
        <w:tc>
          <w:tcPr>
            <w:tcW w:w="1424" w:type="dxa"/>
            <w:tcMar>
              <w:left w:w="28" w:type="dxa"/>
              <w:right w:w="28" w:type="dxa"/>
            </w:tcMar>
            <w:vAlign w:val="center"/>
          </w:tcPr>
          <w:p w14:paraId="3238C32C"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现有工程排放量（固体废物产生量）</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1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kern w:val="2"/>
                <w:sz w:val="18"/>
                <w:szCs w:val="18"/>
              </w:rPr>
              <w:t>①</w:t>
            </w:r>
            <w:r w:rsidRPr="00CF2CF2">
              <w:rPr>
                <w:rFonts w:ascii="Times New Roman" w:eastAsia="宋体" w:hAnsi="Times New Roman"/>
                <w:snapToGrid w:val="0"/>
                <w:spacing w:val="-6"/>
                <w:kern w:val="21"/>
                <w:sz w:val="18"/>
                <w:szCs w:val="18"/>
              </w:rPr>
              <w:fldChar w:fldCharType="end"/>
            </w:r>
          </w:p>
        </w:tc>
        <w:tc>
          <w:tcPr>
            <w:tcW w:w="1276" w:type="dxa"/>
            <w:tcMar>
              <w:left w:w="28" w:type="dxa"/>
              <w:right w:w="28" w:type="dxa"/>
            </w:tcMar>
            <w:vAlign w:val="center"/>
          </w:tcPr>
          <w:p w14:paraId="46A42A54"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现有工程</w:t>
            </w:r>
          </w:p>
          <w:p w14:paraId="22F8ACF6"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许可排放量</w:t>
            </w:r>
          </w:p>
          <w:p w14:paraId="3910280B" w14:textId="77777777" w:rsidR="00233D58" w:rsidRPr="00CF2CF2" w:rsidRDefault="00720997">
            <w:pPr>
              <w:pStyle w:val="affb"/>
              <w:spacing w:beforeLines="0" w:afterLines="0" w:line="240" w:lineRule="auto"/>
              <w:ind w:firstLine="360"/>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2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napToGrid w:val="0"/>
                <w:spacing w:val="-6"/>
                <w:kern w:val="21"/>
                <w:sz w:val="18"/>
                <w:szCs w:val="18"/>
              </w:rPr>
              <w:t>②</w:t>
            </w:r>
            <w:r w:rsidRPr="00CF2CF2">
              <w:rPr>
                <w:rFonts w:ascii="Times New Roman" w:eastAsia="宋体" w:hAnsi="Times New Roman"/>
                <w:snapToGrid w:val="0"/>
                <w:spacing w:val="-6"/>
                <w:kern w:val="21"/>
                <w:sz w:val="18"/>
                <w:szCs w:val="18"/>
              </w:rPr>
              <w:fldChar w:fldCharType="end"/>
            </w:r>
          </w:p>
        </w:tc>
        <w:tc>
          <w:tcPr>
            <w:tcW w:w="1701" w:type="dxa"/>
            <w:tcMar>
              <w:left w:w="28" w:type="dxa"/>
              <w:right w:w="28" w:type="dxa"/>
            </w:tcMar>
            <w:vAlign w:val="center"/>
          </w:tcPr>
          <w:p w14:paraId="3BDCFD32"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在建工程排放量（固体废物产生量）</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3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kern w:val="2"/>
                <w:sz w:val="18"/>
                <w:szCs w:val="18"/>
              </w:rPr>
              <w:t>③</w:t>
            </w:r>
            <w:r w:rsidRPr="00CF2CF2">
              <w:rPr>
                <w:rFonts w:ascii="Times New Roman" w:eastAsia="宋体" w:hAnsi="Times New Roman"/>
                <w:snapToGrid w:val="0"/>
                <w:spacing w:val="-6"/>
                <w:kern w:val="21"/>
                <w:sz w:val="18"/>
                <w:szCs w:val="18"/>
              </w:rPr>
              <w:fldChar w:fldCharType="end"/>
            </w:r>
          </w:p>
        </w:tc>
        <w:tc>
          <w:tcPr>
            <w:tcW w:w="1559" w:type="dxa"/>
            <w:tcMar>
              <w:left w:w="28" w:type="dxa"/>
              <w:right w:w="28" w:type="dxa"/>
            </w:tcMar>
            <w:vAlign w:val="center"/>
          </w:tcPr>
          <w:p w14:paraId="27EA40C8"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本项目排放量（固体废物产生量）</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4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kern w:val="2"/>
                <w:sz w:val="18"/>
                <w:szCs w:val="18"/>
              </w:rPr>
              <w:t>④</w:t>
            </w:r>
            <w:r w:rsidRPr="00CF2CF2">
              <w:rPr>
                <w:rFonts w:ascii="Times New Roman" w:eastAsia="宋体" w:hAnsi="Times New Roman"/>
                <w:snapToGrid w:val="0"/>
                <w:spacing w:val="-6"/>
                <w:kern w:val="21"/>
                <w:sz w:val="18"/>
                <w:szCs w:val="18"/>
              </w:rPr>
              <w:fldChar w:fldCharType="end"/>
            </w:r>
          </w:p>
        </w:tc>
        <w:tc>
          <w:tcPr>
            <w:tcW w:w="1592" w:type="dxa"/>
            <w:tcMar>
              <w:left w:w="28" w:type="dxa"/>
              <w:right w:w="28" w:type="dxa"/>
            </w:tcMar>
            <w:vAlign w:val="center"/>
          </w:tcPr>
          <w:p w14:paraId="60C3F56C"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16"/>
                <w:kern w:val="21"/>
                <w:sz w:val="18"/>
                <w:szCs w:val="18"/>
              </w:rPr>
            </w:pPr>
            <w:r w:rsidRPr="00CF2CF2">
              <w:rPr>
                <w:rFonts w:ascii="Times New Roman" w:eastAsia="宋体" w:hAnsi="Times New Roman"/>
                <w:snapToGrid w:val="0"/>
                <w:spacing w:val="-16"/>
                <w:kern w:val="21"/>
                <w:sz w:val="18"/>
                <w:szCs w:val="18"/>
              </w:rPr>
              <w:t>以新带老削减量（新建项目不填）</w:t>
            </w:r>
            <w:r w:rsidRPr="00CF2CF2">
              <w:rPr>
                <w:rFonts w:ascii="Times New Roman" w:eastAsia="宋体" w:hAnsi="Times New Roman"/>
                <w:snapToGrid w:val="0"/>
                <w:spacing w:val="-16"/>
                <w:kern w:val="21"/>
                <w:sz w:val="18"/>
                <w:szCs w:val="18"/>
              </w:rPr>
              <w:fldChar w:fldCharType="begin"/>
            </w:r>
            <w:r w:rsidRPr="00CF2CF2">
              <w:rPr>
                <w:rFonts w:ascii="Times New Roman" w:eastAsia="宋体" w:hAnsi="Times New Roman"/>
                <w:snapToGrid w:val="0"/>
                <w:spacing w:val="-16"/>
                <w:kern w:val="21"/>
                <w:sz w:val="18"/>
                <w:szCs w:val="18"/>
              </w:rPr>
              <w:instrText xml:space="preserve"> = 5 \* GB3 \* MERGEFORMAT </w:instrText>
            </w:r>
            <w:r w:rsidRPr="00CF2CF2">
              <w:rPr>
                <w:rFonts w:ascii="Times New Roman" w:eastAsia="宋体" w:hAnsi="Times New Roman"/>
                <w:snapToGrid w:val="0"/>
                <w:spacing w:val="-16"/>
                <w:kern w:val="21"/>
                <w:sz w:val="18"/>
                <w:szCs w:val="18"/>
              </w:rPr>
              <w:fldChar w:fldCharType="separate"/>
            </w:r>
            <w:r w:rsidRPr="00CF2CF2">
              <w:rPr>
                <w:rFonts w:ascii="Times New Roman" w:eastAsia="宋体" w:hAnsi="Times New Roman"/>
                <w:kern w:val="2"/>
                <w:sz w:val="18"/>
                <w:szCs w:val="18"/>
              </w:rPr>
              <w:t>⑤</w:t>
            </w:r>
            <w:r w:rsidRPr="00CF2CF2">
              <w:rPr>
                <w:rFonts w:ascii="Times New Roman" w:eastAsia="宋体" w:hAnsi="Times New Roman"/>
                <w:snapToGrid w:val="0"/>
                <w:spacing w:val="-16"/>
                <w:kern w:val="21"/>
                <w:sz w:val="18"/>
                <w:szCs w:val="18"/>
              </w:rPr>
              <w:fldChar w:fldCharType="end"/>
            </w:r>
          </w:p>
        </w:tc>
        <w:tc>
          <w:tcPr>
            <w:tcW w:w="1983" w:type="dxa"/>
            <w:tcMar>
              <w:left w:w="28" w:type="dxa"/>
              <w:right w:w="28" w:type="dxa"/>
            </w:tcMar>
            <w:vAlign w:val="center"/>
          </w:tcPr>
          <w:p w14:paraId="58AB15FC"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16"/>
                <w:kern w:val="21"/>
                <w:sz w:val="18"/>
                <w:szCs w:val="18"/>
              </w:rPr>
            </w:pPr>
            <w:r w:rsidRPr="00CF2CF2">
              <w:rPr>
                <w:rFonts w:ascii="Times New Roman" w:eastAsia="宋体" w:hAnsi="Times New Roman"/>
                <w:snapToGrid w:val="0"/>
                <w:spacing w:val="-16"/>
                <w:kern w:val="21"/>
                <w:sz w:val="18"/>
                <w:szCs w:val="18"/>
              </w:rPr>
              <w:t>本项目建成后全厂排放量（固体废物产生量）</w:t>
            </w:r>
            <w:r w:rsidRPr="00CF2CF2">
              <w:rPr>
                <w:rFonts w:ascii="Times New Roman" w:eastAsia="宋体" w:hAnsi="Times New Roman"/>
                <w:snapToGrid w:val="0"/>
                <w:spacing w:val="-16"/>
                <w:kern w:val="21"/>
                <w:sz w:val="18"/>
                <w:szCs w:val="18"/>
              </w:rPr>
              <w:fldChar w:fldCharType="begin"/>
            </w:r>
            <w:r w:rsidRPr="00CF2CF2">
              <w:rPr>
                <w:rFonts w:ascii="Times New Roman" w:eastAsia="宋体" w:hAnsi="Times New Roman"/>
                <w:snapToGrid w:val="0"/>
                <w:spacing w:val="-16"/>
                <w:kern w:val="21"/>
                <w:sz w:val="18"/>
                <w:szCs w:val="18"/>
              </w:rPr>
              <w:instrText xml:space="preserve"> = 6 \* GB3 \* MERGEFORMAT </w:instrText>
            </w:r>
            <w:r w:rsidRPr="00CF2CF2">
              <w:rPr>
                <w:rFonts w:ascii="Times New Roman" w:eastAsia="宋体" w:hAnsi="Times New Roman"/>
                <w:snapToGrid w:val="0"/>
                <w:spacing w:val="-16"/>
                <w:kern w:val="21"/>
                <w:sz w:val="18"/>
                <w:szCs w:val="18"/>
              </w:rPr>
              <w:fldChar w:fldCharType="separate"/>
            </w:r>
            <w:r w:rsidRPr="00CF2CF2">
              <w:rPr>
                <w:rFonts w:ascii="Times New Roman" w:eastAsia="宋体" w:hAnsi="Times New Roman"/>
                <w:kern w:val="2"/>
                <w:sz w:val="18"/>
                <w:szCs w:val="18"/>
              </w:rPr>
              <w:t>⑥</w:t>
            </w:r>
            <w:r w:rsidRPr="00CF2CF2">
              <w:rPr>
                <w:rFonts w:ascii="Times New Roman" w:eastAsia="宋体" w:hAnsi="Times New Roman"/>
                <w:snapToGrid w:val="0"/>
                <w:spacing w:val="-16"/>
                <w:kern w:val="21"/>
                <w:sz w:val="18"/>
                <w:szCs w:val="18"/>
              </w:rPr>
              <w:fldChar w:fldCharType="end"/>
            </w:r>
          </w:p>
        </w:tc>
        <w:tc>
          <w:tcPr>
            <w:tcW w:w="971" w:type="dxa"/>
            <w:tcMar>
              <w:left w:w="28" w:type="dxa"/>
              <w:right w:w="28" w:type="dxa"/>
            </w:tcMar>
            <w:vAlign w:val="center"/>
          </w:tcPr>
          <w:p w14:paraId="36775803" w14:textId="77777777" w:rsidR="00233D58" w:rsidRPr="00CF2CF2" w:rsidRDefault="00720997">
            <w:pPr>
              <w:pStyle w:val="affb"/>
              <w:spacing w:beforeLines="0" w:afterLines="0" w:line="240" w:lineRule="auto"/>
              <w:ind w:firstLineChars="0" w:firstLine="0"/>
              <w:jc w:val="both"/>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t>变化量</w:t>
            </w:r>
          </w:p>
          <w:p w14:paraId="1B784169" w14:textId="77777777" w:rsidR="00233D58" w:rsidRPr="00CF2CF2" w:rsidRDefault="00720997">
            <w:pPr>
              <w:pStyle w:val="affb"/>
              <w:spacing w:beforeLines="0" w:afterLines="0" w:line="240" w:lineRule="auto"/>
              <w:ind w:firstLine="360"/>
              <w:rPr>
                <w:rFonts w:ascii="Times New Roman" w:eastAsia="宋体" w:hAnsi="Times New Roman"/>
                <w:snapToGrid w:val="0"/>
                <w:spacing w:val="-6"/>
                <w:kern w:val="21"/>
                <w:sz w:val="18"/>
                <w:szCs w:val="18"/>
              </w:rPr>
            </w:pP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7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kern w:val="2"/>
                <w:sz w:val="18"/>
                <w:szCs w:val="18"/>
              </w:rPr>
              <w:t>⑦</w:t>
            </w:r>
            <w:r w:rsidRPr="00CF2CF2">
              <w:rPr>
                <w:rFonts w:ascii="Times New Roman" w:eastAsia="宋体" w:hAnsi="Times New Roman"/>
                <w:snapToGrid w:val="0"/>
                <w:spacing w:val="-6"/>
                <w:kern w:val="21"/>
                <w:sz w:val="18"/>
                <w:szCs w:val="18"/>
              </w:rPr>
              <w:fldChar w:fldCharType="end"/>
            </w:r>
          </w:p>
        </w:tc>
      </w:tr>
      <w:tr w:rsidR="00EC15E8" w:rsidRPr="00CF2CF2" w14:paraId="498001A3" w14:textId="77777777">
        <w:trPr>
          <w:trHeight w:val="211"/>
        </w:trPr>
        <w:tc>
          <w:tcPr>
            <w:tcW w:w="1155" w:type="dxa"/>
            <w:vMerge w:val="restart"/>
            <w:vAlign w:val="center"/>
          </w:tcPr>
          <w:p w14:paraId="06CAF0E2" w14:textId="77777777" w:rsidR="005648F5" w:rsidRPr="00CF2CF2" w:rsidRDefault="005648F5"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废气</w:t>
            </w:r>
          </w:p>
        </w:tc>
        <w:tc>
          <w:tcPr>
            <w:tcW w:w="2127" w:type="dxa"/>
            <w:vAlign w:val="center"/>
          </w:tcPr>
          <w:p w14:paraId="3287CADF" w14:textId="77777777" w:rsidR="005648F5" w:rsidRPr="00CF2CF2" w:rsidRDefault="005648F5" w:rsidP="005648F5">
            <w:pPr>
              <w:pStyle w:val="1a"/>
              <w:widowControl/>
              <w:rPr>
                <w:sz w:val="18"/>
                <w:szCs w:val="18"/>
              </w:rPr>
            </w:pPr>
            <w:r w:rsidRPr="00CF2CF2">
              <w:rPr>
                <w:sz w:val="18"/>
                <w:szCs w:val="18"/>
              </w:rPr>
              <w:t>非甲烷总烃</w:t>
            </w:r>
          </w:p>
        </w:tc>
        <w:tc>
          <w:tcPr>
            <w:tcW w:w="1424" w:type="dxa"/>
            <w:vAlign w:val="center"/>
          </w:tcPr>
          <w:p w14:paraId="1E7E8C67" w14:textId="77777777" w:rsidR="005648F5" w:rsidRPr="00CF2CF2" w:rsidRDefault="005648F5" w:rsidP="00A97435">
            <w:pPr>
              <w:pStyle w:val="1a"/>
              <w:widowControl/>
              <w:rPr>
                <w:sz w:val="18"/>
                <w:szCs w:val="18"/>
              </w:rPr>
            </w:pPr>
            <w:r w:rsidRPr="00CF2CF2">
              <w:rPr>
                <w:sz w:val="18"/>
                <w:szCs w:val="18"/>
              </w:rPr>
              <w:t>0</w:t>
            </w:r>
          </w:p>
        </w:tc>
        <w:tc>
          <w:tcPr>
            <w:tcW w:w="1276" w:type="dxa"/>
            <w:vAlign w:val="center"/>
          </w:tcPr>
          <w:p w14:paraId="77DD1884" w14:textId="77777777" w:rsidR="005648F5" w:rsidRPr="00CF2CF2" w:rsidRDefault="005648F5" w:rsidP="00A97435">
            <w:pPr>
              <w:pStyle w:val="1a"/>
              <w:widowControl/>
              <w:rPr>
                <w:sz w:val="18"/>
                <w:szCs w:val="18"/>
              </w:rPr>
            </w:pPr>
            <w:r w:rsidRPr="00CF2CF2">
              <w:rPr>
                <w:sz w:val="18"/>
                <w:szCs w:val="18"/>
              </w:rPr>
              <w:t>0</w:t>
            </w:r>
          </w:p>
        </w:tc>
        <w:tc>
          <w:tcPr>
            <w:tcW w:w="1701" w:type="dxa"/>
            <w:vAlign w:val="center"/>
          </w:tcPr>
          <w:p w14:paraId="78027CA1" w14:textId="77777777" w:rsidR="005648F5" w:rsidRPr="00CF2CF2" w:rsidRDefault="005648F5" w:rsidP="00A97435">
            <w:pPr>
              <w:pStyle w:val="1a"/>
              <w:widowControl/>
              <w:rPr>
                <w:sz w:val="18"/>
                <w:szCs w:val="18"/>
              </w:rPr>
            </w:pPr>
            <w:r w:rsidRPr="00CF2CF2">
              <w:rPr>
                <w:sz w:val="18"/>
                <w:szCs w:val="18"/>
              </w:rPr>
              <w:t>0</w:t>
            </w:r>
          </w:p>
        </w:tc>
        <w:tc>
          <w:tcPr>
            <w:tcW w:w="1559" w:type="dxa"/>
            <w:vAlign w:val="center"/>
          </w:tcPr>
          <w:p w14:paraId="12743649" w14:textId="5BEA3669" w:rsidR="005648F5" w:rsidRPr="00CF2CF2" w:rsidRDefault="005648F5" w:rsidP="005648F5">
            <w:pPr>
              <w:widowControl/>
              <w:jc w:val="center"/>
              <w:textAlignment w:val="center"/>
              <w:rPr>
                <w:sz w:val="18"/>
                <w:szCs w:val="18"/>
              </w:rPr>
            </w:pPr>
            <w:r w:rsidRPr="00CF2CF2">
              <w:rPr>
                <w:sz w:val="18"/>
                <w:szCs w:val="18"/>
              </w:rPr>
              <w:t>1.02</w:t>
            </w:r>
          </w:p>
        </w:tc>
        <w:tc>
          <w:tcPr>
            <w:tcW w:w="1592" w:type="dxa"/>
            <w:vAlign w:val="center"/>
          </w:tcPr>
          <w:p w14:paraId="0F53437F" w14:textId="77777777" w:rsidR="005648F5" w:rsidRPr="00CF2CF2" w:rsidRDefault="005648F5" w:rsidP="00A97435">
            <w:pPr>
              <w:widowControl/>
              <w:adjustRightInd w:val="0"/>
              <w:snapToGrid w:val="0"/>
              <w:jc w:val="center"/>
              <w:textAlignment w:val="center"/>
              <w:rPr>
                <w:sz w:val="18"/>
                <w:szCs w:val="18"/>
              </w:rPr>
            </w:pPr>
          </w:p>
        </w:tc>
        <w:tc>
          <w:tcPr>
            <w:tcW w:w="1983" w:type="dxa"/>
            <w:vAlign w:val="center"/>
          </w:tcPr>
          <w:p w14:paraId="085122BA" w14:textId="7980D8EA" w:rsidR="005648F5" w:rsidRPr="00CF2CF2" w:rsidRDefault="005648F5" w:rsidP="005648F5">
            <w:pPr>
              <w:widowControl/>
              <w:jc w:val="center"/>
              <w:textAlignment w:val="center"/>
              <w:rPr>
                <w:sz w:val="18"/>
                <w:szCs w:val="18"/>
              </w:rPr>
            </w:pPr>
            <w:r w:rsidRPr="00CF2CF2">
              <w:rPr>
                <w:sz w:val="18"/>
                <w:szCs w:val="18"/>
              </w:rPr>
              <w:t>1.02</w:t>
            </w:r>
          </w:p>
        </w:tc>
        <w:tc>
          <w:tcPr>
            <w:tcW w:w="971" w:type="dxa"/>
            <w:vAlign w:val="center"/>
          </w:tcPr>
          <w:p w14:paraId="2BADE6E7" w14:textId="116FA1F0" w:rsidR="005648F5" w:rsidRPr="00CF2CF2" w:rsidRDefault="005648F5" w:rsidP="005648F5">
            <w:pPr>
              <w:widowControl/>
              <w:jc w:val="center"/>
              <w:textAlignment w:val="center"/>
              <w:rPr>
                <w:sz w:val="18"/>
                <w:szCs w:val="18"/>
              </w:rPr>
            </w:pPr>
            <w:r w:rsidRPr="00CF2CF2">
              <w:rPr>
                <w:sz w:val="18"/>
                <w:szCs w:val="18"/>
              </w:rPr>
              <w:t>1.02</w:t>
            </w:r>
          </w:p>
        </w:tc>
      </w:tr>
      <w:tr w:rsidR="00EC15E8" w:rsidRPr="00CF2CF2" w14:paraId="57EB673D" w14:textId="77777777">
        <w:trPr>
          <w:trHeight w:val="139"/>
        </w:trPr>
        <w:tc>
          <w:tcPr>
            <w:tcW w:w="1155" w:type="dxa"/>
            <w:vMerge/>
            <w:vAlign w:val="center"/>
          </w:tcPr>
          <w:p w14:paraId="4ECB9C43" w14:textId="77777777" w:rsidR="005648F5" w:rsidRPr="00CF2CF2" w:rsidRDefault="005648F5"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74368C34" w14:textId="77777777" w:rsidR="005648F5" w:rsidRPr="00CF2CF2" w:rsidRDefault="005648F5" w:rsidP="005648F5">
            <w:pPr>
              <w:widowControl/>
              <w:jc w:val="center"/>
              <w:textAlignment w:val="center"/>
              <w:rPr>
                <w:sz w:val="18"/>
                <w:szCs w:val="18"/>
              </w:rPr>
            </w:pPr>
            <w:r w:rsidRPr="00CF2CF2">
              <w:rPr>
                <w:kern w:val="0"/>
                <w:sz w:val="18"/>
                <w:szCs w:val="18"/>
                <w:lang w:bidi="ar"/>
              </w:rPr>
              <w:t>颗粒物</w:t>
            </w:r>
          </w:p>
        </w:tc>
        <w:tc>
          <w:tcPr>
            <w:tcW w:w="1424" w:type="dxa"/>
            <w:vAlign w:val="center"/>
          </w:tcPr>
          <w:p w14:paraId="6BADAD3C" w14:textId="77777777" w:rsidR="005648F5" w:rsidRPr="00CF2CF2" w:rsidRDefault="005648F5" w:rsidP="00A97435">
            <w:pPr>
              <w:pStyle w:val="affb"/>
              <w:spacing w:beforeLines="0" w:afterLines="0" w:line="240" w:lineRule="auto"/>
              <w:ind w:firstLineChars="0" w:firstLine="0"/>
              <w:rPr>
                <w:rFonts w:ascii="Times New Roman" w:eastAsia="宋体" w:hAnsi="Times New Roman"/>
                <w:sz w:val="18"/>
                <w:szCs w:val="18"/>
              </w:rPr>
            </w:pPr>
            <w:r w:rsidRPr="00CF2CF2">
              <w:rPr>
                <w:rFonts w:ascii="Times New Roman" w:eastAsia="宋体" w:hAnsi="Times New Roman"/>
                <w:kern w:val="2"/>
                <w:sz w:val="18"/>
                <w:szCs w:val="18"/>
              </w:rPr>
              <w:t>0</w:t>
            </w:r>
          </w:p>
        </w:tc>
        <w:tc>
          <w:tcPr>
            <w:tcW w:w="1276" w:type="dxa"/>
            <w:vAlign w:val="center"/>
          </w:tcPr>
          <w:p w14:paraId="00DBCADD" w14:textId="77777777" w:rsidR="005648F5" w:rsidRPr="00CF2CF2" w:rsidRDefault="005648F5" w:rsidP="00A97435">
            <w:pPr>
              <w:pStyle w:val="affb"/>
              <w:spacing w:beforeLines="0" w:afterLines="0" w:line="240" w:lineRule="auto"/>
              <w:ind w:firstLineChars="0" w:firstLine="0"/>
              <w:rPr>
                <w:rFonts w:ascii="Times New Roman" w:eastAsia="宋体" w:hAnsi="Times New Roman"/>
                <w:sz w:val="18"/>
                <w:szCs w:val="18"/>
              </w:rPr>
            </w:pPr>
            <w:r w:rsidRPr="00CF2CF2">
              <w:rPr>
                <w:rFonts w:ascii="Times New Roman" w:eastAsia="宋体" w:hAnsi="Times New Roman"/>
                <w:kern w:val="2"/>
                <w:sz w:val="18"/>
                <w:szCs w:val="18"/>
              </w:rPr>
              <w:t>0</w:t>
            </w:r>
          </w:p>
        </w:tc>
        <w:tc>
          <w:tcPr>
            <w:tcW w:w="1701" w:type="dxa"/>
            <w:vAlign w:val="center"/>
          </w:tcPr>
          <w:p w14:paraId="0B0241B3" w14:textId="77777777" w:rsidR="005648F5" w:rsidRPr="00CF2CF2" w:rsidRDefault="005648F5" w:rsidP="00A97435">
            <w:pPr>
              <w:widowControl/>
              <w:adjustRightInd w:val="0"/>
              <w:snapToGrid w:val="0"/>
              <w:jc w:val="center"/>
              <w:textAlignment w:val="center"/>
              <w:rPr>
                <w:sz w:val="18"/>
                <w:szCs w:val="18"/>
              </w:rPr>
            </w:pPr>
            <w:r w:rsidRPr="00CF2CF2">
              <w:rPr>
                <w:kern w:val="0"/>
                <w:sz w:val="18"/>
                <w:szCs w:val="18"/>
                <w:lang w:bidi="ar"/>
              </w:rPr>
              <w:t>0</w:t>
            </w:r>
          </w:p>
        </w:tc>
        <w:tc>
          <w:tcPr>
            <w:tcW w:w="1559" w:type="dxa"/>
            <w:vAlign w:val="center"/>
          </w:tcPr>
          <w:p w14:paraId="709F3975" w14:textId="153AF0C5" w:rsidR="005648F5" w:rsidRPr="00CF2CF2" w:rsidRDefault="005648F5" w:rsidP="005648F5">
            <w:pPr>
              <w:widowControl/>
              <w:jc w:val="center"/>
              <w:textAlignment w:val="center"/>
              <w:rPr>
                <w:sz w:val="18"/>
                <w:szCs w:val="18"/>
              </w:rPr>
            </w:pPr>
            <w:r w:rsidRPr="00CF2CF2">
              <w:rPr>
                <w:sz w:val="18"/>
                <w:szCs w:val="18"/>
              </w:rPr>
              <w:t>1.089</w:t>
            </w:r>
          </w:p>
        </w:tc>
        <w:tc>
          <w:tcPr>
            <w:tcW w:w="1592" w:type="dxa"/>
            <w:vAlign w:val="center"/>
          </w:tcPr>
          <w:p w14:paraId="276C2325" w14:textId="77777777" w:rsidR="005648F5" w:rsidRPr="00CF2CF2" w:rsidRDefault="005648F5" w:rsidP="00A97435">
            <w:pPr>
              <w:widowControl/>
              <w:adjustRightInd w:val="0"/>
              <w:snapToGrid w:val="0"/>
              <w:jc w:val="center"/>
              <w:textAlignment w:val="center"/>
              <w:rPr>
                <w:sz w:val="18"/>
                <w:szCs w:val="18"/>
              </w:rPr>
            </w:pPr>
          </w:p>
        </w:tc>
        <w:tc>
          <w:tcPr>
            <w:tcW w:w="1983" w:type="dxa"/>
            <w:vAlign w:val="center"/>
          </w:tcPr>
          <w:p w14:paraId="7A8D1862" w14:textId="427878D7" w:rsidR="005648F5" w:rsidRPr="00CF2CF2" w:rsidRDefault="005648F5" w:rsidP="005648F5">
            <w:pPr>
              <w:widowControl/>
              <w:jc w:val="center"/>
              <w:textAlignment w:val="center"/>
              <w:rPr>
                <w:sz w:val="18"/>
                <w:szCs w:val="18"/>
              </w:rPr>
            </w:pPr>
            <w:r w:rsidRPr="00CF2CF2">
              <w:rPr>
                <w:sz w:val="18"/>
                <w:szCs w:val="18"/>
              </w:rPr>
              <w:t>1.089</w:t>
            </w:r>
          </w:p>
        </w:tc>
        <w:tc>
          <w:tcPr>
            <w:tcW w:w="971" w:type="dxa"/>
            <w:vAlign w:val="center"/>
          </w:tcPr>
          <w:p w14:paraId="11ED4E8E" w14:textId="07DBB8FB" w:rsidR="005648F5" w:rsidRPr="00CF2CF2" w:rsidRDefault="005648F5" w:rsidP="005648F5">
            <w:pPr>
              <w:widowControl/>
              <w:jc w:val="center"/>
              <w:textAlignment w:val="center"/>
              <w:rPr>
                <w:sz w:val="18"/>
                <w:szCs w:val="18"/>
              </w:rPr>
            </w:pPr>
            <w:r w:rsidRPr="00CF2CF2">
              <w:rPr>
                <w:sz w:val="18"/>
                <w:szCs w:val="18"/>
              </w:rPr>
              <w:t>1.089</w:t>
            </w:r>
          </w:p>
        </w:tc>
      </w:tr>
      <w:tr w:rsidR="00EC15E8" w:rsidRPr="00CF2CF2" w14:paraId="37DB990B" w14:textId="77777777">
        <w:trPr>
          <w:trHeight w:val="170"/>
        </w:trPr>
        <w:tc>
          <w:tcPr>
            <w:tcW w:w="1155" w:type="dxa"/>
            <w:vMerge w:val="restart"/>
            <w:vAlign w:val="center"/>
          </w:tcPr>
          <w:p w14:paraId="2C1DA660" w14:textId="77777777" w:rsidR="00EC15E8" w:rsidRPr="00CF2CF2" w:rsidRDefault="00EC15E8"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废水</w:t>
            </w:r>
          </w:p>
        </w:tc>
        <w:tc>
          <w:tcPr>
            <w:tcW w:w="2127" w:type="dxa"/>
            <w:vAlign w:val="center"/>
          </w:tcPr>
          <w:p w14:paraId="088471B1" w14:textId="77777777" w:rsidR="00EC15E8" w:rsidRPr="00CF2CF2" w:rsidRDefault="00EC15E8" w:rsidP="00EC15E8">
            <w:pPr>
              <w:widowControl/>
              <w:jc w:val="center"/>
              <w:textAlignment w:val="center"/>
              <w:rPr>
                <w:sz w:val="18"/>
                <w:szCs w:val="18"/>
              </w:rPr>
            </w:pPr>
            <w:r w:rsidRPr="00CF2CF2">
              <w:rPr>
                <w:kern w:val="0"/>
                <w:sz w:val="18"/>
                <w:szCs w:val="18"/>
                <w:lang w:bidi="ar"/>
              </w:rPr>
              <w:t>COD</w:t>
            </w:r>
          </w:p>
        </w:tc>
        <w:tc>
          <w:tcPr>
            <w:tcW w:w="1424" w:type="dxa"/>
            <w:vAlign w:val="center"/>
          </w:tcPr>
          <w:p w14:paraId="5C0A4B59"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11F96A14"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28674574" w14:textId="77777777" w:rsidR="00EC15E8" w:rsidRPr="00CF2CF2" w:rsidRDefault="00EC15E8" w:rsidP="00A97435">
            <w:pPr>
              <w:widowControl/>
              <w:adjustRightInd w:val="0"/>
              <w:snapToGrid w:val="0"/>
              <w:jc w:val="center"/>
              <w:textAlignment w:val="center"/>
              <w:rPr>
                <w:sz w:val="18"/>
                <w:szCs w:val="18"/>
              </w:rPr>
            </w:pPr>
            <w:r w:rsidRPr="00CF2CF2">
              <w:rPr>
                <w:sz w:val="18"/>
                <w:szCs w:val="18"/>
              </w:rPr>
              <w:t>0</w:t>
            </w:r>
          </w:p>
        </w:tc>
        <w:tc>
          <w:tcPr>
            <w:tcW w:w="1559" w:type="dxa"/>
            <w:vAlign w:val="center"/>
          </w:tcPr>
          <w:p w14:paraId="1CE031DC" w14:textId="746D902C" w:rsidR="00EC15E8" w:rsidRPr="00CF2CF2" w:rsidRDefault="00EC15E8" w:rsidP="00EC15E8">
            <w:pPr>
              <w:widowControl/>
              <w:jc w:val="center"/>
              <w:textAlignment w:val="center"/>
              <w:rPr>
                <w:sz w:val="18"/>
                <w:szCs w:val="18"/>
              </w:rPr>
            </w:pPr>
            <w:r w:rsidRPr="00CF2CF2">
              <w:rPr>
                <w:rFonts w:eastAsiaTheme="minorEastAsia"/>
                <w:sz w:val="18"/>
                <w:szCs w:val="18"/>
              </w:rPr>
              <w:t>8.172</w:t>
            </w:r>
          </w:p>
        </w:tc>
        <w:tc>
          <w:tcPr>
            <w:tcW w:w="1592" w:type="dxa"/>
            <w:vAlign w:val="center"/>
          </w:tcPr>
          <w:p w14:paraId="5FE579AB" w14:textId="77777777" w:rsidR="00EC15E8" w:rsidRPr="00CF2CF2" w:rsidRDefault="00EC15E8" w:rsidP="00A97435">
            <w:pPr>
              <w:widowControl/>
              <w:adjustRightInd w:val="0"/>
              <w:snapToGrid w:val="0"/>
              <w:jc w:val="center"/>
              <w:textAlignment w:val="center"/>
              <w:rPr>
                <w:sz w:val="18"/>
                <w:szCs w:val="18"/>
              </w:rPr>
            </w:pPr>
          </w:p>
        </w:tc>
        <w:tc>
          <w:tcPr>
            <w:tcW w:w="1983" w:type="dxa"/>
            <w:vAlign w:val="center"/>
          </w:tcPr>
          <w:p w14:paraId="01799088" w14:textId="08E61675" w:rsidR="00EC15E8" w:rsidRPr="00CF2CF2" w:rsidRDefault="00EC15E8" w:rsidP="00EC15E8">
            <w:pPr>
              <w:widowControl/>
              <w:jc w:val="center"/>
              <w:textAlignment w:val="center"/>
              <w:rPr>
                <w:sz w:val="18"/>
                <w:szCs w:val="18"/>
              </w:rPr>
            </w:pPr>
            <w:r w:rsidRPr="00CF2CF2">
              <w:rPr>
                <w:rFonts w:eastAsiaTheme="minorEastAsia"/>
                <w:sz w:val="18"/>
                <w:szCs w:val="18"/>
              </w:rPr>
              <w:t>8.172</w:t>
            </w:r>
          </w:p>
        </w:tc>
        <w:tc>
          <w:tcPr>
            <w:tcW w:w="971" w:type="dxa"/>
            <w:vAlign w:val="center"/>
          </w:tcPr>
          <w:p w14:paraId="2FAA6B1A" w14:textId="32199B57" w:rsidR="00EC15E8" w:rsidRPr="00CF2CF2" w:rsidRDefault="00EC15E8" w:rsidP="00EC15E8">
            <w:pPr>
              <w:widowControl/>
              <w:jc w:val="center"/>
              <w:textAlignment w:val="center"/>
              <w:rPr>
                <w:sz w:val="18"/>
                <w:szCs w:val="18"/>
              </w:rPr>
            </w:pPr>
            <w:r w:rsidRPr="00CF2CF2">
              <w:rPr>
                <w:rFonts w:eastAsiaTheme="minorEastAsia"/>
                <w:sz w:val="18"/>
                <w:szCs w:val="18"/>
              </w:rPr>
              <w:t>8.172</w:t>
            </w:r>
          </w:p>
        </w:tc>
      </w:tr>
      <w:tr w:rsidR="00EC15E8" w:rsidRPr="00CF2CF2" w14:paraId="79802D45" w14:textId="77777777">
        <w:trPr>
          <w:trHeight w:val="170"/>
        </w:trPr>
        <w:tc>
          <w:tcPr>
            <w:tcW w:w="1155" w:type="dxa"/>
            <w:vMerge/>
            <w:vAlign w:val="center"/>
          </w:tcPr>
          <w:p w14:paraId="7E8AFCBE" w14:textId="77777777" w:rsidR="00EC15E8" w:rsidRPr="00CF2CF2" w:rsidRDefault="00EC15E8"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350F00F5" w14:textId="77777777" w:rsidR="00EC15E8" w:rsidRPr="00CF2CF2" w:rsidRDefault="00EC15E8" w:rsidP="00EC15E8">
            <w:pPr>
              <w:widowControl/>
              <w:jc w:val="center"/>
              <w:textAlignment w:val="center"/>
              <w:rPr>
                <w:sz w:val="18"/>
                <w:szCs w:val="18"/>
              </w:rPr>
            </w:pPr>
            <w:r w:rsidRPr="00CF2CF2">
              <w:rPr>
                <w:kern w:val="0"/>
                <w:sz w:val="18"/>
                <w:szCs w:val="18"/>
                <w:lang w:bidi="ar"/>
              </w:rPr>
              <w:t>SS</w:t>
            </w:r>
          </w:p>
        </w:tc>
        <w:tc>
          <w:tcPr>
            <w:tcW w:w="1424" w:type="dxa"/>
            <w:vAlign w:val="center"/>
          </w:tcPr>
          <w:p w14:paraId="1BA47B44"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1019A564"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42EA9DF5" w14:textId="77777777" w:rsidR="00EC15E8" w:rsidRPr="00CF2CF2" w:rsidRDefault="00EC15E8" w:rsidP="00A97435">
            <w:pPr>
              <w:widowControl/>
              <w:adjustRightInd w:val="0"/>
              <w:snapToGrid w:val="0"/>
              <w:jc w:val="center"/>
              <w:textAlignment w:val="center"/>
              <w:rPr>
                <w:sz w:val="18"/>
                <w:szCs w:val="18"/>
              </w:rPr>
            </w:pPr>
            <w:r w:rsidRPr="00CF2CF2">
              <w:rPr>
                <w:sz w:val="18"/>
                <w:szCs w:val="18"/>
              </w:rPr>
              <w:t>0</w:t>
            </w:r>
          </w:p>
        </w:tc>
        <w:tc>
          <w:tcPr>
            <w:tcW w:w="1559" w:type="dxa"/>
            <w:vAlign w:val="center"/>
          </w:tcPr>
          <w:p w14:paraId="3DBA956C" w14:textId="15801D8D" w:rsidR="00EC15E8" w:rsidRPr="00CF2CF2" w:rsidRDefault="00EC15E8" w:rsidP="00EC15E8">
            <w:pPr>
              <w:widowControl/>
              <w:jc w:val="center"/>
              <w:textAlignment w:val="center"/>
              <w:rPr>
                <w:sz w:val="18"/>
                <w:szCs w:val="18"/>
              </w:rPr>
            </w:pPr>
            <w:r w:rsidRPr="00CF2CF2">
              <w:rPr>
                <w:rFonts w:eastAsiaTheme="minorEastAsia"/>
                <w:sz w:val="18"/>
                <w:szCs w:val="18"/>
              </w:rPr>
              <w:t>1.634</w:t>
            </w:r>
          </w:p>
        </w:tc>
        <w:tc>
          <w:tcPr>
            <w:tcW w:w="1592" w:type="dxa"/>
            <w:vAlign w:val="center"/>
          </w:tcPr>
          <w:p w14:paraId="3A032CC6" w14:textId="77777777" w:rsidR="00EC15E8" w:rsidRPr="00CF2CF2" w:rsidRDefault="00EC15E8" w:rsidP="00A97435">
            <w:pPr>
              <w:widowControl/>
              <w:adjustRightInd w:val="0"/>
              <w:snapToGrid w:val="0"/>
              <w:jc w:val="center"/>
              <w:textAlignment w:val="center"/>
              <w:rPr>
                <w:sz w:val="18"/>
                <w:szCs w:val="18"/>
              </w:rPr>
            </w:pPr>
          </w:p>
        </w:tc>
        <w:tc>
          <w:tcPr>
            <w:tcW w:w="1983" w:type="dxa"/>
            <w:vAlign w:val="center"/>
          </w:tcPr>
          <w:p w14:paraId="26D967EC" w14:textId="35A75170" w:rsidR="00EC15E8" w:rsidRPr="00CF2CF2" w:rsidRDefault="00EC15E8" w:rsidP="00EC15E8">
            <w:pPr>
              <w:widowControl/>
              <w:jc w:val="center"/>
              <w:textAlignment w:val="center"/>
              <w:rPr>
                <w:sz w:val="18"/>
                <w:szCs w:val="18"/>
              </w:rPr>
            </w:pPr>
            <w:r w:rsidRPr="00CF2CF2">
              <w:rPr>
                <w:rFonts w:eastAsiaTheme="minorEastAsia"/>
                <w:sz w:val="18"/>
                <w:szCs w:val="18"/>
              </w:rPr>
              <w:t>1.634</w:t>
            </w:r>
          </w:p>
        </w:tc>
        <w:tc>
          <w:tcPr>
            <w:tcW w:w="971" w:type="dxa"/>
            <w:vAlign w:val="center"/>
          </w:tcPr>
          <w:p w14:paraId="7D7480DA" w14:textId="2A403970" w:rsidR="00EC15E8" w:rsidRPr="00CF2CF2" w:rsidRDefault="00EC15E8" w:rsidP="00EC15E8">
            <w:pPr>
              <w:widowControl/>
              <w:jc w:val="center"/>
              <w:textAlignment w:val="center"/>
              <w:rPr>
                <w:sz w:val="18"/>
                <w:szCs w:val="18"/>
              </w:rPr>
            </w:pPr>
            <w:r w:rsidRPr="00CF2CF2">
              <w:rPr>
                <w:rFonts w:eastAsiaTheme="minorEastAsia"/>
                <w:sz w:val="18"/>
                <w:szCs w:val="18"/>
              </w:rPr>
              <w:t>1.634</w:t>
            </w:r>
          </w:p>
        </w:tc>
      </w:tr>
      <w:tr w:rsidR="00EC15E8" w:rsidRPr="00CF2CF2" w14:paraId="6FCD5122" w14:textId="77777777">
        <w:trPr>
          <w:trHeight w:val="170"/>
        </w:trPr>
        <w:tc>
          <w:tcPr>
            <w:tcW w:w="1155" w:type="dxa"/>
            <w:vMerge/>
            <w:vAlign w:val="center"/>
          </w:tcPr>
          <w:p w14:paraId="4555967E" w14:textId="77777777" w:rsidR="00EC15E8" w:rsidRPr="00CF2CF2" w:rsidRDefault="00EC15E8"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7F7B454C" w14:textId="77777777" w:rsidR="00EC15E8" w:rsidRPr="00CF2CF2" w:rsidRDefault="00EC15E8" w:rsidP="00EC15E8">
            <w:pPr>
              <w:widowControl/>
              <w:jc w:val="center"/>
              <w:textAlignment w:val="center"/>
              <w:rPr>
                <w:sz w:val="18"/>
                <w:szCs w:val="18"/>
              </w:rPr>
            </w:pPr>
            <w:r w:rsidRPr="00CF2CF2">
              <w:rPr>
                <w:kern w:val="0"/>
                <w:sz w:val="18"/>
                <w:szCs w:val="18"/>
                <w:lang w:bidi="ar"/>
              </w:rPr>
              <w:t>氨氮</w:t>
            </w:r>
          </w:p>
        </w:tc>
        <w:tc>
          <w:tcPr>
            <w:tcW w:w="1424" w:type="dxa"/>
            <w:vAlign w:val="center"/>
          </w:tcPr>
          <w:p w14:paraId="371E7988"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2729393D"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7385A309" w14:textId="77777777" w:rsidR="00EC15E8" w:rsidRPr="00CF2CF2" w:rsidRDefault="00EC15E8" w:rsidP="00A97435">
            <w:pPr>
              <w:widowControl/>
              <w:adjustRightInd w:val="0"/>
              <w:snapToGrid w:val="0"/>
              <w:jc w:val="center"/>
              <w:textAlignment w:val="center"/>
              <w:rPr>
                <w:sz w:val="18"/>
                <w:szCs w:val="18"/>
              </w:rPr>
            </w:pPr>
            <w:r w:rsidRPr="00CF2CF2">
              <w:rPr>
                <w:sz w:val="18"/>
                <w:szCs w:val="18"/>
              </w:rPr>
              <w:t>0</w:t>
            </w:r>
          </w:p>
        </w:tc>
        <w:tc>
          <w:tcPr>
            <w:tcW w:w="1559" w:type="dxa"/>
            <w:vAlign w:val="center"/>
          </w:tcPr>
          <w:p w14:paraId="68CC9437" w14:textId="185931A3" w:rsidR="00EC15E8" w:rsidRPr="00CF2CF2" w:rsidRDefault="00EC15E8" w:rsidP="00EC15E8">
            <w:pPr>
              <w:widowControl/>
              <w:jc w:val="center"/>
              <w:textAlignment w:val="center"/>
              <w:rPr>
                <w:sz w:val="18"/>
                <w:szCs w:val="18"/>
              </w:rPr>
            </w:pPr>
            <w:r w:rsidRPr="00CF2CF2">
              <w:rPr>
                <w:rFonts w:eastAsiaTheme="minorEastAsia"/>
                <w:sz w:val="18"/>
                <w:szCs w:val="18"/>
              </w:rPr>
              <w:t>0.321</w:t>
            </w:r>
          </w:p>
        </w:tc>
        <w:tc>
          <w:tcPr>
            <w:tcW w:w="1592" w:type="dxa"/>
            <w:vAlign w:val="center"/>
          </w:tcPr>
          <w:p w14:paraId="0B5EFD3E" w14:textId="77777777" w:rsidR="00EC15E8" w:rsidRPr="00CF2CF2" w:rsidRDefault="00EC15E8" w:rsidP="00A97435">
            <w:pPr>
              <w:widowControl/>
              <w:adjustRightInd w:val="0"/>
              <w:snapToGrid w:val="0"/>
              <w:jc w:val="center"/>
              <w:textAlignment w:val="center"/>
              <w:rPr>
                <w:sz w:val="18"/>
                <w:szCs w:val="18"/>
              </w:rPr>
            </w:pPr>
          </w:p>
        </w:tc>
        <w:tc>
          <w:tcPr>
            <w:tcW w:w="1983" w:type="dxa"/>
            <w:vAlign w:val="center"/>
          </w:tcPr>
          <w:p w14:paraId="5625DF48" w14:textId="6CE97015" w:rsidR="00EC15E8" w:rsidRPr="00CF2CF2" w:rsidRDefault="00EC15E8" w:rsidP="00EC15E8">
            <w:pPr>
              <w:widowControl/>
              <w:jc w:val="center"/>
              <w:textAlignment w:val="center"/>
              <w:rPr>
                <w:sz w:val="18"/>
                <w:szCs w:val="18"/>
              </w:rPr>
            </w:pPr>
            <w:r w:rsidRPr="00CF2CF2">
              <w:rPr>
                <w:rFonts w:eastAsiaTheme="minorEastAsia"/>
                <w:sz w:val="18"/>
                <w:szCs w:val="18"/>
              </w:rPr>
              <w:t>0.321</w:t>
            </w:r>
          </w:p>
        </w:tc>
        <w:tc>
          <w:tcPr>
            <w:tcW w:w="971" w:type="dxa"/>
            <w:vAlign w:val="center"/>
          </w:tcPr>
          <w:p w14:paraId="05F3A9FF" w14:textId="75988890" w:rsidR="00EC15E8" w:rsidRPr="00CF2CF2" w:rsidRDefault="00EC15E8" w:rsidP="00EC15E8">
            <w:pPr>
              <w:widowControl/>
              <w:jc w:val="center"/>
              <w:textAlignment w:val="center"/>
              <w:rPr>
                <w:sz w:val="18"/>
                <w:szCs w:val="18"/>
              </w:rPr>
            </w:pPr>
            <w:r w:rsidRPr="00CF2CF2">
              <w:rPr>
                <w:rFonts w:eastAsiaTheme="minorEastAsia"/>
                <w:sz w:val="18"/>
                <w:szCs w:val="18"/>
              </w:rPr>
              <w:t>0.321</w:t>
            </w:r>
          </w:p>
        </w:tc>
      </w:tr>
      <w:tr w:rsidR="00EC15E8" w:rsidRPr="00CF2CF2" w14:paraId="0C3CDDE7" w14:textId="77777777">
        <w:trPr>
          <w:trHeight w:val="170"/>
        </w:trPr>
        <w:tc>
          <w:tcPr>
            <w:tcW w:w="1155" w:type="dxa"/>
            <w:vMerge/>
            <w:vAlign w:val="center"/>
          </w:tcPr>
          <w:p w14:paraId="32AE79B7" w14:textId="77777777" w:rsidR="00EC15E8" w:rsidRPr="00CF2CF2" w:rsidRDefault="00EC15E8"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6A803EC4" w14:textId="77777777" w:rsidR="00EC15E8" w:rsidRPr="00CF2CF2" w:rsidRDefault="00EC15E8" w:rsidP="00EC15E8">
            <w:pPr>
              <w:widowControl/>
              <w:jc w:val="center"/>
              <w:textAlignment w:val="center"/>
              <w:rPr>
                <w:sz w:val="18"/>
                <w:szCs w:val="18"/>
              </w:rPr>
            </w:pPr>
            <w:r w:rsidRPr="00CF2CF2">
              <w:rPr>
                <w:kern w:val="0"/>
                <w:sz w:val="18"/>
                <w:szCs w:val="18"/>
                <w:lang w:bidi="ar"/>
              </w:rPr>
              <w:t>TN</w:t>
            </w:r>
          </w:p>
        </w:tc>
        <w:tc>
          <w:tcPr>
            <w:tcW w:w="1424" w:type="dxa"/>
            <w:vAlign w:val="center"/>
          </w:tcPr>
          <w:p w14:paraId="54F4C483"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4D23B13A"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6D52DD87" w14:textId="77777777" w:rsidR="00EC15E8" w:rsidRPr="00CF2CF2" w:rsidRDefault="00EC15E8" w:rsidP="00A97435">
            <w:pPr>
              <w:widowControl/>
              <w:adjustRightInd w:val="0"/>
              <w:snapToGrid w:val="0"/>
              <w:jc w:val="center"/>
              <w:textAlignment w:val="center"/>
              <w:rPr>
                <w:sz w:val="18"/>
                <w:szCs w:val="18"/>
              </w:rPr>
            </w:pPr>
            <w:r w:rsidRPr="00CF2CF2">
              <w:rPr>
                <w:sz w:val="18"/>
                <w:szCs w:val="18"/>
              </w:rPr>
              <w:t>0</w:t>
            </w:r>
          </w:p>
        </w:tc>
        <w:tc>
          <w:tcPr>
            <w:tcW w:w="1559" w:type="dxa"/>
            <w:vAlign w:val="center"/>
          </w:tcPr>
          <w:p w14:paraId="1F096D9F" w14:textId="0480C3F9" w:rsidR="00EC15E8" w:rsidRPr="00CF2CF2" w:rsidRDefault="00EC15E8" w:rsidP="00EC15E8">
            <w:pPr>
              <w:widowControl/>
              <w:jc w:val="center"/>
              <w:textAlignment w:val="center"/>
              <w:rPr>
                <w:sz w:val="18"/>
                <w:szCs w:val="18"/>
              </w:rPr>
            </w:pPr>
            <w:r w:rsidRPr="00CF2CF2">
              <w:rPr>
                <w:rFonts w:eastAsiaTheme="minorEastAsia"/>
                <w:sz w:val="18"/>
                <w:szCs w:val="18"/>
              </w:rPr>
              <w:t>1.97</w:t>
            </w:r>
          </w:p>
        </w:tc>
        <w:tc>
          <w:tcPr>
            <w:tcW w:w="1592" w:type="dxa"/>
            <w:vAlign w:val="center"/>
          </w:tcPr>
          <w:p w14:paraId="47BF1DB1" w14:textId="77777777" w:rsidR="00EC15E8" w:rsidRPr="00CF2CF2" w:rsidRDefault="00EC15E8" w:rsidP="00A97435">
            <w:pPr>
              <w:widowControl/>
              <w:adjustRightInd w:val="0"/>
              <w:snapToGrid w:val="0"/>
              <w:jc w:val="center"/>
              <w:textAlignment w:val="center"/>
              <w:rPr>
                <w:sz w:val="18"/>
                <w:szCs w:val="18"/>
              </w:rPr>
            </w:pPr>
          </w:p>
        </w:tc>
        <w:tc>
          <w:tcPr>
            <w:tcW w:w="1983" w:type="dxa"/>
            <w:vAlign w:val="center"/>
          </w:tcPr>
          <w:p w14:paraId="09E2DA3C" w14:textId="3BB2D57A" w:rsidR="00EC15E8" w:rsidRPr="00CF2CF2" w:rsidRDefault="00EC15E8" w:rsidP="00EC15E8">
            <w:pPr>
              <w:widowControl/>
              <w:jc w:val="center"/>
              <w:textAlignment w:val="center"/>
              <w:rPr>
                <w:sz w:val="18"/>
                <w:szCs w:val="18"/>
              </w:rPr>
            </w:pPr>
            <w:r w:rsidRPr="00CF2CF2">
              <w:rPr>
                <w:rFonts w:eastAsiaTheme="minorEastAsia"/>
                <w:sz w:val="18"/>
                <w:szCs w:val="18"/>
              </w:rPr>
              <w:t>1.97</w:t>
            </w:r>
          </w:p>
        </w:tc>
        <w:tc>
          <w:tcPr>
            <w:tcW w:w="971" w:type="dxa"/>
            <w:vAlign w:val="center"/>
          </w:tcPr>
          <w:p w14:paraId="5EDAD57C" w14:textId="7DA5D5CE" w:rsidR="00EC15E8" w:rsidRPr="00CF2CF2" w:rsidRDefault="00EC15E8" w:rsidP="00EC15E8">
            <w:pPr>
              <w:widowControl/>
              <w:jc w:val="center"/>
              <w:textAlignment w:val="center"/>
              <w:rPr>
                <w:sz w:val="18"/>
                <w:szCs w:val="18"/>
              </w:rPr>
            </w:pPr>
            <w:r w:rsidRPr="00CF2CF2">
              <w:rPr>
                <w:rFonts w:eastAsiaTheme="minorEastAsia"/>
                <w:sz w:val="18"/>
                <w:szCs w:val="18"/>
              </w:rPr>
              <w:t>1.97</w:t>
            </w:r>
          </w:p>
        </w:tc>
      </w:tr>
      <w:tr w:rsidR="00EC15E8" w:rsidRPr="00CF2CF2" w14:paraId="38208773" w14:textId="77777777">
        <w:trPr>
          <w:trHeight w:val="182"/>
        </w:trPr>
        <w:tc>
          <w:tcPr>
            <w:tcW w:w="1155" w:type="dxa"/>
            <w:vMerge/>
            <w:vAlign w:val="center"/>
          </w:tcPr>
          <w:p w14:paraId="161990F5" w14:textId="77777777" w:rsidR="00EC15E8" w:rsidRPr="00CF2CF2" w:rsidRDefault="00EC15E8"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6DDAB6A8" w14:textId="77777777" w:rsidR="00EC15E8" w:rsidRPr="00CF2CF2" w:rsidRDefault="00EC15E8" w:rsidP="00EC15E8">
            <w:pPr>
              <w:widowControl/>
              <w:jc w:val="center"/>
              <w:textAlignment w:val="center"/>
              <w:rPr>
                <w:sz w:val="18"/>
                <w:szCs w:val="18"/>
              </w:rPr>
            </w:pPr>
            <w:r w:rsidRPr="00CF2CF2">
              <w:rPr>
                <w:kern w:val="0"/>
                <w:sz w:val="18"/>
                <w:szCs w:val="18"/>
                <w:lang w:bidi="ar"/>
              </w:rPr>
              <w:t>TP</w:t>
            </w:r>
          </w:p>
        </w:tc>
        <w:tc>
          <w:tcPr>
            <w:tcW w:w="1424" w:type="dxa"/>
            <w:vAlign w:val="center"/>
          </w:tcPr>
          <w:p w14:paraId="7A9E38F3"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22FBAE1A" w14:textId="77777777" w:rsidR="00EC15E8" w:rsidRPr="00CF2CF2" w:rsidRDefault="00EC15E8"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2C52DD9C" w14:textId="77777777" w:rsidR="00EC15E8" w:rsidRPr="00CF2CF2" w:rsidRDefault="00EC15E8" w:rsidP="00A97435">
            <w:pPr>
              <w:widowControl/>
              <w:adjustRightInd w:val="0"/>
              <w:snapToGrid w:val="0"/>
              <w:jc w:val="center"/>
              <w:textAlignment w:val="center"/>
              <w:rPr>
                <w:sz w:val="18"/>
                <w:szCs w:val="18"/>
              </w:rPr>
            </w:pPr>
            <w:r w:rsidRPr="00CF2CF2">
              <w:rPr>
                <w:sz w:val="18"/>
                <w:szCs w:val="18"/>
              </w:rPr>
              <w:t>0</w:t>
            </w:r>
          </w:p>
        </w:tc>
        <w:tc>
          <w:tcPr>
            <w:tcW w:w="1559" w:type="dxa"/>
            <w:vAlign w:val="center"/>
          </w:tcPr>
          <w:p w14:paraId="020C6C10" w14:textId="7C992E9E" w:rsidR="00EC15E8" w:rsidRPr="00CF2CF2" w:rsidRDefault="00EC15E8" w:rsidP="00EC15E8">
            <w:pPr>
              <w:widowControl/>
              <w:jc w:val="center"/>
              <w:textAlignment w:val="center"/>
              <w:rPr>
                <w:sz w:val="18"/>
                <w:szCs w:val="18"/>
              </w:rPr>
            </w:pPr>
            <w:r w:rsidRPr="00CF2CF2">
              <w:rPr>
                <w:rFonts w:eastAsiaTheme="minorEastAsia"/>
                <w:sz w:val="18"/>
                <w:szCs w:val="18"/>
              </w:rPr>
              <w:t>0.082</w:t>
            </w:r>
          </w:p>
        </w:tc>
        <w:tc>
          <w:tcPr>
            <w:tcW w:w="1592" w:type="dxa"/>
            <w:vAlign w:val="center"/>
          </w:tcPr>
          <w:p w14:paraId="319A52BE" w14:textId="77777777" w:rsidR="00EC15E8" w:rsidRPr="00CF2CF2" w:rsidRDefault="00EC15E8" w:rsidP="00A97435">
            <w:pPr>
              <w:widowControl/>
              <w:adjustRightInd w:val="0"/>
              <w:snapToGrid w:val="0"/>
              <w:jc w:val="center"/>
              <w:textAlignment w:val="center"/>
              <w:rPr>
                <w:sz w:val="18"/>
                <w:szCs w:val="18"/>
              </w:rPr>
            </w:pPr>
          </w:p>
        </w:tc>
        <w:tc>
          <w:tcPr>
            <w:tcW w:w="1983" w:type="dxa"/>
            <w:vAlign w:val="center"/>
          </w:tcPr>
          <w:p w14:paraId="08650DF5" w14:textId="66F023DD" w:rsidR="00EC15E8" w:rsidRPr="00CF2CF2" w:rsidRDefault="00EC15E8" w:rsidP="00EC15E8">
            <w:pPr>
              <w:widowControl/>
              <w:jc w:val="center"/>
              <w:textAlignment w:val="center"/>
              <w:rPr>
                <w:sz w:val="18"/>
                <w:szCs w:val="18"/>
              </w:rPr>
            </w:pPr>
            <w:r w:rsidRPr="00CF2CF2">
              <w:rPr>
                <w:rFonts w:eastAsiaTheme="minorEastAsia"/>
                <w:sz w:val="18"/>
                <w:szCs w:val="18"/>
              </w:rPr>
              <w:t>0.082</w:t>
            </w:r>
          </w:p>
        </w:tc>
        <w:tc>
          <w:tcPr>
            <w:tcW w:w="971" w:type="dxa"/>
            <w:vAlign w:val="center"/>
          </w:tcPr>
          <w:p w14:paraId="27D52CB3" w14:textId="7E510895" w:rsidR="00EC15E8" w:rsidRPr="00CF2CF2" w:rsidRDefault="00EC15E8" w:rsidP="00EC15E8">
            <w:pPr>
              <w:widowControl/>
              <w:jc w:val="center"/>
              <w:textAlignment w:val="center"/>
              <w:rPr>
                <w:sz w:val="18"/>
                <w:szCs w:val="18"/>
              </w:rPr>
            </w:pPr>
            <w:r w:rsidRPr="00CF2CF2">
              <w:rPr>
                <w:rFonts w:eastAsiaTheme="minorEastAsia"/>
                <w:sz w:val="18"/>
                <w:szCs w:val="18"/>
              </w:rPr>
              <w:t>0.082</w:t>
            </w:r>
          </w:p>
        </w:tc>
      </w:tr>
      <w:tr w:rsidR="00384F24" w:rsidRPr="00CF2CF2" w14:paraId="1286A9F0" w14:textId="77777777">
        <w:trPr>
          <w:trHeight w:val="170"/>
        </w:trPr>
        <w:tc>
          <w:tcPr>
            <w:tcW w:w="1155" w:type="dxa"/>
            <w:vMerge w:val="restart"/>
            <w:vAlign w:val="center"/>
          </w:tcPr>
          <w:p w14:paraId="52F91800"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一般工业</w:t>
            </w:r>
          </w:p>
          <w:p w14:paraId="391A8DF2"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固体废物</w:t>
            </w:r>
          </w:p>
        </w:tc>
        <w:tc>
          <w:tcPr>
            <w:tcW w:w="2127" w:type="dxa"/>
            <w:vAlign w:val="center"/>
          </w:tcPr>
          <w:p w14:paraId="4AC43D80" w14:textId="77777777" w:rsidR="00384F24" w:rsidRPr="00CF2CF2" w:rsidRDefault="00384F24" w:rsidP="00384F24">
            <w:pPr>
              <w:adjustRightInd w:val="0"/>
              <w:snapToGrid w:val="0"/>
              <w:jc w:val="center"/>
              <w:rPr>
                <w:sz w:val="18"/>
                <w:szCs w:val="18"/>
              </w:rPr>
            </w:pPr>
            <w:r w:rsidRPr="00CF2CF2">
              <w:rPr>
                <w:sz w:val="18"/>
                <w:szCs w:val="18"/>
              </w:rPr>
              <w:t>生活垃圾</w:t>
            </w:r>
          </w:p>
        </w:tc>
        <w:tc>
          <w:tcPr>
            <w:tcW w:w="1424" w:type="dxa"/>
            <w:vAlign w:val="center"/>
          </w:tcPr>
          <w:p w14:paraId="6578475E"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5256C241"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65672109" w14:textId="77777777" w:rsidR="00384F24" w:rsidRPr="00CF2CF2" w:rsidRDefault="00384F24" w:rsidP="00A97435">
            <w:pPr>
              <w:widowControl/>
              <w:adjustRightInd w:val="0"/>
              <w:snapToGrid w:val="0"/>
              <w:jc w:val="center"/>
              <w:textAlignment w:val="center"/>
              <w:rPr>
                <w:kern w:val="0"/>
                <w:sz w:val="18"/>
                <w:szCs w:val="18"/>
                <w:lang w:bidi="ar"/>
              </w:rPr>
            </w:pPr>
            <w:r w:rsidRPr="00CF2CF2">
              <w:rPr>
                <w:kern w:val="0"/>
                <w:sz w:val="18"/>
                <w:szCs w:val="18"/>
                <w:lang w:bidi="ar"/>
              </w:rPr>
              <w:t>0</w:t>
            </w:r>
          </w:p>
        </w:tc>
        <w:tc>
          <w:tcPr>
            <w:tcW w:w="1559" w:type="dxa"/>
            <w:vAlign w:val="center"/>
          </w:tcPr>
          <w:p w14:paraId="406B45EA" w14:textId="06E5D55E" w:rsidR="00384F24" w:rsidRPr="00CF2CF2" w:rsidRDefault="00384F24" w:rsidP="00384F24">
            <w:pPr>
              <w:jc w:val="center"/>
              <w:rPr>
                <w:kern w:val="0"/>
                <w:sz w:val="18"/>
                <w:szCs w:val="18"/>
                <w:lang w:bidi="ar"/>
              </w:rPr>
            </w:pPr>
            <w:r>
              <w:rPr>
                <w:sz w:val="18"/>
                <w:szCs w:val="18"/>
              </w:rPr>
              <w:t>239.41</w:t>
            </w:r>
          </w:p>
        </w:tc>
        <w:tc>
          <w:tcPr>
            <w:tcW w:w="1592" w:type="dxa"/>
            <w:vAlign w:val="center"/>
          </w:tcPr>
          <w:p w14:paraId="6E65EE35" w14:textId="77777777" w:rsidR="00384F24" w:rsidRPr="00CF2CF2" w:rsidRDefault="00384F24" w:rsidP="00A97435">
            <w:pPr>
              <w:widowControl/>
              <w:adjustRightInd w:val="0"/>
              <w:snapToGrid w:val="0"/>
              <w:jc w:val="center"/>
              <w:textAlignment w:val="center"/>
              <w:rPr>
                <w:kern w:val="0"/>
                <w:sz w:val="18"/>
                <w:szCs w:val="18"/>
                <w:lang w:bidi="ar"/>
              </w:rPr>
            </w:pPr>
          </w:p>
        </w:tc>
        <w:tc>
          <w:tcPr>
            <w:tcW w:w="1983" w:type="dxa"/>
            <w:vAlign w:val="center"/>
          </w:tcPr>
          <w:p w14:paraId="57705D0A" w14:textId="19427856" w:rsidR="00384F24" w:rsidRPr="00CF2CF2" w:rsidRDefault="00384F24" w:rsidP="00384F24">
            <w:pPr>
              <w:jc w:val="center"/>
              <w:rPr>
                <w:kern w:val="0"/>
                <w:sz w:val="18"/>
                <w:szCs w:val="18"/>
                <w:lang w:bidi="ar"/>
              </w:rPr>
            </w:pPr>
            <w:r>
              <w:rPr>
                <w:sz w:val="18"/>
                <w:szCs w:val="18"/>
              </w:rPr>
              <w:t>239.41</w:t>
            </w:r>
          </w:p>
        </w:tc>
        <w:tc>
          <w:tcPr>
            <w:tcW w:w="971" w:type="dxa"/>
            <w:vAlign w:val="center"/>
          </w:tcPr>
          <w:p w14:paraId="0CAE3728" w14:textId="72F8095B" w:rsidR="00384F24" w:rsidRPr="00CF2CF2" w:rsidRDefault="00384F24" w:rsidP="00384F24">
            <w:pPr>
              <w:jc w:val="center"/>
              <w:rPr>
                <w:kern w:val="0"/>
                <w:sz w:val="18"/>
                <w:szCs w:val="18"/>
                <w:lang w:bidi="ar"/>
              </w:rPr>
            </w:pPr>
            <w:r>
              <w:rPr>
                <w:sz w:val="18"/>
                <w:szCs w:val="18"/>
              </w:rPr>
              <w:t>239.41</w:t>
            </w:r>
          </w:p>
        </w:tc>
      </w:tr>
      <w:tr w:rsidR="00384F24" w:rsidRPr="00CF2CF2" w14:paraId="2C0FE568" w14:textId="77777777">
        <w:trPr>
          <w:trHeight w:val="170"/>
        </w:trPr>
        <w:tc>
          <w:tcPr>
            <w:tcW w:w="1155" w:type="dxa"/>
            <w:vMerge/>
            <w:vAlign w:val="center"/>
          </w:tcPr>
          <w:p w14:paraId="53321CB3"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4483E7ED" w14:textId="77777777" w:rsidR="00384F24" w:rsidRPr="00CF2CF2" w:rsidRDefault="00384F24" w:rsidP="00384F24">
            <w:pPr>
              <w:jc w:val="center"/>
              <w:rPr>
                <w:sz w:val="18"/>
                <w:szCs w:val="18"/>
              </w:rPr>
            </w:pPr>
            <w:r w:rsidRPr="00CF2CF2">
              <w:rPr>
                <w:sz w:val="18"/>
                <w:szCs w:val="18"/>
              </w:rPr>
              <w:t>污水处理站污泥</w:t>
            </w:r>
          </w:p>
        </w:tc>
        <w:tc>
          <w:tcPr>
            <w:tcW w:w="1424" w:type="dxa"/>
            <w:vAlign w:val="center"/>
          </w:tcPr>
          <w:p w14:paraId="13655454"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3160DD34"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6C12E0B1"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559" w:type="dxa"/>
            <w:vAlign w:val="center"/>
          </w:tcPr>
          <w:p w14:paraId="2B42C71C" w14:textId="77777777" w:rsidR="00384F24" w:rsidRPr="00CF2CF2" w:rsidRDefault="00384F24" w:rsidP="00384F24">
            <w:pPr>
              <w:jc w:val="center"/>
              <w:rPr>
                <w:sz w:val="18"/>
                <w:szCs w:val="18"/>
              </w:rPr>
            </w:pPr>
            <w:r w:rsidRPr="00CF2CF2">
              <w:rPr>
                <w:sz w:val="18"/>
                <w:szCs w:val="18"/>
              </w:rPr>
              <w:t>80</w:t>
            </w:r>
          </w:p>
        </w:tc>
        <w:tc>
          <w:tcPr>
            <w:tcW w:w="1592" w:type="dxa"/>
            <w:vAlign w:val="center"/>
          </w:tcPr>
          <w:p w14:paraId="3BDD4AB9"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338874F9" w14:textId="33F5472D" w:rsidR="00384F24" w:rsidRPr="00CF2CF2" w:rsidRDefault="00384F24" w:rsidP="00384F24">
            <w:pPr>
              <w:jc w:val="center"/>
              <w:rPr>
                <w:sz w:val="18"/>
                <w:szCs w:val="18"/>
              </w:rPr>
            </w:pPr>
            <w:r w:rsidRPr="00CF2CF2">
              <w:rPr>
                <w:sz w:val="18"/>
                <w:szCs w:val="18"/>
              </w:rPr>
              <w:t>80</w:t>
            </w:r>
          </w:p>
        </w:tc>
        <w:tc>
          <w:tcPr>
            <w:tcW w:w="971" w:type="dxa"/>
            <w:vAlign w:val="center"/>
          </w:tcPr>
          <w:p w14:paraId="14FC3F2A" w14:textId="0293A181" w:rsidR="00384F24" w:rsidRPr="00CF2CF2" w:rsidRDefault="00384F24" w:rsidP="00384F24">
            <w:pPr>
              <w:jc w:val="center"/>
              <w:rPr>
                <w:sz w:val="18"/>
                <w:szCs w:val="18"/>
              </w:rPr>
            </w:pPr>
            <w:r w:rsidRPr="00CF2CF2">
              <w:rPr>
                <w:sz w:val="18"/>
                <w:szCs w:val="18"/>
              </w:rPr>
              <w:t>80</w:t>
            </w:r>
          </w:p>
        </w:tc>
      </w:tr>
      <w:tr w:rsidR="00384F24" w:rsidRPr="00CF2CF2" w14:paraId="0BA08F9E" w14:textId="77777777">
        <w:trPr>
          <w:trHeight w:val="90"/>
        </w:trPr>
        <w:tc>
          <w:tcPr>
            <w:tcW w:w="1155" w:type="dxa"/>
            <w:vMerge/>
            <w:vAlign w:val="center"/>
          </w:tcPr>
          <w:p w14:paraId="78E094A1"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5AB2DA20" w14:textId="77777777" w:rsidR="00384F24" w:rsidRPr="00CF2CF2" w:rsidRDefault="00384F24" w:rsidP="00384F24">
            <w:pPr>
              <w:jc w:val="center"/>
              <w:rPr>
                <w:sz w:val="18"/>
                <w:szCs w:val="18"/>
              </w:rPr>
            </w:pPr>
            <w:r w:rsidRPr="00CF2CF2">
              <w:rPr>
                <w:sz w:val="18"/>
                <w:szCs w:val="18"/>
              </w:rPr>
              <w:t>NMP</w:t>
            </w:r>
            <w:r w:rsidRPr="00CF2CF2">
              <w:rPr>
                <w:sz w:val="18"/>
                <w:szCs w:val="18"/>
              </w:rPr>
              <w:t>回收液</w:t>
            </w:r>
          </w:p>
        </w:tc>
        <w:tc>
          <w:tcPr>
            <w:tcW w:w="1424" w:type="dxa"/>
            <w:vAlign w:val="center"/>
          </w:tcPr>
          <w:p w14:paraId="1A66DE5C"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776D3600"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33BDA240"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559" w:type="dxa"/>
            <w:vAlign w:val="center"/>
          </w:tcPr>
          <w:p w14:paraId="0D063BA8" w14:textId="1B80436A" w:rsidR="00384F24" w:rsidRPr="00CF2CF2" w:rsidRDefault="00384F24" w:rsidP="00384F24">
            <w:pPr>
              <w:jc w:val="center"/>
              <w:rPr>
                <w:sz w:val="18"/>
                <w:szCs w:val="18"/>
              </w:rPr>
            </w:pPr>
            <w:r w:rsidRPr="003E5BD5">
              <w:rPr>
                <w:sz w:val="18"/>
                <w:szCs w:val="18"/>
              </w:rPr>
              <w:t>12643.546</w:t>
            </w:r>
          </w:p>
        </w:tc>
        <w:tc>
          <w:tcPr>
            <w:tcW w:w="1592" w:type="dxa"/>
            <w:vAlign w:val="center"/>
          </w:tcPr>
          <w:p w14:paraId="432B5DAB"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71B54774" w14:textId="2FF945B2" w:rsidR="00384F24" w:rsidRPr="00CF2CF2" w:rsidRDefault="00384F24" w:rsidP="00384F24">
            <w:pPr>
              <w:jc w:val="center"/>
              <w:rPr>
                <w:sz w:val="18"/>
                <w:szCs w:val="18"/>
              </w:rPr>
            </w:pPr>
            <w:r w:rsidRPr="003E5BD5">
              <w:rPr>
                <w:sz w:val="18"/>
                <w:szCs w:val="18"/>
              </w:rPr>
              <w:t>12643.546</w:t>
            </w:r>
          </w:p>
        </w:tc>
        <w:tc>
          <w:tcPr>
            <w:tcW w:w="971" w:type="dxa"/>
            <w:vAlign w:val="center"/>
          </w:tcPr>
          <w:p w14:paraId="52832147" w14:textId="59D2CADB" w:rsidR="00384F24" w:rsidRPr="00CF2CF2" w:rsidRDefault="00384F24" w:rsidP="00384F24">
            <w:pPr>
              <w:jc w:val="center"/>
              <w:rPr>
                <w:sz w:val="18"/>
                <w:szCs w:val="18"/>
              </w:rPr>
            </w:pPr>
            <w:r w:rsidRPr="003E5BD5">
              <w:rPr>
                <w:sz w:val="18"/>
                <w:szCs w:val="18"/>
              </w:rPr>
              <w:t>12643.546</w:t>
            </w:r>
          </w:p>
        </w:tc>
      </w:tr>
      <w:tr w:rsidR="00384F24" w:rsidRPr="00CF2CF2" w14:paraId="7436B700" w14:textId="77777777">
        <w:trPr>
          <w:trHeight w:val="170"/>
        </w:trPr>
        <w:tc>
          <w:tcPr>
            <w:tcW w:w="1155" w:type="dxa"/>
            <w:vMerge/>
            <w:vAlign w:val="center"/>
          </w:tcPr>
          <w:p w14:paraId="29B24650"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37404175" w14:textId="77777777" w:rsidR="00384F24" w:rsidRPr="00CF2CF2" w:rsidRDefault="00384F24" w:rsidP="00384F24">
            <w:pPr>
              <w:jc w:val="center"/>
              <w:rPr>
                <w:sz w:val="18"/>
                <w:szCs w:val="18"/>
              </w:rPr>
            </w:pPr>
            <w:r w:rsidRPr="00CF2CF2">
              <w:rPr>
                <w:sz w:val="18"/>
                <w:szCs w:val="18"/>
              </w:rPr>
              <w:t>废边角料</w:t>
            </w:r>
          </w:p>
        </w:tc>
        <w:tc>
          <w:tcPr>
            <w:tcW w:w="1424" w:type="dxa"/>
            <w:vAlign w:val="center"/>
          </w:tcPr>
          <w:p w14:paraId="371BE98A"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44DB2A46"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26F1A2C9" w14:textId="77777777" w:rsidR="00384F24" w:rsidRPr="00CF2CF2" w:rsidRDefault="00384F24" w:rsidP="00A97435">
            <w:pPr>
              <w:widowControl/>
              <w:adjustRightInd w:val="0"/>
              <w:snapToGrid w:val="0"/>
              <w:jc w:val="center"/>
              <w:textAlignment w:val="center"/>
              <w:rPr>
                <w:sz w:val="18"/>
                <w:szCs w:val="18"/>
              </w:rPr>
            </w:pPr>
            <w:r w:rsidRPr="00CF2CF2">
              <w:rPr>
                <w:kern w:val="0"/>
                <w:sz w:val="18"/>
                <w:szCs w:val="18"/>
                <w:lang w:bidi="ar"/>
              </w:rPr>
              <w:t>0</w:t>
            </w:r>
          </w:p>
        </w:tc>
        <w:tc>
          <w:tcPr>
            <w:tcW w:w="1559" w:type="dxa"/>
            <w:vAlign w:val="center"/>
          </w:tcPr>
          <w:p w14:paraId="1EFECD51" w14:textId="1E347EF6" w:rsidR="00384F24" w:rsidRPr="00CF2CF2" w:rsidRDefault="00384F24" w:rsidP="00384F24">
            <w:pPr>
              <w:jc w:val="center"/>
              <w:rPr>
                <w:sz w:val="18"/>
                <w:szCs w:val="18"/>
              </w:rPr>
            </w:pPr>
            <w:r>
              <w:rPr>
                <w:sz w:val="18"/>
                <w:szCs w:val="18"/>
              </w:rPr>
              <w:t>1500</w:t>
            </w:r>
          </w:p>
        </w:tc>
        <w:tc>
          <w:tcPr>
            <w:tcW w:w="1592" w:type="dxa"/>
            <w:vAlign w:val="center"/>
          </w:tcPr>
          <w:p w14:paraId="30175D2A"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0B5DEBB4" w14:textId="7F5F1734" w:rsidR="00384F24" w:rsidRPr="00CF2CF2" w:rsidRDefault="00384F24" w:rsidP="00384F24">
            <w:pPr>
              <w:jc w:val="center"/>
              <w:rPr>
                <w:sz w:val="18"/>
                <w:szCs w:val="18"/>
              </w:rPr>
            </w:pPr>
            <w:r>
              <w:rPr>
                <w:sz w:val="18"/>
                <w:szCs w:val="18"/>
              </w:rPr>
              <w:t>1500</w:t>
            </w:r>
          </w:p>
        </w:tc>
        <w:tc>
          <w:tcPr>
            <w:tcW w:w="971" w:type="dxa"/>
            <w:vAlign w:val="center"/>
          </w:tcPr>
          <w:p w14:paraId="2D280AE5" w14:textId="200DB8D4" w:rsidR="00384F24" w:rsidRPr="00CF2CF2" w:rsidRDefault="00384F24" w:rsidP="00384F24">
            <w:pPr>
              <w:jc w:val="center"/>
              <w:rPr>
                <w:sz w:val="18"/>
                <w:szCs w:val="18"/>
              </w:rPr>
            </w:pPr>
            <w:r>
              <w:rPr>
                <w:sz w:val="18"/>
                <w:szCs w:val="18"/>
              </w:rPr>
              <w:t>1500</w:t>
            </w:r>
          </w:p>
        </w:tc>
      </w:tr>
      <w:tr w:rsidR="00384F24" w:rsidRPr="00CF2CF2" w14:paraId="70B9B68B" w14:textId="77777777">
        <w:trPr>
          <w:trHeight w:val="170"/>
        </w:trPr>
        <w:tc>
          <w:tcPr>
            <w:tcW w:w="1155" w:type="dxa"/>
            <w:vMerge/>
            <w:vAlign w:val="center"/>
          </w:tcPr>
          <w:p w14:paraId="345E5E9B"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236029D1" w14:textId="61B03F03" w:rsidR="00384F24" w:rsidRPr="00CF2CF2" w:rsidRDefault="00384F24" w:rsidP="00384F24">
            <w:pPr>
              <w:jc w:val="center"/>
              <w:rPr>
                <w:sz w:val="18"/>
                <w:szCs w:val="18"/>
              </w:rPr>
            </w:pPr>
            <w:r>
              <w:rPr>
                <w:rFonts w:hint="eastAsia"/>
                <w:sz w:val="18"/>
                <w:szCs w:val="18"/>
              </w:rPr>
              <w:t>不合格电芯</w:t>
            </w:r>
          </w:p>
        </w:tc>
        <w:tc>
          <w:tcPr>
            <w:tcW w:w="1424" w:type="dxa"/>
            <w:vAlign w:val="center"/>
          </w:tcPr>
          <w:p w14:paraId="3B30F1AC" w14:textId="4CBEBE8C"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5FB4168B" w14:textId="6C80C1BC"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1AD1C224" w14:textId="61A9C9D5" w:rsidR="00384F24" w:rsidRPr="00CF2CF2" w:rsidRDefault="00384F24" w:rsidP="00A97435">
            <w:pPr>
              <w:widowControl/>
              <w:adjustRightInd w:val="0"/>
              <w:snapToGrid w:val="0"/>
              <w:jc w:val="center"/>
              <w:textAlignment w:val="center"/>
              <w:rPr>
                <w:kern w:val="0"/>
                <w:sz w:val="18"/>
                <w:szCs w:val="18"/>
                <w:lang w:bidi="ar"/>
              </w:rPr>
            </w:pPr>
            <w:r w:rsidRPr="00CF2CF2">
              <w:rPr>
                <w:sz w:val="18"/>
                <w:szCs w:val="18"/>
              </w:rPr>
              <w:t>0</w:t>
            </w:r>
          </w:p>
        </w:tc>
        <w:tc>
          <w:tcPr>
            <w:tcW w:w="1559" w:type="dxa"/>
            <w:vAlign w:val="center"/>
          </w:tcPr>
          <w:p w14:paraId="7C11AB47" w14:textId="7A01DE3B" w:rsidR="00384F24" w:rsidRDefault="00384F24" w:rsidP="00384F24">
            <w:pPr>
              <w:jc w:val="center"/>
              <w:rPr>
                <w:sz w:val="18"/>
                <w:szCs w:val="18"/>
              </w:rPr>
            </w:pPr>
            <w:r>
              <w:rPr>
                <w:rFonts w:hint="eastAsia"/>
                <w:sz w:val="18"/>
                <w:szCs w:val="18"/>
              </w:rPr>
              <w:t>1</w:t>
            </w:r>
            <w:r>
              <w:rPr>
                <w:sz w:val="18"/>
                <w:szCs w:val="18"/>
              </w:rPr>
              <w:t>200</w:t>
            </w:r>
          </w:p>
        </w:tc>
        <w:tc>
          <w:tcPr>
            <w:tcW w:w="1592" w:type="dxa"/>
            <w:vAlign w:val="center"/>
          </w:tcPr>
          <w:p w14:paraId="4CE4B894"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7D89F448" w14:textId="7E0A1588" w:rsidR="00384F24" w:rsidRPr="00CF2CF2" w:rsidRDefault="00384F24" w:rsidP="00384F24">
            <w:pPr>
              <w:jc w:val="center"/>
              <w:rPr>
                <w:sz w:val="18"/>
                <w:szCs w:val="18"/>
              </w:rPr>
            </w:pPr>
            <w:r>
              <w:rPr>
                <w:rFonts w:hint="eastAsia"/>
                <w:sz w:val="18"/>
                <w:szCs w:val="18"/>
              </w:rPr>
              <w:t>1</w:t>
            </w:r>
            <w:r>
              <w:rPr>
                <w:sz w:val="18"/>
                <w:szCs w:val="18"/>
              </w:rPr>
              <w:t>200</w:t>
            </w:r>
          </w:p>
        </w:tc>
        <w:tc>
          <w:tcPr>
            <w:tcW w:w="971" w:type="dxa"/>
            <w:vAlign w:val="center"/>
          </w:tcPr>
          <w:p w14:paraId="306D6B4A" w14:textId="49786938" w:rsidR="00384F24" w:rsidRPr="00CF2CF2" w:rsidRDefault="00384F24" w:rsidP="00384F24">
            <w:pPr>
              <w:jc w:val="center"/>
              <w:rPr>
                <w:sz w:val="18"/>
                <w:szCs w:val="18"/>
              </w:rPr>
            </w:pPr>
            <w:r>
              <w:rPr>
                <w:rFonts w:hint="eastAsia"/>
                <w:sz w:val="18"/>
                <w:szCs w:val="18"/>
              </w:rPr>
              <w:t>1</w:t>
            </w:r>
            <w:r>
              <w:rPr>
                <w:sz w:val="18"/>
                <w:szCs w:val="18"/>
              </w:rPr>
              <w:t>200</w:t>
            </w:r>
          </w:p>
        </w:tc>
      </w:tr>
      <w:tr w:rsidR="00384F24" w:rsidRPr="00CF2CF2" w14:paraId="7D594EB8" w14:textId="77777777">
        <w:trPr>
          <w:trHeight w:val="170"/>
        </w:trPr>
        <w:tc>
          <w:tcPr>
            <w:tcW w:w="1155" w:type="dxa"/>
            <w:vMerge/>
            <w:vAlign w:val="center"/>
          </w:tcPr>
          <w:p w14:paraId="512B3B1C"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0287843B" w14:textId="662DDB08" w:rsidR="00384F24" w:rsidRPr="00CF2CF2" w:rsidRDefault="00384F24" w:rsidP="00384F24">
            <w:pPr>
              <w:jc w:val="center"/>
              <w:rPr>
                <w:sz w:val="18"/>
                <w:szCs w:val="18"/>
              </w:rPr>
            </w:pPr>
            <w:r>
              <w:rPr>
                <w:rFonts w:hint="eastAsia"/>
                <w:sz w:val="18"/>
                <w:szCs w:val="18"/>
              </w:rPr>
              <w:t>除尘灰</w:t>
            </w:r>
          </w:p>
        </w:tc>
        <w:tc>
          <w:tcPr>
            <w:tcW w:w="1424" w:type="dxa"/>
            <w:vAlign w:val="center"/>
          </w:tcPr>
          <w:p w14:paraId="23E883DB" w14:textId="4CA0CC16"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2A1739C9" w14:textId="2295418F"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58109A9A" w14:textId="49B0DF7F" w:rsidR="00384F24" w:rsidRPr="00CF2CF2" w:rsidRDefault="00384F24" w:rsidP="00A97435">
            <w:pPr>
              <w:widowControl/>
              <w:adjustRightInd w:val="0"/>
              <w:snapToGrid w:val="0"/>
              <w:jc w:val="center"/>
              <w:textAlignment w:val="center"/>
              <w:rPr>
                <w:kern w:val="0"/>
                <w:sz w:val="18"/>
                <w:szCs w:val="18"/>
                <w:lang w:bidi="ar"/>
              </w:rPr>
            </w:pPr>
            <w:r w:rsidRPr="00CF2CF2">
              <w:rPr>
                <w:sz w:val="18"/>
                <w:szCs w:val="18"/>
              </w:rPr>
              <w:t>0</w:t>
            </w:r>
          </w:p>
        </w:tc>
        <w:tc>
          <w:tcPr>
            <w:tcW w:w="1559" w:type="dxa"/>
            <w:vAlign w:val="center"/>
          </w:tcPr>
          <w:p w14:paraId="1007E3D5" w14:textId="01427C43" w:rsidR="00384F24" w:rsidRDefault="00384F24" w:rsidP="00384F24">
            <w:pPr>
              <w:jc w:val="center"/>
              <w:rPr>
                <w:sz w:val="18"/>
                <w:szCs w:val="18"/>
              </w:rPr>
            </w:pPr>
            <w:r>
              <w:rPr>
                <w:rFonts w:hint="eastAsia"/>
                <w:sz w:val="18"/>
                <w:szCs w:val="18"/>
              </w:rPr>
              <w:t>6</w:t>
            </w:r>
            <w:r>
              <w:rPr>
                <w:sz w:val="18"/>
                <w:szCs w:val="18"/>
              </w:rPr>
              <w:t>.423</w:t>
            </w:r>
          </w:p>
        </w:tc>
        <w:tc>
          <w:tcPr>
            <w:tcW w:w="1592" w:type="dxa"/>
            <w:vAlign w:val="center"/>
          </w:tcPr>
          <w:p w14:paraId="19BC2CB6"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630BFCC9" w14:textId="63E8F51F" w:rsidR="00384F24" w:rsidRPr="00CF2CF2" w:rsidRDefault="00384F24" w:rsidP="00384F24">
            <w:pPr>
              <w:jc w:val="center"/>
              <w:rPr>
                <w:sz w:val="18"/>
                <w:szCs w:val="18"/>
              </w:rPr>
            </w:pPr>
            <w:r>
              <w:rPr>
                <w:rFonts w:hint="eastAsia"/>
                <w:sz w:val="18"/>
                <w:szCs w:val="18"/>
              </w:rPr>
              <w:t>6</w:t>
            </w:r>
            <w:r>
              <w:rPr>
                <w:sz w:val="18"/>
                <w:szCs w:val="18"/>
              </w:rPr>
              <w:t>.423</w:t>
            </w:r>
          </w:p>
        </w:tc>
        <w:tc>
          <w:tcPr>
            <w:tcW w:w="971" w:type="dxa"/>
            <w:vAlign w:val="center"/>
          </w:tcPr>
          <w:p w14:paraId="5DED8D79" w14:textId="2B6958C5" w:rsidR="00384F24" w:rsidRPr="00CF2CF2" w:rsidRDefault="00384F24" w:rsidP="00384F24">
            <w:pPr>
              <w:jc w:val="center"/>
              <w:rPr>
                <w:sz w:val="18"/>
                <w:szCs w:val="18"/>
              </w:rPr>
            </w:pPr>
            <w:r>
              <w:rPr>
                <w:rFonts w:hint="eastAsia"/>
                <w:sz w:val="18"/>
                <w:szCs w:val="18"/>
              </w:rPr>
              <w:t>6</w:t>
            </w:r>
            <w:r>
              <w:rPr>
                <w:sz w:val="18"/>
                <w:szCs w:val="18"/>
              </w:rPr>
              <w:t>.423</w:t>
            </w:r>
          </w:p>
        </w:tc>
      </w:tr>
      <w:tr w:rsidR="00384F24" w:rsidRPr="00CF2CF2" w14:paraId="694023BD" w14:textId="77777777">
        <w:trPr>
          <w:trHeight w:val="170"/>
        </w:trPr>
        <w:tc>
          <w:tcPr>
            <w:tcW w:w="1155" w:type="dxa"/>
            <w:vMerge/>
            <w:vAlign w:val="center"/>
          </w:tcPr>
          <w:p w14:paraId="72F753B4"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p>
        </w:tc>
        <w:tc>
          <w:tcPr>
            <w:tcW w:w="2127" w:type="dxa"/>
            <w:vAlign w:val="center"/>
          </w:tcPr>
          <w:p w14:paraId="15531608" w14:textId="416E4DD3" w:rsidR="00384F24" w:rsidRPr="00CF2CF2" w:rsidRDefault="00384F24" w:rsidP="00384F24">
            <w:pPr>
              <w:jc w:val="center"/>
              <w:rPr>
                <w:sz w:val="18"/>
                <w:szCs w:val="18"/>
              </w:rPr>
            </w:pPr>
            <w:r>
              <w:rPr>
                <w:rFonts w:hint="eastAsia"/>
                <w:sz w:val="18"/>
                <w:szCs w:val="18"/>
              </w:rPr>
              <w:t>废包装材料</w:t>
            </w:r>
          </w:p>
        </w:tc>
        <w:tc>
          <w:tcPr>
            <w:tcW w:w="1424" w:type="dxa"/>
            <w:vAlign w:val="center"/>
          </w:tcPr>
          <w:p w14:paraId="2F80EB47" w14:textId="4FC24FEB"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276" w:type="dxa"/>
            <w:vAlign w:val="center"/>
          </w:tcPr>
          <w:p w14:paraId="7FCEC95F" w14:textId="5300D2F4"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r w:rsidRPr="00CF2CF2">
              <w:rPr>
                <w:rFonts w:ascii="Times New Roman" w:eastAsia="宋体" w:hAnsi="Times New Roman"/>
                <w:kern w:val="2"/>
                <w:sz w:val="18"/>
                <w:szCs w:val="18"/>
              </w:rPr>
              <w:t>0</w:t>
            </w:r>
          </w:p>
        </w:tc>
        <w:tc>
          <w:tcPr>
            <w:tcW w:w="1701" w:type="dxa"/>
            <w:vAlign w:val="center"/>
          </w:tcPr>
          <w:p w14:paraId="3B1045C3" w14:textId="217AF34A" w:rsidR="00384F24" w:rsidRPr="00CF2CF2" w:rsidRDefault="00384F24" w:rsidP="00A97435">
            <w:pPr>
              <w:widowControl/>
              <w:adjustRightInd w:val="0"/>
              <w:snapToGrid w:val="0"/>
              <w:jc w:val="center"/>
              <w:textAlignment w:val="center"/>
              <w:rPr>
                <w:kern w:val="0"/>
                <w:sz w:val="18"/>
                <w:szCs w:val="18"/>
                <w:lang w:bidi="ar"/>
              </w:rPr>
            </w:pPr>
            <w:r w:rsidRPr="00CF2CF2">
              <w:rPr>
                <w:sz w:val="18"/>
                <w:szCs w:val="18"/>
              </w:rPr>
              <w:t>0</w:t>
            </w:r>
          </w:p>
        </w:tc>
        <w:tc>
          <w:tcPr>
            <w:tcW w:w="1559" w:type="dxa"/>
            <w:vAlign w:val="center"/>
          </w:tcPr>
          <w:p w14:paraId="7A51143E" w14:textId="6D546D22" w:rsidR="00384F24" w:rsidRDefault="00384F24" w:rsidP="00384F24">
            <w:pPr>
              <w:jc w:val="center"/>
              <w:rPr>
                <w:sz w:val="18"/>
                <w:szCs w:val="18"/>
              </w:rPr>
            </w:pPr>
            <w:r>
              <w:rPr>
                <w:rFonts w:hint="eastAsia"/>
                <w:sz w:val="18"/>
                <w:szCs w:val="18"/>
              </w:rPr>
              <w:t>5</w:t>
            </w:r>
            <w:r>
              <w:rPr>
                <w:sz w:val="18"/>
                <w:szCs w:val="18"/>
              </w:rPr>
              <w:t>00</w:t>
            </w:r>
          </w:p>
        </w:tc>
        <w:tc>
          <w:tcPr>
            <w:tcW w:w="1592" w:type="dxa"/>
            <w:vAlign w:val="center"/>
          </w:tcPr>
          <w:p w14:paraId="13827687"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8"/>
                <w:szCs w:val="18"/>
              </w:rPr>
            </w:pPr>
          </w:p>
        </w:tc>
        <w:tc>
          <w:tcPr>
            <w:tcW w:w="1983" w:type="dxa"/>
            <w:vAlign w:val="center"/>
          </w:tcPr>
          <w:p w14:paraId="0F09D105" w14:textId="7B1083B2" w:rsidR="00384F24" w:rsidRPr="00CF2CF2" w:rsidRDefault="00384F24" w:rsidP="00384F24">
            <w:pPr>
              <w:jc w:val="center"/>
              <w:rPr>
                <w:sz w:val="18"/>
                <w:szCs w:val="18"/>
              </w:rPr>
            </w:pPr>
            <w:r>
              <w:rPr>
                <w:rFonts w:hint="eastAsia"/>
                <w:sz w:val="18"/>
                <w:szCs w:val="18"/>
              </w:rPr>
              <w:t>5</w:t>
            </w:r>
            <w:r>
              <w:rPr>
                <w:sz w:val="18"/>
                <w:szCs w:val="18"/>
              </w:rPr>
              <w:t>00</w:t>
            </w:r>
          </w:p>
        </w:tc>
        <w:tc>
          <w:tcPr>
            <w:tcW w:w="971" w:type="dxa"/>
            <w:vAlign w:val="center"/>
          </w:tcPr>
          <w:p w14:paraId="06A4543C" w14:textId="037F45BA" w:rsidR="00384F24" w:rsidRPr="00CF2CF2" w:rsidRDefault="00384F24" w:rsidP="00384F24">
            <w:pPr>
              <w:jc w:val="center"/>
              <w:rPr>
                <w:sz w:val="18"/>
                <w:szCs w:val="18"/>
              </w:rPr>
            </w:pPr>
            <w:r>
              <w:rPr>
                <w:rFonts w:hint="eastAsia"/>
                <w:sz w:val="18"/>
                <w:szCs w:val="18"/>
              </w:rPr>
              <w:t>5</w:t>
            </w:r>
            <w:r>
              <w:rPr>
                <w:sz w:val="18"/>
                <w:szCs w:val="18"/>
              </w:rPr>
              <w:t>00</w:t>
            </w:r>
          </w:p>
        </w:tc>
      </w:tr>
      <w:tr w:rsidR="00384F24" w:rsidRPr="00CF2CF2" w14:paraId="176F1057" w14:textId="77777777">
        <w:trPr>
          <w:trHeight w:val="146"/>
        </w:trPr>
        <w:tc>
          <w:tcPr>
            <w:tcW w:w="1155" w:type="dxa"/>
            <w:vMerge w:val="restart"/>
            <w:vAlign w:val="center"/>
          </w:tcPr>
          <w:p w14:paraId="72176399"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危险</w:t>
            </w:r>
          </w:p>
          <w:p w14:paraId="0654D44E" w14:textId="77777777" w:rsidR="00384F24" w:rsidRPr="00CF2CF2" w:rsidRDefault="00384F24" w:rsidP="00384F24">
            <w:pPr>
              <w:pStyle w:val="affb"/>
              <w:spacing w:beforeLines="0" w:afterLines="0" w:line="240" w:lineRule="auto"/>
              <w:ind w:firstLineChars="0" w:firstLine="0"/>
              <w:rPr>
                <w:rFonts w:ascii="Times New Roman" w:eastAsia="宋体" w:hAnsi="Times New Roman"/>
                <w:snapToGrid w:val="0"/>
                <w:kern w:val="21"/>
                <w:sz w:val="18"/>
                <w:szCs w:val="18"/>
              </w:rPr>
            </w:pPr>
            <w:r w:rsidRPr="00CF2CF2">
              <w:rPr>
                <w:rFonts w:ascii="Times New Roman" w:eastAsia="宋体" w:hAnsi="Times New Roman"/>
                <w:snapToGrid w:val="0"/>
                <w:kern w:val="21"/>
                <w:sz w:val="18"/>
                <w:szCs w:val="18"/>
              </w:rPr>
              <w:t>废物</w:t>
            </w:r>
          </w:p>
        </w:tc>
        <w:tc>
          <w:tcPr>
            <w:tcW w:w="2127" w:type="dxa"/>
            <w:vAlign w:val="center"/>
          </w:tcPr>
          <w:p w14:paraId="7F616137" w14:textId="5AEB9BE6" w:rsidR="00384F24" w:rsidRPr="00CF2CF2" w:rsidRDefault="00384F24" w:rsidP="00384F24">
            <w:pPr>
              <w:jc w:val="center"/>
              <w:rPr>
                <w:sz w:val="16"/>
                <w:szCs w:val="16"/>
              </w:rPr>
            </w:pPr>
            <w:r w:rsidRPr="00CF2CF2">
              <w:rPr>
                <w:sz w:val="18"/>
                <w:szCs w:val="18"/>
              </w:rPr>
              <w:t>废包装</w:t>
            </w:r>
            <w:r>
              <w:rPr>
                <w:rFonts w:hint="eastAsia"/>
                <w:sz w:val="18"/>
                <w:szCs w:val="18"/>
              </w:rPr>
              <w:t>桶</w:t>
            </w:r>
          </w:p>
        </w:tc>
        <w:tc>
          <w:tcPr>
            <w:tcW w:w="1424" w:type="dxa"/>
            <w:vAlign w:val="center"/>
          </w:tcPr>
          <w:p w14:paraId="55DB739D"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276" w:type="dxa"/>
            <w:vAlign w:val="center"/>
          </w:tcPr>
          <w:p w14:paraId="5EEF38F5"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701" w:type="dxa"/>
            <w:vAlign w:val="center"/>
          </w:tcPr>
          <w:p w14:paraId="1A68F090"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8"/>
                <w:szCs w:val="18"/>
              </w:rPr>
              <w:t>0</w:t>
            </w:r>
          </w:p>
        </w:tc>
        <w:tc>
          <w:tcPr>
            <w:tcW w:w="1559" w:type="dxa"/>
            <w:vAlign w:val="center"/>
          </w:tcPr>
          <w:p w14:paraId="46E18AD2" w14:textId="50EFBEA5" w:rsidR="00384F24" w:rsidRPr="00CF2CF2" w:rsidRDefault="00384F24" w:rsidP="00384F24">
            <w:pPr>
              <w:pStyle w:val="1c"/>
              <w:rPr>
                <w:sz w:val="16"/>
                <w:szCs w:val="16"/>
              </w:rPr>
            </w:pPr>
            <w:r>
              <w:rPr>
                <w:rFonts w:hint="eastAsia"/>
                <w:sz w:val="16"/>
                <w:szCs w:val="16"/>
              </w:rPr>
              <w:t>1</w:t>
            </w:r>
            <w:r>
              <w:rPr>
                <w:sz w:val="16"/>
                <w:szCs w:val="16"/>
              </w:rPr>
              <w:t>0</w:t>
            </w:r>
          </w:p>
        </w:tc>
        <w:tc>
          <w:tcPr>
            <w:tcW w:w="1592" w:type="dxa"/>
            <w:vAlign w:val="center"/>
          </w:tcPr>
          <w:p w14:paraId="55977134"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p>
        </w:tc>
        <w:tc>
          <w:tcPr>
            <w:tcW w:w="1983" w:type="dxa"/>
            <w:vAlign w:val="center"/>
          </w:tcPr>
          <w:p w14:paraId="2DDECCB5" w14:textId="66F62E30" w:rsidR="00384F24" w:rsidRPr="00CF2CF2" w:rsidRDefault="00384F24" w:rsidP="00384F24">
            <w:pPr>
              <w:pStyle w:val="1c"/>
              <w:rPr>
                <w:sz w:val="16"/>
                <w:szCs w:val="16"/>
              </w:rPr>
            </w:pPr>
            <w:r>
              <w:rPr>
                <w:rFonts w:hint="eastAsia"/>
                <w:sz w:val="16"/>
                <w:szCs w:val="16"/>
              </w:rPr>
              <w:t>1</w:t>
            </w:r>
            <w:r>
              <w:rPr>
                <w:sz w:val="16"/>
                <w:szCs w:val="16"/>
              </w:rPr>
              <w:t>0</w:t>
            </w:r>
          </w:p>
        </w:tc>
        <w:tc>
          <w:tcPr>
            <w:tcW w:w="971" w:type="dxa"/>
            <w:vAlign w:val="center"/>
          </w:tcPr>
          <w:p w14:paraId="575FF60C" w14:textId="2E065756" w:rsidR="00384F24" w:rsidRPr="00CF2CF2" w:rsidRDefault="00384F24" w:rsidP="00384F24">
            <w:pPr>
              <w:pStyle w:val="1c"/>
              <w:rPr>
                <w:sz w:val="18"/>
                <w:szCs w:val="18"/>
              </w:rPr>
            </w:pPr>
            <w:r>
              <w:rPr>
                <w:rFonts w:hint="eastAsia"/>
                <w:sz w:val="16"/>
                <w:szCs w:val="16"/>
              </w:rPr>
              <w:t>1</w:t>
            </w:r>
            <w:r>
              <w:rPr>
                <w:sz w:val="16"/>
                <w:szCs w:val="16"/>
              </w:rPr>
              <w:t>0</w:t>
            </w:r>
          </w:p>
        </w:tc>
      </w:tr>
      <w:tr w:rsidR="00384F24" w:rsidRPr="00CF2CF2" w14:paraId="645502A7" w14:textId="77777777">
        <w:trPr>
          <w:trHeight w:val="260"/>
        </w:trPr>
        <w:tc>
          <w:tcPr>
            <w:tcW w:w="1155" w:type="dxa"/>
            <w:vMerge/>
            <w:vAlign w:val="center"/>
          </w:tcPr>
          <w:p w14:paraId="1AD29540" w14:textId="77777777" w:rsidR="00384F24" w:rsidRPr="00CF2CF2" w:rsidRDefault="00384F24" w:rsidP="00384F24">
            <w:pPr>
              <w:pStyle w:val="affb"/>
              <w:spacing w:beforeLines="0" w:afterLines="0" w:line="240" w:lineRule="auto"/>
              <w:ind w:firstLine="360"/>
              <w:rPr>
                <w:rFonts w:ascii="Times New Roman" w:eastAsia="宋体" w:hAnsi="Times New Roman"/>
                <w:snapToGrid w:val="0"/>
                <w:kern w:val="21"/>
                <w:sz w:val="18"/>
                <w:szCs w:val="18"/>
              </w:rPr>
            </w:pPr>
          </w:p>
        </w:tc>
        <w:tc>
          <w:tcPr>
            <w:tcW w:w="2127" w:type="dxa"/>
            <w:vAlign w:val="center"/>
          </w:tcPr>
          <w:p w14:paraId="1BB48235" w14:textId="5F08B967" w:rsidR="00384F24" w:rsidRPr="00CF2CF2" w:rsidRDefault="00384F24" w:rsidP="00384F24">
            <w:pPr>
              <w:jc w:val="center"/>
              <w:rPr>
                <w:sz w:val="16"/>
                <w:szCs w:val="16"/>
              </w:rPr>
            </w:pPr>
            <w:r w:rsidRPr="00CF2CF2">
              <w:rPr>
                <w:sz w:val="18"/>
                <w:szCs w:val="18"/>
              </w:rPr>
              <w:t>废电解液</w:t>
            </w:r>
          </w:p>
        </w:tc>
        <w:tc>
          <w:tcPr>
            <w:tcW w:w="1424" w:type="dxa"/>
            <w:vAlign w:val="center"/>
          </w:tcPr>
          <w:p w14:paraId="76F3E971"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276" w:type="dxa"/>
            <w:vAlign w:val="center"/>
          </w:tcPr>
          <w:p w14:paraId="064F8B1E"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701" w:type="dxa"/>
            <w:vAlign w:val="center"/>
          </w:tcPr>
          <w:p w14:paraId="3498A324"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8"/>
                <w:szCs w:val="18"/>
              </w:rPr>
              <w:t>0</w:t>
            </w:r>
          </w:p>
        </w:tc>
        <w:tc>
          <w:tcPr>
            <w:tcW w:w="1559" w:type="dxa"/>
            <w:vAlign w:val="center"/>
          </w:tcPr>
          <w:p w14:paraId="5EB75A1E" w14:textId="7BD55B71" w:rsidR="00384F24" w:rsidRPr="00CF2CF2" w:rsidRDefault="00384F24" w:rsidP="00384F24">
            <w:pPr>
              <w:adjustRightInd w:val="0"/>
              <w:snapToGrid w:val="0"/>
              <w:jc w:val="center"/>
              <w:rPr>
                <w:sz w:val="16"/>
                <w:szCs w:val="16"/>
              </w:rPr>
            </w:pPr>
            <w:r>
              <w:rPr>
                <w:rFonts w:hint="eastAsia"/>
                <w:sz w:val="16"/>
                <w:szCs w:val="16"/>
              </w:rPr>
              <w:t>3</w:t>
            </w:r>
            <w:r>
              <w:rPr>
                <w:sz w:val="16"/>
                <w:szCs w:val="16"/>
              </w:rPr>
              <w:t>0</w:t>
            </w:r>
          </w:p>
        </w:tc>
        <w:tc>
          <w:tcPr>
            <w:tcW w:w="1592" w:type="dxa"/>
            <w:vAlign w:val="center"/>
          </w:tcPr>
          <w:p w14:paraId="3B091A06"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p>
        </w:tc>
        <w:tc>
          <w:tcPr>
            <w:tcW w:w="1983" w:type="dxa"/>
            <w:vAlign w:val="center"/>
          </w:tcPr>
          <w:p w14:paraId="67382BF3" w14:textId="574C8F6B" w:rsidR="00384F24" w:rsidRPr="00CF2CF2" w:rsidRDefault="00384F24" w:rsidP="00384F24">
            <w:pPr>
              <w:adjustRightInd w:val="0"/>
              <w:snapToGrid w:val="0"/>
              <w:jc w:val="center"/>
              <w:rPr>
                <w:sz w:val="16"/>
                <w:szCs w:val="16"/>
              </w:rPr>
            </w:pPr>
            <w:r>
              <w:rPr>
                <w:rFonts w:hint="eastAsia"/>
                <w:sz w:val="16"/>
                <w:szCs w:val="16"/>
              </w:rPr>
              <w:t>3</w:t>
            </w:r>
            <w:r>
              <w:rPr>
                <w:sz w:val="16"/>
                <w:szCs w:val="16"/>
              </w:rPr>
              <w:t>0</w:t>
            </w:r>
          </w:p>
        </w:tc>
        <w:tc>
          <w:tcPr>
            <w:tcW w:w="971" w:type="dxa"/>
            <w:vAlign w:val="center"/>
          </w:tcPr>
          <w:p w14:paraId="70FAE5F6" w14:textId="7C2EF785" w:rsidR="00384F24" w:rsidRPr="00CF2CF2" w:rsidRDefault="00384F24" w:rsidP="00384F24">
            <w:pPr>
              <w:adjustRightInd w:val="0"/>
              <w:snapToGrid w:val="0"/>
              <w:jc w:val="center"/>
              <w:rPr>
                <w:sz w:val="18"/>
                <w:szCs w:val="18"/>
              </w:rPr>
            </w:pPr>
            <w:r>
              <w:rPr>
                <w:rFonts w:hint="eastAsia"/>
                <w:sz w:val="16"/>
                <w:szCs w:val="16"/>
              </w:rPr>
              <w:t>3</w:t>
            </w:r>
            <w:r>
              <w:rPr>
                <w:sz w:val="16"/>
                <w:szCs w:val="16"/>
              </w:rPr>
              <w:t>0</w:t>
            </w:r>
          </w:p>
        </w:tc>
      </w:tr>
      <w:tr w:rsidR="00384F24" w:rsidRPr="00CF2CF2" w14:paraId="40CC5C8C" w14:textId="77777777">
        <w:trPr>
          <w:trHeight w:val="170"/>
        </w:trPr>
        <w:tc>
          <w:tcPr>
            <w:tcW w:w="1155" w:type="dxa"/>
            <w:vMerge/>
            <w:vAlign w:val="center"/>
          </w:tcPr>
          <w:p w14:paraId="673EA5FC" w14:textId="77777777" w:rsidR="00384F24" w:rsidRPr="00CF2CF2" w:rsidRDefault="00384F24" w:rsidP="00384F24">
            <w:pPr>
              <w:pStyle w:val="affb"/>
              <w:spacing w:beforeLines="0" w:afterLines="0" w:line="240" w:lineRule="auto"/>
              <w:ind w:firstLine="360"/>
              <w:rPr>
                <w:rFonts w:ascii="Times New Roman" w:eastAsia="宋体" w:hAnsi="Times New Roman"/>
                <w:snapToGrid w:val="0"/>
                <w:kern w:val="21"/>
                <w:sz w:val="18"/>
                <w:szCs w:val="18"/>
              </w:rPr>
            </w:pPr>
          </w:p>
        </w:tc>
        <w:tc>
          <w:tcPr>
            <w:tcW w:w="2127" w:type="dxa"/>
            <w:vAlign w:val="center"/>
          </w:tcPr>
          <w:p w14:paraId="6972B173" w14:textId="77777777" w:rsidR="00384F24" w:rsidRPr="00CF2CF2" w:rsidRDefault="00384F24" w:rsidP="00384F24">
            <w:pPr>
              <w:jc w:val="center"/>
              <w:rPr>
                <w:sz w:val="16"/>
                <w:szCs w:val="16"/>
              </w:rPr>
            </w:pPr>
            <w:r w:rsidRPr="00CF2CF2">
              <w:rPr>
                <w:sz w:val="18"/>
                <w:szCs w:val="18"/>
              </w:rPr>
              <w:t>废机油</w:t>
            </w:r>
          </w:p>
        </w:tc>
        <w:tc>
          <w:tcPr>
            <w:tcW w:w="1424" w:type="dxa"/>
            <w:vAlign w:val="center"/>
          </w:tcPr>
          <w:p w14:paraId="700E811C"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276" w:type="dxa"/>
            <w:vAlign w:val="center"/>
          </w:tcPr>
          <w:p w14:paraId="777C046E"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r w:rsidRPr="00CF2CF2">
              <w:rPr>
                <w:rFonts w:ascii="Times New Roman" w:eastAsia="宋体" w:hAnsi="Times New Roman"/>
                <w:kern w:val="2"/>
                <w:sz w:val="16"/>
                <w:szCs w:val="16"/>
              </w:rPr>
              <w:t>0</w:t>
            </w:r>
          </w:p>
        </w:tc>
        <w:tc>
          <w:tcPr>
            <w:tcW w:w="1701" w:type="dxa"/>
            <w:vAlign w:val="center"/>
          </w:tcPr>
          <w:p w14:paraId="6BC2FA80" w14:textId="77777777" w:rsidR="00384F24" w:rsidRPr="00CF2CF2" w:rsidRDefault="00384F24" w:rsidP="00A97435">
            <w:pPr>
              <w:widowControl/>
              <w:adjustRightInd w:val="0"/>
              <w:snapToGrid w:val="0"/>
              <w:jc w:val="center"/>
              <w:textAlignment w:val="center"/>
              <w:rPr>
                <w:sz w:val="16"/>
                <w:szCs w:val="16"/>
              </w:rPr>
            </w:pPr>
            <w:r w:rsidRPr="00CF2CF2">
              <w:rPr>
                <w:kern w:val="0"/>
                <w:sz w:val="18"/>
                <w:szCs w:val="18"/>
                <w:lang w:bidi="ar"/>
              </w:rPr>
              <w:t>0</w:t>
            </w:r>
          </w:p>
        </w:tc>
        <w:tc>
          <w:tcPr>
            <w:tcW w:w="1559" w:type="dxa"/>
            <w:vAlign w:val="center"/>
          </w:tcPr>
          <w:p w14:paraId="3210FB29" w14:textId="4321F6FC" w:rsidR="00384F24" w:rsidRPr="00CF2CF2" w:rsidRDefault="00384F24" w:rsidP="00384F24">
            <w:pPr>
              <w:adjustRightInd w:val="0"/>
              <w:snapToGrid w:val="0"/>
              <w:jc w:val="center"/>
              <w:rPr>
                <w:sz w:val="16"/>
                <w:szCs w:val="16"/>
              </w:rPr>
            </w:pPr>
            <w:r>
              <w:rPr>
                <w:rFonts w:hint="eastAsia"/>
                <w:sz w:val="16"/>
                <w:szCs w:val="16"/>
              </w:rPr>
              <w:t>6</w:t>
            </w:r>
          </w:p>
        </w:tc>
        <w:tc>
          <w:tcPr>
            <w:tcW w:w="1592" w:type="dxa"/>
            <w:vAlign w:val="center"/>
          </w:tcPr>
          <w:p w14:paraId="508014B5" w14:textId="77777777" w:rsidR="00384F24" w:rsidRPr="00CF2CF2" w:rsidRDefault="00384F24" w:rsidP="00A97435">
            <w:pPr>
              <w:pStyle w:val="affb"/>
              <w:spacing w:beforeLines="0" w:afterLines="0" w:line="240" w:lineRule="auto"/>
              <w:ind w:firstLineChars="0" w:firstLine="0"/>
              <w:rPr>
                <w:rFonts w:ascii="Times New Roman" w:eastAsia="宋体" w:hAnsi="Times New Roman"/>
                <w:kern w:val="2"/>
                <w:sz w:val="16"/>
                <w:szCs w:val="16"/>
              </w:rPr>
            </w:pPr>
          </w:p>
        </w:tc>
        <w:tc>
          <w:tcPr>
            <w:tcW w:w="1983" w:type="dxa"/>
            <w:vAlign w:val="center"/>
          </w:tcPr>
          <w:p w14:paraId="5CA7422A" w14:textId="7F2C60EF" w:rsidR="00384F24" w:rsidRPr="00CF2CF2" w:rsidRDefault="00384F24" w:rsidP="00384F24">
            <w:pPr>
              <w:adjustRightInd w:val="0"/>
              <w:snapToGrid w:val="0"/>
              <w:jc w:val="center"/>
              <w:rPr>
                <w:sz w:val="16"/>
                <w:szCs w:val="16"/>
              </w:rPr>
            </w:pPr>
            <w:r>
              <w:rPr>
                <w:rFonts w:hint="eastAsia"/>
                <w:sz w:val="16"/>
                <w:szCs w:val="16"/>
              </w:rPr>
              <w:t>6</w:t>
            </w:r>
          </w:p>
        </w:tc>
        <w:tc>
          <w:tcPr>
            <w:tcW w:w="971" w:type="dxa"/>
            <w:vAlign w:val="center"/>
          </w:tcPr>
          <w:p w14:paraId="17A21A01" w14:textId="4C2DED19" w:rsidR="00384F24" w:rsidRPr="00CF2CF2" w:rsidRDefault="00384F24" w:rsidP="00384F24">
            <w:pPr>
              <w:adjustRightInd w:val="0"/>
              <w:snapToGrid w:val="0"/>
              <w:jc w:val="center"/>
              <w:rPr>
                <w:sz w:val="18"/>
                <w:szCs w:val="18"/>
              </w:rPr>
            </w:pPr>
            <w:r>
              <w:rPr>
                <w:rFonts w:hint="eastAsia"/>
                <w:sz w:val="16"/>
                <w:szCs w:val="16"/>
              </w:rPr>
              <w:t>6</w:t>
            </w:r>
          </w:p>
        </w:tc>
      </w:tr>
    </w:tbl>
    <w:p w14:paraId="7DF79E44" w14:textId="77777777" w:rsidR="00233D58" w:rsidRPr="00CF2CF2" w:rsidRDefault="00720997">
      <w:pPr>
        <w:pStyle w:val="affb"/>
        <w:spacing w:beforeLines="80" w:before="192" w:after="24"/>
        <w:ind w:firstLineChars="0" w:firstLine="0"/>
        <w:jc w:val="left"/>
        <w:rPr>
          <w:rFonts w:ascii="Times New Roman" w:eastAsia="宋体" w:hAnsi="Times New Roman"/>
          <w:snapToGrid w:val="0"/>
          <w:spacing w:val="-6"/>
          <w:kern w:val="21"/>
          <w:sz w:val="18"/>
          <w:szCs w:val="18"/>
        </w:rPr>
      </w:pPr>
      <w:r w:rsidRPr="00CF2CF2">
        <w:rPr>
          <w:rFonts w:ascii="Times New Roman" w:eastAsia="宋体" w:hAnsi="Times New Roman"/>
          <w:snapToGrid w:val="0"/>
          <w:kern w:val="21"/>
          <w:sz w:val="18"/>
          <w:szCs w:val="18"/>
        </w:rPr>
        <w:t>注：</w:t>
      </w:r>
      <w:r w:rsidRPr="00CF2CF2">
        <w:rPr>
          <w:rFonts w:ascii="Times New Roman" w:eastAsia="宋体" w:hAnsi="Times New Roman"/>
          <w:snapToGrid w:val="0"/>
          <w:spacing w:val="-16"/>
          <w:kern w:val="21"/>
          <w:sz w:val="18"/>
          <w:szCs w:val="18"/>
        </w:rPr>
        <w:fldChar w:fldCharType="begin"/>
      </w:r>
      <w:r w:rsidRPr="00CF2CF2">
        <w:rPr>
          <w:rFonts w:ascii="Times New Roman" w:eastAsia="宋体" w:hAnsi="Times New Roman"/>
          <w:snapToGrid w:val="0"/>
          <w:spacing w:val="-16"/>
          <w:kern w:val="21"/>
          <w:sz w:val="18"/>
          <w:szCs w:val="18"/>
        </w:rPr>
        <w:instrText xml:space="preserve"> = 6 \* GB3 \* MERGEFORMAT </w:instrText>
      </w:r>
      <w:r w:rsidRPr="00CF2CF2">
        <w:rPr>
          <w:rFonts w:ascii="Times New Roman" w:eastAsia="宋体" w:hAnsi="Times New Roman"/>
          <w:snapToGrid w:val="0"/>
          <w:spacing w:val="-16"/>
          <w:kern w:val="21"/>
          <w:sz w:val="18"/>
          <w:szCs w:val="18"/>
        </w:rPr>
        <w:fldChar w:fldCharType="separate"/>
      </w:r>
      <w:r w:rsidRPr="00CF2CF2">
        <w:rPr>
          <w:rFonts w:ascii="Times New Roman" w:eastAsia="宋体" w:hAnsi="Times New Roman"/>
          <w:sz w:val="18"/>
          <w:szCs w:val="18"/>
        </w:rPr>
        <w:t>⑥</w:t>
      </w:r>
      <w:r w:rsidRPr="00CF2CF2">
        <w:rPr>
          <w:rFonts w:ascii="Times New Roman" w:eastAsia="宋体" w:hAnsi="Times New Roman"/>
          <w:snapToGrid w:val="0"/>
          <w:spacing w:val="-16"/>
          <w:kern w:val="21"/>
          <w:sz w:val="18"/>
          <w:szCs w:val="18"/>
        </w:rPr>
        <w:fldChar w:fldCharType="end"/>
      </w:r>
      <w:r w:rsidRPr="00CF2CF2">
        <w:rPr>
          <w:rFonts w:ascii="Times New Roman" w:eastAsia="宋体" w:hAnsi="Times New Roman"/>
          <w:snapToGrid w:val="0"/>
          <w:spacing w:val="-16"/>
          <w:kern w:val="21"/>
          <w:sz w:val="18"/>
          <w:szCs w:val="18"/>
        </w:rPr>
        <w:t>=</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1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z w:val="18"/>
          <w:szCs w:val="18"/>
        </w:rPr>
        <w:t>①</w:t>
      </w:r>
      <w:r w:rsidRPr="00CF2CF2">
        <w:rPr>
          <w:rFonts w:ascii="Times New Roman" w:eastAsia="宋体" w:hAnsi="Times New Roman"/>
          <w:snapToGrid w:val="0"/>
          <w:spacing w:val="-6"/>
          <w:kern w:val="21"/>
          <w:sz w:val="18"/>
          <w:szCs w:val="18"/>
        </w:rPr>
        <w:fldChar w:fldCharType="end"/>
      </w:r>
      <w:r w:rsidRPr="00CF2CF2">
        <w:rPr>
          <w:rFonts w:ascii="Times New Roman" w:eastAsia="宋体" w:hAnsi="Times New Roman"/>
          <w:snapToGrid w:val="0"/>
          <w:spacing w:val="-6"/>
          <w:kern w:val="21"/>
          <w:sz w:val="18"/>
          <w:szCs w:val="18"/>
        </w:rPr>
        <w:t>+</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3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z w:val="18"/>
          <w:szCs w:val="18"/>
        </w:rPr>
        <w:t>③</w:t>
      </w:r>
      <w:r w:rsidRPr="00CF2CF2">
        <w:rPr>
          <w:rFonts w:ascii="Times New Roman" w:eastAsia="宋体" w:hAnsi="Times New Roman"/>
          <w:snapToGrid w:val="0"/>
          <w:spacing w:val="-6"/>
          <w:kern w:val="21"/>
          <w:sz w:val="18"/>
          <w:szCs w:val="18"/>
        </w:rPr>
        <w:fldChar w:fldCharType="end"/>
      </w:r>
      <w:r w:rsidRPr="00CF2CF2">
        <w:rPr>
          <w:rFonts w:ascii="Times New Roman" w:eastAsia="宋体" w:hAnsi="Times New Roman"/>
          <w:snapToGrid w:val="0"/>
          <w:spacing w:val="-6"/>
          <w:kern w:val="21"/>
          <w:sz w:val="18"/>
          <w:szCs w:val="18"/>
        </w:rPr>
        <w:t>+</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4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z w:val="18"/>
          <w:szCs w:val="18"/>
        </w:rPr>
        <w:t>④</w:t>
      </w:r>
      <w:r w:rsidRPr="00CF2CF2">
        <w:rPr>
          <w:rFonts w:ascii="Times New Roman" w:eastAsia="宋体" w:hAnsi="Times New Roman"/>
          <w:snapToGrid w:val="0"/>
          <w:spacing w:val="-6"/>
          <w:kern w:val="21"/>
          <w:sz w:val="18"/>
          <w:szCs w:val="18"/>
        </w:rPr>
        <w:fldChar w:fldCharType="end"/>
      </w:r>
      <w:r w:rsidRPr="00CF2CF2">
        <w:rPr>
          <w:rFonts w:ascii="Times New Roman" w:eastAsia="宋体" w:hAnsi="Times New Roman"/>
          <w:snapToGrid w:val="0"/>
          <w:spacing w:val="-6"/>
          <w:kern w:val="21"/>
          <w:sz w:val="18"/>
          <w:szCs w:val="18"/>
        </w:rPr>
        <w:t>-</w:t>
      </w:r>
      <w:r w:rsidRPr="00CF2CF2">
        <w:rPr>
          <w:rFonts w:ascii="Times New Roman" w:eastAsia="宋体" w:hAnsi="Times New Roman"/>
          <w:snapToGrid w:val="0"/>
          <w:spacing w:val="-16"/>
          <w:kern w:val="21"/>
          <w:sz w:val="18"/>
          <w:szCs w:val="18"/>
        </w:rPr>
        <w:fldChar w:fldCharType="begin"/>
      </w:r>
      <w:r w:rsidRPr="00CF2CF2">
        <w:rPr>
          <w:rFonts w:ascii="Times New Roman" w:eastAsia="宋体" w:hAnsi="Times New Roman"/>
          <w:snapToGrid w:val="0"/>
          <w:spacing w:val="-16"/>
          <w:kern w:val="21"/>
          <w:sz w:val="18"/>
          <w:szCs w:val="18"/>
        </w:rPr>
        <w:instrText xml:space="preserve"> = 5 \* GB3 \* MERGEFORMAT </w:instrText>
      </w:r>
      <w:r w:rsidRPr="00CF2CF2">
        <w:rPr>
          <w:rFonts w:ascii="Times New Roman" w:eastAsia="宋体" w:hAnsi="Times New Roman"/>
          <w:snapToGrid w:val="0"/>
          <w:spacing w:val="-16"/>
          <w:kern w:val="21"/>
          <w:sz w:val="18"/>
          <w:szCs w:val="18"/>
        </w:rPr>
        <w:fldChar w:fldCharType="separate"/>
      </w:r>
      <w:r w:rsidRPr="00CF2CF2">
        <w:rPr>
          <w:rFonts w:ascii="Times New Roman" w:eastAsia="宋体" w:hAnsi="Times New Roman"/>
          <w:sz w:val="18"/>
          <w:szCs w:val="18"/>
        </w:rPr>
        <w:t>⑤</w:t>
      </w:r>
      <w:r w:rsidRPr="00CF2CF2">
        <w:rPr>
          <w:rFonts w:ascii="Times New Roman" w:eastAsia="宋体" w:hAnsi="Times New Roman"/>
          <w:snapToGrid w:val="0"/>
          <w:spacing w:val="-16"/>
          <w:kern w:val="21"/>
          <w:sz w:val="18"/>
          <w:szCs w:val="18"/>
        </w:rPr>
        <w:fldChar w:fldCharType="end"/>
      </w:r>
      <w:r w:rsidRPr="00CF2CF2">
        <w:rPr>
          <w:rFonts w:ascii="Times New Roman" w:eastAsia="宋体" w:hAnsi="Times New Roman"/>
          <w:snapToGrid w:val="0"/>
          <w:spacing w:val="-16"/>
          <w:kern w:val="21"/>
          <w:sz w:val="18"/>
          <w:szCs w:val="18"/>
        </w:rPr>
        <w:t>；</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7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z w:val="18"/>
          <w:szCs w:val="18"/>
        </w:rPr>
        <w:t>⑦</w:t>
      </w:r>
      <w:r w:rsidRPr="00CF2CF2">
        <w:rPr>
          <w:rFonts w:ascii="Times New Roman" w:eastAsia="宋体" w:hAnsi="Times New Roman"/>
          <w:snapToGrid w:val="0"/>
          <w:spacing w:val="-6"/>
          <w:kern w:val="21"/>
          <w:sz w:val="18"/>
          <w:szCs w:val="18"/>
        </w:rPr>
        <w:fldChar w:fldCharType="end"/>
      </w:r>
      <w:r w:rsidRPr="00CF2CF2">
        <w:rPr>
          <w:rFonts w:ascii="Times New Roman" w:eastAsia="宋体" w:hAnsi="Times New Roman"/>
          <w:snapToGrid w:val="0"/>
          <w:spacing w:val="-6"/>
          <w:kern w:val="21"/>
          <w:sz w:val="18"/>
          <w:szCs w:val="18"/>
        </w:rPr>
        <w:t>=</w:t>
      </w:r>
      <w:r w:rsidRPr="00CF2CF2">
        <w:rPr>
          <w:rFonts w:ascii="Times New Roman" w:eastAsia="宋体" w:hAnsi="Times New Roman"/>
          <w:snapToGrid w:val="0"/>
          <w:spacing w:val="-16"/>
          <w:kern w:val="21"/>
          <w:sz w:val="18"/>
          <w:szCs w:val="18"/>
        </w:rPr>
        <w:fldChar w:fldCharType="begin"/>
      </w:r>
      <w:r w:rsidRPr="00CF2CF2">
        <w:rPr>
          <w:rFonts w:ascii="Times New Roman" w:eastAsia="宋体" w:hAnsi="Times New Roman"/>
          <w:snapToGrid w:val="0"/>
          <w:spacing w:val="-16"/>
          <w:kern w:val="21"/>
          <w:sz w:val="18"/>
          <w:szCs w:val="18"/>
        </w:rPr>
        <w:instrText xml:space="preserve"> = 6 \* GB3 \* MERGEFORMAT </w:instrText>
      </w:r>
      <w:r w:rsidRPr="00CF2CF2">
        <w:rPr>
          <w:rFonts w:ascii="Times New Roman" w:eastAsia="宋体" w:hAnsi="Times New Roman"/>
          <w:snapToGrid w:val="0"/>
          <w:spacing w:val="-16"/>
          <w:kern w:val="21"/>
          <w:sz w:val="18"/>
          <w:szCs w:val="18"/>
        </w:rPr>
        <w:fldChar w:fldCharType="separate"/>
      </w:r>
      <w:r w:rsidRPr="00CF2CF2">
        <w:rPr>
          <w:rFonts w:ascii="Times New Roman" w:eastAsia="宋体" w:hAnsi="Times New Roman"/>
          <w:sz w:val="18"/>
          <w:szCs w:val="18"/>
        </w:rPr>
        <w:t>⑥</w:t>
      </w:r>
      <w:r w:rsidRPr="00CF2CF2">
        <w:rPr>
          <w:rFonts w:ascii="Times New Roman" w:eastAsia="宋体" w:hAnsi="Times New Roman"/>
          <w:snapToGrid w:val="0"/>
          <w:spacing w:val="-16"/>
          <w:kern w:val="21"/>
          <w:sz w:val="18"/>
          <w:szCs w:val="18"/>
        </w:rPr>
        <w:fldChar w:fldCharType="end"/>
      </w:r>
      <w:r w:rsidRPr="00CF2CF2">
        <w:rPr>
          <w:rFonts w:ascii="Times New Roman" w:eastAsia="宋体" w:hAnsi="Times New Roman"/>
          <w:snapToGrid w:val="0"/>
          <w:spacing w:val="-16"/>
          <w:kern w:val="21"/>
          <w:sz w:val="18"/>
          <w:szCs w:val="18"/>
        </w:rPr>
        <w:t>-</w:t>
      </w:r>
      <w:r w:rsidRPr="00CF2CF2">
        <w:rPr>
          <w:rFonts w:ascii="Times New Roman" w:eastAsia="宋体" w:hAnsi="Times New Roman"/>
          <w:snapToGrid w:val="0"/>
          <w:spacing w:val="-6"/>
          <w:kern w:val="21"/>
          <w:sz w:val="18"/>
          <w:szCs w:val="18"/>
        </w:rPr>
        <w:fldChar w:fldCharType="begin"/>
      </w:r>
      <w:r w:rsidRPr="00CF2CF2">
        <w:rPr>
          <w:rFonts w:ascii="Times New Roman" w:eastAsia="宋体" w:hAnsi="Times New Roman"/>
          <w:snapToGrid w:val="0"/>
          <w:spacing w:val="-6"/>
          <w:kern w:val="21"/>
          <w:sz w:val="18"/>
          <w:szCs w:val="18"/>
        </w:rPr>
        <w:instrText xml:space="preserve"> = 1 \* GB3 \* MERGEFORMAT </w:instrText>
      </w:r>
      <w:r w:rsidRPr="00CF2CF2">
        <w:rPr>
          <w:rFonts w:ascii="Times New Roman" w:eastAsia="宋体" w:hAnsi="Times New Roman"/>
          <w:snapToGrid w:val="0"/>
          <w:spacing w:val="-6"/>
          <w:kern w:val="21"/>
          <w:sz w:val="18"/>
          <w:szCs w:val="18"/>
        </w:rPr>
        <w:fldChar w:fldCharType="separate"/>
      </w:r>
      <w:r w:rsidRPr="00CF2CF2">
        <w:rPr>
          <w:rFonts w:ascii="Times New Roman" w:eastAsia="宋体" w:hAnsi="Times New Roman"/>
          <w:sz w:val="18"/>
          <w:szCs w:val="18"/>
        </w:rPr>
        <w:t>①</w:t>
      </w:r>
      <w:r w:rsidRPr="00CF2CF2">
        <w:rPr>
          <w:rFonts w:ascii="Times New Roman" w:eastAsia="宋体" w:hAnsi="Times New Roman"/>
          <w:snapToGrid w:val="0"/>
          <w:spacing w:val="-6"/>
          <w:kern w:val="21"/>
          <w:sz w:val="18"/>
          <w:szCs w:val="18"/>
        </w:rPr>
        <w:fldChar w:fldCharType="end"/>
      </w:r>
    </w:p>
    <w:p w14:paraId="1F7F9363" w14:textId="77777777" w:rsidR="00233D58" w:rsidRPr="00CF2CF2" w:rsidRDefault="00233D58">
      <w:pPr>
        <w:sectPr w:rsidR="00233D58" w:rsidRPr="00CF2CF2">
          <w:footerReference w:type="default" r:id="rId32"/>
          <w:pgSz w:w="16838" w:h="11906" w:orient="landscape"/>
          <w:pgMar w:top="1701" w:right="1531" w:bottom="1701" w:left="1531" w:header="851" w:footer="851" w:gutter="0"/>
          <w:cols w:space="720"/>
          <w:docGrid w:linePitch="312"/>
        </w:sectPr>
      </w:pPr>
    </w:p>
    <w:p w14:paraId="7C45FA07" w14:textId="77777777" w:rsidR="00233D58" w:rsidRPr="00CF2CF2" w:rsidRDefault="00720997">
      <w:pPr>
        <w:adjustRightInd w:val="0"/>
        <w:snapToGrid w:val="0"/>
        <w:jc w:val="center"/>
        <w:rPr>
          <w:sz w:val="28"/>
          <w:szCs w:val="28"/>
        </w:rPr>
      </w:pPr>
      <w:r w:rsidRPr="00CF2CF2">
        <w:rPr>
          <w:sz w:val="28"/>
          <w:szCs w:val="28"/>
        </w:rPr>
        <w:lastRenderedPageBreak/>
        <w:t>注释</w:t>
      </w:r>
    </w:p>
    <w:p w14:paraId="2395E02C" w14:textId="77777777" w:rsidR="00233D58" w:rsidRPr="00CF2CF2" w:rsidRDefault="00233D58">
      <w:pPr>
        <w:adjustRightInd w:val="0"/>
        <w:snapToGrid w:val="0"/>
        <w:spacing w:line="360" w:lineRule="auto"/>
        <w:rPr>
          <w:sz w:val="10"/>
          <w:szCs w:val="10"/>
        </w:rPr>
      </w:pPr>
    </w:p>
    <w:p w14:paraId="47C5B4C0" w14:textId="77777777" w:rsidR="00233D58" w:rsidRPr="00CF2CF2" w:rsidRDefault="00720997">
      <w:pPr>
        <w:numPr>
          <w:ilvl w:val="0"/>
          <w:numId w:val="12"/>
        </w:numPr>
        <w:adjustRightInd w:val="0"/>
        <w:snapToGrid w:val="0"/>
        <w:spacing w:line="360" w:lineRule="auto"/>
        <w:ind w:firstLineChars="200" w:firstLine="420"/>
      </w:pPr>
      <w:r w:rsidRPr="00CF2CF2">
        <w:t>本报告表应</w:t>
      </w:r>
      <w:proofErr w:type="gramStart"/>
      <w:r w:rsidRPr="00CF2CF2">
        <w:t>附以下</w:t>
      </w:r>
      <w:proofErr w:type="gramEnd"/>
      <w:r w:rsidRPr="00CF2CF2">
        <w:t>附件、附图：</w:t>
      </w:r>
    </w:p>
    <w:p w14:paraId="06B40F82" w14:textId="77777777" w:rsidR="00233D58" w:rsidRPr="00CF2CF2" w:rsidRDefault="00720997">
      <w:pPr>
        <w:adjustRightInd w:val="0"/>
        <w:snapToGrid w:val="0"/>
        <w:spacing w:line="360" w:lineRule="auto"/>
        <w:ind w:firstLineChars="200" w:firstLine="420"/>
      </w:pPr>
      <w:r w:rsidRPr="00CF2CF2">
        <w:t>附件</w:t>
      </w:r>
      <w:r w:rsidRPr="00CF2CF2">
        <w:t>1</w:t>
      </w:r>
      <w:r w:rsidRPr="00CF2CF2">
        <w:t>备案证</w:t>
      </w:r>
    </w:p>
    <w:p w14:paraId="44C394F7" w14:textId="77777777" w:rsidR="00233D58" w:rsidRPr="00CF2CF2" w:rsidRDefault="00720997">
      <w:pPr>
        <w:adjustRightInd w:val="0"/>
        <w:snapToGrid w:val="0"/>
        <w:spacing w:line="360" w:lineRule="auto"/>
        <w:ind w:firstLineChars="200" w:firstLine="420"/>
      </w:pPr>
      <w:r w:rsidRPr="00CF2CF2">
        <w:t>附件</w:t>
      </w:r>
      <w:r w:rsidRPr="00CF2CF2">
        <w:t>2</w:t>
      </w:r>
      <w:r w:rsidRPr="00CF2CF2">
        <w:t>营业执照</w:t>
      </w:r>
    </w:p>
    <w:p w14:paraId="1E369E0D" w14:textId="77777777" w:rsidR="00233D58" w:rsidRPr="00CF2CF2" w:rsidRDefault="00720997">
      <w:pPr>
        <w:adjustRightInd w:val="0"/>
        <w:snapToGrid w:val="0"/>
        <w:spacing w:line="360" w:lineRule="auto"/>
        <w:ind w:firstLineChars="200" w:firstLine="420"/>
      </w:pPr>
      <w:r w:rsidRPr="00CF2CF2">
        <w:t>附件</w:t>
      </w:r>
      <w:r w:rsidRPr="00CF2CF2">
        <w:t>3</w:t>
      </w:r>
      <w:r w:rsidRPr="00CF2CF2">
        <w:t>不动产权证</w:t>
      </w:r>
    </w:p>
    <w:p w14:paraId="305A15CA" w14:textId="77777777" w:rsidR="00233D58" w:rsidRPr="00CF2CF2" w:rsidRDefault="00720997">
      <w:pPr>
        <w:adjustRightInd w:val="0"/>
        <w:snapToGrid w:val="0"/>
        <w:spacing w:line="360" w:lineRule="auto"/>
        <w:ind w:firstLineChars="200" w:firstLine="420"/>
      </w:pPr>
      <w:r w:rsidRPr="00CF2CF2">
        <w:t>附件</w:t>
      </w:r>
      <w:r w:rsidRPr="00CF2CF2">
        <w:t>4</w:t>
      </w:r>
      <w:r w:rsidRPr="00CF2CF2">
        <w:t>法人身份证</w:t>
      </w:r>
    </w:p>
    <w:p w14:paraId="0B02C1A6" w14:textId="77777777" w:rsidR="00233D58" w:rsidRPr="00CF2CF2" w:rsidRDefault="00720997">
      <w:pPr>
        <w:adjustRightInd w:val="0"/>
        <w:snapToGrid w:val="0"/>
        <w:spacing w:line="360" w:lineRule="auto"/>
        <w:ind w:firstLineChars="200" w:firstLine="420"/>
      </w:pPr>
      <w:r w:rsidRPr="00CF2CF2">
        <w:t>附件</w:t>
      </w:r>
      <w:r w:rsidRPr="00CF2CF2">
        <w:t>5</w:t>
      </w:r>
      <w:r w:rsidRPr="00CF2CF2">
        <w:t>环评委托书</w:t>
      </w:r>
    </w:p>
    <w:p w14:paraId="03CBB9ED" w14:textId="77777777" w:rsidR="00233D58" w:rsidRPr="00CF2CF2" w:rsidRDefault="00720997">
      <w:pPr>
        <w:adjustRightInd w:val="0"/>
        <w:snapToGrid w:val="0"/>
        <w:spacing w:line="360" w:lineRule="auto"/>
        <w:ind w:firstLineChars="200" w:firstLine="420"/>
      </w:pPr>
      <w:r w:rsidRPr="00CF2CF2">
        <w:t>附件</w:t>
      </w:r>
      <w:r w:rsidRPr="00CF2CF2">
        <w:t>6</w:t>
      </w:r>
      <w:r w:rsidRPr="00CF2CF2">
        <w:t>建设单位承诺书</w:t>
      </w:r>
    </w:p>
    <w:p w14:paraId="39A86A8D" w14:textId="77777777" w:rsidR="00233D58" w:rsidRPr="00CF2CF2" w:rsidRDefault="00720997">
      <w:pPr>
        <w:adjustRightInd w:val="0"/>
        <w:snapToGrid w:val="0"/>
        <w:spacing w:line="360" w:lineRule="auto"/>
        <w:ind w:firstLineChars="200" w:firstLine="420"/>
        <w:rPr>
          <w:sz w:val="10"/>
          <w:szCs w:val="10"/>
        </w:rPr>
      </w:pPr>
      <w:r w:rsidRPr="00CF2CF2">
        <w:t>附件</w:t>
      </w:r>
      <w:r w:rsidRPr="00CF2CF2">
        <w:t>7</w:t>
      </w:r>
      <w:r w:rsidRPr="00CF2CF2">
        <w:t>环评公示截图</w:t>
      </w:r>
    </w:p>
    <w:p w14:paraId="0D0C7892" w14:textId="77777777" w:rsidR="00233D58" w:rsidRPr="00CF2CF2" w:rsidRDefault="00233D58">
      <w:pPr>
        <w:adjustRightInd w:val="0"/>
        <w:snapToGrid w:val="0"/>
        <w:spacing w:line="360" w:lineRule="auto"/>
        <w:ind w:firstLineChars="200" w:firstLine="420"/>
      </w:pPr>
    </w:p>
    <w:p w14:paraId="327A283F" w14:textId="77777777" w:rsidR="00233D58" w:rsidRPr="00CF2CF2" w:rsidRDefault="00720997">
      <w:pPr>
        <w:adjustRightInd w:val="0"/>
        <w:snapToGrid w:val="0"/>
        <w:spacing w:line="360" w:lineRule="auto"/>
        <w:ind w:firstLineChars="200" w:firstLine="420"/>
      </w:pPr>
      <w:r w:rsidRPr="00CF2CF2">
        <w:t>附图</w:t>
      </w:r>
      <w:r w:rsidRPr="00CF2CF2">
        <w:t>1</w:t>
      </w:r>
      <w:r w:rsidRPr="00CF2CF2">
        <w:t>建设项目地理位置图</w:t>
      </w:r>
    </w:p>
    <w:p w14:paraId="1366BD00" w14:textId="77777777" w:rsidR="00233D58" w:rsidRPr="00CF2CF2" w:rsidRDefault="00720997">
      <w:pPr>
        <w:adjustRightInd w:val="0"/>
        <w:snapToGrid w:val="0"/>
        <w:spacing w:line="360" w:lineRule="auto"/>
        <w:ind w:firstLineChars="200" w:firstLine="420"/>
      </w:pPr>
      <w:r w:rsidRPr="00CF2CF2">
        <w:t>附图</w:t>
      </w:r>
      <w:r w:rsidRPr="00CF2CF2">
        <w:t>2</w:t>
      </w:r>
      <w:r w:rsidRPr="00CF2CF2">
        <w:t>建设项目周边环境概况图</w:t>
      </w:r>
    </w:p>
    <w:p w14:paraId="676D60BF" w14:textId="77777777" w:rsidR="00233D58" w:rsidRPr="00CF2CF2" w:rsidRDefault="00720997">
      <w:pPr>
        <w:adjustRightInd w:val="0"/>
        <w:snapToGrid w:val="0"/>
        <w:spacing w:line="360" w:lineRule="auto"/>
        <w:ind w:firstLineChars="200" w:firstLine="420"/>
      </w:pPr>
      <w:r w:rsidRPr="00CF2CF2">
        <w:t>附图</w:t>
      </w:r>
      <w:r w:rsidRPr="00CF2CF2">
        <w:t>3</w:t>
      </w:r>
      <w:r w:rsidRPr="00CF2CF2">
        <w:t>建设项目厂区平面图</w:t>
      </w:r>
    </w:p>
    <w:p w14:paraId="6A255E9E" w14:textId="77777777" w:rsidR="00233D58" w:rsidRPr="00CF2CF2" w:rsidRDefault="00720997">
      <w:pPr>
        <w:adjustRightInd w:val="0"/>
        <w:snapToGrid w:val="0"/>
        <w:spacing w:line="360" w:lineRule="auto"/>
        <w:ind w:firstLineChars="200" w:firstLine="420"/>
      </w:pPr>
      <w:r w:rsidRPr="00CF2CF2">
        <w:t>附图</w:t>
      </w:r>
      <w:r w:rsidRPr="00CF2CF2">
        <w:t>4</w:t>
      </w:r>
      <w:r w:rsidRPr="00CF2CF2">
        <w:t>建设项目与生态红线位置关系图</w:t>
      </w:r>
    </w:p>
    <w:p w14:paraId="36ABCE6E" w14:textId="77777777" w:rsidR="00233D58" w:rsidRPr="00CF2CF2" w:rsidRDefault="00720997">
      <w:pPr>
        <w:adjustRightInd w:val="0"/>
        <w:snapToGrid w:val="0"/>
        <w:spacing w:line="360" w:lineRule="auto"/>
        <w:ind w:firstLineChars="200" w:firstLine="420"/>
      </w:pPr>
      <w:r w:rsidRPr="00CF2CF2">
        <w:t>附图</w:t>
      </w:r>
      <w:r w:rsidRPr="00CF2CF2">
        <w:t>5</w:t>
      </w:r>
      <w:r w:rsidRPr="00CF2CF2">
        <w:t>建设项目现场图</w:t>
      </w:r>
    </w:p>
    <w:p w14:paraId="781B358A" w14:textId="77777777" w:rsidR="00233D58" w:rsidRPr="00CF2CF2" w:rsidRDefault="00233D58"/>
    <w:p w14:paraId="46E1D855" w14:textId="77777777" w:rsidR="00233D58" w:rsidRPr="00CF2CF2" w:rsidRDefault="00233D58"/>
    <w:p w14:paraId="61350F9E" w14:textId="77777777" w:rsidR="00233D58" w:rsidRPr="00CF2CF2" w:rsidRDefault="00233D58"/>
    <w:p w14:paraId="4BA4F8F7" w14:textId="77777777" w:rsidR="00233D58" w:rsidRPr="00CF2CF2" w:rsidRDefault="00233D58"/>
    <w:p w14:paraId="12EFEA09" w14:textId="77777777" w:rsidR="00233D58" w:rsidRPr="00CF2CF2" w:rsidRDefault="00233D58"/>
    <w:p w14:paraId="18F207A1" w14:textId="77777777" w:rsidR="00233D58" w:rsidRPr="00CF2CF2" w:rsidRDefault="00233D58"/>
    <w:p w14:paraId="181B7359" w14:textId="77777777" w:rsidR="00233D58" w:rsidRPr="00CF2CF2" w:rsidRDefault="00233D58"/>
    <w:p w14:paraId="7024D839" w14:textId="77777777" w:rsidR="00233D58" w:rsidRPr="00CF2CF2" w:rsidRDefault="00233D58"/>
    <w:p w14:paraId="5087FA11" w14:textId="77777777" w:rsidR="00233D58" w:rsidRPr="00CF2CF2" w:rsidRDefault="00233D58"/>
    <w:p w14:paraId="0B9145A8" w14:textId="77777777" w:rsidR="00233D58" w:rsidRPr="00CF2CF2" w:rsidRDefault="00233D58"/>
    <w:p w14:paraId="5F29EB96" w14:textId="77777777" w:rsidR="00233D58" w:rsidRPr="00CF2CF2" w:rsidRDefault="00233D58"/>
    <w:p w14:paraId="663FC41D" w14:textId="77777777" w:rsidR="00233D58" w:rsidRPr="00CF2CF2" w:rsidRDefault="00233D58"/>
    <w:p w14:paraId="37537895" w14:textId="77777777" w:rsidR="00233D58" w:rsidRPr="00CF2CF2" w:rsidRDefault="00233D58"/>
    <w:p w14:paraId="1845C320" w14:textId="77777777" w:rsidR="00233D58" w:rsidRPr="00CF2CF2" w:rsidRDefault="00233D58"/>
    <w:p w14:paraId="475B51AE" w14:textId="77777777" w:rsidR="00233D58" w:rsidRPr="00CF2CF2" w:rsidRDefault="00233D58"/>
    <w:p w14:paraId="15595CC0" w14:textId="77777777" w:rsidR="00233D58" w:rsidRPr="00CF2CF2" w:rsidRDefault="00233D58"/>
    <w:p w14:paraId="2047F1BE" w14:textId="77777777" w:rsidR="00233D58" w:rsidRPr="00CF2CF2" w:rsidRDefault="00233D58"/>
    <w:p w14:paraId="0311BE26" w14:textId="77777777" w:rsidR="00233D58" w:rsidRPr="00CF2CF2" w:rsidRDefault="00233D58"/>
    <w:p w14:paraId="5AB86D27" w14:textId="77777777" w:rsidR="00233D58" w:rsidRPr="00CF2CF2" w:rsidRDefault="00233D58"/>
    <w:sectPr w:rsidR="00233D58" w:rsidRPr="00CF2CF2">
      <w:footerReference w:type="default" r:id="rId33"/>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5C327" w14:textId="77777777" w:rsidR="0081338A" w:rsidRDefault="0081338A">
      <w:r>
        <w:separator/>
      </w:r>
    </w:p>
  </w:endnote>
  <w:endnote w:type="continuationSeparator" w:id="0">
    <w:p w14:paraId="51583522" w14:textId="77777777" w:rsidR="0081338A" w:rsidRDefault="00813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8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ookman Old Style">
    <w:panose1 w:val="02050604050505020204"/>
    <w:charset w:val="00"/>
    <w:family w:val="roman"/>
    <w:pitch w:val="variable"/>
    <w:sig w:usb0="00000287" w:usb1="00000000" w:usb2="00000000" w:usb3="00000000" w:csb0="0000009F" w:csb1="00000000"/>
  </w:font>
  <w:font w:name="方正小标宋_GBK">
    <w:altName w:val="SimSun-ExtB"/>
    <w:charset w:val="86"/>
    <w:family w:val="script"/>
    <w:pitch w:val="default"/>
    <w:sig w:usb0="00000000" w:usb1="00000000" w:usb2="00000010" w:usb3="00000000" w:csb0="00040000" w:csb1="00000000"/>
  </w:font>
  <w:font w:name="DF Kai Shu">
    <w:altName w:val="仿宋"/>
    <w:charset w:val="86"/>
    <w:family w:val="script"/>
    <w:pitch w:val="default"/>
    <w:sig w:usb0="00000000" w:usb1="00000000" w:usb2="00000010" w:usb3="00000000" w:csb0="00040000" w:csb1="00000000"/>
  </w:font>
  <w:font w:name="ˎ̥">
    <w:altName w:val="Times New Roman"/>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 Sun+ 2">
    <w:altName w:val="宋体"/>
    <w:charset w:val="86"/>
    <w:family w:val="swiss"/>
    <w:pitch w:val="default"/>
    <w:sig w:usb0="00000000" w:usb1="00000000" w:usb2="00000010" w:usb3="00000000" w:csb0="00040000" w:csb1="00000000"/>
  </w:font>
  <w:font w:name="方正仿宋_GBK">
    <w:altName w:val="微软雅黑"/>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文鼎CS中黑">
    <w:altName w:val="宋体"/>
    <w:charset w:val="86"/>
    <w:family w:val="roman"/>
    <w:pitch w:val="default"/>
    <w:sig w:usb0="00000000" w:usb1="0000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laska">
    <w:altName w:val="Tahoma"/>
    <w:charset w:val="00"/>
    <w:family w:val="swiss"/>
    <w:pitch w:val="default"/>
    <w:sig w:usb0="00000000" w:usb1="00000000" w:usb2="00000000" w:usb3="00000000" w:csb0="00000011" w:csb1="00000000"/>
  </w:font>
  <w:font w:name="Garamond">
    <w:panose1 w:val="02020404030301010803"/>
    <w:charset w:val="00"/>
    <w:family w:val="roman"/>
    <w:pitch w:val="variable"/>
    <w:sig w:usb0="00000287" w:usb1="00000000" w:usb2="00000000" w:usb3="00000000" w:csb0="0000009F" w:csb1="00000000"/>
  </w:font>
  <w:font w:name="五">
    <w:altName w:val="黑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ngsana New">
    <w:panose1 w:val="02020603050405020304"/>
    <w:charset w:val="DE"/>
    <w:family w:val="roman"/>
    <w:notTrueType/>
    <w:pitch w:val="variable"/>
    <w:sig w:usb0="01000001" w:usb1="00000000" w:usb2="00000000" w:usb3="00000000" w:csb0="00010000" w:csb1="00000000"/>
  </w:font>
  <w:font w:name="Arial Rounded MT Bold">
    <w:panose1 w:val="020F0704030504030204"/>
    <w:charset w:val="00"/>
    <w:family w:val="swiss"/>
    <w:pitch w:val="variable"/>
    <w:sig w:usb0="00000003" w:usb1="00000000" w:usb2="00000000" w:usb3="00000000" w:csb0="00000001" w:csb1="00000000"/>
  </w:font>
  <w:font w:name="汉鼎简特宋">
    <w:altName w:val="宋体"/>
    <w:charset w:val="86"/>
    <w:family w:val="modern"/>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文鼎大标宋简">
    <w:altName w:val="宋体"/>
    <w:charset w:val="86"/>
    <w:family w:val="modern"/>
    <w:pitch w:val="default"/>
    <w:sig w:usb0="00000000" w:usb1="00000000" w:usb2="00000010" w:usb3="00000000" w:csb0="00040000" w:csb1="00000000"/>
  </w:font>
  <w:font w:name="方正宋三简体">
    <w:altName w:val="黑体"/>
    <w:charset w:val="86"/>
    <w:family w:val="script"/>
    <w:pitch w:val="default"/>
    <w:sig w:usb0="00000000" w:usb1="00000000" w:usb2="00000010" w:usb3="00000000" w:csb0="00040000" w:csb1="00000000"/>
  </w:font>
  <w:font w:name="方正楷体_GBK">
    <w:altName w:val="Arial Unicode MS"/>
    <w:charset w:val="86"/>
    <w:family w:val="script"/>
    <w:pitch w:val="default"/>
    <w:sig w:usb0="00000000" w:usb1="0000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全真中明體">
    <w:altName w:val="MingLiU-ExtB"/>
    <w:charset w:val="88"/>
    <w:family w:val="modern"/>
    <w:pitch w:val="default"/>
    <w:sig w:usb0="00000000" w:usb1="00000000" w:usb2="00000010" w:usb3="00000000" w:csb0="00100000" w:csb1="00000000"/>
  </w:font>
  <w:font w:name="CF-簡秀宋體">
    <w:altName w:val="宋体"/>
    <w:charset w:val="88"/>
    <w:family w:val="modern"/>
    <w:pitch w:val="default"/>
    <w:sig w:usb0="00000000" w:usb1="00000000" w:usb2="00000010" w:usb3="00000000" w:csb0="00100000" w:csb1="00000000"/>
  </w:font>
  <w:font w:name="华文仿宋">
    <w:panose1 w:val="02010600040101010101"/>
    <w:charset w:val="86"/>
    <w:family w:val="auto"/>
    <w:pitch w:val="variable"/>
    <w:sig w:usb0="00000287" w:usb1="080F0000" w:usb2="00000010" w:usb3="00000000" w:csb0="0004009F" w:csb1="00000000"/>
  </w:font>
  <w:font w:name="全真楷書">
    <w:altName w:val="宋体"/>
    <w:charset w:val="88"/>
    <w:family w:val="modern"/>
    <w:pitch w:val="default"/>
    <w:sig w:usb0="00000000" w:usb1="00000000" w:usb2="00000010" w:usb3="00000000" w:csb0="00100000" w:csb1="00000000"/>
  </w:font>
  <w:font w:name="Times">
    <w:altName w:val="Times New Roman"/>
    <w:panose1 w:val="02020603050405020304"/>
    <w:charset w:val="00"/>
    <w:family w:val="roman"/>
    <w:pitch w:val="variable"/>
    <w:sig w:usb0="E0002EFF" w:usb1="C000785B" w:usb2="00000009" w:usb3="00000000" w:csb0="000001FF" w:csb1="00000000"/>
  </w:font>
  <w:font w:name="??">
    <w:altName w:val="Times New Roman"/>
    <w:charset w:val="00"/>
    <w:family w:val="roman"/>
    <w:pitch w:val="default"/>
    <w:sig w:usb0="00000000" w:usb1="00000000" w:usb2="00000000" w:usb3="00000000" w:csb0="00040001" w:csb1="00000000"/>
  </w:font>
  <w:font w:name="MS Shell Dlg">
    <w:altName w:val="Microsoft Sans Serif"/>
    <w:panose1 w:val="020B0604020202020204"/>
    <w:charset w:val="00"/>
    <w:family w:val="swiss"/>
    <w:pitch w:val="variable"/>
    <w:sig w:usb0="E5002EFF" w:usb1="C000605B" w:usb2="00000029" w:usb3="00000000" w:csb0="000101FF" w:csb1="00000000"/>
  </w:font>
  <w:font w:name="文鼎粗行楷简">
    <w:altName w:val="宋体"/>
    <w:charset w:val="86"/>
    <w:family w:val="roman"/>
    <w:pitch w:val="default"/>
    <w:sig w:usb0="00000000" w:usb1="00000000" w:usb2="00000010" w:usb3="00000000" w:csb0="00040000" w:csb1="00000000"/>
  </w:font>
  <w:font w:name="TimesNewRomanPSMT">
    <w:altName w:val="Times New Roman"/>
    <w:charset w:val="00"/>
    <w:family w:val="roman"/>
    <w:pitch w:val="default"/>
    <w:sig w:usb0="00000001" w:usb1="080E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9F0D" w14:textId="77777777" w:rsidR="00785130" w:rsidRDefault="00785130">
    <w:pPr>
      <w:pStyle w:val="af4"/>
      <w:framePr w:wrap="around" w:vAnchor="text" w:hAnchor="margin" w:xAlign="center" w:y="1"/>
      <w:rPr>
        <w:rStyle w:val="aff"/>
      </w:rPr>
    </w:pPr>
    <w:r>
      <w:fldChar w:fldCharType="begin"/>
    </w:r>
    <w:r>
      <w:rPr>
        <w:rStyle w:val="aff"/>
      </w:rPr>
      <w:instrText xml:space="preserve">PAGE  </w:instrText>
    </w:r>
    <w:r>
      <w:fldChar w:fldCharType="end"/>
    </w:r>
  </w:p>
  <w:p w14:paraId="2E456887" w14:textId="77777777" w:rsidR="00785130" w:rsidRDefault="00785130">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13E8" w14:textId="77777777" w:rsidR="00785130" w:rsidRDefault="00785130">
    <w:pPr>
      <w:pStyle w:val="af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404" w14:textId="77777777" w:rsidR="00785130" w:rsidRDefault="00785130">
    <w:pPr>
      <w:pStyle w:val="af4"/>
      <w:ind w:right="360" w:firstLine="360"/>
      <w:jc w:val="center"/>
    </w:pPr>
    <w:r>
      <w:rPr>
        <w:noProof/>
      </w:rPr>
      <mc:AlternateContent>
        <mc:Choice Requires="wps">
          <w:drawing>
            <wp:anchor distT="0" distB="0" distL="114300" distR="114300" simplePos="0" relativeHeight="251657728" behindDoc="0" locked="0" layoutInCell="1" allowOverlap="1" wp14:anchorId="2994052D" wp14:editId="2E97642B">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87DE7B" w14:textId="77777777" w:rsidR="00785130" w:rsidRDefault="00785130">
                          <w:pPr>
                            <w:pStyle w:val="af4"/>
                            <w:rPr>
                              <w:rStyle w:val="aff"/>
                              <w:rFonts w:ascii="宋体" w:hAnsi="宋体"/>
                              <w:sz w:val="28"/>
                              <w:szCs w:val="28"/>
                            </w:rPr>
                          </w:pPr>
                          <w:r>
                            <w:rPr>
                              <w:rStyle w:val="aff"/>
                              <w:rFonts w:ascii="宋体" w:hAnsi="宋体" w:cs="宋体" w:hint="eastAsia"/>
                              <w:sz w:val="28"/>
                              <w:szCs w:val="28"/>
                            </w:rPr>
                            <w:t>—</w:t>
                          </w:r>
                          <w:r>
                            <w:rPr>
                              <w:rFonts w:ascii="宋体" w:hAnsi="宋体" w:cs="宋体" w:hint="eastAsia"/>
                              <w:szCs w:val="18"/>
                            </w:rPr>
                            <w:fldChar w:fldCharType="begin"/>
                          </w:r>
                          <w:r>
                            <w:rPr>
                              <w:rStyle w:val="aff"/>
                              <w:rFonts w:ascii="宋体" w:hAnsi="宋体" w:cs="宋体" w:hint="eastAsia"/>
                              <w:szCs w:val="18"/>
                            </w:rPr>
                            <w:instrText xml:space="preserve">PAGE  </w:instrText>
                          </w:r>
                          <w:r>
                            <w:rPr>
                              <w:rFonts w:ascii="宋体" w:hAnsi="宋体" w:cs="宋体" w:hint="eastAsia"/>
                              <w:szCs w:val="18"/>
                            </w:rPr>
                            <w:fldChar w:fldCharType="separate"/>
                          </w:r>
                          <w:r w:rsidR="00F855AE">
                            <w:rPr>
                              <w:rStyle w:val="aff"/>
                              <w:rFonts w:ascii="宋体" w:hAnsi="宋体" w:cs="宋体"/>
                              <w:noProof/>
                              <w:szCs w:val="18"/>
                            </w:rPr>
                            <w:t>23</w:t>
                          </w:r>
                          <w:r>
                            <w:rPr>
                              <w:rFonts w:ascii="宋体" w:hAnsi="宋体" w:cs="宋体" w:hint="eastAsia"/>
                              <w:szCs w:val="18"/>
                            </w:rPr>
                            <w:fldChar w:fldCharType="end"/>
                          </w:r>
                          <w:r>
                            <w:rPr>
                              <w:rStyle w:val="aff"/>
                              <w:rFonts w:ascii="宋体" w:hAnsi="宋体" w:hint="eastAsia"/>
                              <w:sz w:val="28"/>
                              <w:szCs w:val="28"/>
                            </w:rPr>
                            <w:t>—</w:t>
                          </w:r>
                        </w:p>
                      </w:txbxContent>
                    </wps:txbx>
                    <wps:bodyPr wrap="none" lIns="0" tIns="0" rIns="0" bIns="0">
                      <a:spAutoFit/>
                    </wps:bodyPr>
                  </wps:wsp>
                </a:graphicData>
              </a:graphic>
            </wp:anchor>
          </w:drawing>
        </mc:Choice>
        <mc:Fallback>
          <w:pict>
            <v:shapetype w14:anchorId="2994052D" id="_x0000_t202" coordsize="21600,21600" o:spt="202" path="m,l,21600r21600,l21600,xe">
              <v:stroke joinstyle="miter"/>
              <v:path gradientshapeok="t" o:connecttype="rect"/>
            </v:shapetype>
            <v:shape id="文本框 1025"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7387DE7B" w14:textId="77777777" w:rsidR="00785130" w:rsidRDefault="00785130">
                    <w:pPr>
                      <w:pStyle w:val="af4"/>
                      <w:rPr>
                        <w:rStyle w:val="aff"/>
                        <w:rFonts w:ascii="宋体" w:hAnsi="宋体"/>
                        <w:sz w:val="28"/>
                        <w:szCs w:val="28"/>
                      </w:rPr>
                    </w:pPr>
                    <w:r>
                      <w:rPr>
                        <w:rStyle w:val="aff"/>
                        <w:rFonts w:ascii="宋体" w:hAnsi="宋体" w:cs="宋体" w:hint="eastAsia"/>
                        <w:sz w:val="28"/>
                        <w:szCs w:val="28"/>
                      </w:rPr>
                      <w:t>—</w:t>
                    </w:r>
                    <w:r>
                      <w:rPr>
                        <w:rFonts w:ascii="宋体" w:hAnsi="宋体" w:cs="宋体" w:hint="eastAsia"/>
                        <w:szCs w:val="18"/>
                      </w:rPr>
                      <w:fldChar w:fldCharType="begin"/>
                    </w:r>
                    <w:r>
                      <w:rPr>
                        <w:rStyle w:val="aff"/>
                        <w:rFonts w:ascii="宋体" w:hAnsi="宋体" w:cs="宋体" w:hint="eastAsia"/>
                        <w:szCs w:val="18"/>
                      </w:rPr>
                      <w:instrText xml:space="preserve">PAGE  </w:instrText>
                    </w:r>
                    <w:r>
                      <w:rPr>
                        <w:rFonts w:ascii="宋体" w:hAnsi="宋体" w:cs="宋体" w:hint="eastAsia"/>
                        <w:szCs w:val="18"/>
                      </w:rPr>
                      <w:fldChar w:fldCharType="separate"/>
                    </w:r>
                    <w:r w:rsidR="00F855AE">
                      <w:rPr>
                        <w:rStyle w:val="aff"/>
                        <w:rFonts w:ascii="宋体" w:hAnsi="宋体" w:cs="宋体"/>
                        <w:noProof/>
                        <w:szCs w:val="18"/>
                      </w:rPr>
                      <w:t>23</w:t>
                    </w:r>
                    <w:r>
                      <w:rPr>
                        <w:rFonts w:ascii="宋体" w:hAnsi="宋体" w:cs="宋体" w:hint="eastAsia"/>
                        <w:szCs w:val="18"/>
                      </w:rPr>
                      <w:fldChar w:fldCharType="end"/>
                    </w:r>
                    <w:r>
                      <w:rPr>
                        <w:rStyle w:val="aff"/>
                        <w:rFonts w:ascii="宋体" w:hAnsi="宋体" w:hint="eastAsia"/>
                        <w:sz w:val="28"/>
                        <w:szCs w:val="28"/>
                      </w:rPr>
                      <w:t>—</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BC95" w14:textId="77777777" w:rsidR="00785130" w:rsidRDefault="00785130">
    <w:pPr>
      <w:pStyle w:val="af4"/>
      <w:ind w:right="360" w:firstLine="360"/>
      <w:jc w:val="center"/>
    </w:pPr>
    <w:r>
      <w:rPr>
        <w:noProof/>
      </w:rPr>
      <mc:AlternateContent>
        <mc:Choice Requires="wps">
          <w:drawing>
            <wp:anchor distT="0" distB="0" distL="114300" distR="114300" simplePos="0" relativeHeight="251659776" behindDoc="0" locked="0" layoutInCell="1" allowOverlap="1" wp14:anchorId="00EA90C7" wp14:editId="41C0DCE3">
              <wp:simplePos x="0" y="0"/>
              <wp:positionH relativeFrom="margin">
                <wp:align>center</wp:align>
              </wp:positionH>
              <wp:positionV relativeFrom="paragraph">
                <wp:posOffset>0</wp:posOffset>
              </wp:positionV>
              <wp:extent cx="1828800" cy="1828800"/>
              <wp:effectExtent l="0" t="0" r="0" b="0"/>
              <wp:wrapNone/>
              <wp:docPr id="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58E790" w14:textId="77777777" w:rsidR="00785130" w:rsidRDefault="00785130">
                          <w:pPr>
                            <w:pStyle w:val="af4"/>
                            <w:rPr>
                              <w:rStyle w:val="aff"/>
                              <w:rFonts w:ascii="宋体" w:hAnsi="宋体"/>
                              <w:sz w:val="28"/>
                              <w:szCs w:val="28"/>
                            </w:rPr>
                          </w:pPr>
                          <w:r>
                            <w:rPr>
                              <w:rStyle w:val="aff"/>
                              <w:rFonts w:ascii="宋体" w:hAnsi="宋体" w:hint="eastAsia"/>
                              <w:sz w:val="28"/>
                              <w:szCs w:val="28"/>
                            </w:rPr>
                            <w:t>—</w:t>
                          </w:r>
                          <w:r>
                            <w:rPr>
                              <w:rFonts w:ascii="宋体" w:hAnsi="宋体"/>
                              <w:sz w:val="26"/>
                              <w:szCs w:val="26"/>
                            </w:rPr>
                            <w:fldChar w:fldCharType="begin"/>
                          </w:r>
                          <w:r>
                            <w:rPr>
                              <w:rStyle w:val="aff"/>
                              <w:rFonts w:ascii="宋体" w:hAnsi="宋体"/>
                              <w:sz w:val="26"/>
                              <w:szCs w:val="26"/>
                            </w:rPr>
                            <w:instrText xml:space="preserve">PAGE  </w:instrText>
                          </w:r>
                          <w:r>
                            <w:rPr>
                              <w:rFonts w:ascii="宋体" w:hAnsi="宋体"/>
                              <w:sz w:val="26"/>
                              <w:szCs w:val="26"/>
                            </w:rPr>
                            <w:fldChar w:fldCharType="separate"/>
                          </w:r>
                          <w:r w:rsidR="009365ED">
                            <w:rPr>
                              <w:rStyle w:val="aff"/>
                              <w:rFonts w:ascii="宋体" w:hAnsi="宋体"/>
                              <w:noProof/>
                              <w:sz w:val="26"/>
                              <w:szCs w:val="26"/>
                            </w:rPr>
                            <w:t>102</w:t>
                          </w:r>
                          <w:r>
                            <w:rPr>
                              <w:rFonts w:ascii="宋体" w:hAnsi="宋体"/>
                              <w:sz w:val="26"/>
                              <w:szCs w:val="26"/>
                            </w:rPr>
                            <w:fldChar w:fldCharType="end"/>
                          </w:r>
                          <w:r>
                            <w:rPr>
                              <w:rStyle w:val="aff"/>
                              <w:rFonts w:ascii="宋体" w:hAnsi="宋体" w:hint="eastAsia"/>
                              <w:sz w:val="28"/>
                              <w:szCs w:val="28"/>
                            </w:rPr>
                            <w:t>—</w:t>
                          </w:r>
                        </w:p>
                      </w:txbxContent>
                    </wps:txbx>
                    <wps:bodyPr wrap="none" lIns="0" tIns="0" rIns="0" bIns="0">
                      <a:spAutoFit/>
                    </wps:bodyPr>
                  </wps:wsp>
                </a:graphicData>
              </a:graphic>
            </wp:anchor>
          </w:drawing>
        </mc:Choice>
        <mc:Fallback>
          <w:pict>
            <v:shapetype w14:anchorId="00EA90C7" id="_x0000_t202" coordsize="21600,21600" o:spt="202" path="m,l,21600r21600,l21600,xe">
              <v:stroke joinstyle="miter"/>
              <v:path gradientshapeok="t" o:connecttype="rect"/>
            </v:shapetype>
            <v:shape id="文本框 1026" o:spid="_x0000_s1028"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4658E790" w14:textId="77777777" w:rsidR="00785130" w:rsidRDefault="00785130">
                    <w:pPr>
                      <w:pStyle w:val="af4"/>
                      <w:rPr>
                        <w:rStyle w:val="aff"/>
                        <w:rFonts w:ascii="宋体" w:hAnsi="宋体"/>
                        <w:sz w:val="28"/>
                        <w:szCs w:val="28"/>
                      </w:rPr>
                    </w:pPr>
                    <w:r>
                      <w:rPr>
                        <w:rStyle w:val="aff"/>
                        <w:rFonts w:ascii="宋体" w:hAnsi="宋体" w:hint="eastAsia"/>
                        <w:sz w:val="28"/>
                        <w:szCs w:val="28"/>
                      </w:rPr>
                      <w:t>—</w:t>
                    </w:r>
                    <w:r>
                      <w:rPr>
                        <w:rFonts w:ascii="宋体" w:hAnsi="宋体"/>
                        <w:sz w:val="26"/>
                        <w:szCs w:val="26"/>
                      </w:rPr>
                      <w:fldChar w:fldCharType="begin"/>
                    </w:r>
                    <w:r>
                      <w:rPr>
                        <w:rStyle w:val="aff"/>
                        <w:rFonts w:ascii="宋体" w:hAnsi="宋体"/>
                        <w:sz w:val="26"/>
                        <w:szCs w:val="26"/>
                      </w:rPr>
                      <w:instrText xml:space="preserve">PAGE  </w:instrText>
                    </w:r>
                    <w:r>
                      <w:rPr>
                        <w:rFonts w:ascii="宋体" w:hAnsi="宋体"/>
                        <w:sz w:val="26"/>
                        <w:szCs w:val="26"/>
                      </w:rPr>
                      <w:fldChar w:fldCharType="separate"/>
                    </w:r>
                    <w:r w:rsidR="009365ED">
                      <w:rPr>
                        <w:rStyle w:val="aff"/>
                        <w:rFonts w:ascii="宋体" w:hAnsi="宋体"/>
                        <w:noProof/>
                        <w:sz w:val="26"/>
                        <w:szCs w:val="26"/>
                      </w:rPr>
                      <w:t>102</w:t>
                    </w:r>
                    <w:r>
                      <w:rPr>
                        <w:rFonts w:ascii="宋体" w:hAnsi="宋体"/>
                        <w:sz w:val="26"/>
                        <w:szCs w:val="26"/>
                      </w:rPr>
                      <w:fldChar w:fldCharType="end"/>
                    </w:r>
                    <w:r>
                      <w:rPr>
                        <w:rStyle w:val="aff"/>
                        <w:rFonts w:ascii="宋体" w:hAnsi="宋体" w:hint="eastAsia"/>
                        <w:sz w:val="28"/>
                        <w:szCs w:val="28"/>
                      </w:rPr>
                      <w:t>—</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81BA" w14:textId="77777777" w:rsidR="00785130" w:rsidRDefault="00785130">
    <w:pPr>
      <w:pStyle w:val="af4"/>
      <w:ind w:right="360" w:firstLine="360"/>
      <w:jc w:val="center"/>
    </w:pPr>
    <w:r>
      <w:rPr>
        <w:noProof/>
      </w:rPr>
      <mc:AlternateContent>
        <mc:Choice Requires="wps">
          <w:drawing>
            <wp:anchor distT="0" distB="0" distL="114300" distR="114300" simplePos="0" relativeHeight="251662336" behindDoc="0" locked="0" layoutInCell="1" allowOverlap="1" wp14:anchorId="1EE6CBF5" wp14:editId="172B2CA1">
              <wp:simplePos x="0" y="0"/>
              <wp:positionH relativeFrom="margin">
                <wp:align>center</wp:align>
              </wp:positionH>
              <wp:positionV relativeFrom="paragraph">
                <wp:posOffset>0</wp:posOffset>
              </wp:positionV>
              <wp:extent cx="1828800" cy="1828800"/>
              <wp:effectExtent l="0" t="0" r="0" b="0"/>
              <wp:wrapNone/>
              <wp:docPr id="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38B63F" w14:textId="77777777" w:rsidR="00785130" w:rsidRDefault="00785130">
                          <w:pPr>
                            <w:pStyle w:val="af4"/>
                            <w:rPr>
                              <w:rStyle w:val="aff"/>
                              <w:rFonts w:ascii="宋体" w:hAnsi="宋体"/>
                              <w:sz w:val="28"/>
                              <w:szCs w:val="28"/>
                            </w:rPr>
                          </w:pPr>
                          <w:r>
                            <w:rPr>
                              <w:rStyle w:val="aff"/>
                              <w:rFonts w:ascii="宋体" w:hAnsi="宋体" w:hint="eastAsia"/>
                              <w:sz w:val="28"/>
                              <w:szCs w:val="28"/>
                            </w:rPr>
                            <w:t>—</w:t>
                          </w:r>
                          <w:r>
                            <w:rPr>
                              <w:rFonts w:ascii="宋体" w:hAnsi="宋体"/>
                              <w:sz w:val="26"/>
                              <w:szCs w:val="26"/>
                            </w:rPr>
                            <w:fldChar w:fldCharType="begin"/>
                          </w:r>
                          <w:r>
                            <w:rPr>
                              <w:rStyle w:val="aff"/>
                              <w:rFonts w:ascii="宋体" w:hAnsi="宋体"/>
                              <w:sz w:val="26"/>
                              <w:szCs w:val="26"/>
                            </w:rPr>
                            <w:instrText xml:space="preserve">PAGE  </w:instrText>
                          </w:r>
                          <w:r>
                            <w:rPr>
                              <w:rFonts w:ascii="宋体" w:hAnsi="宋体"/>
                              <w:sz w:val="26"/>
                              <w:szCs w:val="26"/>
                            </w:rPr>
                            <w:fldChar w:fldCharType="separate"/>
                          </w:r>
                          <w:r w:rsidR="009365ED">
                            <w:rPr>
                              <w:rStyle w:val="aff"/>
                              <w:rFonts w:ascii="宋体" w:hAnsi="宋体"/>
                              <w:noProof/>
                              <w:sz w:val="26"/>
                              <w:szCs w:val="26"/>
                            </w:rPr>
                            <w:t>103</w:t>
                          </w:r>
                          <w:r>
                            <w:rPr>
                              <w:rFonts w:ascii="宋体" w:hAnsi="宋体"/>
                              <w:sz w:val="26"/>
                              <w:szCs w:val="26"/>
                            </w:rPr>
                            <w:fldChar w:fldCharType="end"/>
                          </w:r>
                          <w:r>
                            <w:rPr>
                              <w:rStyle w:val="aff"/>
                              <w:rFonts w:ascii="宋体" w:hAnsi="宋体" w:hint="eastAsia"/>
                              <w:sz w:val="28"/>
                              <w:szCs w:val="28"/>
                            </w:rPr>
                            <w:t>—</w:t>
                          </w:r>
                        </w:p>
                      </w:txbxContent>
                    </wps:txbx>
                    <wps:bodyPr wrap="none" lIns="0" tIns="0" rIns="0" bIns="0">
                      <a:spAutoFit/>
                    </wps:bodyPr>
                  </wps:wsp>
                </a:graphicData>
              </a:graphic>
            </wp:anchor>
          </w:drawing>
        </mc:Choice>
        <mc:Fallback>
          <w:pict>
            <v:shapetype w14:anchorId="1EE6CBF5" id="_x0000_t202" coordsize="21600,21600" o:spt="202" path="m,l,21600r21600,l21600,xe">
              <v:stroke joinstyle="miter"/>
              <v:path gradientshapeok="t" o:connecttype="rect"/>
            </v:shapetype>
            <v:shape id="文本框 1027"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4838B63F" w14:textId="77777777" w:rsidR="00785130" w:rsidRDefault="00785130">
                    <w:pPr>
                      <w:pStyle w:val="af4"/>
                      <w:rPr>
                        <w:rStyle w:val="aff"/>
                        <w:rFonts w:ascii="宋体" w:hAnsi="宋体"/>
                        <w:sz w:val="28"/>
                        <w:szCs w:val="28"/>
                      </w:rPr>
                    </w:pPr>
                    <w:r>
                      <w:rPr>
                        <w:rStyle w:val="aff"/>
                        <w:rFonts w:ascii="宋体" w:hAnsi="宋体" w:hint="eastAsia"/>
                        <w:sz w:val="28"/>
                        <w:szCs w:val="28"/>
                      </w:rPr>
                      <w:t>—</w:t>
                    </w:r>
                    <w:r>
                      <w:rPr>
                        <w:rFonts w:ascii="宋体" w:hAnsi="宋体"/>
                        <w:sz w:val="26"/>
                        <w:szCs w:val="26"/>
                      </w:rPr>
                      <w:fldChar w:fldCharType="begin"/>
                    </w:r>
                    <w:r>
                      <w:rPr>
                        <w:rStyle w:val="aff"/>
                        <w:rFonts w:ascii="宋体" w:hAnsi="宋体"/>
                        <w:sz w:val="26"/>
                        <w:szCs w:val="26"/>
                      </w:rPr>
                      <w:instrText xml:space="preserve">PAGE  </w:instrText>
                    </w:r>
                    <w:r>
                      <w:rPr>
                        <w:rFonts w:ascii="宋体" w:hAnsi="宋体"/>
                        <w:sz w:val="26"/>
                        <w:szCs w:val="26"/>
                      </w:rPr>
                      <w:fldChar w:fldCharType="separate"/>
                    </w:r>
                    <w:r w:rsidR="009365ED">
                      <w:rPr>
                        <w:rStyle w:val="aff"/>
                        <w:rFonts w:ascii="宋体" w:hAnsi="宋体"/>
                        <w:noProof/>
                        <w:sz w:val="26"/>
                        <w:szCs w:val="26"/>
                      </w:rPr>
                      <w:t>103</w:t>
                    </w:r>
                    <w:r>
                      <w:rPr>
                        <w:rFonts w:ascii="宋体" w:hAnsi="宋体"/>
                        <w:sz w:val="26"/>
                        <w:szCs w:val="26"/>
                      </w:rPr>
                      <w:fldChar w:fldCharType="end"/>
                    </w:r>
                    <w:r>
                      <w:rPr>
                        <w:rStyle w:val="aff"/>
                        <w:rFonts w:ascii="宋体" w:hAnsi="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89580" w14:textId="77777777" w:rsidR="0081338A" w:rsidRDefault="0081338A">
      <w:r>
        <w:separator/>
      </w:r>
    </w:p>
  </w:footnote>
  <w:footnote w:type="continuationSeparator" w:id="0">
    <w:p w14:paraId="30EC6B54" w14:textId="77777777" w:rsidR="0081338A" w:rsidRDefault="00813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8C8B28"/>
    <w:multiLevelType w:val="singleLevel"/>
    <w:tmpl w:val="B48C8B28"/>
    <w:lvl w:ilvl="0">
      <w:start w:val="2"/>
      <w:numFmt w:val="decimal"/>
      <w:suff w:val="nothing"/>
      <w:lvlText w:val="（%1）"/>
      <w:lvlJc w:val="left"/>
    </w:lvl>
  </w:abstractNum>
  <w:abstractNum w:abstractNumId="1" w15:restartNumberingAfterBreak="0">
    <w:nsid w:val="BCF1674A"/>
    <w:multiLevelType w:val="singleLevel"/>
    <w:tmpl w:val="BCF1674A"/>
    <w:lvl w:ilvl="0">
      <w:start w:val="1"/>
      <w:numFmt w:val="decimal"/>
      <w:suff w:val="nothing"/>
      <w:lvlText w:val="%1、"/>
      <w:lvlJc w:val="left"/>
    </w:lvl>
  </w:abstractNum>
  <w:abstractNum w:abstractNumId="2" w15:restartNumberingAfterBreak="0">
    <w:nsid w:val="BD6F7988"/>
    <w:multiLevelType w:val="singleLevel"/>
    <w:tmpl w:val="BD6F7988"/>
    <w:lvl w:ilvl="0">
      <w:start w:val="5"/>
      <w:numFmt w:val="decimal"/>
      <w:suff w:val="nothing"/>
      <w:lvlText w:val="%1、"/>
      <w:lvlJc w:val="left"/>
    </w:lvl>
  </w:abstractNum>
  <w:abstractNum w:abstractNumId="3" w15:restartNumberingAfterBreak="0">
    <w:nsid w:val="CBDC21B6"/>
    <w:multiLevelType w:val="singleLevel"/>
    <w:tmpl w:val="CBDC21B6"/>
    <w:lvl w:ilvl="0">
      <w:start w:val="1"/>
      <w:numFmt w:val="bullet"/>
      <w:lvlText w:val=""/>
      <w:lvlJc w:val="left"/>
      <w:pPr>
        <w:tabs>
          <w:tab w:val="left" w:pos="2040"/>
        </w:tabs>
        <w:ind w:left="2040" w:hanging="360"/>
      </w:pPr>
      <w:rPr>
        <w:rFonts w:ascii="Wingdings" w:hAnsi="Wingdings" w:hint="default"/>
      </w:rPr>
    </w:lvl>
  </w:abstractNum>
  <w:abstractNum w:abstractNumId="4" w15:restartNumberingAfterBreak="0">
    <w:nsid w:val="EBC112A2"/>
    <w:multiLevelType w:val="singleLevel"/>
    <w:tmpl w:val="EBC112A2"/>
    <w:lvl w:ilvl="0">
      <w:start w:val="1"/>
      <w:numFmt w:val="decimal"/>
      <w:suff w:val="nothing"/>
      <w:lvlText w:val="（%1）"/>
      <w:lvlJc w:val="left"/>
    </w:lvl>
  </w:abstractNum>
  <w:abstractNum w:abstractNumId="5" w15:restartNumberingAfterBreak="0">
    <w:nsid w:val="FC07518C"/>
    <w:multiLevelType w:val="singleLevel"/>
    <w:tmpl w:val="FC07518C"/>
    <w:lvl w:ilvl="0">
      <w:start w:val="1"/>
      <w:numFmt w:val="decimal"/>
      <w:suff w:val="nothing"/>
      <w:lvlText w:val="（%1）"/>
      <w:lvlJc w:val="left"/>
      <w:pPr>
        <w:ind w:left="210"/>
      </w:pPr>
    </w:lvl>
  </w:abstractNum>
  <w:abstractNum w:abstractNumId="6" w15:restartNumberingAfterBreak="0">
    <w:nsid w:val="FFFFFF7D"/>
    <w:multiLevelType w:val="singleLevel"/>
    <w:tmpl w:val="FFFFFF7D"/>
    <w:lvl w:ilvl="0">
      <w:start w:val="1"/>
      <w:numFmt w:val="decimal"/>
      <w:pStyle w:val="a"/>
      <w:lvlText w:val="%1."/>
      <w:lvlJc w:val="left"/>
      <w:pPr>
        <w:tabs>
          <w:tab w:val="left" w:pos="1620"/>
        </w:tabs>
        <w:ind w:left="1620" w:hanging="360"/>
      </w:pPr>
    </w:lvl>
  </w:abstractNum>
  <w:abstractNum w:abstractNumId="7" w15:restartNumberingAfterBreak="0">
    <w:nsid w:val="01AE9F9A"/>
    <w:multiLevelType w:val="singleLevel"/>
    <w:tmpl w:val="01AE9F9A"/>
    <w:lvl w:ilvl="0">
      <w:start w:val="2"/>
      <w:numFmt w:val="decimal"/>
      <w:suff w:val="nothing"/>
      <w:lvlText w:val="（%1）"/>
      <w:lvlJc w:val="left"/>
    </w:lvl>
  </w:abstractNum>
  <w:abstractNum w:abstractNumId="8" w15:restartNumberingAfterBreak="0">
    <w:nsid w:val="09C90E6F"/>
    <w:multiLevelType w:val="singleLevel"/>
    <w:tmpl w:val="09C90E6F"/>
    <w:lvl w:ilvl="0">
      <w:start w:val="8"/>
      <w:numFmt w:val="decimal"/>
      <w:suff w:val="nothing"/>
      <w:lvlText w:val="（%1）"/>
      <w:lvlJc w:val="left"/>
      <w:pPr>
        <w:ind w:left="210"/>
      </w:pPr>
    </w:lvl>
  </w:abstractNum>
  <w:abstractNum w:abstractNumId="9" w15:restartNumberingAfterBreak="0">
    <w:nsid w:val="0BBD0C4C"/>
    <w:multiLevelType w:val="multilevel"/>
    <w:tmpl w:val="0BBD0C4C"/>
    <w:lvl w:ilvl="0">
      <w:start w:val="1"/>
      <w:numFmt w:val="japaneseCounting"/>
      <w:lvlText w:val="%1、"/>
      <w:lvlJc w:val="left"/>
      <w:pPr>
        <w:tabs>
          <w:tab w:val="left" w:pos="984"/>
        </w:tabs>
        <w:ind w:left="984" w:hanging="42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39606CC"/>
    <w:multiLevelType w:val="singleLevel"/>
    <w:tmpl w:val="139606CC"/>
    <w:lvl w:ilvl="0">
      <w:start w:val="5"/>
      <w:numFmt w:val="decimal"/>
      <w:suff w:val="nothing"/>
      <w:lvlText w:val="%1、"/>
      <w:lvlJc w:val="left"/>
    </w:lvl>
  </w:abstractNum>
  <w:abstractNum w:abstractNumId="11" w15:restartNumberingAfterBreak="0">
    <w:nsid w:val="17F80294"/>
    <w:multiLevelType w:val="singleLevel"/>
    <w:tmpl w:val="17F80294"/>
    <w:lvl w:ilvl="0">
      <w:start w:val="1"/>
      <w:numFmt w:val="decimal"/>
      <w:suff w:val="nothing"/>
      <w:lvlText w:val="（%1）"/>
      <w:lvlJc w:val="left"/>
    </w:lvl>
  </w:abstractNum>
  <w:abstractNum w:abstractNumId="12" w15:restartNumberingAfterBreak="0">
    <w:nsid w:val="2BB91DD9"/>
    <w:multiLevelType w:val="multilevel"/>
    <w:tmpl w:val="2BB91DD9"/>
    <w:lvl w:ilvl="0">
      <w:start w:val="2"/>
      <w:numFmt w:val="upperLetter"/>
      <w:pStyle w:val="a0"/>
      <w:lvlText w:val="%1、"/>
      <w:lvlJc w:val="left"/>
      <w:pPr>
        <w:tabs>
          <w:tab w:val="left" w:pos="1280"/>
        </w:tabs>
        <w:ind w:left="1280" w:hanging="720"/>
      </w:p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3" w15:restartNumberingAfterBreak="0">
    <w:nsid w:val="38414973"/>
    <w:multiLevelType w:val="multilevel"/>
    <w:tmpl w:val="134469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A9D4FB6"/>
    <w:multiLevelType w:val="singleLevel"/>
    <w:tmpl w:val="3A9D4FB6"/>
    <w:lvl w:ilvl="0">
      <w:start w:val="1"/>
      <w:numFmt w:val="decimal"/>
      <w:pStyle w:val="Bullet"/>
      <w:lvlText w:val="%1."/>
      <w:lvlJc w:val="left"/>
      <w:pPr>
        <w:tabs>
          <w:tab w:val="left" w:pos="2040"/>
        </w:tabs>
        <w:ind w:left="2040" w:hanging="360"/>
      </w:pPr>
    </w:lvl>
  </w:abstractNum>
  <w:abstractNum w:abstractNumId="15" w15:restartNumberingAfterBreak="0">
    <w:nsid w:val="426BDF0B"/>
    <w:multiLevelType w:val="singleLevel"/>
    <w:tmpl w:val="426BDF0B"/>
    <w:lvl w:ilvl="0">
      <w:start w:val="1"/>
      <w:numFmt w:val="decimal"/>
      <w:suff w:val="nothing"/>
      <w:lvlText w:val="（%1）"/>
      <w:lvlJc w:val="left"/>
    </w:lvl>
  </w:abstractNum>
  <w:abstractNum w:abstractNumId="16" w15:restartNumberingAfterBreak="0">
    <w:nsid w:val="42CC4FBF"/>
    <w:multiLevelType w:val="multilevel"/>
    <w:tmpl w:val="42CC4FBF"/>
    <w:lvl w:ilvl="0">
      <w:start w:val="1"/>
      <w:numFmt w:val="chineseCountingThousand"/>
      <w:pStyle w:val="5"/>
      <w:suff w:val="nothing"/>
      <w:lvlText w:val="第%1章"/>
      <w:lvlJc w:val="left"/>
      <w:pPr>
        <w:ind w:left="4112" w:firstLine="0"/>
      </w:pPr>
    </w:lvl>
    <w:lvl w:ilvl="1">
      <w:start w:val="1"/>
      <w:numFmt w:val="none"/>
      <w:suff w:val="nothing"/>
      <w:lvlText w:val=""/>
      <w:lvlJc w:val="left"/>
      <w:pPr>
        <w:ind w:left="840" w:firstLine="0"/>
      </w:pPr>
    </w:lvl>
    <w:lvl w:ilvl="2">
      <w:start w:val="1"/>
      <w:numFmt w:val="none"/>
      <w:suff w:val="nothing"/>
      <w:lvlText w:val=""/>
      <w:lvlJc w:val="left"/>
      <w:pPr>
        <w:ind w:left="840" w:firstLine="0"/>
      </w:pPr>
    </w:lvl>
    <w:lvl w:ilvl="3">
      <w:start w:val="1"/>
      <w:numFmt w:val="none"/>
      <w:suff w:val="nothing"/>
      <w:lvlText w:val=""/>
      <w:lvlJc w:val="left"/>
      <w:pPr>
        <w:ind w:left="840" w:firstLine="0"/>
      </w:pPr>
    </w:lvl>
    <w:lvl w:ilvl="4">
      <w:start w:val="1"/>
      <w:numFmt w:val="none"/>
      <w:suff w:val="nothing"/>
      <w:lvlText w:val=""/>
      <w:lvlJc w:val="left"/>
      <w:pPr>
        <w:ind w:left="840" w:firstLine="0"/>
      </w:pPr>
    </w:lvl>
    <w:lvl w:ilvl="5">
      <w:start w:val="1"/>
      <w:numFmt w:val="none"/>
      <w:suff w:val="nothing"/>
      <w:lvlText w:val=""/>
      <w:lvlJc w:val="left"/>
      <w:pPr>
        <w:ind w:left="840" w:firstLine="0"/>
      </w:pPr>
    </w:lvl>
    <w:lvl w:ilvl="6">
      <w:start w:val="1"/>
      <w:numFmt w:val="none"/>
      <w:suff w:val="nothing"/>
      <w:lvlText w:val=""/>
      <w:lvlJc w:val="left"/>
      <w:pPr>
        <w:ind w:left="840" w:firstLine="0"/>
      </w:pPr>
    </w:lvl>
    <w:lvl w:ilvl="7">
      <w:start w:val="1"/>
      <w:numFmt w:val="none"/>
      <w:suff w:val="nothing"/>
      <w:lvlText w:val=""/>
      <w:lvlJc w:val="left"/>
      <w:pPr>
        <w:ind w:left="840" w:firstLine="0"/>
      </w:pPr>
    </w:lvl>
    <w:lvl w:ilvl="8">
      <w:start w:val="1"/>
      <w:numFmt w:val="none"/>
      <w:suff w:val="nothing"/>
      <w:lvlText w:val=""/>
      <w:lvlJc w:val="left"/>
      <w:pPr>
        <w:ind w:left="840" w:firstLine="0"/>
      </w:pPr>
    </w:lvl>
  </w:abstractNum>
  <w:abstractNum w:abstractNumId="17" w15:restartNumberingAfterBreak="0">
    <w:nsid w:val="50F4EF9F"/>
    <w:multiLevelType w:val="singleLevel"/>
    <w:tmpl w:val="50F4EF9F"/>
    <w:lvl w:ilvl="0">
      <w:start w:val="1"/>
      <w:numFmt w:val="decimal"/>
      <w:suff w:val="nothing"/>
      <w:lvlText w:val="%1、"/>
      <w:lvlJc w:val="left"/>
    </w:lvl>
  </w:abstractNum>
  <w:abstractNum w:abstractNumId="18" w15:restartNumberingAfterBreak="0">
    <w:nsid w:val="574D0414"/>
    <w:multiLevelType w:val="singleLevel"/>
    <w:tmpl w:val="574D0414"/>
    <w:lvl w:ilvl="0">
      <w:start w:val="2"/>
      <w:numFmt w:val="decimal"/>
      <w:suff w:val="nothing"/>
      <w:lvlText w:val="%1、"/>
      <w:lvlJc w:val="left"/>
    </w:lvl>
  </w:abstractNum>
  <w:abstractNum w:abstractNumId="19" w15:restartNumberingAfterBreak="0">
    <w:nsid w:val="6F5A1B6F"/>
    <w:multiLevelType w:val="multilevel"/>
    <w:tmpl w:val="6F5A1B6F"/>
    <w:lvl w:ilvl="0">
      <w:start w:val="1"/>
      <w:numFmt w:val="decimal"/>
      <w:pStyle w:val="2"/>
      <w:lvlText w:val="(%1)"/>
      <w:lvlJc w:val="left"/>
      <w:pPr>
        <w:tabs>
          <w:tab w:val="left" w:pos="1174"/>
        </w:tabs>
        <w:ind w:left="0" w:firstLine="454"/>
      </w:pPr>
      <w:rPr>
        <w:rFonts w:ascii="宋体" w:eastAsia="宋体" w:hAnsi="Times New Roman" w:hint="eastAsia"/>
        <w:b w:val="0"/>
        <w:i w:val="0"/>
        <w:strike w:val="0"/>
        <w:dstrike w:val="0"/>
        <w:sz w:val="24"/>
        <w:u w:val="none"/>
        <w:effect w:val="none"/>
      </w:rPr>
    </w:lvl>
    <w:lvl w:ilvl="1">
      <w:start w:val="1"/>
      <w:numFmt w:val="decimal"/>
      <w:lvlText w:val="(%2)"/>
      <w:lvlJc w:val="left"/>
      <w:pPr>
        <w:tabs>
          <w:tab w:val="left" w:pos="780"/>
        </w:tabs>
        <w:ind w:left="420" w:firstLine="0"/>
      </w:pPr>
      <w:rPr>
        <w:rFonts w:ascii="宋体" w:eastAsia="宋体" w:hAnsi="Times New Roman" w:hint="eastAsia"/>
        <w:b w:val="0"/>
        <w:i w:val="0"/>
        <w:strike w:val="0"/>
        <w:dstrike w:val="0"/>
        <w:sz w:val="24"/>
        <w:u w:val="none"/>
        <w:effect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78202E31"/>
    <w:multiLevelType w:val="multilevel"/>
    <w:tmpl w:val="78202E31"/>
    <w:lvl w:ilvl="0">
      <w:start w:val="1"/>
      <w:numFmt w:val="decimal"/>
      <w:pStyle w:val="1"/>
      <w:lvlText w:val="%1."/>
      <w:lvlJc w:val="left"/>
      <w:pPr>
        <w:ind w:left="425" w:hanging="425"/>
      </w:pPr>
    </w:lvl>
    <w:lvl w:ilvl="1">
      <w:start w:val="1"/>
      <w:numFmt w:val="decimal"/>
      <w:pStyle w:val="1"/>
      <w:lvlText w:val="%1.%2."/>
      <w:lvlJc w:val="left"/>
      <w:pPr>
        <w:ind w:left="567" w:hanging="567"/>
      </w:pPr>
      <w:rPr>
        <w:b/>
      </w:rPr>
    </w:lvl>
    <w:lvl w:ilvl="2">
      <w:start w:val="1"/>
      <w:numFmt w:val="decimal"/>
      <w:lvlText w:val="%1.%2.%3."/>
      <w:lvlJc w:val="left"/>
      <w:pPr>
        <w:ind w:left="709" w:hanging="709"/>
      </w:pPr>
      <w:rPr>
        <w:rFonts w:ascii="Times New Roman" w:hAnsi="Times New Roman" w:cs="Times New Roman" w:hint="default"/>
        <w:color w:val="auto"/>
      </w:rPr>
    </w:lvl>
    <w:lvl w:ilvl="3">
      <w:start w:val="1"/>
      <w:numFmt w:val="decimal"/>
      <w:pStyle w:val="4"/>
      <w:lvlText w:val="%1.%2.%3.%4."/>
      <w:lvlJc w:val="left"/>
      <w:pPr>
        <w:ind w:left="851" w:hanging="851"/>
      </w:pPr>
      <w:rPr>
        <w:rFonts w:ascii="Times New Roman" w:hAnsi="Times New Roman" w:cs="Times New Roman" w:hint="default"/>
      </w:rPr>
    </w:lvl>
    <w:lvl w:ilvl="4">
      <w:start w:val="1"/>
      <w:numFmt w:val="decimalEnclosedCircle"/>
      <w:lvlText w:val="%5"/>
      <w:lvlJc w:val="left"/>
      <w:pPr>
        <w:ind w:left="360" w:hanging="360"/>
      </w:pPr>
      <w:rPr>
        <w:rFonts w:ascii="宋体" w:eastAsia="Times New Roman" w:hAnsi="宋体" w:cs="宋体" w:hint="eastAsia"/>
      </w:rPr>
    </w:lvl>
    <w:lvl w:ilvl="5">
      <w:start w:val="1"/>
      <w:numFmt w:val="decimal"/>
      <w:lvlText w:val="（%6）"/>
      <w:lvlJc w:val="left"/>
      <w:pPr>
        <w:ind w:left="1155" w:hanging="1155"/>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80"/>
    <w:rsid w:val="0000037E"/>
    <w:rsid w:val="0000480E"/>
    <w:rsid w:val="000060B3"/>
    <w:rsid w:val="0001355B"/>
    <w:rsid w:val="00014931"/>
    <w:rsid w:val="00014E13"/>
    <w:rsid w:val="0001502F"/>
    <w:rsid w:val="0002075B"/>
    <w:rsid w:val="00021838"/>
    <w:rsid w:val="00023571"/>
    <w:rsid w:val="00030933"/>
    <w:rsid w:val="000414E5"/>
    <w:rsid w:val="0004364B"/>
    <w:rsid w:val="00045077"/>
    <w:rsid w:val="000527E2"/>
    <w:rsid w:val="00052D9E"/>
    <w:rsid w:val="00061B1F"/>
    <w:rsid w:val="00073352"/>
    <w:rsid w:val="000733C4"/>
    <w:rsid w:val="00074783"/>
    <w:rsid w:val="00077123"/>
    <w:rsid w:val="00077EB1"/>
    <w:rsid w:val="0008070B"/>
    <w:rsid w:val="000810AC"/>
    <w:rsid w:val="00081A02"/>
    <w:rsid w:val="00082231"/>
    <w:rsid w:val="0008233B"/>
    <w:rsid w:val="00092236"/>
    <w:rsid w:val="00092D38"/>
    <w:rsid w:val="0009377B"/>
    <w:rsid w:val="00095F17"/>
    <w:rsid w:val="00096984"/>
    <w:rsid w:val="000A1B95"/>
    <w:rsid w:val="000A20C9"/>
    <w:rsid w:val="000A230B"/>
    <w:rsid w:val="000A5ADB"/>
    <w:rsid w:val="000B058F"/>
    <w:rsid w:val="000B3348"/>
    <w:rsid w:val="000B4467"/>
    <w:rsid w:val="000B4DB9"/>
    <w:rsid w:val="000B552F"/>
    <w:rsid w:val="000C09AC"/>
    <w:rsid w:val="000C7541"/>
    <w:rsid w:val="000C767F"/>
    <w:rsid w:val="000D5A44"/>
    <w:rsid w:val="000E3ED2"/>
    <w:rsid w:val="000F015F"/>
    <w:rsid w:val="000F16C8"/>
    <w:rsid w:val="000F4A5E"/>
    <w:rsid w:val="000F5A6C"/>
    <w:rsid w:val="001008EA"/>
    <w:rsid w:val="00101C86"/>
    <w:rsid w:val="00106FE1"/>
    <w:rsid w:val="00112EBB"/>
    <w:rsid w:val="00115E5C"/>
    <w:rsid w:val="00116E3B"/>
    <w:rsid w:val="00121404"/>
    <w:rsid w:val="00130587"/>
    <w:rsid w:val="00131F42"/>
    <w:rsid w:val="00134857"/>
    <w:rsid w:val="00134867"/>
    <w:rsid w:val="001357F1"/>
    <w:rsid w:val="001362B1"/>
    <w:rsid w:val="00140FA8"/>
    <w:rsid w:val="00142FEB"/>
    <w:rsid w:val="00143A2D"/>
    <w:rsid w:val="001459C9"/>
    <w:rsid w:val="00145A41"/>
    <w:rsid w:val="001467AF"/>
    <w:rsid w:val="00150CD3"/>
    <w:rsid w:val="00151675"/>
    <w:rsid w:val="00152D62"/>
    <w:rsid w:val="00157435"/>
    <w:rsid w:val="001614A6"/>
    <w:rsid w:val="00161937"/>
    <w:rsid w:val="00161AE5"/>
    <w:rsid w:val="0016240D"/>
    <w:rsid w:val="0016365C"/>
    <w:rsid w:val="001652E2"/>
    <w:rsid w:val="00167136"/>
    <w:rsid w:val="00172A27"/>
    <w:rsid w:val="0017504D"/>
    <w:rsid w:val="00175BEA"/>
    <w:rsid w:val="0017671A"/>
    <w:rsid w:val="00177422"/>
    <w:rsid w:val="00177C43"/>
    <w:rsid w:val="001832D8"/>
    <w:rsid w:val="00184590"/>
    <w:rsid w:val="00186F7B"/>
    <w:rsid w:val="001870D1"/>
    <w:rsid w:val="0018781E"/>
    <w:rsid w:val="0019262D"/>
    <w:rsid w:val="00192885"/>
    <w:rsid w:val="00194881"/>
    <w:rsid w:val="00194A4A"/>
    <w:rsid w:val="00195555"/>
    <w:rsid w:val="001A1B35"/>
    <w:rsid w:val="001A48A2"/>
    <w:rsid w:val="001A6F61"/>
    <w:rsid w:val="001A7502"/>
    <w:rsid w:val="001A7CC0"/>
    <w:rsid w:val="001A7FD9"/>
    <w:rsid w:val="001B131C"/>
    <w:rsid w:val="001B3EDF"/>
    <w:rsid w:val="001B72B8"/>
    <w:rsid w:val="001C0268"/>
    <w:rsid w:val="001C082F"/>
    <w:rsid w:val="001C69B3"/>
    <w:rsid w:val="001D0B21"/>
    <w:rsid w:val="001D3117"/>
    <w:rsid w:val="001D5595"/>
    <w:rsid w:val="001D7874"/>
    <w:rsid w:val="001D7F22"/>
    <w:rsid w:val="001E1737"/>
    <w:rsid w:val="001E3484"/>
    <w:rsid w:val="001E3600"/>
    <w:rsid w:val="001E3D95"/>
    <w:rsid w:val="001E41EB"/>
    <w:rsid w:val="001F0F17"/>
    <w:rsid w:val="001F3347"/>
    <w:rsid w:val="001F4CF1"/>
    <w:rsid w:val="001F69E4"/>
    <w:rsid w:val="00200238"/>
    <w:rsid w:val="002105FD"/>
    <w:rsid w:val="002119F2"/>
    <w:rsid w:val="002125B4"/>
    <w:rsid w:val="00212E62"/>
    <w:rsid w:val="002155B8"/>
    <w:rsid w:val="002233FC"/>
    <w:rsid w:val="00223571"/>
    <w:rsid w:val="00223D78"/>
    <w:rsid w:val="00224839"/>
    <w:rsid w:val="002249B2"/>
    <w:rsid w:val="00226574"/>
    <w:rsid w:val="002278EC"/>
    <w:rsid w:val="0023280E"/>
    <w:rsid w:val="00233D58"/>
    <w:rsid w:val="00233F26"/>
    <w:rsid w:val="00237673"/>
    <w:rsid w:val="002377D1"/>
    <w:rsid w:val="00243164"/>
    <w:rsid w:val="00244518"/>
    <w:rsid w:val="002453EA"/>
    <w:rsid w:val="002473F8"/>
    <w:rsid w:val="002506BC"/>
    <w:rsid w:val="0025165E"/>
    <w:rsid w:val="00252B89"/>
    <w:rsid w:val="00254345"/>
    <w:rsid w:val="00254536"/>
    <w:rsid w:val="00257987"/>
    <w:rsid w:val="002617F8"/>
    <w:rsid w:val="00264557"/>
    <w:rsid w:val="002675D8"/>
    <w:rsid w:val="002703B8"/>
    <w:rsid w:val="0027787C"/>
    <w:rsid w:val="00277DB5"/>
    <w:rsid w:val="002805AB"/>
    <w:rsid w:val="00280F8C"/>
    <w:rsid w:val="00280FF1"/>
    <w:rsid w:val="002815BC"/>
    <w:rsid w:val="00283571"/>
    <w:rsid w:val="00284204"/>
    <w:rsid w:val="00287F15"/>
    <w:rsid w:val="00291773"/>
    <w:rsid w:val="00293C12"/>
    <w:rsid w:val="002957E2"/>
    <w:rsid w:val="00295915"/>
    <w:rsid w:val="002A168C"/>
    <w:rsid w:val="002A24CF"/>
    <w:rsid w:val="002A3DC7"/>
    <w:rsid w:val="002B1935"/>
    <w:rsid w:val="002B49E2"/>
    <w:rsid w:val="002B7B00"/>
    <w:rsid w:val="002B7C44"/>
    <w:rsid w:val="002C1EEF"/>
    <w:rsid w:val="002C2B17"/>
    <w:rsid w:val="002D3DD0"/>
    <w:rsid w:val="002D5959"/>
    <w:rsid w:val="002E0BB3"/>
    <w:rsid w:val="002E10B9"/>
    <w:rsid w:val="002E1F3A"/>
    <w:rsid w:val="002E298A"/>
    <w:rsid w:val="002E29F0"/>
    <w:rsid w:val="002E52C5"/>
    <w:rsid w:val="002F630F"/>
    <w:rsid w:val="00300DD9"/>
    <w:rsid w:val="00301978"/>
    <w:rsid w:val="003028F1"/>
    <w:rsid w:val="00302BA0"/>
    <w:rsid w:val="0030332C"/>
    <w:rsid w:val="00304272"/>
    <w:rsid w:val="003051C2"/>
    <w:rsid w:val="0030617E"/>
    <w:rsid w:val="00306EE0"/>
    <w:rsid w:val="003075BD"/>
    <w:rsid w:val="00310580"/>
    <w:rsid w:val="00312296"/>
    <w:rsid w:val="003138CB"/>
    <w:rsid w:val="00314F0E"/>
    <w:rsid w:val="00316515"/>
    <w:rsid w:val="003206B9"/>
    <w:rsid w:val="003219A3"/>
    <w:rsid w:val="00321D8E"/>
    <w:rsid w:val="00325928"/>
    <w:rsid w:val="00332863"/>
    <w:rsid w:val="00332E1A"/>
    <w:rsid w:val="00334F3F"/>
    <w:rsid w:val="00334FB3"/>
    <w:rsid w:val="0033634E"/>
    <w:rsid w:val="0033684D"/>
    <w:rsid w:val="00336CAB"/>
    <w:rsid w:val="00337B42"/>
    <w:rsid w:val="00341B42"/>
    <w:rsid w:val="0034348F"/>
    <w:rsid w:val="00351944"/>
    <w:rsid w:val="00356653"/>
    <w:rsid w:val="0035743F"/>
    <w:rsid w:val="00357BE2"/>
    <w:rsid w:val="0036170C"/>
    <w:rsid w:val="003617C8"/>
    <w:rsid w:val="00361B17"/>
    <w:rsid w:val="00362028"/>
    <w:rsid w:val="003658E3"/>
    <w:rsid w:val="00366E0F"/>
    <w:rsid w:val="00367FB5"/>
    <w:rsid w:val="003757B5"/>
    <w:rsid w:val="003774DF"/>
    <w:rsid w:val="00381A72"/>
    <w:rsid w:val="00384676"/>
    <w:rsid w:val="00384F24"/>
    <w:rsid w:val="00385CE6"/>
    <w:rsid w:val="00386EFE"/>
    <w:rsid w:val="003906D4"/>
    <w:rsid w:val="00390857"/>
    <w:rsid w:val="003A4BF3"/>
    <w:rsid w:val="003A55D8"/>
    <w:rsid w:val="003A71EC"/>
    <w:rsid w:val="003A7F68"/>
    <w:rsid w:val="003B3716"/>
    <w:rsid w:val="003B420D"/>
    <w:rsid w:val="003B5FED"/>
    <w:rsid w:val="003B6550"/>
    <w:rsid w:val="003C3001"/>
    <w:rsid w:val="003C6C16"/>
    <w:rsid w:val="003D7881"/>
    <w:rsid w:val="003D794D"/>
    <w:rsid w:val="003E3058"/>
    <w:rsid w:val="003E5BD5"/>
    <w:rsid w:val="003E76A9"/>
    <w:rsid w:val="003F020D"/>
    <w:rsid w:val="003F0809"/>
    <w:rsid w:val="003F30FA"/>
    <w:rsid w:val="003F3267"/>
    <w:rsid w:val="003F5ABC"/>
    <w:rsid w:val="003F6A8C"/>
    <w:rsid w:val="003F755C"/>
    <w:rsid w:val="003F76B7"/>
    <w:rsid w:val="004017D6"/>
    <w:rsid w:val="00403C82"/>
    <w:rsid w:val="00406F01"/>
    <w:rsid w:val="0040756F"/>
    <w:rsid w:val="00411EA3"/>
    <w:rsid w:val="00416D50"/>
    <w:rsid w:val="00416FD5"/>
    <w:rsid w:val="00417772"/>
    <w:rsid w:val="00420E6A"/>
    <w:rsid w:val="00422EAF"/>
    <w:rsid w:val="00423FB4"/>
    <w:rsid w:val="004255A2"/>
    <w:rsid w:val="00425A9E"/>
    <w:rsid w:val="00426D6B"/>
    <w:rsid w:val="00426FE2"/>
    <w:rsid w:val="00431E6C"/>
    <w:rsid w:val="00433CE7"/>
    <w:rsid w:val="0043510E"/>
    <w:rsid w:val="00436070"/>
    <w:rsid w:val="00436FA8"/>
    <w:rsid w:val="0044057D"/>
    <w:rsid w:val="00442ABA"/>
    <w:rsid w:val="004442BB"/>
    <w:rsid w:val="00452738"/>
    <w:rsid w:val="00456091"/>
    <w:rsid w:val="0045691D"/>
    <w:rsid w:val="004609C3"/>
    <w:rsid w:val="00466321"/>
    <w:rsid w:val="004674CB"/>
    <w:rsid w:val="00471A4F"/>
    <w:rsid w:val="00476737"/>
    <w:rsid w:val="004800A4"/>
    <w:rsid w:val="00480874"/>
    <w:rsid w:val="004822C3"/>
    <w:rsid w:val="004827EE"/>
    <w:rsid w:val="00483A77"/>
    <w:rsid w:val="00484B9B"/>
    <w:rsid w:val="004855F6"/>
    <w:rsid w:val="0048661E"/>
    <w:rsid w:val="00486971"/>
    <w:rsid w:val="0049257C"/>
    <w:rsid w:val="00494670"/>
    <w:rsid w:val="0049585D"/>
    <w:rsid w:val="00497605"/>
    <w:rsid w:val="004A3823"/>
    <w:rsid w:val="004A72A3"/>
    <w:rsid w:val="004B3E12"/>
    <w:rsid w:val="004D2F0B"/>
    <w:rsid w:val="004D7575"/>
    <w:rsid w:val="004E355D"/>
    <w:rsid w:val="004E3EFC"/>
    <w:rsid w:val="004E6946"/>
    <w:rsid w:val="004F1AD8"/>
    <w:rsid w:val="004F3CE1"/>
    <w:rsid w:val="004F51F1"/>
    <w:rsid w:val="00500878"/>
    <w:rsid w:val="005039CB"/>
    <w:rsid w:val="0050558F"/>
    <w:rsid w:val="005060D9"/>
    <w:rsid w:val="00506286"/>
    <w:rsid w:val="0050646D"/>
    <w:rsid w:val="00510813"/>
    <w:rsid w:val="00511990"/>
    <w:rsid w:val="00511AA9"/>
    <w:rsid w:val="00511DE0"/>
    <w:rsid w:val="00514407"/>
    <w:rsid w:val="00514870"/>
    <w:rsid w:val="00514B9B"/>
    <w:rsid w:val="00514E66"/>
    <w:rsid w:val="00517F02"/>
    <w:rsid w:val="00522EC6"/>
    <w:rsid w:val="00523417"/>
    <w:rsid w:val="00524303"/>
    <w:rsid w:val="005258A2"/>
    <w:rsid w:val="00531232"/>
    <w:rsid w:val="005324F8"/>
    <w:rsid w:val="00535EAA"/>
    <w:rsid w:val="00537E8E"/>
    <w:rsid w:val="005401AE"/>
    <w:rsid w:val="00542E07"/>
    <w:rsid w:val="00545424"/>
    <w:rsid w:val="00545B4D"/>
    <w:rsid w:val="00554A7B"/>
    <w:rsid w:val="0055572C"/>
    <w:rsid w:val="00555804"/>
    <w:rsid w:val="0056106A"/>
    <w:rsid w:val="005623BE"/>
    <w:rsid w:val="005648F5"/>
    <w:rsid w:val="005720AE"/>
    <w:rsid w:val="005765DD"/>
    <w:rsid w:val="005778DE"/>
    <w:rsid w:val="005815B0"/>
    <w:rsid w:val="005826D6"/>
    <w:rsid w:val="0058417A"/>
    <w:rsid w:val="00586866"/>
    <w:rsid w:val="00594D77"/>
    <w:rsid w:val="00595F3F"/>
    <w:rsid w:val="005969E4"/>
    <w:rsid w:val="005A06B7"/>
    <w:rsid w:val="005A11D0"/>
    <w:rsid w:val="005A1759"/>
    <w:rsid w:val="005A65E6"/>
    <w:rsid w:val="005A68A7"/>
    <w:rsid w:val="005B36AF"/>
    <w:rsid w:val="005B6E22"/>
    <w:rsid w:val="005C0194"/>
    <w:rsid w:val="005C7F5B"/>
    <w:rsid w:val="005D2B53"/>
    <w:rsid w:val="005D36AB"/>
    <w:rsid w:val="005E3139"/>
    <w:rsid w:val="005E4198"/>
    <w:rsid w:val="005E6619"/>
    <w:rsid w:val="005F36ED"/>
    <w:rsid w:val="005F4214"/>
    <w:rsid w:val="005F68D5"/>
    <w:rsid w:val="00603786"/>
    <w:rsid w:val="006050C9"/>
    <w:rsid w:val="00605A6E"/>
    <w:rsid w:val="0060784D"/>
    <w:rsid w:val="00612E95"/>
    <w:rsid w:val="00617CC3"/>
    <w:rsid w:val="0062102A"/>
    <w:rsid w:val="00621707"/>
    <w:rsid w:val="00633C8E"/>
    <w:rsid w:val="00635B53"/>
    <w:rsid w:val="006377A6"/>
    <w:rsid w:val="00637A3D"/>
    <w:rsid w:val="00640BAB"/>
    <w:rsid w:val="006411EF"/>
    <w:rsid w:val="00643E0D"/>
    <w:rsid w:val="006442F1"/>
    <w:rsid w:val="00645F4E"/>
    <w:rsid w:val="00647D79"/>
    <w:rsid w:val="00651C9C"/>
    <w:rsid w:val="00651F08"/>
    <w:rsid w:val="006573F8"/>
    <w:rsid w:val="006579C8"/>
    <w:rsid w:val="00667071"/>
    <w:rsid w:val="0067021A"/>
    <w:rsid w:val="006748B8"/>
    <w:rsid w:val="006775C3"/>
    <w:rsid w:val="00681286"/>
    <w:rsid w:val="00681613"/>
    <w:rsid w:val="0068417B"/>
    <w:rsid w:val="0069290A"/>
    <w:rsid w:val="00694575"/>
    <w:rsid w:val="0069775A"/>
    <w:rsid w:val="00697813"/>
    <w:rsid w:val="006A3A52"/>
    <w:rsid w:val="006A3EE8"/>
    <w:rsid w:val="006A72BF"/>
    <w:rsid w:val="006B03F2"/>
    <w:rsid w:val="006B0643"/>
    <w:rsid w:val="006B1710"/>
    <w:rsid w:val="006B37DC"/>
    <w:rsid w:val="006B4F68"/>
    <w:rsid w:val="006B6E02"/>
    <w:rsid w:val="006C0037"/>
    <w:rsid w:val="006C0592"/>
    <w:rsid w:val="006C24BD"/>
    <w:rsid w:val="006C272E"/>
    <w:rsid w:val="006C4F7F"/>
    <w:rsid w:val="006C5479"/>
    <w:rsid w:val="006D13B5"/>
    <w:rsid w:val="006D64FB"/>
    <w:rsid w:val="006D7B2B"/>
    <w:rsid w:val="006E12FF"/>
    <w:rsid w:val="006E1F65"/>
    <w:rsid w:val="006E5452"/>
    <w:rsid w:val="006E607E"/>
    <w:rsid w:val="006F1F06"/>
    <w:rsid w:val="006F5BBB"/>
    <w:rsid w:val="006F6160"/>
    <w:rsid w:val="006F7B71"/>
    <w:rsid w:val="00700571"/>
    <w:rsid w:val="00706C5D"/>
    <w:rsid w:val="00713FA5"/>
    <w:rsid w:val="00715F05"/>
    <w:rsid w:val="00720997"/>
    <w:rsid w:val="007215FB"/>
    <w:rsid w:val="007239F9"/>
    <w:rsid w:val="007249D9"/>
    <w:rsid w:val="00732922"/>
    <w:rsid w:val="0073484B"/>
    <w:rsid w:val="00740A24"/>
    <w:rsid w:val="00741705"/>
    <w:rsid w:val="0074309E"/>
    <w:rsid w:val="0074479A"/>
    <w:rsid w:val="007515D3"/>
    <w:rsid w:val="0075162E"/>
    <w:rsid w:val="00754034"/>
    <w:rsid w:val="007541FF"/>
    <w:rsid w:val="0075490A"/>
    <w:rsid w:val="00756556"/>
    <w:rsid w:val="007574FF"/>
    <w:rsid w:val="0076068B"/>
    <w:rsid w:val="007618C4"/>
    <w:rsid w:val="00764525"/>
    <w:rsid w:val="0076502E"/>
    <w:rsid w:val="00767980"/>
    <w:rsid w:val="00770B19"/>
    <w:rsid w:val="0077212D"/>
    <w:rsid w:val="007737BC"/>
    <w:rsid w:val="0077463F"/>
    <w:rsid w:val="007800E2"/>
    <w:rsid w:val="007836EA"/>
    <w:rsid w:val="00784B66"/>
    <w:rsid w:val="00784CDA"/>
    <w:rsid w:val="00785130"/>
    <w:rsid w:val="007852E6"/>
    <w:rsid w:val="007906C4"/>
    <w:rsid w:val="00793ACA"/>
    <w:rsid w:val="007940EA"/>
    <w:rsid w:val="0079440E"/>
    <w:rsid w:val="00794BFB"/>
    <w:rsid w:val="007967E8"/>
    <w:rsid w:val="007A0B39"/>
    <w:rsid w:val="007A1DD7"/>
    <w:rsid w:val="007A2170"/>
    <w:rsid w:val="007A22BF"/>
    <w:rsid w:val="007A3323"/>
    <w:rsid w:val="007B6DEB"/>
    <w:rsid w:val="007B72B8"/>
    <w:rsid w:val="007B7A58"/>
    <w:rsid w:val="007C0A1A"/>
    <w:rsid w:val="007C21B5"/>
    <w:rsid w:val="007D40A0"/>
    <w:rsid w:val="007D44AD"/>
    <w:rsid w:val="007D7A86"/>
    <w:rsid w:val="007E4BD2"/>
    <w:rsid w:val="007E6D34"/>
    <w:rsid w:val="007F0590"/>
    <w:rsid w:val="007F1C8F"/>
    <w:rsid w:val="007F2EC3"/>
    <w:rsid w:val="007F309C"/>
    <w:rsid w:val="007F3F10"/>
    <w:rsid w:val="007F4E76"/>
    <w:rsid w:val="007F557F"/>
    <w:rsid w:val="00801393"/>
    <w:rsid w:val="00802F88"/>
    <w:rsid w:val="00803A37"/>
    <w:rsid w:val="00806BF9"/>
    <w:rsid w:val="00811942"/>
    <w:rsid w:val="0081293E"/>
    <w:rsid w:val="0081338A"/>
    <w:rsid w:val="00814809"/>
    <w:rsid w:val="008152EA"/>
    <w:rsid w:val="00815465"/>
    <w:rsid w:val="00817527"/>
    <w:rsid w:val="008175E5"/>
    <w:rsid w:val="00817E9A"/>
    <w:rsid w:val="008306BD"/>
    <w:rsid w:val="00831A80"/>
    <w:rsid w:val="00833426"/>
    <w:rsid w:val="00833743"/>
    <w:rsid w:val="008340A4"/>
    <w:rsid w:val="008354A1"/>
    <w:rsid w:val="0084037A"/>
    <w:rsid w:val="0084473C"/>
    <w:rsid w:val="00852BA0"/>
    <w:rsid w:val="0085583E"/>
    <w:rsid w:val="00856948"/>
    <w:rsid w:val="008653C5"/>
    <w:rsid w:val="0086644A"/>
    <w:rsid w:val="00866B52"/>
    <w:rsid w:val="0087135F"/>
    <w:rsid w:val="0087187A"/>
    <w:rsid w:val="00871F66"/>
    <w:rsid w:val="00872B6C"/>
    <w:rsid w:val="00872D94"/>
    <w:rsid w:val="0087692B"/>
    <w:rsid w:val="00880364"/>
    <w:rsid w:val="00885F4D"/>
    <w:rsid w:val="00891592"/>
    <w:rsid w:val="00891E9E"/>
    <w:rsid w:val="008925C9"/>
    <w:rsid w:val="008954AB"/>
    <w:rsid w:val="00897242"/>
    <w:rsid w:val="008A2F68"/>
    <w:rsid w:val="008A3DD8"/>
    <w:rsid w:val="008A45E9"/>
    <w:rsid w:val="008A5270"/>
    <w:rsid w:val="008A6752"/>
    <w:rsid w:val="008B2F5B"/>
    <w:rsid w:val="008B30EF"/>
    <w:rsid w:val="008B4FA6"/>
    <w:rsid w:val="008B5282"/>
    <w:rsid w:val="008B6114"/>
    <w:rsid w:val="008B7C17"/>
    <w:rsid w:val="008C1D9A"/>
    <w:rsid w:val="008C2B95"/>
    <w:rsid w:val="008C2D01"/>
    <w:rsid w:val="008C40E6"/>
    <w:rsid w:val="008C489D"/>
    <w:rsid w:val="008C6362"/>
    <w:rsid w:val="008C769A"/>
    <w:rsid w:val="008D0F7A"/>
    <w:rsid w:val="008D1660"/>
    <w:rsid w:val="008D68E4"/>
    <w:rsid w:val="008D75CB"/>
    <w:rsid w:val="008E0281"/>
    <w:rsid w:val="008E0506"/>
    <w:rsid w:val="008E0CFF"/>
    <w:rsid w:val="008E5D6B"/>
    <w:rsid w:val="008E76F0"/>
    <w:rsid w:val="008F15FE"/>
    <w:rsid w:val="008F2D29"/>
    <w:rsid w:val="008F5187"/>
    <w:rsid w:val="008F5AE8"/>
    <w:rsid w:val="008F60D8"/>
    <w:rsid w:val="008F6125"/>
    <w:rsid w:val="009013B0"/>
    <w:rsid w:val="00902727"/>
    <w:rsid w:val="0090312B"/>
    <w:rsid w:val="00912EAD"/>
    <w:rsid w:val="00914624"/>
    <w:rsid w:val="0091736D"/>
    <w:rsid w:val="00921DFE"/>
    <w:rsid w:val="009224D7"/>
    <w:rsid w:val="009254E7"/>
    <w:rsid w:val="00927986"/>
    <w:rsid w:val="0093037A"/>
    <w:rsid w:val="009365ED"/>
    <w:rsid w:val="0094154D"/>
    <w:rsid w:val="00947F87"/>
    <w:rsid w:val="0095155F"/>
    <w:rsid w:val="009516B7"/>
    <w:rsid w:val="00954429"/>
    <w:rsid w:val="009563CE"/>
    <w:rsid w:val="00960236"/>
    <w:rsid w:val="00960547"/>
    <w:rsid w:val="00966F89"/>
    <w:rsid w:val="009677F4"/>
    <w:rsid w:val="0097414F"/>
    <w:rsid w:val="00974F21"/>
    <w:rsid w:val="00975C59"/>
    <w:rsid w:val="00976328"/>
    <w:rsid w:val="0097680D"/>
    <w:rsid w:val="0098099A"/>
    <w:rsid w:val="00982438"/>
    <w:rsid w:val="0098404C"/>
    <w:rsid w:val="00985283"/>
    <w:rsid w:val="00986FD0"/>
    <w:rsid w:val="009908F3"/>
    <w:rsid w:val="009908FD"/>
    <w:rsid w:val="009923AE"/>
    <w:rsid w:val="00992F27"/>
    <w:rsid w:val="00995992"/>
    <w:rsid w:val="0099676A"/>
    <w:rsid w:val="009A03E5"/>
    <w:rsid w:val="009A0F3B"/>
    <w:rsid w:val="009A1BB4"/>
    <w:rsid w:val="009A22DC"/>
    <w:rsid w:val="009A2628"/>
    <w:rsid w:val="009A266D"/>
    <w:rsid w:val="009A3200"/>
    <w:rsid w:val="009B03DC"/>
    <w:rsid w:val="009B0897"/>
    <w:rsid w:val="009B0DFC"/>
    <w:rsid w:val="009B6870"/>
    <w:rsid w:val="009B6899"/>
    <w:rsid w:val="009B7BD9"/>
    <w:rsid w:val="009C025E"/>
    <w:rsid w:val="009C7DD5"/>
    <w:rsid w:val="009D291E"/>
    <w:rsid w:val="009D73FB"/>
    <w:rsid w:val="009E1F6D"/>
    <w:rsid w:val="009E227D"/>
    <w:rsid w:val="009E5019"/>
    <w:rsid w:val="009F2969"/>
    <w:rsid w:val="00A00C23"/>
    <w:rsid w:val="00A017DD"/>
    <w:rsid w:val="00A04F1B"/>
    <w:rsid w:val="00A0501B"/>
    <w:rsid w:val="00A10B07"/>
    <w:rsid w:val="00A11344"/>
    <w:rsid w:val="00A13795"/>
    <w:rsid w:val="00A14947"/>
    <w:rsid w:val="00A1499D"/>
    <w:rsid w:val="00A23072"/>
    <w:rsid w:val="00A23180"/>
    <w:rsid w:val="00A24C67"/>
    <w:rsid w:val="00A24C6B"/>
    <w:rsid w:val="00A2502F"/>
    <w:rsid w:val="00A26192"/>
    <w:rsid w:val="00A32A83"/>
    <w:rsid w:val="00A34885"/>
    <w:rsid w:val="00A368DB"/>
    <w:rsid w:val="00A4003E"/>
    <w:rsid w:val="00A40CE4"/>
    <w:rsid w:val="00A41626"/>
    <w:rsid w:val="00A41FF5"/>
    <w:rsid w:val="00A423AA"/>
    <w:rsid w:val="00A4250E"/>
    <w:rsid w:val="00A42BD7"/>
    <w:rsid w:val="00A467D9"/>
    <w:rsid w:val="00A5031D"/>
    <w:rsid w:val="00A522F8"/>
    <w:rsid w:val="00A533F7"/>
    <w:rsid w:val="00A53EC6"/>
    <w:rsid w:val="00A54F02"/>
    <w:rsid w:val="00A55C0F"/>
    <w:rsid w:val="00A62B6D"/>
    <w:rsid w:val="00A62D9D"/>
    <w:rsid w:val="00A65DB0"/>
    <w:rsid w:val="00A6697B"/>
    <w:rsid w:val="00A71CFD"/>
    <w:rsid w:val="00A7434E"/>
    <w:rsid w:val="00A77F13"/>
    <w:rsid w:val="00A84A59"/>
    <w:rsid w:val="00A8713F"/>
    <w:rsid w:val="00A87265"/>
    <w:rsid w:val="00A90BA1"/>
    <w:rsid w:val="00A93A4D"/>
    <w:rsid w:val="00A97435"/>
    <w:rsid w:val="00A97A9A"/>
    <w:rsid w:val="00AA0671"/>
    <w:rsid w:val="00AA2531"/>
    <w:rsid w:val="00AA6C57"/>
    <w:rsid w:val="00AA6F42"/>
    <w:rsid w:val="00AB1E09"/>
    <w:rsid w:val="00AB275C"/>
    <w:rsid w:val="00AB5330"/>
    <w:rsid w:val="00AB5EDD"/>
    <w:rsid w:val="00AB7643"/>
    <w:rsid w:val="00AB7747"/>
    <w:rsid w:val="00AC14CE"/>
    <w:rsid w:val="00AC1DFD"/>
    <w:rsid w:val="00AC2A56"/>
    <w:rsid w:val="00AD055E"/>
    <w:rsid w:val="00AD377C"/>
    <w:rsid w:val="00AD3A0F"/>
    <w:rsid w:val="00AD47A7"/>
    <w:rsid w:val="00AD4847"/>
    <w:rsid w:val="00AD496B"/>
    <w:rsid w:val="00AD666C"/>
    <w:rsid w:val="00AE15C6"/>
    <w:rsid w:val="00AE2028"/>
    <w:rsid w:val="00AE4FCF"/>
    <w:rsid w:val="00AE74B9"/>
    <w:rsid w:val="00AF0CBF"/>
    <w:rsid w:val="00AF257F"/>
    <w:rsid w:val="00AF33CF"/>
    <w:rsid w:val="00AF4D50"/>
    <w:rsid w:val="00AF6179"/>
    <w:rsid w:val="00B053FD"/>
    <w:rsid w:val="00B0629E"/>
    <w:rsid w:val="00B10A6C"/>
    <w:rsid w:val="00B12472"/>
    <w:rsid w:val="00B1295A"/>
    <w:rsid w:val="00B12E11"/>
    <w:rsid w:val="00B13F48"/>
    <w:rsid w:val="00B177D1"/>
    <w:rsid w:val="00B203C8"/>
    <w:rsid w:val="00B20A45"/>
    <w:rsid w:val="00B2153D"/>
    <w:rsid w:val="00B221FC"/>
    <w:rsid w:val="00B22C5C"/>
    <w:rsid w:val="00B24F30"/>
    <w:rsid w:val="00B27511"/>
    <w:rsid w:val="00B276D5"/>
    <w:rsid w:val="00B3140C"/>
    <w:rsid w:val="00B31ABF"/>
    <w:rsid w:val="00B32BDB"/>
    <w:rsid w:val="00B33BE3"/>
    <w:rsid w:val="00B37D35"/>
    <w:rsid w:val="00B474D9"/>
    <w:rsid w:val="00B53B5D"/>
    <w:rsid w:val="00B57DA2"/>
    <w:rsid w:val="00B6055E"/>
    <w:rsid w:val="00B6317D"/>
    <w:rsid w:val="00B63CE8"/>
    <w:rsid w:val="00B63F88"/>
    <w:rsid w:val="00B65140"/>
    <w:rsid w:val="00B6538A"/>
    <w:rsid w:val="00B66952"/>
    <w:rsid w:val="00B7605F"/>
    <w:rsid w:val="00B76CAD"/>
    <w:rsid w:val="00B7723F"/>
    <w:rsid w:val="00B80534"/>
    <w:rsid w:val="00B83365"/>
    <w:rsid w:val="00B83F0E"/>
    <w:rsid w:val="00B8433C"/>
    <w:rsid w:val="00B87491"/>
    <w:rsid w:val="00B90284"/>
    <w:rsid w:val="00B90FBB"/>
    <w:rsid w:val="00B91475"/>
    <w:rsid w:val="00B93D7F"/>
    <w:rsid w:val="00B94637"/>
    <w:rsid w:val="00B94A93"/>
    <w:rsid w:val="00BA255E"/>
    <w:rsid w:val="00BA29E9"/>
    <w:rsid w:val="00BA7142"/>
    <w:rsid w:val="00BB00EB"/>
    <w:rsid w:val="00BB237C"/>
    <w:rsid w:val="00BB41A3"/>
    <w:rsid w:val="00BB7575"/>
    <w:rsid w:val="00BC18AB"/>
    <w:rsid w:val="00BC32DC"/>
    <w:rsid w:val="00BC35B6"/>
    <w:rsid w:val="00BD1B51"/>
    <w:rsid w:val="00BD4596"/>
    <w:rsid w:val="00BE1405"/>
    <w:rsid w:val="00BE1B0B"/>
    <w:rsid w:val="00BE2351"/>
    <w:rsid w:val="00BE312D"/>
    <w:rsid w:val="00BE3B88"/>
    <w:rsid w:val="00BE3CA5"/>
    <w:rsid w:val="00BE3D71"/>
    <w:rsid w:val="00BF052D"/>
    <w:rsid w:val="00BF0D7A"/>
    <w:rsid w:val="00BF1BA7"/>
    <w:rsid w:val="00BF1C20"/>
    <w:rsid w:val="00C02886"/>
    <w:rsid w:val="00C10578"/>
    <w:rsid w:val="00C135BC"/>
    <w:rsid w:val="00C15888"/>
    <w:rsid w:val="00C158F9"/>
    <w:rsid w:val="00C15C95"/>
    <w:rsid w:val="00C202C8"/>
    <w:rsid w:val="00C2069B"/>
    <w:rsid w:val="00C20A01"/>
    <w:rsid w:val="00C247AF"/>
    <w:rsid w:val="00C250F6"/>
    <w:rsid w:val="00C2596A"/>
    <w:rsid w:val="00C27537"/>
    <w:rsid w:val="00C279D0"/>
    <w:rsid w:val="00C3271E"/>
    <w:rsid w:val="00C328FE"/>
    <w:rsid w:val="00C33267"/>
    <w:rsid w:val="00C33507"/>
    <w:rsid w:val="00C344E1"/>
    <w:rsid w:val="00C4409D"/>
    <w:rsid w:val="00C44E72"/>
    <w:rsid w:val="00C45A06"/>
    <w:rsid w:val="00C471AD"/>
    <w:rsid w:val="00C47E5B"/>
    <w:rsid w:val="00C5415D"/>
    <w:rsid w:val="00C549DD"/>
    <w:rsid w:val="00C5596D"/>
    <w:rsid w:val="00C55A2F"/>
    <w:rsid w:val="00C5661C"/>
    <w:rsid w:val="00C608C0"/>
    <w:rsid w:val="00C61E4B"/>
    <w:rsid w:val="00C63243"/>
    <w:rsid w:val="00C643B8"/>
    <w:rsid w:val="00C64BFF"/>
    <w:rsid w:val="00C701F4"/>
    <w:rsid w:val="00C704E9"/>
    <w:rsid w:val="00C70CDA"/>
    <w:rsid w:val="00C73015"/>
    <w:rsid w:val="00C74EB7"/>
    <w:rsid w:val="00C763C9"/>
    <w:rsid w:val="00C80057"/>
    <w:rsid w:val="00C8011E"/>
    <w:rsid w:val="00C82232"/>
    <w:rsid w:val="00C82913"/>
    <w:rsid w:val="00C82C49"/>
    <w:rsid w:val="00C875F3"/>
    <w:rsid w:val="00C90BBB"/>
    <w:rsid w:val="00C913A6"/>
    <w:rsid w:val="00C95336"/>
    <w:rsid w:val="00C972B1"/>
    <w:rsid w:val="00C97FB2"/>
    <w:rsid w:val="00CA2CCE"/>
    <w:rsid w:val="00CA43FD"/>
    <w:rsid w:val="00CA6D30"/>
    <w:rsid w:val="00CA7EF8"/>
    <w:rsid w:val="00CB4120"/>
    <w:rsid w:val="00CC0B7B"/>
    <w:rsid w:val="00CC489B"/>
    <w:rsid w:val="00CC5C6A"/>
    <w:rsid w:val="00CC5D4D"/>
    <w:rsid w:val="00CC79C3"/>
    <w:rsid w:val="00CD2BCD"/>
    <w:rsid w:val="00CD34B5"/>
    <w:rsid w:val="00CD3A4C"/>
    <w:rsid w:val="00CD4F57"/>
    <w:rsid w:val="00CE10E9"/>
    <w:rsid w:val="00CE2910"/>
    <w:rsid w:val="00CE5393"/>
    <w:rsid w:val="00CE5AE3"/>
    <w:rsid w:val="00CE5DE9"/>
    <w:rsid w:val="00CE76B0"/>
    <w:rsid w:val="00CF2CF2"/>
    <w:rsid w:val="00CF36BE"/>
    <w:rsid w:val="00CF5A3A"/>
    <w:rsid w:val="00CF6000"/>
    <w:rsid w:val="00D003F3"/>
    <w:rsid w:val="00D00E25"/>
    <w:rsid w:val="00D012FD"/>
    <w:rsid w:val="00D01EAF"/>
    <w:rsid w:val="00D0364F"/>
    <w:rsid w:val="00D06190"/>
    <w:rsid w:val="00D06834"/>
    <w:rsid w:val="00D1015B"/>
    <w:rsid w:val="00D10673"/>
    <w:rsid w:val="00D1164C"/>
    <w:rsid w:val="00D20DC8"/>
    <w:rsid w:val="00D258AC"/>
    <w:rsid w:val="00D308ED"/>
    <w:rsid w:val="00D30AF7"/>
    <w:rsid w:val="00D36D86"/>
    <w:rsid w:val="00D428AA"/>
    <w:rsid w:val="00D42A28"/>
    <w:rsid w:val="00D4481A"/>
    <w:rsid w:val="00D50A34"/>
    <w:rsid w:val="00D51A08"/>
    <w:rsid w:val="00D53EFA"/>
    <w:rsid w:val="00D57355"/>
    <w:rsid w:val="00D6626E"/>
    <w:rsid w:val="00D736AE"/>
    <w:rsid w:val="00D7676C"/>
    <w:rsid w:val="00D77739"/>
    <w:rsid w:val="00D81371"/>
    <w:rsid w:val="00D874AD"/>
    <w:rsid w:val="00D902C9"/>
    <w:rsid w:val="00D905B4"/>
    <w:rsid w:val="00D93FF4"/>
    <w:rsid w:val="00D94A7C"/>
    <w:rsid w:val="00D94D04"/>
    <w:rsid w:val="00D95896"/>
    <w:rsid w:val="00D968D0"/>
    <w:rsid w:val="00DA10AF"/>
    <w:rsid w:val="00DA594D"/>
    <w:rsid w:val="00DB240E"/>
    <w:rsid w:val="00DB2983"/>
    <w:rsid w:val="00DB368F"/>
    <w:rsid w:val="00DB76C6"/>
    <w:rsid w:val="00DB7B89"/>
    <w:rsid w:val="00DC1257"/>
    <w:rsid w:val="00DC3DC0"/>
    <w:rsid w:val="00DC47B7"/>
    <w:rsid w:val="00DC55FA"/>
    <w:rsid w:val="00DC5B2B"/>
    <w:rsid w:val="00DD015C"/>
    <w:rsid w:val="00DD318D"/>
    <w:rsid w:val="00DD5ADB"/>
    <w:rsid w:val="00DE2D36"/>
    <w:rsid w:val="00DE5384"/>
    <w:rsid w:val="00DF06EE"/>
    <w:rsid w:val="00DF2E12"/>
    <w:rsid w:val="00DF365D"/>
    <w:rsid w:val="00DF514A"/>
    <w:rsid w:val="00DF6690"/>
    <w:rsid w:val="00DF6804"/>
    <w:rsid w:val="00E0125F"/>
    <w:rsid w:val="00E02372"/>
    <w:rsid w:val="00E024E9"/>
    <w:rsid w:val="00E0358D"/>
    <w:rsid w:val="00E03DE2"/>
    <w:rsid w:val="00E04323"/>
    <w:rsid w:val="00E04BE0"/>
    <w:rsid w:val="00E070A2"/>
    <w:rsid w:val="00E0764D"/>
    <w:rsid w:val="00E07F8A"/>
    <w:rsid w:val="00E12DA5"/>
    <w:rsid w:val="00E1484B"/>
    <w:rsid w:val="00E162DB"/>
    <w:rsid w:val="00E17C80"/>
    <w:rsid w:val="00E23E7A"/>
    <w:rsid w:val="00E26103"/>
    <w:rsid w:val="00E2656A"/>
    <w:rsid w:val="00E31692"/>
    <w:rsid w:val="00E31790"/>
    <w:rsid w:val="00E412D0"/>
    <w:rsid w:val="00E47A22"/>
    <w:rsid w:val="00E534AD"/>
    <w:rsid w:val="00E56322"/>
    <w:rsid w:val="00E6033E"/>
    <w:rsid w:val="00E60906"/>
    <w:rsid w:val="00E60982"/>
    <w:rsid w:val="00E62C62"/>
    <w:rsid w:val="00E654C1"/>
    <w:rsid w:val="00E65AAE"/>
    <w:rsid w:val="00E65D97"/>
    <w:rsid w:val="00E71168"/>
    <w:rsid w:val="00E71784"/>
    <w:rsid w:val="00E72A5A"/>
    <w:rsid w:val="00E73188"/>
    <w:rsid w:val="00E73354"/>
    <w:rsid w:val="00E8274A"/>
    <w:rsid w:val="00E82935"/>
    <w:rsid w:val="00E82B7F"/>
    <w:rsid w:val="00E85757"/>
    <w:rsid w:val="00E9143A"/>
    <w:rsid w:val="00E91608"/>
    <w:rsid w:val="00E91B1B"/>
    <w:rsid w:val="00E92031"/>
    <w:rsid w:val="00E9242D"/>
    <w:rsid w:val="00E963B2"/>
    <w:rsid w:val="00E975FF"/>
    <w:rsid w:val="00EA1B61"/>
    <w:rsid w:val="00EB1AFB"/>
    <w:rsid w:val="00EB5255"/>
    <w:rsid w:val="00EB5C47"/>
    <w:rsid w:val="00EC15E8"/>
    <w:rsid w:val="00EC5CE1"/>
    <w:rsid w:val="00ED0639"/>
    <w:rsid w:val="00ED2DC3"/>
    <w:rsid w:val="00ED2EB5"/>
    <w:rsid w:val="00ED637A"/>
    <w:rsid w:val="00ED7B3C"/>
    <w:rsid w:val="00EE0101"/>
    <w:rsid w:val="00EE2211"/>
    <w:rsid w:val="00EF4755"/>
    <w:rsid w:val="00EF577C"/>
    <w:rsid w:val="00EF5902"/>
    <w:rsid w:val="00EF7135"/>
    <w:rsid w:val="00F01D70"/>
    <w:rsid w:val="00F027DB"/>
    <w:rsid w:val="00F030E7"/>
    <w:rsid w:val="00F06B97"/>
    <w:rsid w:val="00F105C2"/>
    <w:rsid w:val="00F1154E"/>
    <w:rsid w:val="00F123F3"/>
    <w:rsid w:val="00F14A7A"/>
    <w:rsid w:val="00F16334"/>
    <w:rsid w:val="00F174C1"/>
    <w:rsid w:val="00F22985"/>
    <w:rsid w:val="00F33582"/>
    <w:rsid w:val="00F3383E"/>
    <w:rsid w:val="00F37150"/>
    <w:rsid w:val="00F41FFF"/>
    <w:rsid w:val="00F43358"/>
    <w:rsid w:val="00F465A7"/>
    <w:rsid w:val="00F467A5"/>
    <w:rsid w:val="00F50B7C"/>
    <w:rsid w:val="00F512E3"/>
    <w:rsid w:val="00F52E5F"/>
    <w:rsid w:val="00F532CD"/>
    <w:rsid w:val="00F550E6"/>
    <w:rsid w:val="00F61498"/>
    <w:rsid w:val="00F64587"/>
    <w:rsid w:val="00F71AE7"/>
    <w:rsid w:val="00F74345"/>
    <w:rsid w:val="00F74C44"/>
    <w:rsid w:val="00F76DCF"/>
    <w:rsid w:val="00F80A0A"/>
    <w:rsid w:val="00F8205E"/>
    <w:rsid w:val="00F82B19"/>
    <w:rsid w:val="00F855AE"/>
    <w:rsid w:val="00F9212D"/>
    <w:rsid w:val="00F92F76"/>
    <w:rsid w:val="00F95131"/>
    <w:rsid w:val="00F95639"/>
    <w:rsid w:val="00F965DA"/>
    <w:rsid w:val="00FA27FC"/>
    <w:rsid w:val="00FA406A"/>
    <w:rsid w:val="00FA5955"/>
    <w:rsid w:val="00FA6BDE"/>
    <w:rsid w:val="00FB124D"/>
    <w:rsid w:val="00FB2079"/>
    <w:rsid w:val="00FB4495"/>
    <w:rsid w:val="00FB503A"/>
    <w:rsid w:val="00FB516C"/>
    <w:rsid w:val="00FB6415"/>
    <w:rsid w:val="00FB7446"/>
    <w:rsid w:val="00FC3102"/>
    <w:rsid w:val="00FC3152"/>
    <w:rsid w:val="00FC6C47"/>
    <w:rsid w:val="00FC7B2B"/>
    <w:rsid w:val="00FD0167"/>
    <w:rsid w:val="00FD0236"/>
    <w:rsid w:val="00FD18F4"/>
    <w:rsid w:val="00FD1F4B"/>
    <w:rsid w:val="00FD4A4C"/>
    <w:rsid w:val="00FD54DB"/>
    <w:rsid w:val="00FD619F"/>
    <w:rsid w:val="00FD79ED"/>
    <w:rsid w:val="00FE0B58"/>
    <w:rsid w:val="00FE5379"/>
    <w:rsid w:val="00FF22FB"/>
    <w:rsid w:val="01267509"/>
    <w:rsid w:val="01290F7E"/>
    <w:rsid w:val="015D1E09"/>
    <w:rsid w:val="01E86FBB"/>
    <w:rsid w:val="02697903"/>
    <w:rsid w:val="02F96569"/>
    <w:rsid w:val="03395869"/>
    <w:rsid w:val="038B0263"/>
    <w:rsid w:val="039875E2"/>
    <w:rsid w:val="03EA7B21"/>
    <w:rsid w:val="03EC2EF0"/>
    <w:rsid w:val="04C00660"/>
    <w:rsid w:val="04D10354"/>
    <w:rsid w:val="0565402C"/>
    <w:rsid w:val="05A950CB"/>
    <w:rsid w:val="05CD0C69"/>
    <w:rsid w:val="05F83EAE"/>
    <w:rsid w:val="061A5729"/>
    <w:rsid w:val="063E7D85"/>
    <w:rsid w:val="066A6AF0"/>
    <w:rsid w:val="06E322C6"/>
    <w:rsid w:val="06FA4EC4"/>
    <w:rsid w:val="07293586"/>
    <w:rsid w:val="07295285"/>
    <w:rsid w:val="074C624D"/>
    <w:rsid w:val="07636392"/>
    <w:rsid w:val="07770C56"/>
    <w:rsid w:val="07CA1D01"/>
    <w:rsid w:val="07EB538D"/>
    <w:rsid w:val="08050B08"/>
    <w:rsid w:val="08B96349"/>
    <w:rsid w:val="08C909BA"/>
    <w:rsid w:val="092217DD"/>
    <w:rsid w:val="093A7294"/>
    <w:rsid w:val="095F6567"/>
    <w:rsid w:val="096971E8"/>
    <w:rsid w:val="0A2016F2"/>
    <w:rsid w:val="0A263993"/>
    <w:rsid w:val="0A2D3AC2"/>
    <w:rsid w:val="0AA755DF"/>
    <w:rsid w:val="0AD3571F"/>
    <w:rsid w:val="0B120D44"/>
    <w:rsid w:val="0B217DBC"/>
    <w:rsid w:val="0B5646DA"/>
    <w:rsid w:val="0B8F56FE"/>
    <w:rsid w:val="0BD2341E"/>
    <w:rsid w:val="0BD27BF6"/>
    <w:rsid w:val="0C143963"/>
    <w:rsid w:val="0C3B3C7D"/>
    <w:rsid w:val="0CA0624A"/>
    <w:rsid w:val="0CAB2EAE"/>
    <w:rsid w:val="0CD94854"/>
    <w:rsid w:val="0D621C7D"/>
    <w:rsid w:val="0DF82422"/>
    <w:rsid w:val="0DF87F3D"/>
    <w:rsid w:val="0E6D578F"/>
    <w:rsid w:val="0E73034D"/>
    <w:rsid w:val="0EB57D75"/>
    <w:rsid w:val="0F13775A"/>
    <w:rsid w:val="0F1B78E8"/>
    <w:rsid w:val="0F2E53EC"/>
    <w:rsid w:val="0F365CBA"/>
    <w:rsid w:val="0F5F45FE"/>
    <w:rsid w:val="0F8A6F73"/>
    <w:rsid w:val="0F9A112B"/>
    <w:rsid w:val="106B7DFC"/>
    <w:rsid w:val="106D2F64"/>
    <w:rsid w:val="10A23E07"/>
    <w:rsid w:val="10B63710"/>
    <w:rsid w:val="10F10820"/>
    <w:rsid w:val="10FA5F3B"/>
    <w:rsid w:val="11041097"/>
    <w:rsid w:val="111C2F7A"/>
    <w:rsid w:val="1158260D"/>
    <w:rsid w:val="11665CA1"/>
    <w:rsid w:val="117738D5"/>
    <w:rsid w:val="11AF6D52"/>
    <w:rsid w:val="11CF57A6"/>
    <w:rsid w:val="11F549AA"/>
    <w:rsid w:val="126A6D1C"/>
    <w:rsid w:val="126F4AA1"/>
    <w:rsid w:val="12805081"/>
    <w:rsid w:val="128B3992"/>
    <w:rsid w:val="129128E9"/>
    <w:rsid w:val="130A677D"/>
    <w:rsid w:val="13307B1E"/>
    <w:rsid w:val="137F29F3"/>
    <w:rsid w:val="13853D54"/>
    <w:rsid w:val="13951726"/>
    <w:rsid w:val="13EA7CC9"/>
    <w:rsid w:val="14396509"/>
    <w:rsid w:val="1451062C"/>
    <w:rsid w:val="14613787"/>
    <w:rsid w:val="148A077C"/>
    <w:rsid w:val="148F1463"/>
    <w:rsid w:val="14983FB4"/>
    <w:rsid w:val="14DD2C3C"/>
    <w:rsid w:val="15915EB5"/>
    <w:rsid w:val="15F2464E"/>
    <w:rsid w:val="16087E1D"/>
    <w:rsid w:val="16636934"/>
    <w:rsid w:val="17435CEC"/>
    <w:rsid w:val="175F2B1B"/>
    <w:rsid w:val="17701D14"/>
    <w:rsid w:val="17735226"/>
    <w:rsid w:val="178671BC"/>
    <w:rsid w:val="17D8143B"/>
    <w:rsid w:val="17ED34E9"/>
    <w:rsid w:val="188804CB"/>
    <w:rsid w:val="189B2DDA"/>
    <w:rsid w:val="189F624C"/>
    <w:rsid w:val="18B54A46"/>
    <w:rsid w:val="199110DF"/>
    <w:rsid w:val="19977DE7"/>
    <w:rsid w:val="19A30AFF"/>
    <w:rsid w:val="19D425D2"/>
    <w:rsid w:val="1A1C66C0"/>
    <w:rsid w:val="1A42393B"/>
    <w:rsid w:val="1A4600D1"/>
    <w:rsid w:val="1AAD45DE"/>
    <w:rsid w:val="1AE5280D"/>
    <w:rsid w:val="1AEE764C"/>
    <w:rsid w:val="1B046F80"/>
    <w:rsid w:val="1B076120"/>
    <w:rsid w:val="1B3267B5"/>
    <w:rsid w:val="1B40161D"/>
    <w:rsid w:val="1B424C83"/>
    <w:rsid w:val="1B441859"/>
    <w:rsid w:val="1B6606B1"/>
    <w:rsid w:val="1B922BF7"/>
    <w:rsid w:val="1B9462B9"/>
    <w:rsid w:val="1BA768D7"/>
    <w:rsid w:val="1BEF5C84"/>
    <w:rsid w:val="1BF47E9F"/>
    <w:rsid w:val="1C5E1158"/>
    <w:rsid w:val="1C5E7925"/>
    <w:rsid w:val="1C8C4C81"/>
    <w:rsid w:val="1C8E44DC"/>
    <w:rsid w:val="1C9E330D"/>
    <w:rsid w:val="1CE10C02"/>
    <w:rsid w:val="1CFD070F"/>
    <w:rsid w:val="1D150E44"/>
    <w:rsid w:val="1D5F6196"/>
    <w:rsid w:val="1D6132A5"/>
    <w:rsid w:val="1D8E56D5"/>
    <w:rsid w:val="1E3909BD"/>
    <w:rsid w:val="1E543BD4"/>
    <w:rsid w:val="1E773137"/>
    <w:rsid w:val="1E7A43DA"/>
    <w:rsid w:val="1EA9069B"/>
    <w:rsid w:val="1EBF67D5"/>
    <w:rsid w:val="1F7E4606"/>
    <w:rsid w:val="1FE518EB"/>
    <w:rsid w:val="1FE7539E"/>
    <w:rsid w:val="1FF447B3"/>
    <w:rsid w:val="20010705"/>
    <w:rsid w:val="204734A1"/>
    <w:rsid w:val="20671BE0"/>
    <w:rsid w:val="20963CB8"/>
    <w:rsid w:val="20A81A1B"/>
    <w:rsid w:val="20B07FB6"/>
    <w:rsid w:val="20B646FB"/>
    <w:rsid w:val="20E005BF"/>
    <w:rsid w:val="213B74B1"/>
    <w:rsid w:val="215360D7"/>
    <w:rsid w:val="215A2310"/>
    <w:rsid w:val="21B62939"/>
    <w:rsid w:val="21D5183F"/>
    <w:rsid w:val="21DE318A"/>
    <w:rsid w:val="21E63302"/>
    <w:rsid w:val="21EF5B80"/>
    <w:rsid w:val="222551A0"/>
    <w:rsid w:val="22576990"/>
    <w:rsid w:val="22F47480"/>
    <w:rsid w:val="233235DF"/>
    <w:rsid w:val="233E00DB"/>
    <w:rsid w:val="23A827B6"/>
    <w:rsid w:val="23DE1C48"/>
    <w:rsid w:val="240210CD"/>
    <w:rsid w:val="247D054A"/>
    <w:rsid w:val="248F522B"/>
    <w:rsid w:val="24BF09F7"/>
    <w:rsid w:val="24FF30C5"/>
    <w:rsid w:val="252B2890"/>
    <w:rsid w:val="252D53FE"/>
    <w:rsid w:val="254D53C4"/>
    <w:rsid w:val="255D6960"/>
    <w:rsid w:val="25940F02"/>
    <w:rsid w:val="25EC2D81"/>
    <w:rsid w:val="26817EC0"/>
    <w:rsid w:val="275176E6"/>
    <w:rsid w:val="277057A2"/>
    <w:rsid w:val="28610326"/>
    <w:rsid w:val="288E7FC7"/>
    <w:rsid w:val="28CC73D8"/>
    <w:rsid w:val="29206EB8"/>
    <w:rsid w:val="29595666"/>
    <w:rsid w:val="29874881"/>
    <w:rsid w:val="29E325E0"/>
    <w:rsid w:val="2A452503"/>
    <w:rsid w:val="2ACE4C8B"/>
    <w:rsid w:val="2AEC26EC"/>
    <w:rsid w:val="2B2A3C76"/>
    <w:rsid w:val="2B617E18"/>
    <w:rsid w:val="2BA05CA2"/>
    <w:rsid w:val="2BA936A8"/>
    <w:rsid w:val="2BFC5845"/>
    <w:rsid w:val="2C30018C"/>
    <w:rsid w:val="2C315A5A"/>
    <w:rsid w:val="2C4B1C25"/>
    <w:rsid w:val="2C594F81"/>
    <w:rsid w:val="2C746CB7"/>
    <w:rsid w:val="2C9F3A81"/>
    <w:rsid w:val="2CB54861"/>
    <w:rsid w:val="2D3A6351"/>
    <w:rsid w:val="2D5A7940"/>
    <w:rsid w:val="2D9E56F5"/>
    <w:rsid w:val="2E667F96"/>
    <w:rsid w:val="2E8226AB"/>
    <w:rsid w:val="2ED65733"/>
    <w:rsid w:val="2F173D6F"/>
    <w:rsid w:val="2FD065E6"/>
    <w:rsid w:val="2FD96870"/>
    <w:rsid w:val="2FE77E30"/>
    <w:rsid w:val="300D2BC3"/>
    <w:rsid w:val="302E63F9"/>
    <w:rsid w:val="30580BC9"/>
    <w:rsid w:val="30956081"/>
    <w:rsid w:val="30AF3531"/>
    <w:rsid w:val="30EB1668"/>
    <w:rsid w:val="311E2ED7"/>
    <w:rsid w:val="31391AF0"/>
    <w:rsid w:val="315619EE"/>
    <w:rsid w:val="315C449C"/>
    <w:rsid w:val="315F5C6E"/>
    <w:rsid w:val="31874834"/>
    <w:rsid w:val="31B82709"/>
    <w:rsid w:val="31D05482"/>
    <w:rsid w:val="31D1460D"/>
    <w:rsid w:val="31E876EB"/>
    <w:rsid w:val="31F87BB4"/>
    <w:rsid w:val="31FD19C1"/>
    <w:rsid w:val="32400B34"/>
    <w:rsid w:val="32476AC7"/>
    <w:rsid w:val="329E6876"/>
    <w:rsid w:val="32C0452D"/>
    <w:rsid w:val="32F219BE"/>
    <w:rsid w:val="333015F2"/>
    <w:rsid w:val="334B6320"/>
    <w:rsid w:val="33D934D4"/>
    <w:rsid w:val="33FE2F6A"/>
    <w:rsid w:val="340E07E5"/>
    <w:rsid w:val="34235BF7"/>
    <w:rsid w:val="34310E7F"/>
    <w:rsid w:val="348805D0"/>
    <w:rsid w:val="34971D60"/>
    <w:rsid w:val="34B10FFE"/>
    <w:rsid w:val="34E4762D"/>
    <w:rsid w:val="351F0BEA"/>
    <w:rsid w:val="355209A3"/>
    <w:rsid w:val="35774874"/>
    <w:rsid w:val="358C5FA8"/>
    <w:rsid w:val="35C15DF1"/>
    <w:rsid w:val="36074A7F"/>
    <w:rsid w:val="361225B2"/>
    <w:rsid w:val="36672D9E"/>
    <w:rsid w:val="36923549"/>
    <w:rsid w:val="36B75FBF"/>
    <w:rsid w:val="36BD0C45"/>
    <w:rsid w:val="36CD7226"/>
    <w:rsid w:val="36E86B79"/>
    <w:rsid w:val="36FD72DA"/>
    <w:rsid w:val="375546C0"/>
    <w:rsid w:val="37E00298"/>
    <w:rsid w:val="385D13A8"/>
    <w:rsid w:val="386B71E2"/>
    <w:rsid w:val="38B302F9"/>
    <w:rsid w:val="38B91162"/>
    <w:rsid w:val="38ED3C21"/>
    <w:rsid w:val="38F12CD3"/>
    <w:rsid w:val="38F94775"/>
    <w:rsid w:val="392971ED"/>
    <w:rsid w:val="39325651"/>
    <w:rsid w:val="394D1537"/>
    <w:rsid w:val="39CC3AF5"/>
    <w:rsid w:val="39F86B0E"/>
    <w:rsid w:val="3A356A1B"/>
    <w:rsid w:val="3A872856"/>
    <w:rsid w:val="3A8E3CD7"/>
    <w:rsid w:val="3A973483"/>
    <w:rsid w:val="3B3763D1"/>
    <w:rsid w:val="3B3F5B03"/>
    <w:rsid w:val="3C1068BC"/>
    <w:rsid w:val="3C2F6E1E"/>
    <w:rsid w:val="3C4F64BA"/>
    <w:rsid w:val="3CDA245A"/>
    <w:rsid w:val="3CDB4DA0"/>
    <w:rsid w:val="3D1E06B7"/>
    <w:rsid w:val="3D425875"/>
    <w:rsid w:val="3D7F43E3"/>
    <w:rsid w:val="3E005AFC"/>
    <w:rsid w:val="3E1D5959"/>
    <w:rsid w:val="3E2D561E"/>
    <w:rsid w:val="3E38282F"/>
    <w:rsid w:val="3EDA0523"/>
    <w:rsid w:val="3F6842E6"/>
    <w:rsid w:val="407A6407"/>
    <w:rsid w:val="41001949"/>
    <w:rsid w:val="4118361A"/>
    <w:rsid w:val="4200449D"/>
    <w:rsid w:val="42160ABC"/>
    <w:rsid w:val="423A3BCC"/>
    <w:rsid w:val="424E57D2"/>
    <w:rsid w:val="42B26C49"/>
    <w:rsid w:val="42BA634B"/>
    <w:rsid w:val="433A6FE6"/>
    <w:rsid w:val="43480868"/>
    <w:rsid w:val="4350713C"/>
    <w:rsid w:val="436653E0"/>
    <w:rsid w:val="43B704C4"/>
    <w:rsid w:val="43C4431A"/>
    <w:rsid w:val="449243FB"/>
    <w:rsid w:val="44B951CC"/>
    <w:rsid w:val="44C4091D"/>
    <w:rsid w:val="44CD14E0"/>
    <w:rsid w:val="44F20B0B"/>
    <w:rsid w:val="452E5F4C"/>
    <w:rsid w:val="45612018"/>
    <w:rsid w:val="458946E9"/>
    <w:rsid w:val="459C3263"/>
    <w:rsid w:val="45A47C0E"/>
    <w:rsid w:val="463E383B"/>
    <w:rsid w:val="46577FD6"/>
    <w:rsid w:val="46696C84"/>
    <w:rsid w:val="46704B8F"/>
    <w:rsid w:val="46791E2A"/>
    <w:rsid w:val="468921A4"/>
    <w:rsid w:val="469A78A2"/>
    <w:rsid w:val="46D955A7"/>
    <w:rsid w:val="47133957"/>
    <w:rsid w:val="473C1B91"/>
    <w:rsid w:val="475F6C42"/>
    <w:rsid w:val="47A07E0C"/>
    <w:rsid w:val="47E30D36"/>
    <w:rsid w:val="47EF0577"/>
    <w:rsid w:val="4810065D"/>
    <w:rsid w:val="48193CFE"/>
    <w:rsid w:val="484C4B0F"/>
    <w:rsid w:val="48654984"/>
    <w:rsid w:val="486A59C9"/>
    <w:rsid w:val="4870272E"/>
    <w:rsid w:val="489716B8"/>
    <w:rsid w:val="48A848E6"/>
    <w:rsid w:val="49DC7715"/>
    <w:rsid w:val="4A023139"/>
    <w:rsid w:val="4A590D64"/>
    <w:rsid w:val="4A5D16CD"/>
    <w:rsid w:val="4A7B576F"/>
    <w:rsid w:val="4AC02BF9"/>
    <w:rsid w:val="4AF561A9"/>
    <w:rsid w:val="4B067C3E"/>
    <w:rsid w:val="4B2A3D12"/>
    <w:rsid w:val="4B3A6848"/>
    <w:rsid w:val="4B9F1CCF"/>
    <w:rsid w:val="4C4A0649"/>
    <w:rsid w:val="4C551ECE"/>
    <w:rsid w:val="4C635F32"/>
    <w:rsid w:val="4C7E5ECA"/>
    <w:rsid w:val="4C876AA5"/>
    <w:rsid w:val="4CAD5CBF"/>
    <w:rsid w:val="4CC3526F"/>
    <w:rsid w:val="4CE57414"/>
    <w:rsid w:val="4CF7082E"/>
    <w:rsid w:val="4D0E00FB"/>
    <w:rsid w:val="4D176606"/>
    <w:rsid w:val="4D4952EB"/>
    <w:rsid w:val="4DD2052A"/>
    <w:rsid w:val="4DEC4FB0"/>
    <w:rsid w:val="4E075D8A"/>
    <w:rsid w:val="4EC00FAD"/>
    <w:rsid w:val="4EEF4A2A"/>
    <w:rsid w:val="4F7946B9"/>
    <w:rsid w:val="4F9843DC"/>
    <w:rsid w:val="4FBD5C84"/>
    <w:rsid w:val="4FC62A8C"/>
    <w:rsid w:val="4FE20F0D"/>
    <w:rsid w:val="4FE51552"/>
    <w:rsid w:val="50504C4B"/>
    <w:rsid w:val="50652B8B"/>
    <w:rsid w:val="50891D93"/>
    <w:rsid w:val="509C6E7C"/>
    <w:rsid w:val="51465C04"/>
    <w:rsid w:val="5162104E"/>
    <w:rsid w:val="517B0DDB"/>
    <w:rsid w:val="51AE31F8"/>
    <w:rsid w:val="528C278F"/>
    <w:rsid w:val="5326792D"/>
    <w:rsid w:val="53636D33"/>
    <w:rsid w:val="53736899"/>
    <w:rsid w:val="53A039CC"/>
    <w:rsid w:val="53A1505A"/>
    <w:rsid w:val="53C96C2F"/>
    <w:rsid w:val="54063E08"/>
    <w:rsid w:val="5411438C"/>
    <w:rsid w:val="54293CE3"/>
    <w:rsid w:val="543437E8"/>
    <w:rsid w:val="543645A1"/>
    <w:rsid w:val="54F73313"/>
    <w:rsid w:val="54F80955"/>
    <w:rsid w:val="554E377C"/>
    <w:rsid w:val="555170A7"/>
    <w:rsid w:val="557B14E1"/>
    <w:rsid w:val="5587536D"/>
    <w:rsid w:val="559B174B"/>
    <w:rsid w:val="55A7170C"/>
    <w:rsid w:val="55CE0CF4"/>
    <w:rsid w:val="5649067F"/>
    <w:rsid w:val="56497279"/>
    <w:rsid w:val="56544FA4"/>
    <w:rsid w:val="56B22A9C"/>
    <w:rsid w:val="56B920C2"/>
    <w:rsid w:val="56F449C0"/>
    <w:rsid w:val="57B72A76"/>
    <w:rsid w:val="57C3426C"/>
    <w:rsid w:val="57CE1F93"/>
    <w:rsid w:val="580F4E22"/>
    <w:rsid w:val="5866011E"/>
    <w:rsid w:val="58703781"/>
    <w:rsid w:val="587D020B"/>
    <w:rsid w:val="588743D1"/>
    <w:rsid w:val="5887701A"/>
    <w:rsid w:val="58E56010"/>
    <w:rsid w:val="592758A2"/>
    <w:rsid w:val="5988513E"/>
    <w:rsid w:val="599231D8"/>
    <w:rsid w:val="59C0439F"/>
    <w:rsid w:val="5A4242DA"/>
    <w:rsid w:val="5AB40011"/>
    <w:rsid w:val="5ABE2233"/>
    <w:rsid w:val="5B2477AE"/>
    <w:rsid w:val="5B6F4A0D"/>
    <w:rsid w:val="5B88497C"/>
    <w:rsid w:val="5BDF5D95"/>
    <w:rsid w:val="5BFE7528"/>
    <w:rsid w:val="5C1B71F3"/>
    <w:rsid w:val="5C4A5082"/>
    <w:rsid w:val="5C563D5F"/>
    <w:rsid w:val="5CD43028"/>
    <w:rsid w:val="5CDD69B7"/>
    <w:rsid w:val="5D071080"/>
    <w:rsid w:val="5D0F5B92"/>
    <w:rsid w:val="5D8B1AB7"/>
    <w:rsid w:val="5DC51511"/>
    <w:rsid w:val="5DDB38BA"/>
    <w:rsid w:val="5DE329FD"/>
    <w:rsid w:val="5E2467F1"/>
    <w:rsid w:val="5E793C9F"/>
    <w:rsid w:val="5EBD17A3"/>
    <w:rsid w:val="5F1A2B43"/>
    <w:rsid w:val="5F1B5C6D"/>
    <w:rsid w:val="5F8808CF"/>
    <w:rsid w:val="5FB837BB"/>
    <w:rsid w:val="5FD86F8D"/>
    <w:rsid w:val="60075C2F"/>
    <w:rsid w:val="60CC405A"/>
    <w:rsid w:val="61707E37"/>
    <w:rsid w:val="61764E0D"/>
    <w:rsid w:val="618F3E9A"/>
    <w:rsid w:val="61E215D8"/>
    <w:rsid w:val="62154BC7"/>
    <w:rsid w:val="621B3775"/>
    <w:rsid w:val="62364782"/>
    <w:rsid w:val="629C6EDE"/>
    <w:rsid w:val="62C42BD9"/>
    <w:rsid w:val="62F31E3A"/>
    <w:rsid w:val="63720B61"/>
    <w:rsid w:val="6394356A"/>
    <w:rsid w:val="639E1504"/>
    <w:rsid w:val="63C61B2C"/>
    <w:rsid w:val="63D40BE9"/>
    <w:rsid w:val="63D44366"/>
    <w:rsid w:val="64063A02"/>
    <w:rsid w:val="64102431"/>
    <w:rsid w:val="649F7597"/>
    <w:rsid w:val="64A5243A"/>
    <w:rsid w:val="64F531DE"/>
    <w:rsid w:val="65373578"/>
    <w:rsid w:val="662F186D"/>
    <w:rsid w:val="66A239FB"/>
    <w:rsid w:val="671F124A"/>
    <w:rsid w:val="67302505"/>
    <w:rsid w:val="677A33C6"/>
    <w:rsid w:val="67C25287"/>
    <w:rsid w:val="67FE3280"/>
    <w:rsid w:val="680305EC"/>
    <w:rsid w:val="681F6961"/>
    <w:rsid w:val="68610A2F"/>
    <w:rsid w:val="68805514"/>
    <w:rsid w:val="68B06CFF"/>
    <w:rsid w:val="68D86D86"/>
    <w:rsid w:val="69316E2F"/>
    <w:rsid w:val="694E2071"/>
    <w:rsid w:val="69766163"/>
    <w:rsid w:val="697A3B33"/>
    <w:rsid w:val="69A73721"/>
    <w:rsid w:val="69C31802"/>
    <w:rsid w:val="69D44760"/>
    <w:rsid w:val="69E63637"/>
    <w:rsid w:val="6A520EC7"/>
    <w:rsid w:val="6A5C4785"/>
    <w:rsid w:val="6ACD7B81"/>
    <w:rsid w:val="6AF87E20"/>
    <w:rsid w:val="6B322639"/>
    <w:rsid w:val="6B354737"/>
    <w:rsid w:val="6B484B66"/>
    <w:rsid w:val="6B762BCB"/>
    <w:rsid w:val="6BCE4212"/>
    <w:rsid w:val="6C1B3204"/>
    <w:rsid w:val="6C4C2031"/>
    <w:rsid w:val="6C636C38"/>
    <w:rsid w:val="6CD10E3D"/>
    <w:rsid w:val="6CE10415"/>
    <w:rsid w:val="6CE706D1"/>
    <w:rsid w:val="6D372147"/>
    <w:rsid w:val="6D6B2302"/>
    <w:rsid w:val="6D730E33"/>
    <w:rsid w:val="6D933BD1"/>
    <w:rsid w:val="6DB34098"/>
    <w:rsid w:val="6DB545B6"/>
    <w:rsid w:val="6DE02FB4"/>
    <w:rsid w:val="6DF73A17"/>
    <w:rsid w:val="6E514CED"/>
    <w:rsid w:val="6EB563D5"/>
    <w:rsid w:val="6ED92677"/>
    <w:rsid w:val="6F225983"/>
    <w:rsid w:val="6F6620B8"/>
    <w:rsid w:val="6FFC5590"/>
    <w:rsid w:val="706D1DD0"/>
    <w:rsid w:val="70856B87"/>
    <w:rsid w:val="70D527EE"/>
    <w:rsid w:val="71334F08"/>
    <w:rsid w:val="715B5300"/>
    <w:rsid w:val="71CA77A2"/>
    <w:rsid w:val="71D27F8A"/>
    <w:rsid w:val="72553024"/>
    <w:rsid w:val="73122968"/>
    <w:rsid w:val="73144F36"/>
    <w:rsid w:val="731F5D5E"/>
    <w:rsid w:val="73250DEC"/>
    <w:rsid w:val="733B78E7"/>
    <w:rsid w:val="73570EBF"/>
    <w:rsid w:val="73865F8B"/>
    <w:rsid w:val="738858FC"/>
    <w:rsid w:val="73A0477B"/>
    <w:rsid w:val="73A83F08"/>
    <w:rsid w:val="73C51AD5"/>
    <w:rsid w:val="73DD6DE4"/>
    <w:rsid w:val="73FB4481"/>
    <w:rsid w:val="73FC7B47"/>
    <w:rsid w:val="741E793C"/>
    <w:rsid w:val="745E3944"/>
    <w:rsid w:val="746253B9"/>
    <w:rsid w:val="74D140C1"/>
    <w:rsid w:val="750D127E"/>
    <w:rsid w:val="753E2F0E"/>
    <w:rsid w:val="7635099D"/>
    <w:rsid w:val="77762421"/>
    <w:rsid w:val="77B56B1F"/>
    <w:rsid w:val="77C351B4"/>
    <w:rsid w:val="780946C2"/>
    <w:rsid w:val="780F09F4"/>
    <w:rsid w:val="781B4E2B"/>
    <w:rsid w:val="78A90480"/>
    <w:rsid w:val="78CE18BE"/>
    <w:rsid w:val="78F14054"/>
    <w:rsid w:val="790862DA"/>
    <w:rsid w:val="7919249D"/>
    <w:rsid w:val="793452A3"/>
    <w:rsid w:val="79722915"/>
    <w:rsid w:val="79752664"/>
    <w:rsid w:val="7988726C"/>
    <w:rsid w:val="79C90796"/>
    <w:rsid w:val="7A106945"/>
    <w:rsid w:val="7A364017"/>
    <w:rsid w:val="7A6F721A"/>
    <w:rsid w:val="7A8265E1"/>
    <w:rsid w:val="7AA31997"/>
    <w:rsid w:val="7AD100E9"/>
    <w:rsid w:val="7AE450EB"/>
    <w:rsid w:val="7AF83AB9"/>
    <w:rsid w:val="7B686D42"/>
    <w:rsid w:val="7B7242B5"/>
    <w:rsid w:val="7B841746"/>
    <w:rsid w:val="7B954318"/>
    <w:rsid w:val="7BB12565"/>
    <w:rsid w:val="7BCD27B7"/>
    <w:rsid w:val="7BF923B7"/>
    <w:rsid w:val="7C661715"/>
    <w:rsid w:val="7C6C5AC7"/>
    <w:rsid w:val="7CAC2FAB"/>
    <w:rsid w:val="7CC6544B"/>
    <w:rsid w:val="7D0239FF"/>
    <w:rsid w:val="7D390822"/>
    <w:rsid w:val="7D5E40CD"/>
    <w:rsid w:val="7D804B53"/>
    <w:rsid w:val="7DCD56F2"/>
    <w:rsid w:val="7E607FC7"/>
    <w:rsid w:val="7EF3157C"/>
    <w:rsid w:val="7F001CE7"/>
    <w:rsid w:val="7F3D2088"/>
    <w:rsid w:val="7F435AC3"/>
    <w:rsid w:val="7F862512"/>
    <w:rsid w:val="7F9533B6"/>
    <w:rsid w:val="7FE47E50"/>
    <w:rsid w:val="7FED2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77B3D40B"/>
  <w15:docId w15:val="{B65D151D-3AF5-4283-83EB-0A510FACE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qFormat="1"/>
    <w:lsdException w:name="index 2" w:locked="1"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locked="1" w:qFormat="1"/>
    <w:lsdException w:name="footnote text" w:locked="1" w:qFormat="1"/>
    <w:lsdException w:name="annotation text" w:qFormat="1"/>
    <w:lsdException w:name="header" w:qFormat="1"/>
    <w:lsdException w:name="footer" w:qFormat="1"/>
    <w:lsdException w:name="index heading" w:locked="1" w:qFormat="1"/>
    <w:lsdException w:name="caption" w:locked="1" w:uiPriority="35" w:qFormat="1"/>
    <w:lsdException w:name="table of figures" w:locked="1" w:qFormat="1"/>
    <w:lsdException w:name="envelope address" w:locked="1" w:qFormat="1"/>
    <w:lsdException w:name="envelope return" w:locked="1" w:qFormat="1"/>
    <w:lsdException w:name="footnote reference" w:locked="1" w:uiPriority="0"/>
    <w:lsdException w:name="annotation reference" w:uiPriority="0" w:qFormat="1"/>
    <w:lsdException w:name="line number" w:locked="1" w:uiPriority="0"/>
    <w:lsdException w:name="page number" w:locked="1" w:uiPriority="0" w:qFormat="1"/>
    <w:lsdException w:name="endnote reference" w:locked="1" w:uiPriority="0" w:qFormat="1"/>
    <w:lsdException w:name="endnote text" w:locked="1" w:qFormat="1"/>
    <w:lsdException w:name="table of authorities" w:locked="1" w:qFormat="1"/>
    <w:lsdException w:name="macro" w:locked="1" w:qFormat="1"/>
    <w:lsdException w:name="toa heading" w:locked="1" w:qFormat="1"/>
    <w:lsdException w:name="List" w:locked="1" w:uiPriority="0" w:qFormat="1"/>
    <w:lsdException w:name="List Bullet" w:locked="1" w:qFormat="1"/>
    <w:lsdException w:name="List Number" w:locked="1" w:qFormat="1"/>
    <w:lsdException w:name="List 2" w:locked="1" w:qFormat="1"/>
    <w:lsdException w:name="List 3" w:locked="1" w:qFormat="1"/>
    <w:lsdException w:name="List 4" w:locked="1" w:qFormat="1"/>
    <w:lsdException w:name="List 5" w:locked="1" w:qFormat="1"/>
    <w:lsdException w:name="List Bullet 2" w:locked="1" w:qFormat="1"/>
    <w:lsdException w:name="List Bullet 3" w:locked="1" w:qFormat="1"/>
    <w:lsdException w:name="List Bullet 4" w:locked="1" w:qFormat="1"/>
    <w:lsdException w:name="List Bullet 5" w:locked="1" w:qFormat="1"/>
    <w:lsdException w:name="List Number 2" w:locked="1" w:qFormat="1"/>
    <w:lsdException w:name="List Number 3" w:locked="1" w:qFormat="1"/>
    <w:lsdException w:name="List Number 4" w:locked="1" w:qFormat="1"/>
    <w:lsdException w:name="List Number 5" w:locked="1" w:qFormat="1"/>
    <w:lsdException w:name="Title" w:locked="1" w:qFormat="1"/>
    <w:lsdException w:name="Closing" w:locked="1" w:qFormat="1"/>
    <w:lsdException w:name="Signature" w:locked="1" w:qFormat="1"/>
    <w:lsdException w:name="Default Paragraph Font" w:semiHidden="1" w:uiPriority="0" w:qFormat="1"/>
    <w:lsdException w:name="Body Text" w:uiPriority="1" w:qFormat="1"/>
    <w:lsdException w:name="Body Text Indent"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locked="1" w:qFormat="1"/>
    <w:lsdException w:name="FollowedHyperlink" w:locked="1" w:uiPriority="0"/>
    <w:lsdException w:name="Strong" w:locked="1" w:uiPriority="0" w:qFormat="1"/>
    <w:lsdException w:name="Emphasis" w:locked="1" w:uiPriority="0" w:qFormat="1"/>
    <w:lsdException w:name="Document Map" w:locked="1" w:qFormat="1"/>
    <w:lsdException w:name="Plain Text" w:locked="1" w:qFormat="1"/>
    <w:lsdException w:name="E-mail Signature" w:locked="1" w:qFormat="1"/>
    <w:lsdException w:name="HTML Top of Form" w:semiHidden="1" w:uiPriority="0" w:unhideWhenUsed="1"/>
    <w:lsdException w:name="HTML Bottom of Form" w:semiHidden="1" w:uiPriority="0" w:unhideWhenUsed="1"/>
    <w:lsdException w:name="Normal (Web)" w:qFormat="1"/>
    <w:lsdException w:name="HTML Acronym" w:locked="1" w:uiPriority="0"/>
    <w:lsdException w:name="HTML Address" w:locked="1" w:uiPriority="0" w:qFormat="1"/>
    <w:lsdException w:name="HTML Cite" w:locked="1" w:uiPriority="0"/>
    <w:lsdException w:name="HTML Code" w:locked="1" w:uiPriority="0" w:qFormat="1"/>
    <w:lsdException w:name="HTML Definition" w:locked="1" w:uiPriority="0"/>
    <w:lsdException w:name="HTML Keyboard" w:locked="1" w:semiHidden="1" w:uiPriority="0" w:unhideWhenUsed="1"/>
    <w:lsdException w:name="HTML Preformatted" w:locked="1" w:uiPriority="0" w:qFormat="1"/>
    <w:lsdException w:name="HTML Sample" w:locked="1" w:uiPriority="0"/>
    <w:lsdException w:name="HTML Typewriter" w:locked="1" w:uiPriority="0" w:qFormat="1"/>
    <w:lsdException w:name="HTML Variable" w:locked="1" w:uiPriority="0"/>
    <w:lsdException w:name="Normal Table" w:uiPriority="0"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uiPriority="0"/>
    <w:lsdException w:name="Table Subtle 2" w:locked="1" w:semiHidden="1" w:uiPriority="0" w:unhideWhenUsed="1"/>
    <w:lsdException w:name="Table Web 1" w:locked="1" w:semiHidden="1" w:uiPriority="0" w:unhideWhenUsed="1"/>
    <w:lsdException w:name="Table Web 2" w:locked="1" w:uiPriority="0"/>
    <w:lsdException w:name="Table Web 3" w:locked="1" w:uiPriority="0"/>
    <w:lsdException w:name="Balloon Text" w:semiHidden="1" w:unhideWhenUsed="1" w:qFormat="1"/>
    <w:lsdException w:name="Table Grid" w:uiPriority="59" w:qFormat="1"/>
    <w:lsdException w:name="Table Theme" w:locked="1"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a2"/>
    <w:qFormat/>
    <w:pPr>
      <w:widowControl w:val="0"/>
      <w:jc w:val="both"/>
    </w:pPr>
    <w:rPr>
      <w:kern w:val="2"/>
      <w:sz w:val="21"/>
      <w:szCs w:val="24"/>
    </w:rPr>
  </w:style>
  <w:style w:type="paragraph" w:styleId="10">
    <w:name w:val="heading 1"/>
    <w:basedOn w:val="a1"/>
    <w:next w:val="a1"/>
    <w:link w:val="11"/>
    <w:uiPriority w:val="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1"/>
    <w:next w:val="a1"/>
    <w:link w:val="21"/>
    <w:uiPriority w:val="9"/>
    <w:semiHidden/>
    <w:unhideWhenUsed/>
    <w:qFormat/>
    <w:locked/>
    <w:pPr>
      <w:spacing w:beforeAutospacing="1" w:afterAutospacing="1"/>
      <w:jc w:val="left"/>
      <w:outlineLvl w:val="1"/>
    </w:pPr>
    <w:rPr>
      <w:rFonts w:ascii="宋体" w:hAnsi="宋体" w:hint="eastAsia"/>
      <w:b/>
      <w:bCs/>
      <w:kern w:val="0"/>
      <w:sz w:val="36"/>
      <w:szCs w:val="36"/>
    </w:rPr>
  </w:style>
  <w:style w:type="paragraph" w:styleId="3">
    <w:name w:val="heading 3"/>
    <w:basedOn w:val="a1"/>
    <w:next w:val="a1"/>
    <w:link w:val="30"/>
    <w:uiPriority w:val="9"/>
    <w:qFormat/>
    <w:locked/>
    <w:pPr>
      <w:keepNext/>
      <w:keepLines/>
      <w:spacing w:before="260" w:after="260" w:line="416" w:lineRule="auto"/>
      <w:outlineLvl w:val="2"/>
    </w:pPr>
    <w:rPr>
      <w:b/>
      <w:bCs/>
      <w:sz w:val="32"/>
      <w:szCs w:val="32"/>
    </w:rPr>
  </w:style>
  <w:style w:type="paragraph" w:styleId="40">
    <w:name w:val="heading 4"/>
    <w:basedOn w:val="a1"/>
    <w:next w:val="a1"/>
    <w:link w:val="41"/>
    <w:uiPriority w:val="9"/>
    <w:semiHidden/>
    <w:unhideWhenUsed/>
    <w:qFormat/>
    <w:locked/>
    <w:rsid w:val="002703B8"/>
    <w:pPr>
      <w:keepNext/>
      <w:keepLines/>
      <w:spacing w:before="280" w:after="290" w:line="374" w:lineRule="auto"/>
      <w:outlineLvl w:val="3"/>
    </w:pPr>
    <w:rPr>
      <w:rFonts w:ascii="Cambria" w:hAnsi="Cambria" w:cs="黑体"/>
      <w:b/>
      <w:bCs/>
      <w:kern w:val="0"/>
      <w:sz w:val="28"/>
      <w:szCs w:val="28"/>
    </w:rPr>
  </w:style>
  <w:style w:type="paragraph" w:styleId="50">
    <w:name w:val="heading 5"/>
    <w:aliases w:val="标题 5 Char Char,dash,ds,dd,H5,h5,标题1.1.1.1.1,第四层条,1),项,1) Char,项 Char,标5,一级项,1)1,项1,项1 Char Char Char,项1 Char,1)2,项2,1)11,项11,标题 5 Char Char1,项1 Char Char Char1,项1 Char1,1)3,项3,1)12,项12,标题 5 Char Char2,项1 Char Char Char2,项1 Char2,1)21,项21,1)111"/>
    <w:basedOn w:val="a1"/>
    <w:next w:val="a1"/>
    <w:link w:val="51"/>
    <w:semiHidden/>
    <w:unhideWhenUsed/>
    <w:qFormat/>
    <w:locked/>
    <w:rsid w:val="002703B8"/>
    <w:pPr>
      <w:keepNext/>
      <w:keepLines/>
      <w:widowControl/>
      <w:spacing w:before="280" w:after="290" w:line="372" w:lineRule="auto"/>
      <w:jc w:val="left"/>
      <w:outlineLvl w:val="4"/>
    </w:pPr>
    <w:rPr>
      <w:b/>
      <w:bCs/>
      <w:kern w:val="0"/>
      <w:sz w:val="28"/>
      <w:szCs w:val="28"/>
    </w:rPr>
  </w:style>
  <w:style w:type="paragraph" w:styleId="6">
    <w:name w:val="heading 6"/>
    <w:basedOn w:val="50"/>
    <w:next w:val="a1"/>
    <w:link w:val="60"/>
    <w:semiHidden/>
    <w:unhideWhenUsed/>
    <w:qFormat/>
    <w:locked/>
    <w:rsid w:val="002703B8"/>
    <w:pPr>
      <w:widowControl w:val="0"/>
      <w:tabs>
        <w:tab w:val="left" w:pos="567"/>
        <w:tab w:val="left" w:pos="1080"/>
      </w:tabs>
      <w:spacing w:before="20" w:after="20" w:line="500" w:lineRule="exact"/>
      <w:ind w:left="1080" w:hanging="1080"/>
      <w:jc w:val="both"/>
      <w:outlineLvl w:val="5"/>
    </w:pPr>
    <w:rPr>
      <w:b w:val="0"/>
    </w:rPr>
  </w:style>
  <w:style w:type="paragraph" w:styleId="7">
    <w:name w:val="heading 7"/>
    <w:basedOn w:val="a1"/>
    <w:next w:val="a1"/>
    <w:link w:val="70"/>
    <w:uiPriority w:val="99"/>
    <w:semiHidden/>
    <w:unhideWhenUsed/>
    <w:qFormat/>
    <w:locked/>
    <w:rsid w:val="002703B8"/>
    <w:pPr>
      <w:keepNext/>
      <w:keepLines/>
      <w:spacing w:before="240" w:after="64" w:line="314" w:lineRule="auto"/>
      <w:outlineLvl w:val="6"/>
    </w:pPr>
    <w:rPr>
      <w:b/>
      <w:bCs/>
      <w:kern w:val="0"/>
      <w:sz w:val="24"/>
    </w:rPr>
  </w:style>
  <w:style w:type="paragraph" w:styleId="8">
    <w:name w:val="heading 8"/>
    <w:basedOn w:val="a1"/>
    <w:next w:val="a1"/>
    <w:link w:val="80"/>
    <w:uiPriority w:val="99"/>
    <w:semiHidden/>
    <w:unhideWhenUsed/>
    <w:qFormat/>
    <w:locked/>
    <w:rsid w:val="002703B8"/>
    <w:pPr>
      <w:keepNext/>
      <w:keepLines/>
      <w:spacing w:before="240" w:after="64" w:line="314" w:lineRule="auto"/>
      <w:outlineLvl w:val="7"/>
    </w:pPr>
    <w:rPr>
      <w:rFonts w:ascii="Arial" w:eastAsia="黑体" w:hAnsi="Arial"/>
      <w:kern w:val="0"/>
      <w:sz w:val="24"/>
    </w:rPr>
  </w:style>
  <w:style w:type="paragraph" w:styleId="9">
    <w:name w:val="heading 9"/>
    <w:basedOn w:val="a1"/>
    <w:next w:val="a3"/>
    <w:link w:val="90"/>
    <w:uiPriority w:val="99"/>
    <w:semiHidden/>
    <w:unhideWhenUsed/>
    <w:qFormat/>
    <w:locked/>
    <w:rsid w:val="002703B8"/>
    <w:pPr>
      <w:keepNext/>
      <w:keepLines/>
      <w:tabs>
        <w:tab w:val="left" w:pos="920"/>
        <w:tab w:val="left" w:pos="1080"/>
      </w:tabs>
      <w:spacing w:line="314" w:lineRule="auto"/>
      <w:ind w:left="1080" w:hanging="360"/>
      <w:outlineLvl w:val="8"/>
    </w:pPr>
    <w:rPr>
      <w:rFonts w:ascii="Arial" w:eastAsia="黑体" w:hAnsi="Arial"/>
      <w:kern w:val="0"/>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Body Text"/>
    <w:basedOn w:val="a1"/>
    <w:next w:val="5"/>
    <w:link w:val="a7"/>
    <w:uiPriority w:val="1"/>
    <w:qFormat/>
    <w:pPr>
      <w:widowControl/>
      <w:snapToGrid w:val="0"/>
      <w:spacing w:before="60" w:after="160" w:line="259" w:lineRule="auto"/>
      <w:ind w:right="113"/>
    </w:pPr>
    <w:rPr>
      <w:kern w:val="0"/>
      <w:sz w:val="18"/>
      <w:szCs w:val="20"/>
    </w:rPr>
  </w:style>
  <w:style w:type="paragraph" w:styleId="5">
    <w:name w:val="List Bullet 5"/>
    <w:basedOn w:val="a1"/>
    <w:uiPriority w:val="99"/>
    <w:qFormat/>
    <w:locked/>
    <w:pPr>
      <w:numPr>
        <w:numId w:val="1"/>
      </w:numPr>
    </w:pPr>
  </w:style>
  <w:style w:type="paragraph" w:styleId="a3">
    <w:name w:val="Normal Indent"/>
    <w:aliases w:val="正文（首行缩进两字）,文本条款,表格标题,正文（首行缩进两字） Char Char Char Char Char Char Char,表正文,正文非缩进,文本条款 Char Char Char Char Char Char Char,正文（首行缩进两字） Char Char Char Char Char Char Char + 首行缩进:  2 字,正文（首行缩进两字） Char Char Char Char Char Char Char + 首行缩进:  2 字符,四号,特点,正文不缩进"/>
    <w:basedOn w:val="a1"/>
    <w:link w:val="a8"/>
    <w:uiPriority w:val="99"/>
    <w:qFormat/>
    <w:locked/>
    <w:pPr>
      <w:ind w:firstLineChars="200" w:firstLine="200"/>
    </w:pPr>
    <w:rPr>
      <w:sz w:val="28"/>
      <w:szCs w:val="20"/>
    </w:rPr>
  </w:style>
  <w:style w:type="paragraph" w:styleId="a9">
    <w:name w:val="caption"/>
    <w:basedOn w:val="a1"/>
    <w:next w:val="a1"/>
    <w:link w:val="aa"/>
    <w:uiPriority w:val="35"/>
    <w:qFormat/>
    <w:locked/>
    <w:pPr>
      <w:keepNext/>
      <w:spacing w:beforeLines="50"/>
      <w:jc w:val="center"/>
    </w:pPr>
    <w:rPr>
      <w:rFonts w:eastAsia="黑体"/>
      <w:szCs w:val="20"/>
    </w:rPr>
  </w:style>
  <w:style w:type="paragraph" w:styleId="ab">
    <w:name w:val="annotation text"/>
    <w:basedOn w:val="a1"/>
    <w:link w:val="ac"/>
    <w:uiPriority w:val="99"/>
    <w:qFormat/>
    <w:pPr>
      <w:jc w:val="left"/>
    </w:pPr>
    <w:rPr>
      <w:kern w:val="0"/>
      <w:sz w:val="24"/>
      <w:szCs w:val="20"/>
    </w:rPr>
  </w:style>
  <w:style w:type="paragraph" w:styleId="ad">
    <w:name w:val="Body Text Indent"/>
    <w:basedOn w:val="a1"/>
    <w:next w:val="a3"/>
    <w:link w:val="ae"/>
    <w:uiPriority w:val="99"/>
    <w:qFormat/>
    <w:pPr>
      <w:spacing w:after="120"/>
      <w:ind w:leftChars="200" w:left="420"/>
    </w:pPr>
    <w:rPr>
      <w:kern w:val="0"/>
      <w:sz w:val="24"/>
      <w:szCs w:val="20"/>
    </w:rPr>
  </w:style>
  <w:style w:type="paragraph" w:styleId="af">
    <w:name w:val="Plain Text"/>
    <w:aliases w:val="Plain Text Char1,Plain Text Char Char,Plain Text Char,Plain Text Char2 Char,Plain Text Char Char Char,Plain Text Char1 Char Char,普通文字 Char Char Char,普通文字 Char Char Char Char,普通文字 Char Char Char Char Char Char Char Char Char,Plain Text,Plain Text Cha"/>
    <w:basedOn w:val="a1"/>
    <w:link w:val="af0"/>
    <w:uiPriority w:val="99"/>
    <w:qFormat/>
    <w:locked/>
    <w:rPr>
      <w:rFonts w:ascii="宋体" w:hAnsi="Courier New"/>
      <w:sz w:val="20"/>
      <w:szCs w:val="20"/>
    </w:rPr>
  </w:style>
  <w:style w:type="paragraph" w:styleId="af1">
    <w:name w:val="Date"/>
    <w:basedOn w:val="a1"/>
    <w:next w:val="a1"/>
    <w:link w:val="12"/>
    <w:uiPriority w:val="99"/>
    <w:qFormat/>
    <w:pPr>
      <w:ind w:leftChars="2500" w:left="100"/>
    </w:pPr>
    <w:rPr>
      <w:kern w:val="0"/>
      <w:sz w:val="24"/>
      <w:szCs w:val="20"/>
    </w:rPr>
  </w:style>
  <w:style w:type="paragraph" w:styleId="af2">
    <w:name w:val="Balloon Text"/>
    <w:basedOn w:val="a1"/>
    <w:link w:val="af3"/>
    <w:uiPriority w:val="99"/>
    <w:semiHidden/>
    <w:qFormat/>
    <w:rPr>
      <w:kern w:val="0"/>
      <w:sz w:val="18"/>
      <w:szCs w:val="20"/>
    </w:rPr>
  </w:style>
  <w:style w:type="paragraph" w:styleId="af4">
    <w:name w:val="footer"/>
    <w:basedOn w:val="a1"/>
    <w:link w:val="13"/>
    <w:uiPriority w:val="99"/>
    <w:qFormat/>
    <w:pPr>
      <w:tabs>
        <w:tab w:val="center" w:pos="4153"/>
        <w:tab w:val="right" w:pos="8306"/>
      </w:tabs>
      <w:snapToGrid w:val="0"/>
      <w:jc w:val="left"/>
    </w:pPr>
    <w:rPr>
      <w:kern w:val="0"/>
      <w:sz w:val="18"/>
      <w:szCs w:val="20"/>
    </w:rPr>
  </w:style>
  <w:style w:type="paragraph" w:styleId="af5">
    <w:name w:val="header"/>
    <w:basedOn w:val="a1"/>
    <w:link w:val="af6"/>
    <w:uiPriority w:val="99"/>
    <w:qFormat/>
    <w:pPr>
      <w:pBdr>
        <w:bottom w:val="single" w:sz="6" w:space="1" w:color="auto"/>
      </w:pBdr>
      <w:tabs>
        <w:tab w:val="center" w:pos="4153"/>
        <w:tab w:val="right" w:pos="8306"/>
      </w:tabs>
      <w:snapToGrid w:val="0"/>
      <w:jc w:val="center"/>
    </w:pPr>
    <w:rPr>
      <w:kern w:val="0"/>
      <w:sz w:val="18"/>
      <w:szCs w:val="20"/>
    </w:rPr>
  </w:style>
  <w:style w:type="paragraph" w:styleId="af7">
    <w:name w:val="List"/>
    <w:basedOn w:val="a1"/>
    <w:link w:val="14"/>
    <w:qFormat/>
    <w:locked/>
    <w:pPr>
      <w:spacing w:line="360" w:lineRule="exact"/>
      <w:jc w:val="center"/>
    </w:pPr>
    <w:rPr>
      <w:rFonts w:ascii="仿宋_GB2312" w:eastAsia="仿宋_GB2312"/>
      <w:sz w:val="28"/>
    </w:rPr>
  </w:style>
  <w:style w:type="paragraph" w:styleId="af8">
    <w:name w:val="Normal (Web)"/>
    <w:basedOn w:val="a1"/>
    <w:link w:val="af9"/>
    <w:uiPriority w:val="99"/>
    <w:qFormat/>
    <w:pPr>
      <w:widowControl/>
      <w:spacing w:before="100" w:beforeAutospacing="1" w:after="100" w:afterAutospacing="1"/>
      <w:jc w:val="left"/>
    </w:pPr>
    <w:rPr>
      <w:rFonts w:ascii="宋体" w:hAnsi="宋体"/>
      <w:kern w:val="0"/>
      <w:sz w:val="24"/>
      <w:szCs w:val="20"/>
    </w:rPr>
  </w:style>
  <w:style w:type="paragraph" w:styleId="afa">
    <w:name w:val="annotation subject"/>
    <w:basedOn w:val="ab"/>
    <w:next w:val="ab"/>
    <w:link w:val="afb"/>
    <w:uiPriority w:val="99"/>
    <w:semiHidden/>
    <w:qFormat/>
    <w:rPr>
      <w:b/>
    </w:rPr>
  </w:style>
  <w:style w:type="paragraph" w:styleId="afc">
    <w:name w:val="Body Text First Indent"/>
    <w:basedOn w:val="a2"/>
    <w:link w:val="afd"/>
    <w:uiPriority w:val="99"/>
    <w:qFormat/>
    <w:locked/>
    <w:pPr>
      <w:widowControl w:val="0"/>
      <w:snapToGrid/>
      <w:spacing w:before="0" w:after="120" w:line="240" w:lineRule="auto"/>
      <w:ind w:right="0" w:firstLineChars="100" w:firstLine="420"/>
    </w:pPr>
    <w:rPr>
      <w:kern w:val="2"/>
      <w:sz w:val="21"/>
    </w:rPr>
  </w:style>
  <w:style w:type="paragraph" w:styleId="22">
    <w:name w:val="Body Text First Indent 2"/>
    <w:basedOn w:val="ad"/>
    <w:link w:val="23"/>
    <w:uiPriority w:val="99"/>
    <w:qFormat/>
    <w:locked/>
    <w:pPr>
      <w:ind w:firstLineChars="200" w:firstLine="420"/>
    </w:pPr>
    <w:rPr>
      <w:kern w:val="2"/>
      <w:sz w:val="21"/>
    </w:rPr>
  </w:style>
  <w:style w:type="table" w:styleId="afe">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age number"/>
    <w:qFormat/>
    <w:locked/>
  </w:style>
  <w:style w:type="character" w:styleId="aff0">
    <w:name w:val="Hyperlink"/>
    <w:basedOn w:val="a4"/>
    <w:uiPriority w:val="99"/>
    <w:qFormat/>
    <w:locked/>
    <w:rPr>
      <w:color w:val="0000FF"/>
      <w:u w:val="single"/>
    </w:rPr>
  </w:style>
  <w:style w:type="character" w:styleId="aff1">
    <w:name w:val="annotation reference"/>
    <w:qFormat/>
    <w:rPr>
      <w:sz w:val="21"/>
    </w:rPr>
  </w:style>
  <w:style w:type="paragraph" w:customStyle="1" w:styleId="xl27">
    <w:name w:val="xl27"/>
    <w:basedOn w:val="a1"/>
    <w:uiPriority w:val="99"/>
    <w:qFormat/>
    <w:pPr>
      <w:widowControl/>
      <w:pBdr>
        <w:bottom w:val="single" w:sz="12" w:space="0" w:color="auto"/>
      </w:pBdr>
      <w:spacing w:before="100" w:after="100"/>
      <w:jc w:val="center"/>
    </w:pPr>
    <w:rPr>
      <w:rFonts w:ascii="宋体" w:hAnsi="宋体"/>
      <w:kern w:val="0"/>
    </w:rPr>
  </w:style>
  <w:style w:type="character" w:customStyle="1" w:styleId="30">
    <w:name w:val="标题 3 字符"/>
    <w:link w:val="3"/>
    <w:uiPriority w:val="9"/>
    <w:semiHidden/>
    <w:qFormat/>
    <w:rPr>
      <w:b/>
      <w:bCs/>
      <w:kern w:val="2"/>
      <w:sz w:val="32"/>
      <w:szCs w:val="32"/>
    </w:rPr>
  </w:style>
  <w:style w:type="character" w:customStyle="1" w:styleId="a8">
    <w:name w:val="正文缩进 字符"/>
    <w:aliases w:val="正文（首行缩进两字） 字符1,文本条款 字符,表格标题 字符,正文（首行缩进两字） Char Char Char Char Char Char Char 字符,表正文 字符,正文非缩进 字符,文本条款 Char Char Char Char Char Char Char 字符1,正文（首行缩进两字） Char Char Char Char Char Char Char + 首行缩进:  2 字 字符1,四号 字符1,特点 字符,正文不缩进 字符"/>
    <w:link w:val="a3"/>
    <w:qFormat/>
    <w:rPr>
      <w:kern w:val="2"/>
      <w:sz w:val="28"/>
    </w:rPr>
  </w:style>
  <w:style w:type="character" w:customStyle="1" w:styleId="aa">
    <w:name w:val="题注 字符"/>
    <w:link w:val="a9"/>
    <w:qFormat/>
    <w:rPr>
      <w:rFonts w:eastAsia="黑体"/>
      <w:kern w:val="2"/>
      <w:sz w:val="21"/>
    </w:rPr>
  </w:style>
  <w:style w:type="character" w:customStyle="1" w:styleId="ac">
    <w:name w:val="批注文字 字符"/>
    <w:link w:val="ab"/>
    <w:uiPriority w:val="99"/>
    <w:qFormat/>
    <w:locked/>
    <w:rPr>
      <w:rFonts w:ascii="Times New Roman" w:eastAsia="宋体" w:hAnsi="Times New Roman"/>
      <w:sz w:val="24"/>
    </w:rPr>
  </w:style>
  <w:style w:type="character" w:customStyle="1" w:styleId="a7">
    <w:name w:val="正文文本 字符"/>
    <w:link w:val="a2"/>
    <w:uiPriority w:val="1"/>
    <w:qFormat/>
    <w:locked/>
    <w:rPr>
      <w:sz w:val="18"/>
    </w:rPr>
  </w:style>
  <w:style w:type="character" w:customStyle="1" w:styleId="ae">
    <w:name w:val="正文文本缩进 字符"/>
    <w:link w:val="ad"/>
    <w:uiPriority w:val="99"/>
    <w:semiHidden/>
    <w:qFormat/>
    <w:locked/>
    <w:rPr>
      <w:rFonts w:ascii="Times New Roman" w:eastAsia="宋体" w:hAnsi="Times New Roman"/>
      <w:sz w:val="24"/>
    </w:rPr>
  </w:style>
  <w:style w:type="character" w:customStyle="1" w:styleId="af0">
    <w:name w:val="纯文本 字符"/>
    <w:aliases w:val="Plain Text Char1 字符,Plain Text Char Char 字符,Plain Text Char 字符,Plain Text Char2 Char 字符,Plain Text Char Char Char 字符,Plain Text Char1 Char Char 字符,普通文字 Char Char Char 字符,普通文字 Char Char Char Char 字符,Plain Text 字符,Plain Text Cha 字符"/>
    <w:link w:val="af"/>
    <w:uiPriority w:val="99"/>
    <w:qFormat/>
    <w:rPr>
      <w:rFonts w:ascii="宋体" w:hAnsi="Courier New"/>
      <w:kern w:val="2"/>
    </w:rPr>
  </w:style>
  <w:style w:type="character" w:customStyle="1" w:styleId="12">
    <w:name w:val="日期 字符1"/>
    <w:link w:val="af1"/>
    <w:qFormat/>
    <w:locked/>
    <w:rPr>
      <w:rFonts w:ascii="Times New Roman" w:eastAsia="宋体" w:hAnsi="Times New Roman"/>
      <w:sz w:val="24"/>
    </w:rPr>
  </w:style>
  <w:style w:type="character" w:customStyle="1" w:styleId="af3">
    <w:name w:val="批注框文本 字符"/>
    <w:link w:val="af2"/>
    <w:uiPriority w:val="99"/>
    <w:semiHidden/>
    <w:qFormat/>
    <w:locked/>
    <w:rPr>
      <w:rFonts w:ascii="Times New Roman" w:eastAsia="宋体" w:hAnsi="Times New Roman"/>
      <w:sz w:val="18"/>
    </w:rPr>
  </w:style>
  <w:style w:type="character" w:customStyle="1" w:styleId="13">
    <w:name w:val="页脚 字符1"/>
    <w:link w:val="af4"/>
    <w:uiPriority w:val="99"/>
    <w:qFormat/>
    <w:locked/>
    <w:rPr>
      <w:sz w:val="18"/>
    </w:rPr>
  </w:style>
  <w:style w:type="character" w:customStyle="1" w:styleId="af6">
    <w:name w:val="页眉 字符"/>
    <w:link w:val="af5"/>
    <w:uiPriority w:val="99"/>
    <w:qFormat/>
    <w:locked/>
    <w:rPr>
      <w:sz w:val="18"/>
    </w:rPr>
  </w:style>
  <w:style w:type="character" w:customStyle="1" w:styleId="af9">
    <w:name w:val="普通(网站) 字符"/>
    <w:link w:val="af8"/>
    <w:qFormat/>
    <w:locked/>
    <w:rPr>
      <w:rFonts w:ascii="宋体" w:eastAsia="宋体" w:hAnsi="宋体"/>
      <w:sz w:val="24"/>
    </w:rPr>
  </w:style>
  <w:style w:type="character" w:customStyle="1" w:styleId="afb">
    <w:name w:val="批注主题 字符"/>
    <w:link w:val="afa"/>
    <w:uiPriority w:val="99"/>
    <w:semiHidden/>
    <w:qFormat/>
    <w:locked/>
    <w:rPr>
      <w:rFonts w:ascii="Times New Roman" w:eastAsia="宋体" w:hAnsi="Times New Roman"/>
      <w:b/>
      <w:kern w:val="2"/>
      <w:sz w:val="24"/>
    </w:rPr>
  </w:style>
  <w:style w:type="character" w:customStyle="1" w:styleId="afd">
    <w:name w:val="正文文本首行缩进 字符"/>
    <w:link w:val="afc"/>
    <w:uiPriority w:val="99"/>
    <w:qFormat/>
    <w:rPr>
      <w:kern w:val="2"/>
      <w:sz w:val="21"/>
    </w:rPr>
  </w:style>
  <w:style w:type="character" w:customStyle="1" w:styleId="23">
    <w:name w:val="正文文本首行缩进 2 字符"/>
    <w:link w:val="22"/>
    <w:uiPriority w:val="99"/>
    <w:qFormat/>
    <w:rPr>
      <w:rFonts w:ascii="Times New Roman" w:eastAsia="宋体" w:hAnsi="Times New Roman"/>
      <w:kern w:val="2"/>
      <w:sz w:val="21"/>
    </w:rPr>
  </w:style>
  <w:style w:type="character" w:customStyle="1" w:styleId="15">
    <w:name w:val="正文文本 字符1"/>
    <w:qFormat/>
    <w:rPr>
      <w:rFonts w:ascii="Times New Roman" w:eastAsia="宋体" w:hAnsi="Times New Roman"/>
      <w:sz w:val="24"/>
    </w:rPr>
  </w:style>
  <w:style w:type="character" w:customStyle="1" w:styleId="Char">
    <w:name w:val="表格文字 Char"/>
    <w:aliases w:val="普通文字 Char Char1 Char,普通文字 Char Char Char Char Char Char1 Char,普通文字 Char Char Char Char Char Char Char Char1 Char,普通文字 Char Char Char Char Char C Char Char1 Char,加粗正文 Char,普通文字 Char1 Char,孙普文字 Char,纯文本 Char Char Char Char Char Char,文字缩进 Char"/>
    <w:link w:val="aff2"/>
    <w:qFormat/>
    <w:rPr>
      <w:rFonts w:ascii="仿宋_GB2312" w:eastAsia="仿宋_GB2312" w:hAnsi="Arial Black"/>
      <w:kern w:val="44"/>
      <w:sz w:val="24"/>
    </w:rPr>
  </w:style>
  <w:style w:type="paragraph" w:customStyle="1" w:styleId="aff2">
    <w:name w:val="表格文字"/>
    <w:basedOn w:val="a1"/>
    <w:link w:val="Char"/>
    <w:qFormat/>
    <w:pPr>
      <w:jc w:val="center"/>
    </w:pPr>
    <w:rPr>
      <w:rFonts w:ascii="仿宋_GB2312" w:eastAsia="仿宋_GB2312" w:hAnsi="Arial Black"/>
      <w:kern w:val="44"/>
      <w:sz w:val="24"/>
      <w:szCs w:val="20"/>
    </w:rPr>
  </w:style>
  <w:style w:type="character" w:customStyle="1" w:styleId="16">
    <w:name w:val="纯文本 字符1"/>
    <w:aliases w:val="Plain Text Char1 字符1,Plain Text Char Char 字符1,Plain Text Char 字符1,Plain Text Char2 Char 字符1,Plain Text Char Char Char 字符1,Plain Text Char1 Char Char 字符1,普通文字 Char Char Char 字符1,普通文字 Char Char Char Char 字符1,Plain Text 字符1,Plain Text Cha 字符1"/>
    <w:uiPriority w:val="99"/>
    <w:qFormat/>
    <w:rPr>
      <w:rFonts w:ascii="宋体" w:hAnsi="Courier New" w:cs="Courier New"/>
      <w:kern w:val="2"/>
      <w:sz w:val="21"/>
      <w:szCs w:val="21"/>
    </w:rPr>
  </w:style>
  <w:style w:type="character" w:customStyle="1" w:styleId="17">
    <w:name w:val="批注文字 字符1"/>
    <w:qFormat/>
    <w:rPr>
      <w:rFonts w:ascii="Times New Roman" w:eastAsia="宋体" w:hAnsi="Times New Roman"/>
      <w:sz w:val="24"/>
    </w:rPr>
  </w:style>
  <w:style w:type="character" w:customStyle="1" w:styleId="aff3">
    <w:name w:val="日期 字符"/>
    <w:uiPriority w:val="99"/>
    <w:semiHidden/>
    <w:qFormat/>
    <w:rPr>
      <w:rFonts w:ascii="Times New Roman" w:eastAsia="宋体" w:hAnsi="Times New Roman"/>
      <w:sz w:val="24"/>
    </w:rPr>
  </w:style>
  <w:style w:type="character" w:customStyle="1" w:styleId="1Char">
    <w:name w:val="1.....正文 Char"/>
    <w:link w:val="18"/>
    <w:qFormat/>
    <w:rPr>
      <w:rFonts w:ascii="仿宋_GB2312" w:eastAsia="仿宋_GB2312"/>
      <w:kern w:val="2"/>
      <w:sz w:val="28"/>
      <w:szCs w:val="28"/>
    </w:rPr>
  </w:style>
  <w:style w:type="paragraph" w:customStyle="1" w:styleId="18">
    <w:name w:val="1.....正文"/>
    <w:basedOn w:val="a1"/>
    <w:link w:val="1Char"/>
    <w:qFormat/>
    <w:pPr>
      <w:adjustRightInd w:val="0"/>
      <w:snapToGrid w:val="0"/>
      <w:ind w:firstLineChars="200" w:firstLine="560"/>
    </w:pPr>
    <w:rPr>
      <w:rFonts w:ascii="仿宋_GB2312" w:eastAsia="仿宋_GB2312"/>
      <w:sz w:val="28"/>
      <w:szCs w:val="28"/>
    </w:rPr>
  </w:style>
  <w:style w:type="character" w:customStyle="1" w:styleId="Char1">
    <w:name w:val="图、表标题 Char1"/>
    <w:link w:val="aff4"/>
    <w:qFormat/>
    <w:rPr>
      <w:b/>
    </w:rPr>
  </w:style>
  <w:style w:type="paragraph" w:customStyle="1" w:styleId="aff4">
    <w:name w:val="图、表标题"/>
    <w:basedOn w:val="a1"/>
    <w:link w:val="Char1"/>
    <w:uiPriority w:val="99"/>
    <w:qFormat/>
    <w:pPr>
      <w:jc w:val="center"/>
    </w:pPr>
    <w:rPr>
      <w:b/>
    </w:rPr>
  </w:style>
  <w:style w:type="character" w:customStyle="1" w:styleId="aff5">
    <w:name w:val="表内表 字符"/>
    <w:link w:val="aff6"/>
    <w:qFormat/>
    <w:rPr>
      <w:bCs/>
      <w:kern w:val="2"/>
      <w:sz w:val="21"/>
      <w:szCs w:val="21"/>
    </w:rPr>
  </w:style>
  <w:style w:type="paragraph" w:customStyle="1" w:styleId="aff6">
    <w:name w:val="表内表"/>
    <w:basedOn w:val="a1"/>
    <w:link w:val="aff5"/>
    <w:qFormat/>
    <w:pPr>
      <w:spacing w:line="240" w:lineRule="atLeast"/>
      <w:jc w:val="center"/>
    </w:pPr>
    <w:rPr>
      <w:bCs/>
      <w:szCs w:val="21"/>
    </w:rPr>
  </w:style>
  <w:style w:type="character" w:customStyle="1" w:styleId="Char0">
    <w:name w:val="表格内容 Char"/>
    <w:link w:val="aff7"/>
    <w:qFormat/>
    <w:rPr>
      <w:rFonts w:ascii="Arial" w:eastAsia="仿宋_GB2312" w:hAnsi="Arial"/>
      <w:sz w:val="24"/>
    </w:rPr>
  </w:style>
  <w:style w:type="paragraph" w:customStyle="1" w:styleId="aff7">
    <w:name w:val="表格内容"/>
    <w:basedOn w:val="a1"/>
    <w:link w:val="Char0"/>
    <w:qFormat/>
    <w:pPr>
      <w:overflowPunct w:val="0"/>
      <w:spacing w:before="40" w:after="60" w:line="200" w:lineRule="atLeast"/>
      <w:textAlignment w:val="baseline"/>
    </w:pPr>
    <w:rPr>
      <w:rFonts w:ascii="Arial" w:eastAsia="仿宋_GB2312" w:hAnsi="Arial"/>
      <w:kern w:val="0"/>
      <w:sz w:val="24"/>
      <w:szCs w:val="20"/>
    </w:rPr>
  </w:style>
  <w:style w:type="character" w:customStyle="1" w:styleId="aff8">
    <w:name w:val="页脚 字符"/>
    <w:uiPriority w:val="99"/>
    <w:qFormat/>
  </w:style>
  <w:style w:type="character" w:customStyle="1" w:styleId="font41">
    <w:name w:val="font41"/>
    <w:qFormat/>
    <w:rPr>
      <w:rFonts w:ascii="宋体" w:eastAsia="宋体" w:hAnsi="宋体" w:cs="宋体" w:hint="eastAsia"/>
      <w:b/>
      <w:color w:val="000000"/>
      <w:sz w:val="24"/>
      <w:szCs w:val="24"/>
      <w:u w:val="none"/>
    </w:rPr>
  </w:style>
  <w:style w:type="character" w:customStyle="1" w:styleId="YY">
    <w:name w:val="YY表格正文 字符"/>
    <w:link w:val="YY0"/>
    <w:qFormat/>
    <w:rPr>
      <w:color w:val="000000"/>
      <w:kern w:val="2"/>
      <w:sz w:val="21"/>
      <w:szCs w:val="24"/>
    </w:rPr>
  </w:style>
  <w:style w:type="paragraph" w:customStyle="1" w:styleId="YY0">
    <w:name w:val="YY表格正文"/>
    <w:basedOn w:val="aff9"/>
    <w:link w:val="YY"/>
    <w:qFormat/>
    <w:pPr>
      <w:tabs>
        <w:tab w:val="left" w:pos="0"/>
      </w:tabs>
    </w:pPr>
    <w:rPr>
      <w:color w:val="000000"/>
    </w:rPr>
  </w:style>
  <w:style w:type="paragraph" w:customStyle="1" w:styleId="aff9">
    <w:name w:val="表格内文字"/>
    <w:basedOn w:val="a1"/>
    <w:link w:val="Char2"/>
    <w:qFormat/>
    <w:pPr>
      <w:adjustRightInd w:val="0"/>
      <w:snapToGrid w:val="0"/>
      <w:jc w:val="center"/>
    </w:pPr>
    <w:rPr>
      <w:rFonts w:ascii="仿宋_GB2312" w:eastAsia="仿宋_GB2312"/>
      <w:sz w:val="24"/>
    </w:rPr>
  </w:style>
  <w:style w:type="character" w:customStyle="1" w:styleId="Char3">
    <w:name w:val="表标题 Char"/>
    <w:link w:val="affa"/>
    <w:qFormat/>
    <w:rPr>
      <w:b/>
      <w:kern w:val="2"/>
      <w:sz w:val="24"/>
      <w:szCs w:val="24"/>
    </w:rPr>
  </w:style>
  <w:style w:type="paragraph" w:customStyle="1" w:styleId="affa">
    <w:name w:val="表标题"/>
    <w:next w:val="a1"/>
    <w:link w:val="Char3"/>
    <w:qFormat/>
    <w:pPr>
      <w:spacing w:before="60"/>
      <w:jc w:val="center"/>
    </w:pPr>
    <w:rPr>
      <w:b/>
      <w:kern w:val="2"/>
      <w:sz w:val="24"/>
      <w:szCs w:val="24"/>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4">
    <w:name w:val="表格 Char"/>
    <w:link w:val="affb"/>
    <w:qFormat/>
    <w:locked/>
    <w:rPr>
      <w:rFonts w:ascii="宋体"/>
      <w:sz w:val="21"/>
    </w:rPr>
  </w:style>
  <w:style w:type="paragraph" w:customStyle="1" w:styleId="affb">
    <w:name w:val="表格"/>
    <w:basedOn w:val="affc"/>
    <w:next w:val="a1"/>
    <w:link w:val="Char4"/>
    <w:qFormat/>
    <w:pPr>
      <w:spacing w:beforeLines="10" w:afterLines="10" w:line="259" w:lineRule="auto"/>
      <w:jc w:val="center"/>
    </w:pPr>
  </w:style>
  <w:style w:type="paragraph" w:customStyle="1" w:styleId="affc">
    <w:name w:val="表头"/>
    <w:basedOn w:val="affd"/>
    <w:next w:val="a1"/>
    <w:link w:val="Char5"/>
    <w:qFormat/>
    <w:pPr>
      <w:spacing w:line="300" w:lineRule="atLeast"/>
      <w:textAlignment w:val="baseline"/>
    </w:pPr>
    <w:rPr>
      <w:rFonts w:ascii="宋体" w:eastAsia="黑体" w:hAnsi="宋体"/>
      <w:kern w:val="0"/>
      <w:szCs w:val="20"/>
    </w:rPr>
  </w:style>
  <w:style w:type="paragraph" w:customStyle="1" w:styleId="affd">
    <w:name w:val="文本"/>
    <w:basedOn w:val="a1"/>
    <w:link w:val="Char6"/>
    <w:qFormat/>
    <w:pPr>
      <w:adjustRightInd w:val="0"/>
      <w:snapToGrid w:val="0"/>
      <w:spacing w:line="360" w:lineRule="auto"/>
      <w:ind w:firstLineChars="200" w:firstLine="1446"/>
    </w:pPr>
    <w:rPr>
      <w:sz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1Char0">
    <w:name w:val="1表格 Char"/>
    <w:link w:val="19"/>
    <w:qFormat/>
    <w:locked/>
    <w:rPr>
      <w:spacing w:val="4"/>
      <w:szCs w:val="24"/>
    </w:rPr>
  </w:style>
  <w:style w:type="paragraph" w:customStyle="1" w:styleId="19">
    <w:name w:val="1表格"/>
    <w:basedOn w:val="a1"/>
    <w:link w:val="1Char0"/>
    <w:qFormat/>
    <w:pPr>
      <w:adjustRightInd w:val="0"/>
      <w:snapToGrid w:val="0"/>
      <w:jc w:val="center"/>
    </w:pPr>
    <w:rPr>
      <w:spacing w:val="4"/>
      <w:kern w:val="0"/>
      <w:sz w:val="20"/>
    </w:rPr>
  </w:style>
  <w:style w:type="paragraph" w:customStyle="1" w:styleId="24">
    <w:name w:val="普通(网站)2"/>
    <w:basedOn w:val="a1"/>
    <w:qFormat/>
    <w:pPr>
      <w:widowControl/>
      <w:spacing w:before="100" w:beforeAutospacing="1" w:after="100" w:afterAutospacing="1"/>
      <w:jc w:val="left"/>
    </w:pPr>
    <w:rPr>
      <w:rFonts w:ascii="宋体" w:hAnsi="宋体"/>
      <w:sz w:val="24"/>
      <w:szCs w:val="20"/>
    </w:rPr>
  </w:style>
  <w:style w:type="paragraph" w:customStyle="1" w:styleId="25">
    <w:name w:val="表格文字2"/>
    <w:basedOn w:val="a1"/>
    <w:uiPriority w:val="99"/>
    <w:qFormat/>
    <w:pPr>
      <w:tabs>
        <w:tab w:val="left" w:pos="277"/>
        <w:tab w:val="left" w:pos="600"/>
        <w:tab w:val="left" w:pos="780"/>
        <w:tab w:val="left" w:pos="2517"/>
      </w:tabs>
      <w:adjustRightInd w:val="0"/>
      <w:snapToGrid w:val="0"/>
      <w:jc w:val="center"/>
      <w:textAlignment w:val="baseline"/>
    </w:pPr>
    <w:rPr>
      <w:kern w:val="0"/>
    </w:rPr>
  </w:style>
  <w:style w:type="paragraph" w:customStyle="1" w:styleId="affe">
    <w:name w:val="环正文"/>
    <w:basedOn w:val="a1"/>
    <w:link w:val="Char10"/>
    <w:qFormat/>
    <w:pPr>
      <w:widowControl/>
      <w:suppressAutoHyphens/>
      <w:adjustRightInd w:val="0"/>
      <w:snapToGrid w:val="0"/>
      <w:spacing w:line="360" w:lineRule="auto"/>
      <w:ind w:firstLineChars="200" w:firstLine="480"/>
      <w:jc w:val="left"/>
      <w:textAlignment w:val="baseline"/>
    </w:pPr>
    <w:rPr>
      <w:rFonts w:ascii="宋体" w:hAnsi="宋体"/>
      <w:color w:val="0000FF"/>
      <w:kern w:val="0"/>
      <w:sz w:val="24"/>
    </w:rPr>
  </w:style>
  <w:style w:type="paragraph" w:customStyle="1" w:styleId="afff">
    <w:name w:val="图表"/>
    <w:basedOn w:val="a1"/>
    <w:link w:val="Char7"/>
    <w:qFormat/>
    <w:pPr>
      <w:adjustRightInd w:val="0"/>
      <w:snapToGrid w:val="0"/>
      <w:jc w:val="center"/>
    </w:pPr>
    <w:rPr>
      <w:rFonts w:ascii="Calibri" w:hAnsi="Calibri"/>
      <w:color w:val="000000"/>
      <w:lang w:val="zh-CN"/>
    </w:rPr>
  </w:style>
  <w:style w:type="paragraph" w:customStyle="1" w:styleId="26">
    <w:name w:val="样式2"/>
    <w:basedOn w:val="a1"/>
    <w:link w:val="2Char"/>
    <w:qFormat/>
    <w:pPr>
      <w:spacing w:line="480" w:lineRule="auto"/>
      <w:jc w:val="center"/>
      <w:textAlignment w:val="baseline"/>
    </w:pPr>
    <w:rPr>
      <w:rFonts w:eastAsia="幼圆"/>
      <w:spacing w:val="12"/>
      <w:kern w:val="24"/>
    </w:rPr>
  </w:style>
  <w:style w:type="paragraph" w:customStyle="1" w:styleId="paragraph">
    <w:name w:val="paragraph"/>
    <w:basedOn w:val="a1"/>
    <w:qFormat/>
    <w:pPr>
      <w:widowControl/>
      <w:spacing w:before="100" w:beforeAutospacing="1" w:after="100" w:afterAutospacing="1"/>
      <w:jc w:val="left"/>
    </w:pPr>
    <w:rPr>
      <w:rFonts w:ascii="宋体" w:hAnsi="宋体" w:cs="宋体"/>
      <w:kern w:val="0"/>
      <w:sz w:val="24"/>
    </w:rPr>
  </w:style>
  <w:style w:type="paragraph" w:customStyle="1" w:styleId="YY1">
    <w:name w:val="YY正文"/>
    <w:basedOn w:val="a1"/>
    <w:qFormat/>
    <w:pPr>
      <w:adjustRightInd w:val="0"/>
      <w:snapToGrid w:val="0"/>
      <w:spacing w:line="360" w:lineRule="auto"/>
      <w:ind w:firstLineChars="200" w:firstLine="200"/>
    </w:pPr>
    <w:rPr>
      <w:sz w:val="24"/>
    </w:rPr>
  </w:style>
  <w:style w:type="paragraph" w:customStyle="1" w:styleId="1a">
    <w:name w:val="1表格文字"/>
    <w:basedOn w:val="a1"/>
    <w:qFormat/>
    <w:pPr>
      <w:adjustRightInd w:val="0"/>
      <w:snapToGrid w:val="0"/>
      <w:jc w:val="center"/>
    </w:pPr>
  </w:style>
  <w:style w:type="paragraph" w:customStyle="1" w:styleId="-lcc">
    <w:name w:val="正文-lcc"/>
    <w:basedOn w:val="a1"/>
    <w:qFormat/>
    <w:pPr>
      <w:snapToGrid w:val="0"/>
      <w:spacing w:line="360" w:lineRule="auto"/>
      <w:ind w:firstLineChars="200" w:firstLine="200"/>
    </w:pPr>
    <w:rPr>
      <w:rFonts w:ascii="等线" w:eastAsia="仿宋" w:hAnsi="等线"/>
      <w:color w:val="000000"/>
      <w:sz w:val="24"/>
      <w:szCs w:val="20"/>
    </w:rPr>
  </w:style>
  <w:style w:type="paragraph" w:customStyle="1" w:styleId="111">
    <w:name w:val="111表头"/>
    <w:basedOn w:val="a1"/>
    <w:qFormat/>
    <w:pPr>
      <w:tabs>
        <w:tab w:val="left" w:pos="600"/>
      </w:tabs>
      <w:spacing w:line="400" w:lineRule="exact"/>
      <w:jc w:val="center"/>
    </w:pPr>
    <w:rPr>
      <w:rFonts w:ascii="Calibri" w:hAnsi="Calibri"/>
      <w:b/>
      <w:kern w:val="0"/>
      <w:sz w:val="24"/>
    </w:rPr>
  </w:style>
  <w:style w:type="paragraph" w:customStyle="1" w:styleId="27">
    <w:name w:val="正文 首行缩进:  2 字符"/>
    <w:basedOn w:val="a1"/>
    <w:uiPriority w:val="99"/>
    <w:qFormat/>
    <w:pPr>
      <w:ind w:firstLineChars="200" w:firstLine="579"/>
    </w:pPr>
    <w:rPr>
      <w:rFonts w:eastAsia="等线" w:cs="宋体"/>
      <w:szCs w:val="20"/>
    </w:rPr>
  </w:style>
  <w:style w:type="paragraph" w:customStyle="1" w:styleId="afff0">
    <w:name w:val="*正文"/>
    <w:qFormat/>
    <w:pPr>
      <w:spacing w:line="360" w:lineRule="auto"/>
      <w:ind w:firstLineChars="200" w:firstLine="200"/>
      <w:jc w:val="both"/>
      <w:textAlignment w:val="baseline"/>
    </w:pPr>
    <w:rPr>
      <w:color w:val="000000"/>
      <w:sz w:val="24"/>
    </w:rPr>
  </w:style>
  <w:style w:type="paragraph" w:customStyle="1" w:styleId="28">
    <w:name w:val="2 表格内容"/>
    <w:basedOn w:val="a1"/>
    <w:qFormat/>
    <w:pPr>
      <w:adjustRightInd w:val="0"/>
      <w:snapToGrid w:val="0"/>
      <w:spacing w:line="320" w:lineRule="exact"/>
      <w:jc w:val="center"/>
    </w:pPr>
  </w:style>
  <w:style w:type="paragraph" w:customStyle="1" w:styleId="afff1">
    <w:name w:val="表内格式"/>
    <w:basedOn w:val="a1"/>
    <w:qFormat/>
    <w:pPr>
      <w:widowControl/>
      <w:jc w:val="center"/>
    </w:pPr>
    <w:rPr>
      <w:sz w:val="18"/>
      <w:szCs w:val="20"/>
    </w:rPr>
  </w:style>
  <w:style w:type="paragraph" w:customStyle="1" w:styleId="42">
    <w:name w:val="正文4号"/>
    <w:basedOn w:val="a1"/>
    <w:qFormat/>
    <w:pPr>
      <w:adjustRightInd w:val="0"/>
      <w:snapToGrid w:val="0"/>
      <w:spacing w:line="360" w:lineRule="auto"/>
      <w:ind w:firstLineChars="200" w:firstLine="200"/>
    </w:pPr>
    <w:rPr>
      <w:sz w:val="24"/>
    </w:rPr>
  </w:style>
  <w:style w:type="paragraph" w:customStyle="1" w:styleId="afff2">
    <w:name w:val="首行缩进"/>
    <w:basedOn w:val="a1"/>
    <w:link w:val="CharChar"/>
    <w:qFormat/>
    <w:pPr>
      <w:spacing w:line="360" w:lineRule="auto"/>
      <w:ind w:firstLineChars="200" w:firstLine="480"/>
    </w:pPr>
    <w:rPr>
      <w:sz w:val="24"/>
    </w:rPr>
  </w:style>
  <w:style w:type="paragraph" w:customStyle="1" w:styleId="afff3">
    <w:name w:val="+正文"/>
    <w:basedOn w:val="a1"/>
    <w:link w:val="Char20"/>
    <w:qFormat/>
    <w:pPr>
      <w:spacing w:line="360" w:lineRule="auto"/>
      <w:ind w:firstLineChars="200" w:firstLine="200"/>
    </w:pPr>
    <w:rPr>
      <w:sz w:val="24"/>
      <w:szCs w:val="28"/>
    </w:rPr>
  </w:style>
  <w:style w:type="paragraph" w:styleId="afff4">
    <w:name w:val="List Paragraph"/>
    <w:basedOn w:val="a1"/>
    <w:link w:val="1b"/>
    <w:uiPriority w:val="1"/>
    <w:qFormat/>
    <w:pPr>
      <w:ind w:firstLineChars="200" w:firstLine="420"/>
    </w:pPr>
    <w:rPr>
      <w:rFonts w:ascii="Calibri" w:hAnsi="Calibri"/>
      <w:szCs w:val="22"/>
    </w:rPr>
  </w:style>
  <w:style w:type="paragraph" w:customStyle="1" w:styleId="71">
    <w:name w:val="列出段落7"/>
    <w:basedOn w:val="a1"/>
    <w:uiPriority w:val="99"/>
    <w:qFormat/>
    <w:pPr>
      <w:widowControl/>
      <w:ind w:firstLineChars="200" w:firstLine="420"/>
      <w:jc w:val="left"/>
    </w:pPr>
    <w:rPr>
      <w:rFonts w:eastAsia="仿宋_GB2312"/>
      <w:kern w:val="0"/>
      <w:sz w:val="24"/>
      <w:szCs w:val="20"/>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afff5">
    <w:name w:val="图、表内容"/>
    <w:basedOn w:val="a1"/>
    <w:qFormat/>
    <w:pPr>
      <w:jc w:val="center"/>
    </w:pPr>
  </w:style>
  <w:style w:type="paragraph" w:customStyle="1" w:styleId="TableParagraph">
    <w:name w:val="Table Paragraph"/>
    <w:basedOn w:val="a1"/>
    <w:uiPriority w:val="1"/>
    <w:qFormat/>
    <w:pPr>
      <w:jc w:val="left"/>
    </w:pPr>
    <w:rPr>
      <w:rFonts w:ascii="Calibri" w:hAnsi="Calibri"/>
      <w:kern w:val="0"/>
      <w:sz w:val="22"/>
      <w:szCs w:val="22"/>
    </w:rPr>
  </w:style>
  <w:style w:type="paragraph" w:customStyle="1" w:styleId="1c">
    <w:name w:val="1 表格内容"/>
    <w:basedOn w:val="a1"/>
    <w:qFormat/>
    <w:pPr>
      <w:spacing w:line="320" w:lineRule="exact"/>
      <w:jc w:val="center"/>
    </w:pPr>
  </w:style>
  <w:style w:type="paragraph" w:customStyle="1" w:styleId="1d">
    <w:name w:val="列表段落1"/>
    <w:basedOn w:val="a1"/>
    <w:qFormat/>
    <w:pPr>
      <w:ind w:firstLineChars="200" w:firstLine="420"/>
    </w:pPr>
    <w:rPr>
      <w:rFonts w:ascii="Calibri" w:hAnsi="Calibri"/>
    </w:rPr>
  </w:style>
  <w:style w:type="paragraph" w:customStyle="1" w:styleId="YY2">
    <w:name w:val="YY书正文"/>
    <w:basedOn w:val="a1"/>
    <w:qFormat/>
    <w:pPr>
      <w:adjustRightInd w:val="0"/>
      <w:snapToGrid w:val="0"/>
      <w:spacing w:line="324" w:lineRule="auto"/>
    </w:pPr>
  </w:style>
  <w:style w:type="paragraph" w:customStyle="1" w:styleId="BodyText21">
    <w:name w:val="Body Text 21"/>
    <w:basedOn w:val="a1"/>
    <w:link w:val="BodyText21Char"/>
    <w:uiPriority w:val="99"/>
    <w:qFormat/>
    <w:pPr>
      <w:adjustRightInd w:val="0"/>
      <w:textAlignment w:val="baseline"/>
    </w:pPr>
    <w:rPr>
      <w:rFonts w:ascii="仿宋_GB2312" w:eastAsia="仿宋体" w:hAnsi="Calibri"/>
      <w:sz w:val="24"/>
      <w:szCs w:val="20"/>
    </w:rPr>
  </w:style>
  <w:style w:type="paragraph" w:customStyle="1" w:styleId="1110">
    <w:name w:val="111正文"/>
    <w:basedOn w:val="a1"/>
    <w:qFormat/>
    <w:pPr>
      <w:tabs>
        <w:tab w:val="left" w:pos="600"/>
      </w:tabs>
      <w:spacing w:line="360" w:lineRule="auto"/>
      <w:ind w:firstLineChars="200" w:firstLine="200"/>
    </w:pPr>
    <w:rPr>
      <w:rFonts w:ascii="Calibri" w:hAnsi="Calibri"/>
      <w:kern w:val="0"/>
      <w:sz w:val="24"/>
    </w:rPr>
  </w:style>
  <w:style w:type="paragraph" w:customStyle="1" w:styleId="afff6">
    <w:name w:val="中文报告书样式"/>
    <w:basedOn w:val="a1"/>
    <w:uiPriority w:val="99"/>
    <w:qFormat/>
    <w:pPr>
      <w:spacing w:line="360" w:lineRule="auto"/>
      <w:ind w:firstLineChars="200" w:firstLine="480"/>
      <w:textAlignment w:val="baseline"/>
    </w:pPr>
    <w:rPr>
      <w:kern w:val="24"/>
      <w:sz w:val="24"/>
      <w:szCs w:val="22"/>
    </w:rPr>
  </w:style>
  <w:style w:type="paragraph" w:customStyle="1" w:styleId="100">
    <w:name w:val="正文_10"/>
    <w:qFormat/>
    <w:pPr>
      <w:widowControl w:val="0"/>
      <w:jc w:val="both"/>
    </w:pPr>
    <w:rPr>
      <w:kern w:val="2"/>
      <w:sz w:val="21"/>
      <w:szCs w:val="22"/>
    </w:rPr>
  </w:style>
  <w:style w:type="paragraph" w:customStyle="1" w:styleId="1e">
    <w:name w:val="1 正文"/>
    <w:basedOn w:val="a1"/>
    <w:qFormat/>
    <w:pPr>
      <w:adjustRightInd w:val="0"/>
      <w:snapToGrid w:val="0"/>
      <w:spacing w:line="360" w:lineRule="auto"/>
      <w:ind w:firstLineChars="200" w:firstLine="200"/>
    </w:pPr>
    <w:rPr>
      <w:kern w:val="0"/>
      <w:sz w:val="24"/>
      <w:szCs w:val="20"/>
    </w:rPr>
  </w:style>
  <w:style w:type="paragraph" w:customStyle="1" w:styleId="chen">
    <w:name w:val="谏壁正文chen"/>
    <w:basedOn w:val="a1"/>
    <w:link w:val="chenChar"/>
    <w:qFormat/>
    <w:pPr>
      <w:spacing w:line="360" w:lineRule="auto"/>
      <w:ind w:firstLineChars="200" w:firstLine="200"/>
    </w:pPr>
    <w:rPr>
      <w:kern w:val="0"/>
      <w:sz w:val="24"/>
    </w:rPr>
  </w:style>
  <w:style w:type="paragraph" w:customStyle="1" w:styleId="YY3">
    <w:name w:val="YY表头"/>
    <w:basedOn w:val="a1"/>
    <w:qFormat/>
    <w:pPr>
      <w:adjustRightInd w:val="0"/>
      <w:snapToGrid w:val="0"/>
      <w:spacing w:line="324" w:lineRule="auto"/>
      <w:jc w:val="center"/>
    </w:pPr>
    <w:rPr>
      <w:b/>
      <w:bCs/>
      <w:sz w:val="24"/>
    </w:rPr>
  </w:style>
  <w:style w:type="character" w:customStyle="1" w:styleId="font21">
    <w:name w:val="font21"/>
    <w:basedOn w:val="a4"/>
    <w:qFormat/>
    <w:rPr>
      <w:rFonts w:ascii="宋体" w:eastAsia="宋体" w:hAnsi="宋体" w:cs="宋体" w:hint="eastAsia"/>
      <w:color w:val="000000"/>
      <w:sz w:val="21"/>
      <w:szCs w:val="21"/>
      <w:u w:val="none"/>
    </w:rPr>
  </w:style>
  <w:style w:type="character" w:customStyle="1" w:styleId="Char6">
    <w:name w:val="文本 Char"/>
    <w:link w:val="affd"/>
    <w:qFormat/>
    <w:rPr>
      <w:rFonts w:ascii="Times New Roman" w:hAnsi="Times New Roman"/>
      <w:sz w:val="24"/>
      <w:szCs w:val="24"/>
    </w:rPr>
  </w:style>
  <w:style w:type="paragraph" w:customStyle="1" w:styleId="afff7">
    <w:name w:val="仙林大学城表格标题"/>
    <w:basedOn w:val="a1"/>
    <w:next w:val="a3"/>
    <w:qFormat/>
    <w:pPr>
      <w:adjustRightInd w:val="0"/>
      <w:snapToGrid w:val="0"/>
      <w:spacing w:beforeLines="50" w:before="50"/>
      <w:jc w:val="center"/>
      <w:textAlignment w:val="baseline"/>
    </w:pPr>
    <w:rPr>
      <w:rFonts w:eastAsia="仿宋_GB2312" w:cs="宋体"/>
      <w:b/>
      <w:sz w:val="24"/>
    </w:rPr>
  </w:style>
  <w:style w:type="character" w:customStyle="1" w:styleId="41">
    <w:name w:val="标题 4 字符"/>
    <w:basedOn w:val="a4"/>
    <w:link w:val="40"/>
    <w:uiPriority w:val="9"/>
    <w:semiHidden/>
    <w:qFormat/>
    <w:rsid w:val="002703B8"/>
    <w:rPr>
      <w:rFonts w:ascii="Cambria" w:hAnsi="Cambria" w:cs="黑体"/>
      <w:b/>
      <w:bCs/>
      <w:sz w:val="28"/>
      <w:szCs w:val="28"/>
    </w:rPr>
  </w:style>
  <w:style w:type="character" w:customStyle="1" w:styleId="52">
    <w:name w:val="标题 5 字符"/>
    <w:aliases w:val="标题 5 Char Char 字符,dash 字符,ds 字符,dd 字符,H5 字符,h5 字符,标题1.1.1.1.1 字符,第四层条 字符,1) 字符,项 字符,1) Char 字符,项 Char 字符,标5 字符,一级项 字符,1)1 字符,项1 字符,项1 Char Char Char 字符,项1 Char 字符,1)2 字符,项2 字符,1)11 字符,项11 字符,标题 5 Char Char1 字符,项1 Char Char Char1 字符,项1 Char1 字符1"/>
    <w:basedOn w:val="a4"/>
    <w:semiHidden/>
    <w:qFormat/>
    <w:rsid w:val="002703B8"/>
    <w:rPr>
      <w:b/>
      <w:bCs/>
      <w:kern w:val="2"/>
      <w:sz w:val="28"/>
      <w:szCs w:val="28"/>
    </w:rPr>
  </w:style>
  <w:style w:type="character" w:customStyle="1" w:styleId="60">
    <w:name w:val="标题 6 字符"/>
    <w:basedOn w:val="a4"/>
    <w:link w:val="6"/>
    <w:semiHidden/>
    <w:qFormat/>
    <w:rsid w:val="002703B8"/>
    <w:rPr>
      <w:bCs/>
      <w:sz w:val="28"/>
      <w:szCs w:val="28"/>
    </w:rPr>
  </w:style>
  <w:style w:type="character" w:customStyle="1" w:styleId="70">
    <w:name w:val="标题 7 字符"/>
    <w:basedOn w:val="a4"/>
    <w:link w:val="7"/>
    <w:uiPriority w:val="99"/>
    <w:semiHidden/>
    <w:rsid w:val="002703B8"/>
    <w:rPr>
      <w:b/>
      <w:bCs/>
      <w:sz w:val="24"/>
      <w:szCs w:val="24"/>
    </w:rPr>
  </w:style>
  <w:style w:type="character" w:customStyle="1" w:styleId="80">
    <w:name w:val="标题 8 字符"/>
    <w:basedOn w:val="a4"/>
    <w:link w:val="8"/>
    <w:uiPriority w:val="99"/>
    <w:semiHidden/>
    <w:qFormat/>
    <w:rsid w:val="002703B8"/>
    <w:rPr>
      <w:rFonts w:ascii="Arial" w:eastAsia="黑体" w:hAnsi="Arial"/>
      <w:sz w:val="24"/>
      <w:szCs w:val="24"/>
    </w:rPr>
  </w:style>
  <w:style w:type="character" w:customStyle="1" w:styleId="90">
    <w:name w:val="标题 9 字符"/>
    <w:basedOn w:val="a4"/>
    <w:link w:val="9"/>
    <w:uiPriority w:val="99"/>
    <w:semiHidden/>
    <w:qFormat/>
    <w:rsid w:val="002703B8"/>
    <w:rPr>
      <w:rFonts w:ascii="Arial" w:eastAsia="黑体" w:hAnsi="Arial"/>
      <w:sz w:val="24"/>
    </w:rPr>
  </w:style>
  <w:style w:type="character" w:customStyle="1" w:styleId="11">
    <w:name w:val="标题 1 字符"/>
    <w:basedOn w:val="a4"/>
    <w:link w:val="10"/>
    <w:uiPriority w:val="9"/>
    <w:qFormat/>
    <w:rsid w:val="002703B8"/>
    <w:rPr>
      <w:rFonts w:eastAsia="黑体"/>
      <w:b/>
      <w:bCs/>
      <w:color w:val="000000"/>
      <w:kern w:val="44"/>
      <w:sz w:val="30"/>
      <w:szCs w:val="30"/>
    </w:rPr>
  </w:style>
  <w:style w:type="character" w:customStyle="1" w:styleId="21">
    <w:name w:val="标题 2 字符"/>
    <w:basedOn w:val="a4"/>
    <w:link w:val="20"/>
    <w:uiPriority w:val="9"/>
    <w:semiHidden/>
    <w:qFormat/>
    <w:rsid w:val="002703B8"/>
    <w:rPr>
      <w:rFonts w:ascii="宋体" w:hAnsi="宋体"/>
      <w:b/>
      <w:bCs/>
      <w:sz w:val="36"/>
      <w:szCs w:val="36"/>
    </w:rPr>
  </w:style>
  <w:style w:type="character" w:styleId="afff8">
    <w:name w:val="FollowedHyperlink"/>
    <w:basedOn w:val="a4"/>
    <w:unhideWhenUsed/>
    <w:locked/>
    <w:rsid w:val="002703B8"/>
    <w:rPr>
      <w:color w:val="800080"/>
      <w:u w:val="single"/>
    </w:rPr>
  </w:style>
  <w:style w:type="character" w:styleId="HTML">
    <w:name w:val="HTML Acronym"/>
    <w:unhideWhenUsed/>
    <w:locked/>
    <w:rsid w:val="002703B8"/>
    <w:rPr>
      <w:rFonts w:ascii="宋体" w:eastAsia="宋体" w:hAnsi="宋体" w:cs="Courier New" w:hint="eastAsia"/>
      <w:kern w:val="2"/>
      <w:sz w:val="32"/>
      <w:szCs w:val="32"/>
      <w:lang w:val="en-US" w:eastAsia="zh-CN" w:bidi="ar-SA"/>
    </w:rPr>
  </w:style>
  <w:style w:type="paragraph" w:styleId="HTML0">
    <w:name w:val="HTML Address"/>
    <w:basedOn w:val="a1"/>
    <w:link w:val="HTML1"/>
    <w:unhideWhenUsed/>
    <w:qFormat/>
    <w:locked/>
    <w:rsid w:val="002703B8"/>
    <w:pPr>
      <w:spacing w:before="60"/>
      <w:ind w:firstLine="482"/>
    </w:pPr>
    <w:rPr>
      <w:rFonts w:ascii="Arial" w:eastAsia="仿宋_GB2312" w:hAnsi="Arial"/>
      <w:i/>
      <w:iCs/>
      <w:kern w:val="0"/>
      <w:sz w:val="24"/>
      <w:szCs w:val="20"/>
    </w:rPr>
  </w:style>
  <w:style w:type="character" w:customStyle="1" w:styleId="HTML1">
    <w:name w:val="HTML 地址 字符"/>
    <w:basedOn w:val="a4"/>
    <w:link w:val="HTML0"/>
    <w:qFormat/>
    <w:rsid w:val="002703B8"/>
    <w:rPr>
      <w:rFonts w:ascii="Arial" w:eastAsia="仿宋_GB2312" w:hAnsi="Arial"/>
      <w:i/>
      <w:iCs/>
      <w:sz w:val="24"/>
    </w:rPr>
  </w:style>
  <w:style w:type="character" w:styleId="HTML2">
    <w:name w:val="HTML Cite"/>
    <w:unhideWhenUsed/>
    <w:locked/>
    <w:rsid w:val="002703B8"/>
    <w:rPr>
      <w:rFonts w:ascii="宋体" w:eastAsia="宋体" w:hAnsi="宋体" w:cs="Courier New" w:hint="eastAsia"/>
      <w:i/>
      <w:iCs/>
      <w:kern w:val="2"/>
      <w:sz w:val="32"/>
      <w:szCs w:val="32"/>
      <w:lang w:val="en-US" w:eastAsia="zh-CN" w:bidi="ar-SA"/>
    </w:rPr>
  </w:style>
  <w:style w:type="character" w:styleId="HTML3">
    <w:name w:val="HTML Code"/>
    <w:unhideWhenUsed/>
    <w:qFormat/>
    <w:locked/>
    <w:rsid w:val="002703B8"/>
    <w:rPr>
      <w:rFonts w:ascii="黑体" w:eastAsia="黑体" w:hAnsi="Courier New" w:cs="Courier New" w:hint="eastAsia"/>
      <w:sz w:val="24"/>
      <w:szCs w:val="24"/>
    </w:rPr>
  </w:style>
  <w:style w:type="character" w:styleId="HTML4">
    <w:name w:val="HTML Definition"/>
    <w:unhideWhenUsed/>
    <w:locked/>
    <w:rsid w:val="002703B8"/>
    <w:rPr>
      <w:rFonts w:ascii="宋体" w:eastAsia="宋体" w:hAnsi="宋体" w:cs="Courier New" w:hint="eastAsia"/>
      <w:i/>
      <w:iCs/>
      <w:kern w:val="2"/>
      <w:sz w:val="32"/>
      <w:szCs w:val="32"/>
      <w:lang w:val="en-US" w:eastAsia="zh-CN" w:bidi="ar-SA"/>
    </w:rPr>
  </w:style>
  <w:style w:type="character" w:customStyle="1" w:styleId="51">
    <w:name w:val="标题 5 字符1"/>
    <w:aliases w:val="标题 5 Char Char 字符1,dash 字符1,ds 字符1,dd 字符1,H5 字符1,h5 字符1,标题1.1.1.1.1 字符1,第四层条 字符1,1) 字符1,项 字符1,1) Char 字符1,项 Char 字符1,标5 字符1,一级项 字符1,1)1 字符1,项1 字符1,项1 Char Char Char 字符1,项1 Char 字符1,1)2 字符1,项2 字符1,1)11 字符1,项11 字符1,标题 5 Char Char1 字符1,项1 Char1 字符"/>
    <w:link w:val="50"/>
    <w:semiHidden/>
    <w:qFormat/>
    <w:locked/>
    <w:rsid w:val="002703B8"/>
    <w:rPr>
      <w:b/>
      <w:bCs/>
      <w:sz w:val="28"/>
      <w:szCs w:val="28"/>
    </w:rPr>
  </w:style>
  <w:style w:type="character" w:styleId="HTML5">
    <w:name w:val="HTML Keyboard"/>
    <w:semiHidden/>
    <w:unhideWhenUsed/>
    <w:locked/>
    <w:rsid w:val="002703B8"/>
    <w:rPr>
      <w:rFonts w:ascii="Courier New" w:eastAsia="Times New Roman" w:hAnsi="Courier New" w:cs="Courier New" w:hint="default"/>
      <w:sz w:val="24"/>
      <w:szCs w:val="24"/>
    </w:rPr>
  </w:style>
  <w:style w:type="paragraph" w:styleId="HTML6">
    <w:name w:val="HTML Preformatted"/>
    <w:basedOn w:val="a1"/>
    <w:link w:val="HTML7"/>
    <w:unhideWhenUsed/>
    <w:qFormat/>
    <w:locked/>
    <w:rsid w:val="00270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7">
    <w:name w:val="HTML 预设格式 字符"/>
    <w:basedOn w:val="a4"/>
    <w:link w:val="HTML6"/>
    <w:qFormat/>
    <w:rsid w:val="002703B8"/>
    <w:rPr>
      <w:rFonts w:ascii="黑体" w:eastAsia="黑体" w:hAnsi="Courier New" w:cs="Courier New"/>
    </w:rPr>
  </w:style>
  <w:style w:type="character" w:styleId="HTML8">
    <w:name w:val="HTML Sample"/>
    <w:unhideWhenUsed/>
    <w:locked/>
    <w:rsid w:val="002703B8"/>
    <w:rPr>
      <w:rFonts w:ascii="Courier New" w:eastAsia="宋体" w:hAnsi="Courier New" w:cs="Courier New" w:hint="default"/>
      <w:kern w:val="2"/>
      <w:sz w:val="32"/>
      <w:szCs w:val="32"/>
      <w:lang w:val="en-US" w:eastAsia="zh-CN" w:bidi="ar-SA"/>
    </w:rPr>
  </w:style>
  <w:style w:type="character" w:styleId="HTML9">
    <w:name w:val="HTML Typewriter"/>
    <w:unhideWhenUsed/>
    <w:qFormat/>
    <w:locked/>
    <w:rsid w:val="002703B8"/>
    <w:rPr>
      <w:rFonts w:ascii="黑体" w:eastAsia="黑体" w:hAnsi="Courier New" w:cs="Courier New" w:hint="eastAsia"/>
      <w:sz w:val="18"/>
      <w:szCs w:val="18"/>
    </w:rPr>
  </w:style>
  <w:style w:type="character" w:styleId="HTMLa">
    <w:name w:val="HTML Variable"/>
    <w:unhideWhenUsed/>
    <w:locked/>
    <w:rsid w:val="002703B8"/>
    <w:rPr>
      <w:rFonts w:ascii="宋体" w:eastAsia="宋体" w:hAnsi="宋体" w:cs="Courier New" w:hint="eastAsia"/>
      <w:i/>
      <w:iCs/>
      <w:kern w:val="2"/>
      <w:sz w:val="32"/>
      <w:szCs w:val="32"/>
      <w:lang w:val="en-US" w:eastAsia="zh-CN" w:bidi="ar-SA"/>
    </w:rPr>
  </w:style>
  <w:style w:type="character" w:customStyle="1" w:styleId="1f">
    <w:name w:val="普通(网站) 字符1"/>
    <w:uiPriority w:val="99"/>
    <w:semiHidden/>
    <w:locked/>
    <w:rsid w:val="002703B8"/>
    <w:rPr>
      <w:sz w:val="24"/>
      <w:szCs w:val="24"/>
    </w:rPr>
  </w:style>
  <w:style w:type="paragraph" w:customStyle="1" w:styleId="msonormal0">
    <w:name w:val="msonormal"/>
    <w:basedOn w:val="a1"/>
    <w:uiPriority w:val="99"/>
    <w:qFormat/>
    <w:rsid w:val="002703B8"/>
    <w:pPr>
      <w:widowControl/>
      <w:jc w:val="left"/>
    </w:pPr>
    <w:rPr>
      <w:kern w:val="0"/>
      <w:sz w:val="24"/>
    </w:rPr>
  </w:style>
  <w:style w:type="paragraph" w:styleId="1f0">
    <w:name w:val="index 1"/>
    <w:basedOn w:val="a1"/>
    <w:next w:val="a1"/>
    <w:autoRedefine/>
    <w:uiPriority w:val="99"/>
    <w:unhideWhenUsed/>
    <w:qFormat/>
    <w:locked/>
    <w:rsid w:val="002703B8"/>
    <w:rPr>
      <w:rFonts w:ascii="Calibri" w:hAnsi="Calibri" w:cs="黑体"/>
      <w:szCs w:val="22"/>
    </w:rPr>
  </w:style>
  <w:style w:type="paragraph" w:styleId="29">
    <w:name w:val="index 2"/>
    <w:basedOn w:val="a1"/>
    <w:next w:val="a1"/>
    <w:autoRedefine/>
    <w:uiPriority w:val="99"/>
    <w:unhideWhenUsed/>
    <w:qFormat/>
    <w:locked/>
    <w:rsid w:val="002703B8"/>
    <w:pPr>
      <w:adjustRightInd w:val="0"/>
      <w:snapToGrid w:val="0"/>
      <w:spacing w:line="300" w:lineRule="auto"/>
      <w:ind w:leftChars="200" w:left="200"/>
    </w:pPr>
    <w:rPr>
      <w:rFonts w:ascii="仿宋_GB2312" w:eastAsia="仿宋_GB2312"/>
      <w:spacing w:val="-6"/>
      <w:sz w:val="28"/>
    </w:rPr>
  </w:style>
  <w:style w:type="paragraph" w:styleId="31">
    <w:name w:val="index 3"/>
    <w:basedOn w:val="a1"/>
    <w:next w:val="a1"/>
    <w:autoRedefine/>
    <w:uiPriority w:val="99"/>
    <w:unhideWhenUsed/>
    <w:qFormat/>
    <w:locked/>
    <w:rsid w:val="002703B8"/>
    <w:pPr>
      <w:adjustRightInd w:val="0"/>
      <w:snapToGrid w:val="0"/>
      <w:spacing w:line="300" w:lineRule="auto"/>
      <w:ind w:leftChars="400" w:left="400"/>
    </w:pPr>
    <w:rPr>
      <w:rFonts w:ascii="仿宋_GB2312" w:eastAsia="仿宋_GB2312"/>
      <w:spacing w:val="-6"/>
      <w:sz w:val="28"/>
    </w:rPr>
  </w:style>
  <w:style w:type="paragraph" w:styleId="43">
    <w:name w:val="index 4"/>
    <w:basedOn w:val="a1"/>
    <w:next w:val="a1"/>
    <w:autoRedefine/>
    <w:uiPriority w:val="99"/>
    <w:unhideWhenUsed/>
    <w:qFormat/>
    <w:locked/>
    <w:rsid w:val="002703B8"/>
    <w:pPr>
      <w:adjustRightInd w:val="0"/>
      <w:snapToGrid w:val="0"/>
      <w:spacing w:line="300" w:lineRule="auto"/>
      <w:ind w:leftChars="600" w:left="600"/>
    </w:pPr>
    <w:rPr>
      <w:rFonts w:ascii="仿宋_GB2312" w:eastAsia="仿宋_GB2312"/>
      <w:spacing w:val="-6"/>
      <w:sz w:val="28"/>
    </w:rPr>
  </w:style>
  <w:style w:type="paragraph" w:styleId="53">
    <w:name w:val="index 5"/>
    <w:basedOn w:val="a1"/>
    <w:next w:val="a1"/>
    <w:autoRedefine/>
    <w:uiPriority w:val="99"/>
    <w:unhideWhenUsed/>
    <w:qFormat/>
    <w:locked/>
    <w:rsid w:val="002703B8"/>
    <w:pPr>
      <w:adjustRightInd w:val="0"/>
      <w:snapToGrid w:val="0"/>
      <w:spacing w:line="300" w:lineRule="auto"/>
      <w:ind w:leftChars="800" w:left="800"/>
    </w:pPr>
    <w:rPr>
      <w:rFonts w:ascii="仿宋_GB2312" w:eastAsia="仿宋_GB2312"/>
      <w:spacing w:val="-6"/>
      <w:sz w:val="28"/>
    </w:rPr>
  </w:style>
  <w:style w:type="paragraph" w:styleId="61">
    <w:name w:val="index 6"/>
    <w:basedOn w:val="a1"/>
    <w:next w:val="a1"/>
    <w:autoRedefine/>
    <w:uiPriority w:val="99"/>
    <w:unhideWhenUsed/>
    <w:qFormat/>
    <w:locked/>
    <w:rsid w:val="002703B8"/>
    <w:pPr>
      <w:adjustRightInd w:val="0"/>
      <w:snapToGrid w:val="0"/>
      <w:spacing w:line="300" w:lineRule="auto"/>
      <w:ind w:leftChars="1000" w:left="1000"/>
    </w:pPr>
    <w:rPr>
      <w:rFonts w:ascii="仿宋_GB2312" w:eastAsia="仿宋_GB2312"/>
      <w:spacing w:val="-6"/>
      <w:sz w:val="28"/>
    </w:rPr>
  </w:style>
  <w:style w:type="paragraph" w:styleId="72">
    <w:name w:val="index 7"/>
    <w:basedOn w:val="a1"/>
    <w:next w:val="a1"/>
    <w:autoRedefine/>
    <w:uiPriority w:val="99"/>
    <w:unhideWhenUsed/>
    <w:qFormat/>
    <w:locked/>
    <w:rsid w:val="002703B8"/>
    <w:pPr>
      <w:adjustRightInd w:val="0"/>
      <w:snapToGrid w:val="0"/>
      <w:spacing w:line="300" w:lineRule="auto"/>
      <w:ind w:leftChars="1200" w:left="1200"/>
    </w:pPr>
    <w:rPr>
      <w:rFonts w:ascii="仿宋_GB2312" w:eastAsia="仿宋_GB2312"/>
      <w:spacing w:val="-6"/>
      <w:sz w:val="28"/>
    </w:rPr>
  </w:style>
  <w:style w:type="paragraph" w:styleId="81">
    <w:name w:val="index 8"/>
    <w:basedOn w:val="a1"/>
    <w:next w:val="a1"/>
    <w:autoRedefine/>
    <w:uiPriority w:val="99"/>
    <w:unhideWhenUsed/>
    <w:qFormat/>
    <w:locked/>
    <w:rsid w:val="002703B8"/>
    <w:pPr>
      <w:adjustRightInd w:val="0"/>
      <w:snapToGrid w:val="0"/>
      <w:spacing w:line="300" w:lineRule="auto"/>
      <w:ind w:leftChars="1400" w:left="1400"/>
    </w:pPr>
    <w:rPr>
      <w:rFonts w:ascii="仿宋_GB2312" w:eastAsia="仿宋_GB2312"/>
      <w:spacing w:val="-6"/>
      <w:sz w:val="28"/>
    </w:rPr>
  </w:style>
  <w:style w:type="paragraph" w:styleId="91">
    <w:name w:val="index 9"/>
    <w:basedOn w:val="a1"/>
    <w:next w:val="a1"/>
    <w:autoRedefine/>
    <w:uiPriority w:val="99"/>
    <w:unhideWhenUsed/>
    <w:qFormat/>
    <w:locked/>
    <w:rsid w:val="002703B8"/>
    <w:pPr>
      <w:adjustRightInd w:val="0"/>
      <w:snapToGrid w:val="0"/>
      <w:spacing w:line="300" w:lineRule="auto"/>
      <w:ind w:leftChars="1600" w:left="1600"/>
    </w:pPr>
    <w:rPr>
      <w:rFonts w:ascii="仿宋_GB2312" w:eastAsia="仿宋_GB2312"/>
      <w:spacing w:val="-6"/>
      <w:sz w:val="28"/>
    </w:rPr>
  </w:style>
  <w:style w:type="character" w:customStyle="1" w:styleId="TOC1">
    <w:name w:val="TOC 1 字符"/>
    <w:link w:val="TOC10"/>
    <w:uiPriority w:val="39"/>
    <w:locked/>
    <w:rsid w:val="002703B8"/>
    <w:rPr>
      <w:rFonts w:ascii="Calibri" w:hAnsi="Calibri" w:cs="Calibri"/>
      <w:b/>
      <w:bCs/>
      <w:kern w:val="2"/>
    </w:rPr>
  </w:style>
  <w:style w:type="paragraph" w:styleId="TOC10">
    <w:name w:val="toc 1"/>
    <w:basedOn w:val="a1"/>
    <w:next w:val="a1"/>
    <w:link w:val="TOC1"/>
    <w:autoRedefine/>
    <w:uiPriority w:val="39"/>
    <w:unhideWhenUsed/>
    <w:qFormat/>
    <w:locked/>
    <w:rsid w:val="002703B8"/>
    <w:pPr>
      <w:spacing w:before="240" w:after="120"/>
      <w:jc w:val="left"/>
    </w:pPr>
    <w:rPr>
      <w:rFonts w:ascii="Calibri" w:hAnsi="Calibri" w:cs="Calibri"/>
      <w:b/>
      <w:bCs/>
      <w:sz w:val="20"/>
      <w:szCs w:val="20"/>
    </w:rPr>
  </w:style>
  <w:style w:type="paragraph" w:styleId="TOC2">
    <w:name w:val="toc 2"/>
    <w:basedOn w:val="a1"/>
    <w:next w:val="a1"/>
    <w:autoRedefine/>
    <w:uiPriority w:val="39"/>
    <w:unhideWhenUsed/>
    <w:qFormat/>
    <w:locked/>
    <w:rsid w:val="002703B8"/>
    <w:pPr>
      <w:tabs>
        <w:tab w:val="left" w:pos="840"/>
        <w:tab w:val="right" w:leader="middleDot" w:pos="8296"/>
      </w:tabs>
      <w:spacing w:before="120"/>
      <w:ind w:left="210"/>
      <w:jc w:val="center"/>
    </w:pPr>
    <w:rPr>
      <w:rFonts w:ascii="Calibri" w:hAnsi="Calibri" w:cs="Calibri"/>
      <w:b/>
      <w:iCs/>
      <w:szCs w:val="21"/>
    </w:rPr>
  </w:style>
  <w:style w:type="paragraph" w:styleId="TOC3">
    <w:name w:val="toc 3"/>
    <w:basedOn w:val="a1"/>
    <w:next w:val="a1"/>
    <w:autoRedefine/>
    <w:uiPriority w:val="39"/>
    <w:unhideWhenUsed/>
    <w:qFormat/>
    <w:locked/>
    <w:rsid w:val="002703B8"/>
    <w:pPr>
      <w:ind w:left="420"/>
      <w:jc w:val="left"/>
    </w:pPr>
    <w:rPr>
      <w:rFonts w:ascii="Calibri" w:hAnsi="Calibri" w:cs="Calibri"/>
      <w:sz w:val="20"/>
      <w:szCs w:val="20"/>
    </w:rPr>
  </w:style>
  <w:style w:type="paragraph" w:styleId="TOC4">
    <w:name w:val="toc 4"/>
    <w:basedOn w:val="a1"/>
    <w:next w:val="a1"/>
    <w:autoRedefine/>
    <w:uiPriority w:val="39"/>
    <w:unhideWhenUsed/>
    <w:qFormat/>
    <w:locked/>
    <w:rsid w:val="002703B8"/>
    <w:pPr>
      <w:ind w:left="630"/>
      <w:jc w:val="left"/>
    </w:pPr>
    <w:rPr>
      <w:rFonts w:ascii="Calibri" w:hAnsi="Calibri" w:cs="Calibri"/>
      <w:sz w:val="20"/>
      <w:szCs w:val="20"/>
    </w:rPr>
  </w:style>
  <w:style w:type="paragraph" w:styleId="TOC5">
    <w:name w:val="toc 5"/>
    <w:basedOn w:val="a1"/>
    <w:next w:val="a1"/>
    <w:autoRedefine/>
    <w:uiPriority w:val="39"/>
    <w:unhideWhenUsed/>
    <w:qFormat/>
    <w:locked/>
    <w:rsid w:val="002703B8"/>
    <w:pPr>
      <w:ind w:left="840"/>
      <w:jc w:val="left"/>
    </w:pPr>
    <w:rPr>
      <w:rFonts w:ascii="Calibri" w:hAnsi="Calibri" w:cs="Calibri"/>
      <w:sz w:val="20"/>
      <w:szCs w:val="20"/>
    </w:rPr>
  </w:style>
  <w:style w:type="paragraph" w:styleId="TOC6">
    <w:name w:val="toc 6"/>
    <w:basedOn w:val="a1"/>
    <w:next w:val="a1"/>
    <w:autoRedefine/>
    <w:uiPriority w:val="39"/>
    <w:unhideWhenUsed/>
    <w:qFormat/>
    <w:locked/>
    <w:rsid w:val="002703B8"/>
    <w:pPr>
      <w:ind w:left="1050"/>
      <w:jc w:val="left"/>
    </w:pPr>
    <w:rPr>
      <w:rFonts w:ascii="Calibri" w:hAnsi="Calibri" w:cs="Calibri"/>
      <w:sz w:val="20"/>
      <w:szCs w:val="20"/>
    </w:rPr>
  </w:style>
  <w:style w:type="paragraph" w:styleId="TOC7">
    <w:name w:val="toc 7"/>
    <w:basedOn w:val="a1"/>
    <w:next w:val="a1"/>
    <w:autoRedefine/>
    <w:uiPriority w:val="39"/>
    <w:unhideWhenUsed/>
    <w:qFormat/>
    <w:locked/>
    <w:rsid w:val="002703B8"/>
    <w:pPr>
      <w:ind w:left="1260"/>
      <w:jc w:val="left"/>
    </w:pPr>
    <w:rPr>
      <w:rFonts w:ascii="Calibri" w:hAnsi="Calibri" w:cs="Calibri"/>
      <w:sz w:val="20"/>
      <w:szCs w:val="20"/>
    </w:rPr>
  </w:style>
  <w:style w:type="paragraph" w:styleId="TOC8">
    <w:name w:val="toc 8"/>
    <w:basedOn w:val="a1"/>
    <w:next w:val="a1"/>
    <w:autoRedefine/>
    <w:uiPriority w:val="39"/>
    <w:unhideWhenUsed/>
    <w:qFormat/>
    <w:locked/>
    <w:rsid w:val="002703B8"/>
    <w:pPr>
      <w:ind w:left="1470"/>
      <w:jc w:val="left"/>
    </w:pPr>
    <w:rPr>
      <w:rFonts w:ascii="Calibri" w:hAnsi="Calibri" w:cs="Calibri"/>
      <w:sz w:val="20"/>
      <w:szCs w:val="20"/>
    </w:rPr>
  </w:style>
  <w:style w:type="paragraph" w:styleId="TOC9">
    <w:name w:val="toc 9"/>
    <w:basedOn w:val="a1"/>
    <w:next w:val="a1"/>
    <w:autoRedefine/>
    <w:uiPriority w:val="39"/>
    <w:unhideWhenUsed/>
    <w:qFormat/>
    <w:locked/>
    <w:rsid w:val="002703B8"/>
    <w:pPr>
      <w:ind w:left="1680"/>
      <w:jc w:val="left"/>
    </w:pPr>
    <w:rPr>
      <w:rFonts w:ascii="Calibri" w:hAnsi="Calibri" w:cs="Calibri"/>
      <w:sz w:val="20"/>
      <w:szCs w:val="20"/>
    </w:rPr>
  </w:style>
  <w:style w:type="character" w:customStyle="1" w:styleId="1f1">
    <w:name w:val="正文缩进 字符1"/>
    <w:aliases w:val="正文（首行缩进两字） 字符,文本条款 字符1,表格标题 字符1,正文（首行缩进两字） Char Char Char Char Char Char Char 字符1,表正文 字符1,正文非缩进 字符1,文本条款 Char Char Char Char Char Char Char 字符,正文（首行缩进两字） Char Char Char Char Char Char Char + 首行缩进:  2 字 字符,四号 字符,特点 字符1,正文不缩进 字符1"/>
    <w:uiPriority w:val="99"/>
    <w:semiHidden/>
    <w:qFormat/>
    <w:locked/>
    <w:rsid w:val="002703B8"/>
    <w:rPr>
      <w:rFonts w:ascii="宋体" w:hAnsi="宋体" w:cs="宋体"/>
      <w:b/>
      <w:bCs/>
      <w:sz w:val="24"/>
    </w:rPr>
  </w:style>
  <w:style w:type="paragraph" w:styleId="afff9">
    <w:name w:val="footnote text"/>
    <w:basedOn w:val="a1"/>
    <w:link w:val="afffa"/>
    <w:uiPriority w:val="99"/>
    <w:unhideWhenUsed/>
    <w:qFormat/>
    <w:locked/>
    <w:rsid w:val="002703B8"/>
    <w:pPr>
      <w:snapToGrid w:val="0"/>
      <w:spacing w:before="60"/>
      <w:ind w:firstLine="482"/>
      <w:jc w:val="left"/>
    </w:pPr>
    <w:rPr>
      <w:rFonts w:ascii="Arial" w:eastAsia="仿宋_GB2312" w:hAnsi="Arial"/>
      <w:kern w:val="0"/>
      <w:sz w:val="18"/>
      <w:szCs w:val="18"/>
    </w:rPr>
  </w:style>
  <w:style w:type="character" w:customStyle="1" w:styleId="afffa">
    <w:name w:val="脚注文本 字符"/>
    <w:basedOn w:val="a4"/>
    <w:link w:val="afff9"/>
    <w:uiPriority w:val="99"/>
    <w:rsid w:val="002703B8"/>
    <w:rPr>
      <w:rFonts w:ascii="Arial" w:eastAsia="仿宋_GB2312" w:hAnsi="Arial"/>
      <w:sz w:val="18"/>
      <w:szCs w:val="18"/>
    </w:rPr>
  </w:style>
  <w:style w:type="paragraph" w:styleId="afffb">
    <w:name w:val="index heading"/>
    <w:basedOn w:val="a1"/>
    <w:next w:val="1f0"/>
    <w:uiPriority w:val="99"/>
    <w:unhideWhenUsed/>
    <w:qFormat/>
    <w:locked/>
    <w:rsid w:val="002703B8"/>
    <w:rPr>
      <w:rFonts w:ascii="Arial" w:eastAsia="楷体_GB2312"/>
      <w:spacing w:val="-6"/>
    </w:rPr>
  </w:style>
  <w:style w:type="character" w:customStyle="1" w:styleId="1f2">
    <w:name w:val="题注 字符1"/>
    <w:uiPriority w:val="35"/>
    <w:semiHidden/>
    <w:qFormat/>
    <w:locked/>
    <w:rsid w:val="002703B8"/>
    <w:rPr>
      <w:rFonts w:ascii="Cambria" w:eastAsia="黑体" w:hAnsi="Cambria" w:cs="黑体"/>
      <w:kern w:val="2"/>
    </w:rPr>
  </w:style>
  <w:style w:type="paragraph" w:styleId="afffc">
    <w:name w:val="table of figures"/>
    <w:basedOn w:val="a1"/>
    <w:next w:val="a1"/>
    <w:uiPriority w:val="99"/>
    <w:unhideWhenUsed/>
    <w:qFormat/>
    <w:locked/>
    <w:rsid w:val="002703B8"/>
    <w:pPr>
      <w:spacing w:beforeLines="100" w:line="500" w:lineRule="exact"/>
      <w:jc w:val="center"/>
    </w:pPr>
    <w:rPr>
      <w:rFonts w:ascii="仿宋_GB2312" w:eastAsia="仿宋_GB2312"/>
      <w:spacing w:val="-6"/>
      <w:sz w:val="28"/>
    </w:rPr>
  </w:style>
  <w:style w:type="paragraph" w:styleId="afffd">
    <w:name w:val="envelope address"/>
    <w:basedOn w:val="a1"/>
    <w:uiPriority w:val="99"/>
    <w:unhideWhenUsed/>
    <w:qFormat/>
    <w:locked/>
    <w:rsid w:val="002703B8"/>
    <w:pPr>
      <w:snapToGrid w:val="0"/>
      <w:spacing w:before="60"/>
      <w:ind w:left="2880" w:firstLine="482"/>
    </w:pPr>
    <w:rPr>
      <w:rFonts w:ascii="Arial" w:eastAsia="仿宋_GB2312" w:hAnsi="Arial" w:cs="Arial"/>
      <w:spacing w:val="-6"/>
      <w:kern w:val="0"/>
      <w:sz w:val="28"/>
      <w:szCs w:val="20"/>
    </w:rPr>
  </w:style>
  <w:style w:type="paragraph" w:styleId="afffe">
    <w:name w:val="envelope return"/>
    <w:basedOn w:val="a1"/>
    <w:uiPriority w:val="99"/>
    <w:unhideWhenUsed/>
    <w:qFormat/>
    <w:locked/>
    <w:rsid w:val="002703B8"/>
    <w:pPr>
      <w:snapToGrid w:val="0"/>
      <w:spacing w:before="60"/>
      <w:ind w:firstLine="482"/>
    </w:pPr>
    <w:rPr>
      <w:rFonts w:ascii="Arial" w:eastAsia="仿宋_GB2312" w:hAnsi="Arial" w:cs="Arial"/>
      <w:spacing w:val="-6"/>
      <w:kern w:val="0"/>
      <w:sz w:val="28"/>
      <w:szCs w:val="20"/>
    </w:rPr>
  </w:style>
  <w:style w:type="paragraph" w:styleId="affff">
    <w:name w:val="endnote text"/>
    <w:basedOn w:val="a1"/>
    <w:link w:val="affff0"/>
    <w:uiPriority w:val="99"/>
    <w:unhideWhenUsed/>
    <w:qFormat/>
    <w:locked/>
    <w:rsid w:val="002703B8"/>
    <w:pPr>
      <w:adjustRightInd w:val="0"/>
      <w:snapToGrid w:val="0"/>
      <w:spacing w:line="300" w:lineRule="auto"/>
      <w:jc w:val="left"/>
    </w:pPr>
    <w:rPr>
      <w:rFonts w:ascii="仿宋_GB2312" w:eastAsia="仿宋_GB2312" w:hAnsi="Calibri"/>
      <w:kern w:val="0"/>
      <w:sz w:val="28"/>
    </w:rPr>
  </w:style>
  <w:style w:type="character" w:customStyle="1" w:styleId="affff0">
    <w:name w:val="尾注文本 字符"/>
    <w:basedOn w:val="a4"/>
    <w:link w:val="affff"/>
    <w:uiPriority w:val="99"/>
    <w:rsid w:val="002703B8"/>
    <w:rPr>
      <w:rFonts w:ascii="仿宋_GB2312" w:eastAsia="仿宋_GB2312" w:hAnsi="Calibri"/>
      <w:sz w:val="28"/>
      <w:szCs w:val="24"/>
    </w:rPr>
  </w:style>
  <w:style w:type="paragraph" w:styleId="affff1">
    <w:name w:val="table of authorities"/>
    <w:basedOn w:val="a1"/>
    <w:next w:val="a1"/>
    <w:uiPriority w:val="99"/>
    <w:unhideWhenUsed/>
    <w:qFormat/>
    <w:locked/>
    <w:rsid w:val="002703B8"/>
    <w:pPr>
      <w:ind w:leftChars="200" w:left="420"/>
    </w:pPr>
    <w:rPr>
      <w:rFonts w:ascii="Arial" w:eastAsia="楷体_GB2312"/>
      <w:spacing w:val="-6"/>
    </w:rPr>
  </w:style>
  <w:style w:type="paragraph" w:styleId="affff2">
    <w:name w:val="macro"/>
    <w:link w:val="affff3"/>
    <w:uiPriority w:val="99"/>
    <w:unhideWhenUsed/>
    <w:qFormat/>
    <w:locked/>
    <w:rsid w:val="002703B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sz w:val="24"/>
      <w:szCs w:val="24"/>
    </w:rPr>
  </w:style>
  <w:style w:type="character" w:customStyle="1" w:styleId="affff3">
    <w:name w:val="宏文本 字符"/>
    <w:basedOn w:val="a4"/>
    <w:link w:val="affff2"/>
    <w:uiPriority w:val="99"/>
    <w:rsid w:val="002703B8"/>
    <w:rPr>
      <w:rFonts w:ascii="Courier New" w:hAnsi="Courier New"/>
      <w:sz w:val="24"/>
      <w:szCs w:val="24"/>
    </w:rPr>
  </w:style>
  <w:style w:type="paragraph" w:styleId="affff4">
    <w:name w:val="toa heading"/>
    <w:basedOn w:val="a1"/>
    <w:next w:val="a1"/>
    <w:uiPriority w:val="99"/>
    <w:unhideWhenUsed/>
    <w:qFormat/>
    <w:locked/>
    <w:rsid w:val="002703B8"/>
    <w:pPr>
      <w:spacing w:before="120"/>
    </w:pPr>
    <w:rPr>
      <w:rFonts w:ascii="Arial" w:eastAsia="楷体_GB2312" w:hAnsi="Arial"/>
      <w:spacing w:val="-6"/>
      <w:sz w:val="28"/>
      <w:szCs w:val="20"/>
    </w:rPr>
  </w:style>
  <w:style w:type="character" w:customStyle="1" w:styleId="14">
    <w:name w:val="列表 字符1"/>
    <w:link w:val="af7"/>
    <w:locked/>
    <w:rsid w:val="002703B8"/>
    <w:rPr>
      <w:rFonts w:ascii="仿宋_GB2312" w:eastAsia="仿宋_GB2312"/>
      <w:kern w:val="2"/>
      <w:sz w:val="28"/>
      <w:szCs w:val="24"/>
    </w:rPr>
  </w:style>
  <w:style w:type="paragraph" w:styleId="affff5">
    <w:name w:val="List Bullet"/>
    <w:basedOn w:val="a1"/>
    <w:uiPriority w:val="99"/>
    <w:unhideWhenUsed/>
    <w:qFormat/>
    <w:locked/>
    <w:rsid w:val="002703B8"/>
    <w:pPr>
      <w:tabs>
        <w:tab w:val="left" w:pos="360"/>
      </w:tabs>
      <w:ind w:left="360" w:hangingChars="200" w:hanging="360"/>
    </w:pPr>
    <w:rPr>
      <w:rFonts w:ascii="Arial" w:eastAsia="楷体_GB2312"/>
      <w:spacing w:val="-6"/>
    </w:rPr>
  </w:style>
  <w:style w:type="paragraph" w:styleId="affff6">
    <w:name w:val="List Number"/>
    <w:basedOn w:val="a1"/>
    <w:uiPriority w:val="99"/>
    <w:unhideWhenUsed/>
    <w:qFormat/>
    <w:locked/>
    <w:rsid w:val="002703B8"/>
    <w:pPr>
      <w:tabs>
        <w:tab w:val="left" w:pos="360"/>
      </w:tabs>
      <w:ind w:left="360" w:hanging="360"/>
    </w:pPr>
    <w:rPr>
      <w:rFonts w:ascii="Arial" w:eastAsia="楷体_GB2312"/>
      <w:spacing w:val="-6"/>
      <w:szCs w:val="21"/>
    </w:rPr>
  </w:style>
  <w:style w:type="paragraph" w:styleId="2a">
    <w:name w:val="List 2"/>
    <w:basedOn w:val="a1"/>
    <w:uiPriority w:val="99"/>
    <w:unhideWhenUsed/>
    <w:qFormat/>
    <w:locked/>
    <w:rsid w:val="002703B8"/>
    <w:pPr>
      <w:spacing w:line="360" w:lineRule="exact"/>
      <w:jc w:val="center"/>
    </w:pPr>
    <w:rPr>
      <w:rFonts w:ascii="仿宋_GB2312" w:eastAsia="仿宋_GB2312"/>
      <w:spacing w:val="-6"/>
      <w:szCs w:val="20"/>
    </w:rPr>
  </w:style>
  <w:style w:type="paragraph" w:styleId="32">
    <w:name w:val="List 3"/>
    <w:basedOn w:val="a1"/>
    <w:uiPriority w:val="99"/>
    <w:unhideWhenUsed/>
    <w:qFormat/>
    <w:locked/>
    <w:rsid w:val="002703B8"/>
    <w:pPr>
      <w:widowControl/>
      <w:ind w:leftChars="400" w:left="100" w:hangingChars="200" w:hanging="200"/>
      <w:jc w:val="left"/>
    </w:pPr>
    <w:rPr>
      <w:rFonts w:ascii="Arial" w:eastAsia="楷体_GB2312"/>
      <w:spacing w:val="-6"/>
      <w:kern w:val="0"/>
      <w:sz w:val="28"/>
      <w:szCs w:val="20"/>
    </w:rPr>
  </w:style>
  <w:style w:type="paragraph" w:styleId="44">
    <w:name w:val="List 4"/>
    <w:basedOn w:val="a1"/>
    <w:uiPriority w:val="99"/>
    <w:unhideWhenUsed/>
    <w:qFormat/>
    <w:locked/>
    <w:rsid w:val="002703B8"/>
    <w:pPr>
      <w:spacing w:before="60"/>
      <w:ind w:left="1680" w:hanging="420"/>
    </w:pPr>
    <w:rPr>
      <w:rFonts w:ascii="Arial" w:eastAsia="仿宋_GB2312" w:hAnsi="Arial"/>
      <w:spacing w:val="-6"/>
      <w:kern w:val="0"/>
      <w:sz w:val="28"/>
      <w:szCs w:val="20"/>
    </w:rPr>
  </w:style>
  <w:style w:type="paragraph" w:styleId="54">
    <w:name w:val="List 5"/>
    <w:basedOn w:val="a1"/>
    <w:uiPriority w:val="99"/>
    <w:unhideWhenUsed/>
    <w:qFormat/>
    <w:locked/>
    <w:rsid w:val="002703B8"/>
    <w:pPr>
      <w:spacing w:before="60"/>
      <w:ind w:left="2100" w:hanging="420"/>
    </w:pPr>
    <w:rPr>
      <w:rFonts w:ascii="Arial" w:eastAsia="仿宋_GB2312" w:hAnsi="Arial"/>
      <w:spacing w:val="-6"/>
      <w:kern w:val="0"/>
      <w:sz w:val="28"/>
      <w:szCs w:val="20"/>
    </w:rPr>
  </w:style>
  <w:style w:type="paragraph" w:styleId="2b">
    <w:name w:val="List Bullet 2"/>
    <w:basedOn w:val="a1"/>
    <w:uiPriority w:val="99"/>
    <w:unhideWhenUsed/>
    <w:qFormat/>
    <w:locked/>
    <w:rsid w:val="002703B8"/>
    <w:pPr>
      <w:tabs>
        <w:tab w:val="left" w:pos="780"/>
      </w:tabs>
      <w:ind w:leftChars="200" w:left="780" w:hangingChars="200" w:hanging="360"/>
    </w:pPr>
    <w:rPr>
      <w:rFonts w:ascii="Arial" w:eastAsia="楷体_GB2312"/>
      <w:spacing w:val="-6"/>
    </w:rPr>
  </w:style>
  <w:style w:type="paragraph" w:styleId="33">
    <w:name w:val="List Bullet 3"/>
    <w:basedOn w:val="a1"/>
    <w:uiPriority w:val="99"/>
    <w:unhideWhenUsed/>
    <w:qFormat/>
    <w:locked/>
    <w:rsid w:val="002703B8"/>
    <w:pPr>
      <w:tabs>
        <w:tab w:val="left" w:pos="1200"/>
      </w:tabs>
      <w:ind w:leftChars="400" w:left="1200" w:hangingChars="200" w:hanging="360"/>
    </w:pPr>
    <w:rPr>
      <w:rFonts w:ascii="Arial" w:eastAsia="楷体_GB2312"/>
      <w:spacing w:val="-6"/>
    </w:rPr>
  </w:style>
  <w:style w:type="paragraph" w:styleId="45">
    <w:name w:val="List Bullet 4"/>
    <w:basedOn w:val="a1"/>
    <w:uiPriority w:val="99"/>
    <w:unhideWhenUsed/>
    <w:qFormat/>
    <w:locked/>
    <w:rsid w:val="002703B8"/>
    <w:pPr>
      <w:tabs>
        <w:tab w:val="left" w:pos="1620"/>
      </w:tabs>
      <w:spacing w:before="60"/>
      <w:ind w:leftChars="600" w:left="1620" w:hangingChars="200" w:hanging="360"/>
    </w:pPr>
    <w:rPr>
      <w:rFonts w:ascii="Arial" w:eastAsia="仿宋_GB2312" w:hAnsi="Arial"/>
      <w:spacing w:val="-6"/>
      <w:kern w:val="0"/>
      <w:sz w:val="28"/>
      <w:szCs w:val="20"/>
    </w:rPr>
  </w:style>
  <w:style w:type="paragraph" w:styleId="2c">
    <w:name w:val="List Number 2"/>
    <w:basedOn w:val="a1"/>
    <w:uiPriority w:val="99"/>
    <w:unhideWhenUsed/>
    <w:qFormat/>
    <w:locked/>
    <w:rsid w:val="002703B8"/>
    <w:pPr>
      <w:tabs>
        <w:tab w:val="left" w:pos="780"/>
      </w:tabs>
      <w:spacing w:before="60"/>
      <w:ind w:left="780" w:hanging="360"/>
    </w:pPr>
    <w:rPr>
      <w:rFonts w:ascii="Arial" w:eastAsia="仿宋_GB2312" w:hAnsi="Arial"/>
      <w:spacing w:val="-6"/>
      <w:kern w:val="0"/>
      <w:sz w:val="28"/>
      <w:szCs w:val="20"/>
    </w:rPr>
  </w:style>
  <w:style w:type="paragraph" w:styleId="34">
    <w:name w:val="List Number 3"/>
    <w:basedOn w:val="a1"/>
    <w:uiPriority w:val="99"/>
    <w:unhideWhenUsed/>
    <w:qFormat/>
    <w:locked/>
    <w:rsid w:val="002703B8"/>
    <w:pPr>
      <w:tabs>
        <w:tab w:val="left" w:pos="1200"/>
      </w:tabs>
      <w:ind w:left="1200" w:hanging="360"/>
    </w:pPr>
    <w:rPr>
      <w:rFonts w:ascii="Arial" w:eastAsia="楷体_GB2312"/>
      <w:spacing w:val="-6"/>
    </w:rPr>
  </w:style>
  <w:style w:type="paragraph" w:styleId="46">
    <w:name w:val="List Number 4"/>
    <w:basedOn w:val="a1"/>
    <w:uiPriority w:val="99"/>
    <w:unhideWhenUsed/>
    <w:qFormat/>
    <w:locked/>
    <w:rsid w:val="002703B8"/>
    <w:pPr>
      <w:tabs>
        <w:tab w:val="left" w:pos="1620"/>
      </w:tabs>
      <w:ind w:left="1620" w:hanging="360"/>
      <w:contextualSpacing/>
    </w:pPr>
    <w:rPr>
      <w:rFonts w:ascii="Calibri" w:hAnsi="Calibri" w:cs="黑体"/>
      <w:szCs w:val="22"/>
    </w:rPr>
  </w:style>
  <w:style w:type="paragraph" w:styleId="55">
    <w:name w:val="List Number 5"/>
    <w:basedOn w:val="a1"/>
    <w:uiPriority w:val="99"/>
    <w:unhideWhenUsed/>
    <w:qFormat/>
    <w:locked/>
    <w:rsid w:val="002703B8"/>
    <w:pPr>
      <w:tabs>
        <w:tab w:val="left" w:pos="420"/>
      </w:tabs>
      <w:spacing w:before="60"/>
      <w:ind w:left="420" w:hanging="420"/>
    </w:pPr>
    <w:rPr>
      <w:rFonts w:ascii="Arial" w:eastAsia="仿宋_GB2312" w:hAnsi="Arial"/>
      <w:spacing w:val="-6"/>
      <w:kern w:val="0"/>
      <w:sz w:val="28"/>
      <w:szCs w:val="20"/>
    </w:rPr>
  </w:style>
  <w:style w:type="paragraph" w:styleId="affff7">
    <w:name w:val="Title"/>
    <w:basedOn w:val="a1"/>
    <w:link w:val="affff8"/>
    <w:uiPriority w:val="99"/>
    <w:qFormat/>
    <w:locked/>
    <w:rsid w:val="002703B8"/>
    <w:pPr>
      <w:widowControl/>
      <w:spacing w:before="240" w:after="60"/>
      <w:jc w:val="center"/>
      <w:outlineLvl w:val="0"/>
    </w:pPr>
    <w:rPr>
      <w:rFonts w:ascii="Arial" w:hAnsi="Arial" w:cs="Arial"/>
      <w:b/>
      <w:bCs/>
      <w:sz w:val="32"/>
      <w:szCs w:val="32"/>
    </w:rPr>
  </w:style>
  <w:style w:type="character" w:customStyle="1" w:styleId="affff8">
    <w:name w:val="标题 字符"/>
    <w:basedOn w:val="a4"/>
    <w:link w:val="affff7"/>
    <w:uiPriority w:val="99"/>
    <w:qFormat/>
    <w:rsid w:val="002703B8"/>
    <w:rPr>
      <w:rFonts w:ascii="Arial" w:hAnsi="Arial" w:cs="Arial"/>
      <w:b/>
      <w:bCs/>
      <w:kern w:val="2"/>
      <w:sz w:val="32"/>
      <w:szCs w:val="32"/>
    </w:rPr>
  </w:style>
  <w:style w:type="paragraph" w:styleId="affff9">
    <w:name w:val="Closing"/>
    <w:basedOn w:val="a1"/>
    <w:link w:val="affffa"/>
    <w:uiPriority w:val="99"/>
    <w:unhideWhenUsed/>
    <w:qFormat/>
    <w:locked/>
    <w:rsid w:val="002703B8"/>
    <w:pPr>
      <w:widowControl/>
      <w:ind w:leftChars="2100" w:left="100"/>
      <w:jc w:val="left"/>
    </w:pPr>
    <w:rPr>
      <w:rFonts w:ascii="Arial" w:eastAsia="仿宋_GB2312" w:hAnsi="Arial" w:cs="Arial"/>
      <w:sz w:val="24"/>
      <w:szCs w:val="22"/>
    </w:rPr>
  </w:style>
  <w:style w:type="character" w:customStyle="1" w:styleId="affffa">
    <w:name w:val="结束语 字符"/>
    <w:basedOn w:val="a4"/>
    <w:link w:val="affff9"/>
    <w:uiPriority w:val="99"/>
    <w:rsid w:val="002703B8"/>
    <w:rPr>
      <w:rFonts w:ascii="Arial" w:eastAsia="仿宋_GB2312" w:hAnsi="Arial" w:cs="Arial"/>
      <w:kern w:val="2"/>
      <w:sz w:val="24"/>
      <w:szCs w:val="22"/>
    </w:rPr>
  </w:style>
  <w:style w:type="paragraph" w:styleId="affffb">
    <w:name w:val="Signature"/>
    <w:basedOn w:val="a1"/>
    <w:link w:val="affffc"/>
    <w:uiPriority w:val="99"/>
    <w:unhideWhenUsed/>
    <w:qFormat/>
    <w:locked/>
    <w:rsid w:val="002703B8"/>
    <w:pPr>
      <w:widowControl/>
      <w:ind w:leftChars="2100" w:left="100"/>
      <w:jc w:val="left"/>
    </w:pPr>
    <w:rPr>
      <w:rFonts w:ascii="Arial" w:eastAsia="仿宋_GB2312" w:hAnsi="Arial" w:cs="Arial"/>
      <w:sz w:val="24"/>
      <w:szCs w:val="22"/>
    </w:rPr>
  </w:style>
  <w:style w:type="character" w:customStyle="1" w:styleId="affffc">
    <w:name w:val="签名 字符"/>
    <w:basedOn w:val="a4"/>
    <w:link w:val="affffb"/>
    <w:uiPriority w:val="99"/>
    <w:qFormat/>
    <w:rsid w:val="002703B8"/>
    <w:rPr>
      <w:rFonts w:ascii="Arial" w:eastAsia="仿宋_GB2312" w:hAnsi="Arial" w:cs="Arial"/>
      <w:kern w:val="2"/>
      <w:sz w:val="24"/>
      <w:szCs w:val="22"/>
    </w:rPr>
  </w:style>
  <w:style w:type="paragraph" w:styleId="affffd">
    <w:name w:val="List Continue"/>
    <w:basedOn w:val="a1"/>
    <w:uiPriority w:val="99"/>
    <w:unhideWhenUsed/>
    <w:qFormat/>
    <w:locked/>
    <w:rsid w:val="002703B8"/>
    <w:pPr>
      <w:spacing w:before="60" w:after="120"/>
      <w:ind w:left="420" w:firstLine="482"/>
    </w:pPr>
    <w:rPr>
      <w:rFonts w:ascii="Arial" w:eastAsia="仿宋_GB2312" w:hAnsi="Arial"/>
      <w:spacing w:val="-6"/>
      <w:kern w:val="0"/>
      <w:sz w:val="28"/>
      <w:szCs w:val="20"/>
    </w:rPr>
  </w:style>
  <w:style w:type="paragraph" w:styleId="2d">
    <w:name w:val="List Continue 2"/>
    <w:basedOn w:val="a1"/>
    <w:uiPriority w:val="99"/>
    <w:unhideWhenUsed/>
    <w:qFormat/>
    <w:locked/>
    <w:rsid w:val="002703B8"/>
    <w:pPr>
      <w:widowControl/>
      <w:spacing w:after="120"/>
      <w:ind w:leftChars="400" w:left="840"/>
      <w:jc w:val="left"/>
    </w:pPr>
    <w:rPr>
      <w:rFonts w:ascii="Arial" w:eastAsia="楷体_GB2312"/>
      <w:spacing w:val="-6"/>
      <w:kern w:val="0"/>
      <w:sz w:val="28"/>
      <w:szCs w:val="20"/>
    </w:rPr>
  </w:style>
  <w:style w:type="paragraph" w:styleId="35">
    <w:name w:val="List Continue 3"/>
    <w:basedOn w:val="a1"/>
    <w:uiPriority w:val="99"/>
    <w:unhideWhenUsed/>
    <w:qFormat/>
    <w:locked/>
    <w:rsid w:val="002703B8"/>
    <w:pPr>
      <w:spacing w:before="60" w:after="120"/>
      <w:ind w:left="1260" w:firstLine="482"/>
    </w:pPr>
    <w:rPr>
      <w:rFonts w:ascii="Arial" w:eastAsia="仿宋_GB2312" w:hAnsi="Arial"/>
      <w:spacing w:val="-6"/>
      <w:kern w:val="0"/>
      <w:sz w:val="28"/>
      <w:szCs w:val="20"/>
    </w:rPr>
  </w:style>
  <w:style w:type="paragraph" w:styleId="47">
    <w:name w:val="List Continue 4"/>
    <w:basedOn w:val="a1"/>
    <w:uiPriority w:val="99"/>
    <w:unhideWhenUsed/>
    <w:qFormat/>
    <w:locked/>
    <w:rsid w:val="002703B8"/>
    <w:pPr>
      <w:spacing w:before="60" w:after="120"/>
      <w:ind w:left="1680" w:firstLine="482"/>
    </w:pPr>
    <w:rPr>
      <w:rFonts w:ascii="Arial" w:eastAsia="仿宋_GB2312" w:hAnsi="Arial"/>
      <w:spacing w:val="-6"/>
      <w:kern w:val="0"/>
      <w:sz w:val="28"/>
      <w:szCs w:val="20"/>
    </w:rPr>
  </w:style>
  <w:style w:type="paragraph" w:styleId="56">
    <w:name w:val="List Continue 5"/>
    <w:basedOn w:val="a1"/>
    <w:uiPriority w:val="99"/>
    <w:unhideWhenUsed/>
    <w:qFormat/>
    <w:locked/>
    <w:rsid w:val="002703B8"/>
    <w:pPr>
      <w:spacing w:before="60" w:after="120"/>
      <w:ind w:left="2100" w:firstLine="482"/>
    </w:pPr>
    <w:rPr>
      <w:rFonts w:ascii="Arial" w:eastAsia="仿宋_GB2312" w:hAnsi="Arial"/>
      <w:spacing w:val="-6"/>
      <w:kern w:val="0"/>
      <w:sz w:val="28"/>
      <w:szCs w:val="20"/>
    </w:rPr>
  </w:style>
  <w:style w:type="paragraph" w:styleId="affffe">
    <w:name w:val="Message Header"/>
    <w:basedOn w:val="a1"/>
    <w:link w:val="afffff"/>
    <w:uiPriority w:val="99"/>
    <w:unhideWhenUsed/>
    <w:qFormat/>
    <w:locked/>
    <w:rsid w:val="002703B8"/>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eastAsia="仿宋_GB2312" w:hAnsi="Arial" w:cs="Arial"/>
      <w:sz w:val="24"/>
      <w:szCs w:val="22"/>
    </w:rPr>
  </w:style>
  <w:style w:type="character" w:customStyle="1" w:styleId="afffff">
    <w:name w:val="信息标题 字符"/>
    <w:basedOn w:val="a4"/>
    <w:link w:val="affffe"/>
    <w:uiPriority w:val="99"/>
    <w:qFormat/>
    <w:rsid w:val="002703B8"/>
    <w:rPr>
      <w:rFonts w:ascii="Arial" w:eastAsia="仿宋_GB2312" w:hAnsi="Arial" w:cs="Arial"/>
      <w:kern w:val="2"/>
      <w:sz w:val="24"/>
      <w:szCs w:val="22"/>
      <w:shd w:val="pct20" w:color="auto" w:fill="auto"/>
    </w:rPr>
  </w:style>
  <w:style w:type="paragraph" w:styleId="afffff0">
    <w:name w:val="Subtitle"/>
    <w:basedOn w:val="a1"/>
    <w:next w:val="a1"/>
    <w:link w:val="afffff1"/>
    <w:uiPriority w:val="99"/>
    <w:qFormat/>
    <w:locked/>
    <w:rsid w:val="002703B8"/>
    <w:pPr>
      <w:widowControl/>
      <w:spacing w:before="240" w:after="60" w:line="312" w:lineRule="auto"/>
      <w:jc w:val="center"/>
      <w:outlineLvl w:val="1"/>
    </w:pPr>
    <w:rPr>
      <w:rFonts w:ascii="Arial" w:eastAsia="仿宋_GB2312" w:hAnsi="Arial" w:cs="Arial"/>
      <w:b/>
      <w:bCs/>
      <w:kern w:val="28"/>
      <w:sz w:val="32"/>
      <w:szCs w:val="32"/>
    </w:rPr>
  </w:style>
  <w:style w:type="character" w:customStyle="1" w:styleId="afffff1">
    <w:name w:val="副标题 字符"/>
    <w:basedOn w:val="a4"/>
    <w:link w:val="afffff0"/>
    <w:uiPriority w:val="99"/>
    <w:qFormat/>
    <w:rsid w:val="002703B8"/>
    <w:rPr>
      <w:rFonts w:ascii="Arial" w:eastAsia="仿宋_GB2312" w:hAnsi="Arial" w:cs="Arial"/>
      <w:b/>
      <w:bCs/>
      <w:kern w:val="28"/>
      <w:sz w:val="32"/>
      <w:szCs w:val="32"/>
    </w:rPr>
  </w:style>
  <w:style w:type="paragraph" w:styleId="afffff2">
    <w:name w:val="Salutation"/>
    <w:basedOn w:val="a1"/>
    <w:next w:val="a1"/>
    <w:link w:val="afffff3"/>
    <w:uiPriority w:val="99"/>
    <w:unhideWhenUsed/>
    <w:qFormat/>
    <w:locked/>
    <w:rsid w:val="002703B8"/>
    <w:pPr>
      <w:widowControl/>
      <w:jc w:val="left"/>
    </w:pPr>
    <w:rPr>
      <w:rFonts w:ascii="Arial" w:eastAsia="仿宋_GB2312" w:hAnsi="Arial" w:cs="Arial"/>
      <w:sz w:val="24"/>
      <w:szCs w:val="22"/>
    </w:rPr>
  </w:style>
  <w:style w:type="character" w:customStyle="1" w:styleId="afffff3">
    <w:name w:val="称呼 字符"/>
    <w:basedOn w:val="a4"/>
    <w:link w:val="afffff2"/>
    <w:uiPriority w:val="99"/>
    <w:rsid w:val="002703B8"/>
    <w:rPr>
      <w:rFonts w:ascii="Arial" w:eastAsia="仿宋_GB2312" w:hAnsi="Arial" w:cs="Arial"/>
      <w:kern w:val="2"/>
      <w:sz w:val="24"/>
      <w:szCs w:val="22"/>
    </w:rPr>
  </w:style>
  <w:style w:type="character" w:customStyle="1" w:styleId="1f3">
    <w:name w:val="正文文本首行缩进 字符1"/>
    <w:aliases w:val="正文首行缩进 字符1"/>
    <w:basedOn w:val="a7"/>
    <w:uiPriority w:val="99"/>
    <w:semiHidden/>
    <w:rsid w:val="002703B8"/>
    <w:rPr>
      <w:rFonts w:ascii="Calibri" w:hAnsi="Calibri" w:cs="黑体"/>
      <w:kern w:val="2"/>
      <w:sz w:val="21"/>
      <w:szCs w:val="22"/>
    </w:rPr>
  </w:style>
  <w:style w:type="character" w:customStyle="1" w:styleId="210">
    <w:name w:val="正文文本首行缩进 2 字符1"/>
    <w:aliases w:val="正文首行缩进 2 字符1"/>
    <w:basedOn w:val="ae"/>
    <w:uiPriority w:val="99"/>
    <w:semiHidden/>
    <w:rsid w:val="002703B8"/>
    <w:rPr>
      <w:rFonts w:ascii="Calibri" w:eastAsia="宋体" w:hAnsi="Calibri" w:cs="黑体"/>
      <w:kern w:val="2"/>
      <w:sz w:val="21"/>
      <w:szCs w:val="22"/>
    </w:rPr>
  </w:style>
  <w:style w:type="paragraph" w:styleId="afffff4">
    <w:name w:val="Note Heading"/>
    <w:basedOn w:val="a1"/>
    <w:next w:val="a1"/>
    <w:link w:val="afffff5"/>
    <w:uiPriority w:val="99"/>
    <w:unhideWhenUsed/>
    <w:qFormat/>
    <w:locked/>
    <w:rsid w:val="002703B8"/>
    <w:pPr>
      <w:widowControl/>
      <w:jc w:val="center"/>
    </w:pPr>
    <w:rPr>
      <w:rFonts w:ascii="Calibri" w:hAnsi="Calibri"/>
      <w:sz w:val="18"/>
    </w:rPr>
  </w:style>
  <w:style w:type="character" w:customStyle="1" w:styleId="afffff5">
    <w:name w:val="注释标题 字符"/>
    <w:basedOn w:val="a4"/>
    <w:link w:val="afffff4"/>
    <w:uiPriority w:val="99"/>
    <w:rsid w:val="002703B8"/>
    <w:rPr>
      <w:rFonts w:ascii="Calibri" w:hAnsi="Calibri"/>
      <w:kern w:val="2"/>
      <w:sz w:val="18"/>
      <w:szCs w:val="24"/>
    </w:rPr>
  </w:style>
  <w:style w:type="paragraph" w:styleId="2e">
    <w:name w:val="Body Text 2"/>
    <w:basedOn w:val="a1"/>
    <w:link w:val="2f"/>
    <w:uiPriority w:val="99"/>
    <w:unhideWhenUsed/>
    <w:qFormat/>
    <w:locked/>
    <w:rsid w:val="002703B8"/>
    <w:pPr>
      <w:widowControl/>
      <w:ind w:rightChars="-50" w:right="-100"/>
      <w:jc w:val="left"/>
    </w:pPr>
    <w:rPr>
      <w:rFonts w:ascii="Calibri" w:hAnsi="Calibri"/>
      <w:sz w:val="24"/>
      <w:szCs w:val="22"/>
    </w:rPr>
  </w:style>
  <w:style w:type="character" w:customStyle="1" w:styleId="2f">
    <w:name w:val="正文文本 2 字符"/>
    <w:basedOn w:val="a4"/>
    <w:link w:val="2e"/>
    <w:uiPriority w:val="99"/>
    <w:qFormat/>
    <w:rsid w:val="002703B8"/>
    <w:rPr>
      <w:rFonts w:ascii="Calibri" w:hAnsi="Calibri"/>
      <w:kern w:val="2"/>
      <w:sz w:val="24"/>
      <w:szCs w:val="22"/>
    </w:rPr>
  </w:style>
  <w:style w:type="paragraph" w:styleId="36">
    <w:name w:val="Body Text 3"/>
    <w:basedOn w:val="a1"/>
    <w:link w:val="37"/>
    <w:uiPriority w:val="99"/>
    <w:unhideWhenUsed/>
    <w:qFormat/>
    <w:locked/>
    <w:rsid w:val="002703B8"/>
    <w:pPr>
      <w:widowControl/>
      <w:spacing w:after="120"/>
      <w:jc w:val="left"/>
    </w:pPr>
    <w:rPr>
      <w:rFonts w:ascii="Calibri" w:hAnsi="Calibri"/>
      <w:color w:val="FF0000"/>
      <w:sz w:val="24"/>
      <w:szCs w:val="22"/>
    </w:rPr>
  </w:style>
  <w:style w:type="character" w:customStyle="1" w:styleId="37">
    <w:name w:val="正文文本 3 字符"/>
    <w:basedOn w:val="a4"/>
    <w:link w:val="36"/>
    <w:uiPriority w:val="99"/>
    <w:rsid w:val="002703B8"/>
    <w:rPr>
      <w:rFonts w:ascii="Calibri" w:hAnsi="Calibri"/>
      <w:color w:val="FF0000"/>
      <w:kern w:val="2"/>
      <w:sz w:val="24"/>
      <w:szCs w:val="22"/>
    </w:rPr>
  </w:style>
  <w:style w:type="paragraph" w:styleId="2f0">
    <w:name w:val="Body Text Indent 2"/>
    <w:basedOn w:val="a1"/>
    <w:link w:val="2f1"/>
    <w:uiPriority w:val="99"/>
    <w:unhideWhenUsed/>
    <w:qFormat/>
    <w:locked/>
    <w:rsid w:val="002703B8"/>
    <w:pPr>
      <w:widowControl/>
      <w:spacing w:after="120" w:line="480" w:lineRule="auto"/>
      <w:ind w:leftChars="200" w:left="420"/>
      <w:jc w:val="left"/>
    </w:pPr>
    <w:rPr>
      <w:rFonts w:ascii="Calibri" w:hAnsi="Calibri"/>
      <w:sz w:val="24"/>
      <w:szCs w:val="22"/>
    </w:rPr>
  </w:style>
  <w:style w:type="character" w:customStyle="1" w:styleId="2f1">
    <w:name w:val="正文文本缩进 2 字符"/>
    <w:basedOn w:val="a4"/>
    <w:link w:val="2f0"/>
    <w:uiPriority w:val="99"/>
    <w:rsid w:val="002703B8"/>
    <w:rPr>
      <w:rFonts w:ascii="Calibri" w:hAnsi="Calibri"/>
      <w:kern w:val="2"/>
      <w:sz w:val="24"/>
      <w:szCs w:val="22"/>
    </w:rPr>
  </w:style>
  <w:style w:type="paragraph" w:styleId="38">
    <w:name w:val="Body Text Indent 3"/>
    <w:basedOn w:val="a1"/>
    <w:link w:val="39"/>
    <w:uiPriority w:val="99"/>
    <w:unhideWhenUsed/>
    <w:qFormat/>
    <w:locked/>
    <w:rsid w:val="002703B8"/>
    <w:pPr>
      <w:widowControl/>
      <w:spacing w:line="520" w:lineRule="exact"/>
      <w:ind w:firstLineChars="200" w:firstLine="480"/>
      <w:jc w:val="left"/>
    </w:pPr>
    <w:rPr>
      <w:rFonts w:ascii="宋体" w:hAnsi="宋体"/>
      <w:sz w:val="24"/>
      <w:szCs w:val="22"/>
    </w:rPr>
  </w:style>
  <w:style w:type="character" w:customStyle="1" w:styleId="39">
    <w:name w:val="正文文本缩进 3 字符"/>
    <w:basedOn w:val="a4"/>
    <w:link w:val="38"/>
    <w:uiPriority w:val="99"/>
    <w:qFormat/>
    <w:rsid w:val="002703B8"/>
    <w:rPr>
      <w:rFonts w:ascii="宋体" w:hAnsi="宋体"/>
      <w:kern w:val="2"/>
      <w:sz w:val="24"/>
      <w:szCs w:val="22"/>
    </w:rPr>
  </w:style>
  <w:style w:type="paragraph" w:styleId="afffff6">
    <w:name w:val="Block Text"/>
    <w:basedOn w:val="a1"/>
    <w:uiPriority w:val="99"/>
    <w:unhideWhenUsed/>
    <w:qFormat/>
    <w:locked/>
    <w:rsid w:val="002703B8"/>
    <w:pPr>
      <w:widowControl/>
      <w:spacing w:after="120"/>
      <w:ind w:leftChars="700" w:left="1440" w:rightChars="700" w:right="1440"/>
      <w:jc w:val="left"/>
    </w:pPr>
    <w:rPr>
      <w:kern w:val="0"/>
      <w:sz w:val="24"/>
      <w:szCs w:val="20"/>
    </w:rPr>
  </w:style>
  <w:style w:type="paragraph" w:styleId="afffff7">
    <w:name w:val="Document Map"/>
    <w:basedOn w:val="a1"/>
    <w:link w:val="afffff8"/>
    <w:uiPriority w:val="99"/>
    <w:unhideWhenUsed/>
    <w:qFormat/>
    <w:locked/>
    <w:rsid w:val="002703B8"/>
    <w:pPr>
      <w:widowControl/>
      <w:jc w:val="left"/>
    </w:pPr>
    <w:rPr>
      <w:rFonts w:ascii="Calibri" w:hAnsi="Calibri"/>
      <w:sz w:val="24"/>
      <w:szCs w:val="22"/>
    </w:rPr>
  </w:style>
  <w:style w:type="character" w:customStyle="1" w:styleId="afffff8">
    <w:name w:val="文档结构图 字符"/>
    <w:basedOn w:val="a4"/>
    <w:link w:val="afffff7"/>
    <w:uiPriority w:val="99"/>
    <w:rsid w:val="002703B8"/>
    <w:rPr>
      <w:rFonts w:ascii="Calibri" w:hAnsi="Calibri"/>
      <w:kern w:val="2"/>
      <w:sz w:val="24"/>
      <w:szCs w:val="22"/>
    </w:rPr>
  </w:style>
  <w:style w:type="paragraph" w:styleId="afffff9">
    <w:name w:val="E-mail Signature"/>
    <w:basedOn w:val="a1"/>
    <w:link w:val="afffffa"/>
    <w:uiPriority w:val="99"/>
    <w:unhideWhenUsed/>
    <w:qFormat/>
    <w:locked/>
    <w:rsid w:val="002703B8"/>
    <w:pPr>
      <w:widowControl/>
      <w:jc w:val="left"/>
    </w:pPr>
    <w:rPr>
      <w:rFonts w:ascii="Arial" w:eastAsia="仿宋_GB2312" w:hAnsi="Arial" w:cs="Arial"/>
      <w:sz w:val="24"/>
      <w:szCs w:val="22"/>
    </w:rPr>
  </w:style>
  <w:style w:type="character" w:customStyle="1" w:styleId="afffffa">
    <w:name w:val="电子邮件签名 字符"/>
    <w:basedOn w:val="a4"/>
    <w:link w:val="afffff9"/>
    <w:uiPriority w:val="99"/>
    <w:rsid w:val="002703B8"/>
    <w:rPr>
      <w:rFonts w:ascii="Arial" w:eastAsia="仿宋_GB2312" w:hAnsi="Arial" w:cs="Arial"/>
      <w:kern w:val="2"/>
      <w:sz w:val="24"/>
      <w:szCs w:val="22"/>
    </w:rPr>
  </w:style>
  <w:style w:type="character" w:customStyle="1" w:styleId="afffffb">
    <w:name w:val="无间隔 字符"/>
    <w:link w:val="afffffc"/>
    <w:locked/>
    <w:rsid w:val="002703B8"/>
    <w:rPr>
      <w:rFonts w:ascii="Arial" w:eastAsia="仿宋" w:hAnsi="Arial" w:cs="Arial"/>
      <w:w w:val="90"/>
      <w:sz w:val="24"/>
      <w:szCs w:val="24"/>
    </w:rPr>
  </w:style>
  <w:style w:type="paragraph" w:styleId="afffffc">
    <w:name w:val="No Spacing"/>
    <w:link w:val="afffffb"/>
    <w:qFormat/>
    <w:rsid w:val="002703B8"/>
    <w:pPr>
      <w:widowControl w:val="0"/>
      <w:jc w:val="both"/>
    </w:pPr>
    <w:rPr>
      <w:rFonts w:ascii="Arial" w:eastAsia="仿宋" w:hAnsi="Arial" w:cs="Arial"/>
      <w:w w:val="90"/>
      <w:sz w:val="24"/>
      <w:szCs w:val="24"/>
    </w:rPr>
  </w:style>
  <w:style w:type="paragraph" w:styleId="afffffd">
    <w:name w:val="Revision"/>
    <w:uiPriority w:val="99"/>
    <w:semiHidden/>
    <w:qFormat/>
    <w:rsid w:val="002703B8"/>
    <w:rPr>
      <w:kern w:val="2"/>
      <w:sz w:val="21"/>
    </w:rPr>
  </w:style>
  <w:style w:type="character" w:customStyle="1" w:styleId="1b">
    <w:name w:val="列表段落 字符1"/>
    <w:link w:val="afff4"/>
    <w:uiPriority w:val="1"/>
    <w:locked/>
    <w:rsid w:val="002703B8"/>
    <w:rPr>
      <w:rFonts w:ascii="Calibri" w:hAnsi="Calibri"/>
      <w:kern w:val="2"/>
      <w:sz w:val="21"/>
      <w:szCs w:val="22"/>
    </w:rPr>
  </w:style>
  <w:style w:type="paragraph" w:styleId="TOC">
    <w:name w:val="TOC Heading"/>
    <w:basedOn w:val="10"/>
    <w:next w:val="a1"/>
    <w:uiPriority w:val="99"/>
    <w:semiHidden/>
    <w:unhideWhenUsed/>
    <w:qFormat/>
    <w:rsid w:val="002703B8"/>
    <w:pPr>
      <w:keepLines/>
      <w:widowControl/>
      <w:tabs>
        <w:tab w:val="left" w:pos="425"/>
      </w:tabs>
      <w:overflowPunct/>
      <w:snapToGrid/>
      <w:spacing w:before="0" w:after="0" w:line="276" w:lineRule="auto"/>
      <w:ind w:left="425" w:hanging="425"/>
      <w:jc w:val="left"/>
      <w:outlineLvl w:val="9"/>
    </w:pPr>
    <w:rPr>
      <w:rFonts w:ascii="Cambria" w:eastAsia="楷体_GB2312" w:hAnsi="Cambria"/>
      <w:color w:val="365F91"/>
      <w:spacing w:val="-6"/>
      <w:kern w:val="0"/>
      <w:sz w:val="28"/>
      <w:szCs w:val="28"/>
    </w:rPr>
  </w:style>
  <w:style w:type="character" w:customStyle="1" w:styleId="CharCharCharChar22">
    <w:name w:val="Char Char Char Char22"/>
    <w:link w:val="CharCharChar3"/>
    <w:locked/>
    <w:rsid w:val="002703B8"/>
    <w:rPr>
      <w:sz w:val="24"/>
      <w:szCs w:val="24"/>
    </w:rPr>
  </w:style>
  <w:style w:type="paragraph" w:customStyle="1" w:styleId="CharCharChar3">
    <w:name w:val="Char Char Char3"/>
    <w:basedOn w:val="a1"/>
    <w:link w:val="CharCharCharChar22"/>
    <w:qFormat/>
    <w:rsid w:val="002703B8"/>
    <w:rPr>
      <w:kern w:val="0"/>
      <w:sz w:val="24"/>
    </w:rPr>
  </w:style>
  <w:style w:type="character" w:customStyle="1" w:styleId="Char8">
    <w:name w:val="表格标题新 Char"/>
    <w:link w:val="afffffe"/>
    <w:qFormat/>
    <w:locked/>
    <w:rsid w:val="002703B8"/>
    <w:rPr>
      <w:rFonts w:ascii="仿宋_GB2312" w:eastAsia="黑体"/>
      <w:b/>
      <w:spacing w:val="4"/>
      <w:sz w:val="24"/>
      <w:szCs w:val="24"/>
    </w:rPr>
  </w:style>
  <w:style w:type="paragraph" w:customStyle="1" w:styleId="afffffe">
    <w:name w:val="表格标题新"/>
    <w:basedOn w:val="a1"/>
    <w:link w:val="Char8"/>
    <w:qFormat/>
    <w:rsid w:val="002703B8"/>
    <w:pPr>
      <w:tabs>
        <w:tab w:val="left" w:pos="0"/>
      </w:tabs>
      <w:adjustRightInd w:val="0"/>
      <w:snapToGrid w:val="0"/>
      <w:spacing w:beforeLines="50"/>
      <w:ind w:firstLine="562"/>
      <w:jc w:val="center"/>
    </w:pPr>
    <w:rPr>
      <w:rFonts w:ascii="仿宋_GB2312" w:eastAsia="黑体"/>
      <w:b/>
      <w:spacing w:val="4"/>
      <w:kern w:val="0"/>
      <w:sz w:val="24"/>
    </w:rPr>
  </w:style>
  <w:style w:type="character" w:customStyle="1" w:styleId="Char9">
    <w:name w:val="性质正文 Char"/>
    <w:link w:val="affffff"/>
    <w:qFormat/>
    <w:locked/>
    <w:rsid w:val="002703B8"/>
    <w:rPr>
      <w:rFonts w:ascii="楷体_GB2312" w:eastAsia="楷体_GB2312"/>
      <w:spacing w:val="4"/>
    </w:rPr>
  </w:style>
  <w:style w:type="paragraph" w:customStyle="1" w:styleId="affffff">
    <w:name w:val="性质正文"/>
    <w:basedOn w:val="a1"/>
    <w:link w:val="Char9"/>
    <w:qFormat/>
    <w:rsid w:val="002703B8"/>
    <w:pPr>
      <w:tabs>
        <w:tab w:val="left" w:pos="4320"/>
        <w:tab w:val="left" w:pos="9975"/>
      </w:tabs>
      <w:adjustRightInd w:val="0"/>
      <w:spacing w:line="280" w:lineRule="exact"/>
      <w:ind w:left="1644" w:right="567" w:hanging="1077"/>
    </w:pPr>
    <w:rPr>
      <w:rFonts w:ascii="楷体_GB2312" w:eastAsia="楷体_GB2312"/>
      <w:spacing w:val="4"/>
      <w:kern w:val="0"/>
      <w:sz w:val="20"/>
      <w:szCs w:val="20"/>
    </w:rPr>
  </w:style>
  <w:style w:type="character" w:customStyle="1" w:styleId="c1CharChar">
    <w:name w:val="c1 Char Char"/>
    <w:link w:val="c1"/>
    <w:qFormat/>
    <w:locked/>
    <w:rsid w:val="002703B8"/>
    <w:rPr>
      <w:rFonts w:ascii="宋体" w:hAnsi="宋体"/>
      <w:b/>
      <w:sz w:val="32"/>
      <w:szCs w:val="32"/>
    </w:rPr>
  </w:style>
  <w:style w:type="paragraph" w:customStyle="1" w:styleId="c1">
    <w:name w:val="c1"/>
    <w:basedOn w:val="a1"/>
    <w:link w:val="c1CharChar"/>
    <w:qFormat/>
    <w:rsid w:val="002703B8"/>
    <w:pPr>
      <w:widowControl/>
      <w:spacing w:beforeLines="50" w:afterLines="50" w:line="360" w:lineRule="auto"/>
      <w:ind w:firstLineChars="150" w:firstLine="482"/>
      <w:jc w:val="center"/>
      <w:outlineLvl w:val="0"/>
    </w:pPr>
    <w:rPr>
      <w:rFonts w:ascii="宋体" w:hAnsi="宋体"/>
      <w:b/>
      <w:kern w:val="0"/>
      <w:sz w:val="32"/>
      <w:szCs w:val="32"/>
    </w:rPr>
  </w:style>
  <w:style w:type="character" w:customStyle="1" w:styleId="c4CharChar">
    <w:name w:val="c4 Char Char"/>
    <w:link w:val="c4"/>
    <w:locked/>
    <w:rsid w:val="002703B8"/>
    <w:rPr>
      <w:rFonts w:ascii="黑体" w:eastAsia="黑体" w:hAnsi="宋体" w:cs="宋体"/>
      <w:sz w:val="28"/>
      <w:szCs w:val="28"/>
      <w:lang w:val="zh-CN"/>
    </w:rPr>
  </w:style>
  <w:style w:type="paragraph" w:customStyle="1" w:styleId="c4">
    <w:name w:val="c4"/>
    <w:basedOn w:val="a1"/>
    <w:link w:val="c4CharChar"/>
    <w:qFormat/>
    <w:rsid w:val="002703B8"/>
    <w:pPr>
      <w:widowControl/>
      <w:tabs>
        <w:tab w:val="left" w:pos="1701"/>
        <w:tab w:val="left" w:pos="2247"/>
      </w:tabs>
      <w:spacing w:beforeLines="50" w:afterLines="50" w:line="360" w:lineRule="auto"/>
      <w:ind w:left="2247" w:hanging="420"/>
      <w:jc w:val="left"/>
      <w:outlineLvl w:val="3"/>
    </w:pPr>
    <w:rPr>
      <w:rFonts w:ascii="黑体" w:eastAsia="黑体" w:hAnsi="宋体" w:cs="宋体"/>
      <w:kern w:val="0"/>
      <w:sz w:val="28"/>
      <w:szCs w:val="28"/>
      <w:lang w:val="zh-CN"/>
    </w:rPr>
  </w:style>
  <w:style w:type="character" w:customStyle="1" w:styleId="CharChar0">
    <w:name w:val="表格字体 Char Char"/>
    <w:link w:val="affffff0"/>
    <w:qFormat/>
    <w:locked/>
    <w:rsid w:val="002703B8"/>
    <w:rPr>
      <w:rFonts w:ascii="宋体" w:hAnsi="宋体" w:cs="宋体"/>
      <w:szCs w:val="24"/>
    </w:rPr>
  </w:style>
  <w:style w:type="paragraph" w:customStyle="1" w:styleId="affffff0">
    <w:name w:val="表格字体"/>
    <w:basedOn w:val="a1"/>
    <w:link w:val="CharChar0"/>
    <w:qFormat/>
    <w:rsid w:val="002703B8"/>
    <w:pPr>
      <w:widowControl/>
      <w:snapToGrid w:val="0"/>
      <w:spacing w:line="276" w:lineRule="auto"/>
      <w:jc w:val="left"/>
    </w:pPr>
    <w:rPr>
      <w:rFonts w:ascii="宋体" w:hAnsi="宋体" w:cs="宋体"/>
      <w:kern w:val="0"/>
      <w:sz w:val="20"/>
    </w:rPr>
  </w:style>
  <w:style w:type="character" w:customStyle="1" w:styleId="Chara">
    <w:name w:val="前言、引言标题 Char"/>
    <w:link w:val="affffff1"/>
    <w:locked/>
    <w:rsid w:val="002703B8"/>
    <w:rPr>
      <w:rFonts w:ascii="黑体" w:eastAsia="黑体" w:hAnsi="黑体"/>
      <w:sz w:val="32"/>
      <w:shd w:val="clear" w:color="auto" w:fill="FFFFFF"/>
    </w:rPr>
  </w:style>
  <w:style w:type="paragraph" w:customStyle="1" w:styleId="affffff1">
    <w:name w:val="前言、引言标题"/>
    <w:next w:val="a1"/>
    <w:link w:val="Chara"/>
    <w:qFormat/>
    <w:rsid w:val="002703B8"/>
    <w:pPr>
      <w:shd w:val="clear" w:color="auto" w:fill="FFFFFF"/>
      <w:tabs>
        <w:tab w:val="left" w:pos="903"/>
      </w:tabs>
      <w:spacing w:before="640" w:after="560"/>
      <w:ind w:left="903" w:hanging="315"/>
      <w:jc w:val="center"/>
      <w:outlineLvl w:val="0"/>
    </w:pPr>
    <w:rPr>
      <w:rFonts w:ascii="黑体" w:eastAsia="黑体" w:hAnsi="黑体"/>
      <w:sz w:val="32"/>
    </w:rPr>
  </w:style>
  <w:style w:type="character" w:customStyle="1" w:styleId="1Char1">
    <w:name w:val="样式1 Char"/>
    <w:link w:val="1f4"/>
    <w:locked/>
    <w:rsid w:val="002703B8"/>
    <w:rPr>
      <w:szCs w:val="24"/>
    </w:rPr>
  </w:style>
  <w:style w:type="paragraph" w:customStyle="1" w:styleId="1f4">
    <w:name w:val="样式1"/>
    <w:basedOn w:val="a1"/>
    <w:next w:val="afffff6"/>
    <w:link w:val="1Char1"/>
    <w:qFormat/>
    <w:rsid w:val="002703B8"/>
    <w:pPr>
      <w:spacing w:line="300" w:lineRule="exact"/>
      <w:jc w:val="center"/>
    </w:pPr>
    <w:rPr>
      <w:kern w:val="0"/>
      <w:sz w:val="20"/>
    </w:rPr>
  </w:style>
  <w:style w:type="character" w:customStyle="1" w:styleId="Charb">
    <w:name w:val="新正文 Char"/>
    <w:link w:val="affffff2"/>
    <w:locked/>
    <w:rsid w:val="002703B8"/>
    <w:rPr>
      <w:rFonts w:ascii="仿宋_GB2312" w:eastAsia="仿宋_GB2312"/>
      <w:bCs/>
      <w:sz w:val="28"/>
    </w:rPr>
  </w:style>
  <w:style w:type="paragraph" w:customStyle="1" w:styleId="affffff2">
    <w:name w:val="新正文"/>
    <w:basedOn w:val="a1"/>
    <w:link w:val="Charb"/>
    <w:qFormat/>
    <w:rsid w:val="002703B8"/>
    <w:pPr>
      <w:spacing w:line="480" w:lineRule="exact"/>
      <w:ind w:firstLine="567"/>
    </w:pPr>
    <w:rPr>
      <w:rFonts w:ascii="仿宋_GB2312" w:eastAsia="仿宋_GB2312"/>
      <w:bCs/>
      <w:kern w:val="0"/>
      <w:sz w:val="28"/>
      <w:szCs w:val="20"/>
    </w:rPr>
  </w:style>
  <w:style w:type="character" w:customStyle="1" w:styleId="Char10">
    <w:name w:val="环正文 Char1"/>
    <w:link w:val="affe"/>
    <w:locked/>
    <w:rsid w:val="002703B8"/>
    <w:rPr>
      <w:rFonts w:ascii="宋体" w:hAnsi="宋体"/>
      <w:color w:val="0000FF"/>
      <w:sz w:val="24"/>
      <w:szCs w:val="24"/>
    </w:rPr>
  </w:style>
  <w:style w:type="character" w:customStyle="1" w:styleId="Charc">
    <w:name w:val="项目名称 Char"/>
    <w:link w:val="affffff3"/>
    <w:uiPriority w:val="99"/>
    <w:locked/>
    <w:rsid w:val="002703B8"/>
    <w:rPr>
      <w:rFonts w:ascii="黑体" w:eastAsia="黑体" w:hAnsi="黑体" w:cs="黑体"/>
      <w:kern w:val="2"/>
      <w:sz w:val="52"/>
      <w:szCs w:val="52"/>
    </w:rPr>
  </w:style>
  <w:style w:type="paragraph" w:customStyle="1" w:styleId="affffff3">
    <w:name w:val="项目名称"/>
    <w:basedOn w:val="a1"/>
    <w:next w:val="a1"/>
    <w:link w:val="Charc"/>
    <w:uiPriority w:val="99"/>
    <w:qFormat/>
    <w:rsid w:val="002703B8"/>
    <w:pPr>
      <w:spacing w:line="800" w:lineRule="atLeast"/>
      <w:jc w:val="center"/>
      <w:outlineLvl w:val="0"/>
    </w:pPr>
    <w:rPr>
      <w:rFonts w:ascii="黑体" w:eastAsia="黑体" w:hAnsi="黑体" w:cs="黑体"/>
      <w:sz w:val="52"/>
      <w:szCs w:val="52"/>
    </w:rPr>
  </w:style>
  <w:style w:type="character" w:customStyle="1" w:styleId="CharCharCharCharCharCharChar2">
    <w:name w:val="Char Char Char Char Char Char Char2"/>
    <w:link w:val="CharCharCharCharCharChar2"/>
    <w:locked/>
    <w:rsid w:val="002703B8"/>
    <w:rPr>
      <w:sz w:val="24"/>
      <w:szCs w:val="24"/>
    </w:rPr>
  </w:style>
  <w:style w:type="paragraph" w:customStyle="1" w:styleId="CharCharCharCharCharChar2">
    <w:name w:val="Char Char Char Char Char Char2"/>
    <w:basedOn w:val="a1"/>
    <w:link w:val="CharCharCharCharCharCharChar2"/>
    <w:qFormat/>
    <w:rsid w:val="002703B8"/>
    <w:rPr>
      <w:kern w:val="0"/>
      <w:sz w:val="24"/>
    </w:rPr>
  </w:style>
  <w:style w:type="character" w:customStyle="1" w:styleId="Chard">
    <w:name w:val="正文文字 Char"/>
    <w:aliases w:val="body text Char,?y????×? Char,?y???? Char,?y????? Char,建议书标准 Char,???? Char,正文无缩进 Char,正文缩进2 Char Char Char Char Char Char Char Char Char Char Char Char,正文缩进1 Char1,正文文字1 Char,封面文字 Char,Body Text x Char Char,正文文字 Cha"/>
    <w:link w:val="affffff4"/>
    <w:qFormat/>
    <w:locked/>
    <w:rsid w:val="002703B8"/>
    <w:rPr>
      <w:rFonts w:ascii="仿宋_GB2312" w:eastAsia="仿宋_GB2312" w:hAnsi="Arial Black" w:cs="仿宋_GB2312"/>
      <w:sz w:val="28"/>
      <w:szCs w:val="28"/>
    </w:rPr>
  </w:style>
  <w:style w:type="paragraph" w:customStyle="1" w:styleId="affffff4">
    <w:name w:val="正文文字"/>
    <w:basedOn w:val="a1"/>
    <w:link w:val="Chard"/>
    <w:qFormat/>
    <w:rsid w:val="002703B8"/>
    <w:pPr>
      <w:adjustRightInd w:val="0"/>
      <w:spacing w:line="360" w:lineRule="auto"/>
      <w:jc w:val="left"/>
    </w:pPr>
    <w:rPr>
      <w:rFonts w:ascii="仿宋_GB2312" w:eastAsia="仿宋_GB2312" w:hAnsi="Arial Black" w:cs="仿宋_GB2312"/>
      <w:kern w:val="0"/>
      <w:sz w:val="28"/>
      <w:szCs w:val="28"/>
    </w:rPr>
  </w:style>
  <w:style w:type="character" w:customStyle="1" w:styleId="Chare">
    <w:name w:val="附录章标题 Char"/>
    <w:link w:val="affffff5"/>
    <w:uiPriority w:val="99"/>
    <w:qFormat/>
    <w:locked/>
    <w:rsid w:val="002703B8"/>
    <w:rPr>
      <w:rFonts w:ascii="黑体" w:eastAsia="黑体" w:hAnsi="黑体" w:cs="黑体"/>
      <w:kern w:val="21"/>
      <w:sz w:val="21"/>
      <w:szCs w:val="22"/>
    </w:rPr>
  </w:style>
  <w:style w:type="paragraph" w:customStyle="1" w:styleId="affffff6">
    <w:name w:val="段"/>
    <w:uiPriority w:val="99"/>
    <w:qFormat/>
    <w:rsid w:val="002703B8"/>
    <w:pPr>
      <w:autoSpaceDE w:val="0"/>
      <w:autoSpaceDN w:val="0"/>
      <w:ind w:firstLineChars="200" w:firstLine="200"/>
      <w:jc w:val="both"/>
    </w:pPr>
    <w:rPr>
      <w:rFonts w:ascii="宋体"/>
      <w:sz w:val="21"/>
    </w:rPr>
  </w:style>
  <w:style w:type="paragraph" w:customStyle="1" w:styleId="affffff5">
    <w:name w:val="附录章标题"/>
    <w:next w:val="affffff6"/>
    <w:link w:val="Chare"/>
    <w:uiPriority w:val="99"/>
    <w:qFormat/>
    <w:rsid w:val="002703B8"/>
    <w:pPr>
      <w:wordWrap w:val="0"/>
      <w:overflowPunct w:val="0"/>
      <w:autoSpaceDE w:val="0"/>
      <w:spacing w:beforeLines="50" w:afterLines="50"/>
      <w:jc w:val="both"/>
      <w:outlineLvl w:val="1"/>
    </w:pPr>
    <w:rPr>
      <w:rFonts w:ascii="黑体" w:eastAsia="黑体" w:hAnsi="黑体" w:cs="黑体"/>
      <w:kern w:val="21"/>
      <w:sz w:val="21"/>
      <w:szCs w:val="22"/>
    </w:rPr>
  </w:style>
  <w:style w:type="character" w:customStyle="1" w:styleId="5Char">
    <w:name w:val="5文章(治) Char"/>
    <w:link w:val="57"/>
    <w:qFormat/>
    <w:locked/>
    <w:rsid w:val="002703B8"/>
    <w:rPr>
      <w:bCs/>
      <w:color w:val="000000"/>
      <w:sz w:val="24"/>
      <w:szCs w:val="24"/>
    </w:rPr>
  </w:style>
  <w:style w:type="paragraph" w:customStyle="1" w:styleId="57">
    <w:name w:val="5文章(治)"/>
    <w:basedOn w:val="a1"/>
    <w:link w:val="5Char"/>
    <w:qFormat/>
    <w:rsid w:val="002703B8"/>
    <w:pPr>
      <w:spacing w:line="360" w:lineRule="auto"/>
      <w:ind w:firstLineChars="200" w:firstLine="480"/>
    </w:pPr>
    <w:rPr>
      <w:bCs/>
      <w:color w:val="000000"/>
      <w:kern w:val="0"/>
      <w:sz w:val="24"/>
    </w:rPr>
  </w:style>
  <w:style w:type="character" w:customStyle="1" w:styleId="Char5">
    <w:name w:val="表头 Char"/>
    <w:aliases w:val="纯"/>
    <w:link w:val="affc"/>
    <w:qFormat/>
    <w:locked/>
    <w:rsid w:val="002703B8"/>
    <w:rPr>
      <w:rFonts w:ascii="宋体" w:eastAsia="黑体" w:hAnsi="宋体"/>
      <w:sz w:val="24"/>
    </w:rPr>
  </w:style>
  <w:style w:type="character" w:customStyle="1" w:styleId="6Char">
    <w:name w:val="6表(图)头(治) Char"/>
    <w:link w:val="62"/>
    <w:qFormat/>
    <w:locked/>
    <w:rsid w:val="002703B8"/>
    <w:rPr>
      <w:rFonts w:ascii="宋体" w:hAnsi="宋体"/>
      <w:bCs/>
      <w:sz w:val="28"/>
    </w:rPr>
  </w:style>
  <w:style w:type="paragraph" w:customStyle="1" w:styleId="62">
    <w:name w:val="6表(图)头(治)"/>
    <w:next w:val="a1"/>
    <w:link w:val="6Char"/>
    <w:qFormat/>
    <w:rsid w:val="002703B8"/>
    <w:pPr>
      <w:widowControl w:val="0"/>
      <w:jc w:val="center"/>
    </w:pPr>
    <w:rPr>
      <w:rFonts w:ascii="宋体" w:hAnsi="宋体"/>
      <w:bCs/>
      <w:sz w:val="28"/>
    </w:rPr>
  </w:style>
  <w:style w:type="character" w:customStyle="1" w:styleId="2ArialBlackChar">
    <w:name w:val="样式 标题 2节 + (符号) Arial Black 小四 Char"/>
    <w:link w:val="2ArialBlack"/>
    <w:qFormat/>
    <w:locked/>
    <w:rsid w:val="002703B8"/>
    <w:rPr>
      <w:rFonts w:ascii="宋体" w:eastAsia="仿宋_GB2312" w:hAnsi="Arial Black"/>
      <w:kern w:val="21"/>
      <w:sz w:val="28"/>
    </w:rPr>
  </w:style>
  <w:style w:type="paragraph" w:customStyle="1" w:styleId="2ArialBlack">
    <w:name w:val="样式 标题 2节 + (符号) Arial Black 小四"/>
    <w:basedOn w:val="3"/>
    <w:link w:val="2ArialBlackChar"/>
    <w:qFormat/>
    <w:rsid w:val="002703B8"/>
    <w:pPr>
      <w:spacing w:before="0" w:after="0" w:line="360" w:lineRule="auto"/>
      <w:ind w:left="140"/>
    </w:pPr>
    <w:rPr>
      <w:rFonts w:ascii="宋体" w:eastAsia="仿宋_GB2312" w:hAnsi="Arial Black"/>
      <w:b w:val="0"/>
      <w:bCs w:val="0"/>
      <w:kern w:val="21"/>
      <w:sz w:val="28"/>
      <w:szCs w:val="20"/>
    </w:rPr>
  </w:style>
  <w:style w:type="character" w:customStyle="1" w:styleId="Charf">
    <w:name w:val="正文(首行缩进) Char"/>
    <w:link w:val="affffff7"/>
    <w:qFormat/>
    <w:locked/>
    <w:rsid w:val="002703B8"/>
    <w:rPr>
      <w:sz w:val="24"/>
      <w:szCs w:val="24"/>
    </w:rPr>
  </w:style>
  <w:style w:type="paragraph" w:customStyle="1" w:styleId="affffff7">
    <w:name w:val="正文(首行缩进)"/>
    <w:basedOn w:val="a1"/>
    <w:link w:val="Charf"/>
    <w:qFormat/>
    <w:rsid w:val="002703B8"/>
    <w:pPr>
      <w:adjustRightInd w:val="0"/>
      <w:snapToGrid w:val="0"/>
      <w:spacing w:line="360" w:lineRule="auto"/>
      <w:ind w:firstLineChars="200" w:firstLine="200"/>
    </w:pPr>
    <w:rPr>
      <w:kern w:val="0"/>
      <w:sz w:val="24"/>
    </w:rPr>
  </w:style>
  <w:style w:type="character" w:customStyle="1" w:styleId="Charf0">
    <w:name w:val="下标 Char"/>
    <w:link w:val="affffff8"/>
    <w:qFormat/>
    <w:locked/>
    <w:rsid w:val="002703B8"/>
    <w:rPr>
      <w:rFonts w:ascii="宋体" w:hAnsi="宋体"/>
      <w:szCs w:val="21"/>
    </w:rPr>
  </w:style>
  <w:style w:type="paragraph" w:customStyle="1" w:styleId="affffff8">
    <w:name w:val="下标"/>
    <w:basedOn w:val="a1"/>
    <w:link w:val="Charf0"/>
    <w:qFormat/>
    <w:rsid w:val="002703B8"/>
    <w:pPr>
      <w:widowControl/>
      <w:spacing w:line="500" w:lineRule="exact"/>
      <w:ind w:firstLine="570"/>
      <w:jc w:val="left"/>
    </w:pPr>
    <w:rPr>
      <w:rFonts w:ascii="宋体" w:hAnsi="宋体"/>
      <w:kern w:val="0"/>
      <w:sz w:val="20"/>
      <w:szCs w:val="21"/>
    </w:rPr>
  </w:style>
  <w:style w:type="character" w:customStyle="1" w:styleId="Charf1">
    <w:name w:val="列出段落 Char"/>
    <w:basedOn w:val="a4"/>
    <w:link w:val="1f5"/>
    <w:uiPriority w:val="34"/>
    <w:qFormat/>
    <w:locked/>
    <w:rsid w:val="002703B8"/>
  </w:style>
  <w:style w:type="paragraph" w:customStyle="1" w:styleId="1f5">
    <w:name w:val="列出段落1"/>
    <w:basedOn w:val="a1"/>
    <w:link w:val="Charf1"/>
    <w:uiPriority w:val="34"/>
    <w:qFormat/>
    <w:rsid w:val="002703B8"/>
    <w:pPr>
      <w:ind w:firstLineChars="200" w:firstLine="420"/>
    </w:pPr>
    <w:rPr>
      <w:kern w:val="0"/>
      <w:sz w:val="20"/>
      <w:szCs w:val="20"/>
    </w:rPr>
  </w:style>
  <w:style w:type="character" w:customStyle="1" w:styleId="CharCharCharChar211">
    <w:name w:val="Char Char Char Char211"/>
    <w:link w:val="CharCharChar2"/>
    <w:qFormat/>
    <w:locked/>
    <w:rsid w:val="002703B8"/>
    <w:rPr>
      <w:sz w:val="24"/>
      <w:szCs w:val="24"/>
    </w:rPr>
  </w:style>
  <w:style w:type="paragraph" w:customStyle="1" w:styleId="CharCharChar2">
    <w:name w:val="Char Char Char2"/>
    <w:basedOn w:val="a1"/>
    <w:link w:val="CharCharCharChar211"/>
    <w:qFormat/>
    <w:rsid w:val="002703B8"/>
    <w:rPr>
      <w:kern w:val="0"/>
      <w:sz w:val="24"/>
    </w:rPr>
  </w:style>
  <w:style w:type="character" w:customStyle="1" w:styleId="CharChar">
    <w:name w:val="首行缩进 Char Char"/>
    <w:link w:val="afff2"/>
    <w:qFormat/>
    <w:locked/>
    <w:rsid w:val="002703B8"/>
    <w:rPr>
      <w:kern w:val="2"/>
      <w:sz w:val="24"/>
      <w:szCs w:val="24"/>
    </w:rPr>
  </w:style>
  <w:style w:type="character" w:customStyle="1" w:styleId="1CharChar">
    <w:name w:val="表格1 Char Char"/>
    <w:link w:val="1f6"/>
    <w:qFormat/>
    <w:locked/>
    <w:rsid w:val="002703B8"/>
  </w:style>
  <w:style w:type="paragraph" w:customStyle="1" w:styleId="1f6">
    <w:name w:val="表格1"/>
    <w:basedOn w:val="a1"/>
    <w:link w:val="1CharChar"/>
    <w:qFormat/>
    <w:rsid w:val="002703B8"/>
    <w:pPr>
      <w:overflowPunct w:val="0"/>
      <w:adjustRightInd w:val="0"/>
      <w:spacing w:before="40" w:after="60" w:line="200" w:lineRule="atLeast"/>
      <w:jc w:val="center"/>
    </w:pPr>
    <w:rPr>
      <w:kern w:val="0"/>
      <w:sz w:val="20"/>
      <w:szCs w:val="20"/>
    </w:rPr>
  </w:style>
  <w:style w:type="character" w:customStyle="1" w:styleId="CharCharCharCharCharCharChar">
    <w:name w:val="Char Char Char Char Char Char Char"/>
    <w:link w:val="CharCharCharCharCharChar"/>
    <w:qFormat/>
    <w:locked/>
    <w:rsid w:val="002703B8"/>
    <w:rPr>
      <w:rFonts w:ascii="宋体" w:hAnsi="宋体"/>
      <w:sz w:val="24"/>
      <w:szCs w:val="24"/>
    </w:rPr>
  </w:style>
  <w:style w:type="paragraph" w:customStyle="1" w:styleId="CharCharCharCharCharChar">
    <w:name w:val="Char Char Char Char Char Char"/>
    <w:basedOn w:val="a1"/>
    <w:link w:val="CharCharCharCharCharCharChar"/>
    <w:qFormat/>
    <w:rsid w:val="002703B8"/>
    <w:rPr>
      <w:rFonts w:ascii="宋体" w:hAnsi="宋体"/>
      <w:kern w:val="0"/>
      <w:sz w:val="24"/>
    </w:rPr>
  </w:style>
  <w:style w:type="character" w:customStyle="1" w:styleId="Charf2">
    <w:name w:val="章标题 Char"/>
    <w:link w:val="affffff9"/>
    <w:uiPriority w:val="99"/>
    <w:qFormat/>
    <w:locked/>
    <w:rsid w:val="002703B8"/>
    <w:rPr>
      <w:rFonts w:ascii="黑体" w:eastAsia="黑体" w:hAnsi="黑体" w:cs="黑体"/>
      <w:kern w:val="2"/>
      <w:sz w:val="21"/>
      <w:szCs w:val="22"/>
    </w:rPr>
  </w:style>
  <w:style w:type="paragraph" w:customStyle="1" w:styleId="affffff9">
    <w:name w:val="章标题"/>
    <w:next w:val="a1"/>
    <w:link w:val="Charf2"/>
    <w:uiPriority w:val="99"/>
    <w:qFormat/>
    <w:rsid w:val="002703B8"/>
    <w:pPr>
      <w:tabs>
        <w:tab w:val="left" w:pos="903"/>
      </w:tabs>
      <w:spacing w:before="50" w:after="50"/>
      <w:ind w:left="903" w:hanging="315"/>
      <w:jc w:val="both"/>
      <w:outlineLvl w:val="1"/>
    </w:pPr>
    <w:rPr>
      <w:rFonts w:ascii="黑体" w:eastAsia="黑体" w:hAnsi="黑体" w:cs="黑体"/>
      <w:kern w:val="2"/>
      <w:sz w:val="21"/>
      <w:szCs w:val="22"/>
    </w:rPr>
  </w:style>
  <w:style w:type="character" w:customStyle="1" w:styleId="Charf3">
    <w:name w:val="封面 Char"/>
    <w:link w:val="affffffa"/>
    <w:qFormat/>
    <w:locked/>
    <w:rsid w:val="002703B8"/>
    <w:rPr>
      <w:rFonts w:ascii="Arial" w:eastAsia="仿宋_GB2312" w:hAnsi="Arial" w:cs="Arial"/>
      <w:b/>
      <w:sz w:val="30"/>
    </w:rPr>
  </w:style>
  <w:style w:type="paragraph" w:customStyle="1" w:styleId="affffffa">
    <w:name w:val="封面"/>
    <w:basedOn w:val="a1"/>
    <w:link w:val="Charf3"/>
    <w:qFormat/>
    <w:rsid w:val="002703B8"/>
    <w:pPr>
      <w:adjustRightInd w:val="0"/>
      <w:spacing w:before="60" w:line="360" w:lineRule="auto"/>
      <w:ind w:firstLine="482"/>
      <w:jc w:val="center"/>
    </w:pPr>
    <w:rPr>
      <w:rFonts w:ascii="Arial" w:eastAsia="仿宋_GB2312" w:hAnsi="Arial" w:cs="Arial"/>
      <w:b/>
      <w:kern w:val="0"/>
      <w:sz w:val="30"/>
      <w:szCs w:val="20"/>
    </w:rPr>
  </w:style>
  <w:style w:type="character" w:customStyle="1" w:styleId="Default15Char">
    <w:name w:val="样式 Default + (符号) 宋体 四号 行距: 1.5 倍行距 Char"/>
    <w:link w:val="Default15"/>
    <w:qFormat/>
    <w:locked/>
    <w:rsid w:val="002703B8"/>
    <w:rPr>
      <w:rFonts w:ascii="宋体" w:hAnsi="宋体" w:cs="宋体"/>
      <w:color w:val="000000"/>
      <w:sz w:val="28"/>
    </w:rPr>
  </w:style>
  <w:style w:type="paragraph" w:customStyle="1" w:styleId="Default15">
    <w:name w:val="样式 Default + (符号) 宋体 四号 行距: 1.5 倍行距"/>
    <w:basedOn w:val="a1"/>
    <w:link w:val="Default15Char"/>
    <w:qFormat/>
    <w:rsid w:val="002703B8"/>
    <w:pPr>
      <w:autoSpaceDE w:val="0"/>
      <w:autoSpaceDN w:val="0"/>
      <w:adjustRightInd w:val="0"/>
      <w:spacing w:line="360" w:lineRule="auto"/>
      <w:ind w:firstLineChars="200" w:firstLine="560"/>
      <w:jc w:val="left"/>
    </w:pPr>
    <w:rPr>
      <w:rFonts w:ascii="宋体" w:hAnsi="宋体" w:cs="宋体"/>
      <w:color w:val="000000"/>
      <w:kern w:val="0"/>
      <w:sz w:val="28"/>
      <w:szCs w:val="20"/>
    </w:rPr>
  </w:style>
  <w:style w:type="character" w:customStyle="1" w:styleId="luluChar">
    <w:name w:val="正文（lulu四号字） Char"/>
    <w:link w:val="lulu"/>
    <w:locked/>
    <w:rsid w:val="002703B8"/>
    <w:rPr>
      <w:rFonts w:ascii="宋体" w:hAnsi="宋体" w:cs="宋体"/>
      <w:sz w:val="28"/>
    </w:rPr>
  </w:style>
  <w:style w:type="paragraph" w:customStyle="1" w:styleId="lulu">
    <w:name w:val="正文（lulu四号字）"/>
    <w:basedOn w:val="a1"/>
    <w:link w:val="luluChar"/>
    <w:qFormat/>
    <w:rsid w:val="002703B8"/>
    <w:pPr>
      <w:spacing w:line="500" w:lineRule="exact"/>
      <w:ind w:firstLineChars="200" w:firstLine="560"/>
    </w:pPr>
    <w:rPr>
      <w:rFonts w:ascii="宋体" w:hAnsi="宋体" w:cs="宋体"/>
      <w:kern w:val="0"/>
      <w:sz w:val="28"/>
      <w:szCs w:val="20"/>
    </w:rPr>
  </w:style>
  <w:style w:type="character" w:customStyle="1" w:styleId="1Char2">
    <w:name w:val="正文1 Char"/>
    <w:link w:val="1f7"/>
    <w:locked/>
    <w:rsid w:val="002703B8"/>
    <w:rPr>
      <w:sz w:val="28"/>
    </w:rPr>
  </w:style>
  <w:style w:type="paragraph" w:customStyle="1" w:styleId="1f7">
    <w:name w:val="正文1"/>
    <w:basedOn w:val="a1"/>
    <w:link w:val="1Char2"/>
    <w:qFormat/>
    <w:rsid w:val="002703B8"/>
    <w:pPr>
      <w:adjustRightInd w:val="0"/>
      <w:spacing w:line="500" w:lineRule="exact"/>
      <w:ind w:firstLine="567"/>
    </w:pPr>
    <w:rPr>
      <w:kern w:val="0"/>
      <w:sz w:val="28"/>
      <w:szCs w:val="20"/>
    </w:rPr>
  </w:style>
  <w:style w:type="character" w:customStyle="1" w:styleId="Charf4">
    <w:name w:val="环评正文 Char"/>
    <w:link w:val="affffffb"/>
    <w:qFormat/>
    <w:locked/>
    <w:rsid w:val="002703B8"/>
    <w:rPr>
      <w:sz w:val="24"/>
    </w:rPr>
  </w:style>
  <w:style w:type="paragraph" w:customStyle="1" w:styleId="affffffb">
    <w:name w:val="环评正文"/>
    <w:basedOn w:val="a1"/>
    <w:link w:val="Charf4"/>
    <w:qFormat/>
    <w:rsid w:val="002703B8"/>
    <w:pPr>
      <w:adjustRightInd w:val="0"/>
      <w:snapToGrid w:val="0"/>
      <w:spacing w:line="360" w:lineRule="auto"/>
      <w:ind w:firstLineChars="200" w:firstLine="480"/>
    </w:pPr>
    <w:rPr>
      <w:kern w:val="0"/>
      <w:sz w:val="24"/>
      <w:szCs w:val="20"/>
    </w:rPr>
  </w:style>
  <w:style w:type="character" w:customStyle="1" w:styleId="CharCharCharChar2">
    <w:name w:val="Char Char Char Char2"/>
    <w:link w:val="CharCharChar"/>
    <w:locked/>
    <w:rsid w:val="002703B8"/>
    <w:rPr>
      <w:sz w:val="24"/>
      <w:szCs w:val="24"/>
    </w:rPr>
  </w:style>
  <w:style w:type="paragraph" w:customStyle="1" w:styleId="CharCharChar">
    <w:name w:val="Char Char Char"/>
    <w:basedOn w:val="a1"/>
    <w:link w:val="CharCharCharChar2"/>
    <w:qFormat/>
    <w:rsid w:val="002703B8"/>
    <w:rPr>
      <w:kern w:val="0"/>
      <w:sz w:val="24"/>
    </w:rPr>
  </w:style>
  <w:style w:type="character" w:customStyle="1" w:styleId="CharCharCharCharCharCharChar3">
    <w:name w:val="Char Char Char Char Char Char Char3"/>
    <w:link w:val="CharCharCharCharCharChar3"/>
    <w:locked/>
    <w:rsid w:val="002703B8"/>
    <w:rPr>
      <w:sz w:val="24"/>
      <w:szCs w:val="24"/>
    </w:rPr>
  </w:style>
  <w:style w:type="paragraph" w:customStyle="1" w:styleId="CharCharCharCharCharChar3">
    <w:name w:val="Char Char Char Char Char Char3"/>
    <w:basedOn w:val="a1"/>
    <w:link w:val="CharCharCharCharCharCharChar3"/>
    <w:qFormat/>
    <w:rsid w:val="002703B8"/>
    <w:rPr>
      <w:kern w:val="0"/>
      <w:sz w:val="24"/>
    </w:rPr>
  </w:style>
  <w:style w:type="character" w:customStyle="1" w:styleId="Charf5">
    <w:name w:val="小圈 Char"/>
    <w:link w:val="affffffc"/>
    <w:semiHidden/>
    <w:qFormat/>
    <w:locked/>
    <w:rsid w:val="002703B8"/>
    <w:rPr>
      <w:rFonts w:ascii="宋体" w:hAnsi="宋体" w:cs="宋体"/>
      <w:sz w:val="28"/>
    </w:rPr>
  </w:style>
  <w:style w:type="paragraph" w:customStyle="1" w:styleId="affffffc">
    <w:name w:val="小圈"/>
    <w:basedOn w:val="lulu"/>
    <w:link w:val="Charf5"/>
    <w:semiHidden/>
    <w:qFormat/>
    <w:rsid w:val="002703B8"/>
    <w:pPr>
      <w:tabs>
        <w:tab w:val="left" w:pos="567"/>
      </w:tabs>
      <w:ind w:firstLineChars="0" w:firstLine="400"/>
    </w:pPr>
  </w:style>
  <w:style w:type="character" w:customStyle="1" w:styleId="c2CharChar">
    <w:name w:val="c2 Char Char"/>
    <w:link w:val="c2"/>
    <w:locked/>
    <w:rsid w:val="002703B8"/>
    <w:rPr>
      <w:rFonts w:ascii="宋体" w:hAnsi="宋体" w:cs="黑体"/>
      <w:b/>
      <w:color w:val="000000"/>
      <w:sz w:val="28"/>
      <w:szCs w:val="32"/>
      <w:lang w:val="zh-CN"/>
    </w:rPr>
  </w:style>
  <w:style w:type="paragraph" w:customStyle="1" w:styleId="c2">
    <w:name w:val="c2"/>
    <w:basedOn w:val="a1"/>
    <w:link w:val="c2CharChar"/>
    <w:qFormat/>
    <w:rsid w:val="002703B8"/>
    <w:pPr>
      <w:widowControl/>
      <w:adjustRightInd w:val="0"/>
      <w:spacing w:beforeLines="50" w:afterLines="50" w:line="360" w:lineRule="auto"/>
      <w:ind w:left="335"/>
      <w:jc w:val="left"/>
      <w:outlineLvl w:val="1"/>
    </w:pPr>
    <w:rPr>
      <w:rFonts w:ascii="宋体" w:hAnsi="宋体" w:cs="黑体"/>
      <w:b/>
      <w:color w:val="000000"/>
      <w:kern w:val="0"/>
      <w:sz w:val="28"/>
      <w:szCs w:val="32"/>
      <w:lang w:val="zh-CN"/>
    </w:rPr>
  </w:style>
  <w:style w:type="character" w:customStyle="1" w:styleId="CharCharCharCharCharCharChar1">
    <w:name w:val="Char Char Char Char Char Char Char1"/>
    <w:link w:val="CharCharCharCharCharChar1"/>
    <w:locked/>
    <w:rsid w:val="002703B8"/>
    <w:rPr>
      <w:rFonts w:ascii="宋体" w:hAnsi="宋体"/>
      <w:sz w:val="24"/>
      <w:szCs w:val="24"/>
    </w:rPr>
  </w:style>
  <w:style w:type="paragraph" w:customStyle="1" w:styleId="CharCharCharCharCharChar1">
    <w:name w:val="Char Char Char Char Char Char1"/>
    <w:basedOn w:val="a1"/>
    <w:link w:val="CharCharCharCharCharCharChar1"/>
    <w:qFormat/>
    <w:rsid w:val="002703B8"/>
    <w:rPr>
      <w:rFonts w:ascii="宋体" w:hAnsi="宋体"/>
      <w:kern w:val="0"/>
      <w:sz w:val="24"/>
    </w:rPr>
  </w:style>
  <w:style w:type="character" w:customStyle="1" w:styleId="25Char">
    <w:name w:val="报告正文（25磅固定段落） Char"/>
    <w:link w:val="250"/>
    <w:semiHidden/>
    <w:qFormat/>
    <w:locked/>
    <w:rsid w:val="002703B8"/>
    <w:rPr>
      <w:rFonts w:ascii="宋体" w:hAnsi="宋体"/>
      <w:sz w:val="28"/>
      <w:szCs w:val="28"/>
    </w:rPr>
  </w:style>
  <w:style w:type="paragraph" w:customStyle="1" w:styleId="250">
    <w:name w:val="报告正文（25磅固定段落）"/>
    <w:basedOn w:val="a3"/>
    <w:link w:val="25Char"/>
    <w:semiHidden/>
    <w:qFormat/>
    <w:rsid w:val="002703B8"/>
    <w:pPr>
      <w:spacing w:line="500" w:lineRule="exact"/>
      <w:ind w:firstLine="560"/>
    </w:pPr>
    <w:rPr>
      <w:rFonts w:ascii="宋体" w:hAnsi="宋体"/>
      <w:kern w:val="0"/>
      <w:szCs w:val="28"/>
    </w:rPr>
  </w:style>
  <w:style w:type="character" w:customStyle="1" w:styleId="Charf6">
    <w:name w:val="二级无标题条 Char"/>
    <w:link w:val="affffffd"/>
    <w:locked/>
    <w:rsid w:val="002703B8"/>
    <w:rPr>
      <w:szCs w:val="24"/>
    </w:rPr>
  </w:style>
  <w:style w:type="paragraph" w:customStyle="1" w:styleId="affffffd">
    <w:name w:val="二级无标题条"/>
    <w:basedOn w:val="a1"/>
    <w:link w:val="Charf6"/>
    <w:qFormat/>
    <w:rsid w:val="002703B8"/>
    <w:rPr>
      <w:kern w:val="0"/>
      <w:sz w:val="20"/>
    </w:rPr>
  </w:style>
  <w:style w:type="character" w:customStyle="1" w:styleId="33Char3CharCharCharCharCharCharCharCharCChar">
    <w:name w:val="样式 标题 3标题 3 Char标题 3 Char Char Char Char Char Char Char Char C... Char"/>
    <w:link w:val="33Char3CharCharCharCharCharCharCharCharC"/>
    <w:locked/>
    <w:rsid w:val="002703B8"/>
    <w:rPr>
      <w:rFonts w:ascii="宋体" w:hAnsi="宋体"/>
      <w:b/>
      <w:sz w:val="24"/>
    </w:rPr>
  </w:style>
  <w:style w:type="paragraph" w:customStyle="1" w:styleId="33Char3CharCharCharCharCharCharCharCharC">
    <w:name w:val="样式 标题 3标题 3 Char标题 3 Char Char Char Char Char Char Char Char C..."/>
    <w:basedOn w:val="3"/>
    <w:link w:val="33Char3CharCharCharCharCharCharCharCharCChar"/>
    <w:qFormat/>
    <w:rsid w:val="002703B8"/>
    <w:pPr>
      <w:tabs>
        <w:tab w:val="left" w:pos="360"/>
        <w:tab w:val="left" w:pos="720"/>
      </w:tabs>
      <w:spacing w:before="0" w:after="0" w:line="360" w:lineRule="auto"/>
      <w:ind w:left="720" w:hanging="720"/>
    </w:pPr>
    <w:rPr>
      <w:rFonts w:ascii="宋体" w:hAnsi="宋体"/>
      <w:bCs w:val="0"/>
      <w:kern w:val="0"/>
      <w:sz w:val="24"/>
      <w:szCs w:val="20"/>
    </w:rPr>
  </w:style>
  <w:style w:type="character" w:customStyle="1" w:styleId="Charf7">
    <w:name w:val="我的正文 Char"/>
    <w:link w:val="affffffe"/>
    <w:locked/>
    <w:rsid w:val="002703B8"/>
    <w:rPr>
      <w:rFonts w:ascii="宋体" w:hAnsi="宋体"/>
      <w:color w:val="000000"/>
      <w:sz w:val="28"/>
      <w:szCs w:val="28"/>
    </w:rPr>
  </w:style>
  <w:style w:type="paragraph" w:customStyle="1" w:styleId="affffffe">
    <w:name w:val="我的正文"/>
    <w:basedOn w:val="a1"/>
    <w:link w:val="Charf7"/>
    <w:qFormat/>
    <w:rsid w:val="002703B8"/>
    <w:pPr>
      <w:spacing w:line="520" w:lineRule="exact"/>
      <w:ind w:firstLineChars="200" w:firstLine="560"/>
    </w:pPr>
    <w:rPr>
      <w:rFonts w:ascii="宋体" w:hAnsi="宋体"/>
      <w:color w:val="000000"/>
      <w:kern w:val="0"/>
      <w:sz w:val="28"/>
      <w:szCs w:val="28"/>
    </w:rPr>
  </w:style>
  <w:style w:type="character" w:customStyle="1" w:styleId="Charf8">
    <w:name w:val="报告书正文 Char"/>
    <w:aliases w:val="正文5号 Char,Char Char Char Char Char Char Char Char Char Char Char Char Char Char Char Char Char Char Char Cha Char Char"/>
    <w:link w:val="afffffff"/>
    <w:locked/>
    <w:rsid w:val="002703B8"/>
    <w:rPr>
      <w:sz w:val="24"/>
      <w:szCs w:val="24"/>
    </w:rPr>
  </w:style>
  <w:style w:type="paragraph" w:customStyle="1" w:styleId="afffffff">
    <w:name w:val="报告书正文"/>
    <w:basedOn w:val="a1"/>
    <w:link w:val="Charf8"/>
    <w:qFormat/>
    <w:rsid w:val="002703B8"/>
    <w:pPr>
      <w:spacing w:line="360" w:lineRule="auto"/>
      <w:ind w:firstLineChars="200" w:firstLine="480"/>
    </w:pPr>
    <w:rPr>
      <w:kern w:val="0"/>
      <w:sz w:val="24"/>
    </w:rPr>
  </w:style>
  <w:style w:type="character" w:customStyle="1" w:styleId="Charf9">
    <w:name w:val="你的正文 Char"/>
    <w:link w:val="afffffff0"/>
    <w:locked/>
    <w:rsid w:val="002703B8"/>
    <w:rPr>
      <w:rFonts w:ascii="宋体" w:hAnsi="宋体"/>
      <w:color w:val="000000"/>
      <w:sz w:val="28"/>
      <w:szCs w:val="28"/>
    </w:rPr>
  </w:style>
  <w:style w:type="paragraph" w:customStyle="1" w:styleId="afffffff0">
    <w:name w:val="你的正文"/>
    <w:basedOn w:val="a1"/>
    <w:link w:val="Charf9"/>
    <w:qFormat/>
    <w:rsid w:val="002703B8"/>
    <w:pPr>
      <w:widowControl/>
      <w:spacing w:line="520" w:lineRule="exact"/>
      <w:ind w:firstLineChars="200" w:firstLine="560"/>
      <w:jc w:val="left"/>
    </w:pPr>
    <w:rPr>
      <w:rFonts w:ascii="宋体" w:hAnsi="宋体"/>
      <w:color w:val="000000"/>
      <w:kern w:val="0"/>
      <w:sz w:val="28"/>
      <w:szCs w:val="28"/>
    </w:rPr>
  </w:style>
  <w:style w:type="character" w:customStyle="1" w:styleId="Charfa">
    <w:name w:val="上标 Char"/>
    <w:link w:val="afffffff1"/>
    <w:semiHidden/>
    <w:qFormat/>
    <w:locked/>
    <w:rsid w:val="002703B8"/>
    <w:rPr>
      <w:rFonts w:ascii="宋体" w:hAnsi="宋体"/>
      <w:sz w:val="28"/>
      <w:szCs w:val="28"/>
      <w:vertAlign w:val="superscript"/>
    </w:rPr>
  </w:style>
  <w:style w:type="paragraph" w:customStyle="1" w:styleId="afffffff1">
    <w:name w:val="上标"/>
    <w:basedOn w:val="a1"/>
    <w:link w:val="Charfa"/>
    <w:semiHidden/>
    <w:qFormat/>
    <w:rsid w:val="002703B8"/>
    <w:pPr>
      <w:widowControl/>
      <w:spacing w:line="500" w:lineRule="exact"/>
      <w:ind w:firstLine="570"/>
      <w:jc w:val="left"/>
    </w:pPr>
    <w:rPr>
      <w:rFonts w:ascii="宋体" w:hAnsi="宋体"/>
      <w:kern w:val="0"/>
      <w:sz w:val="28"/>
      <w:szCs w:val="28"/>
      <w:vertAlign w:val="superscript"/>
    </w:rPr>
  </w:style>
  <w:style w:type="character" w:customStyle="1" w:styleId="hhcwtCharChar">
    <w:name w:val="hhcwt表格内文字 Char Char"/>
    <w:link w:val="hhcwt"/>
    <w:qFormat/>
    <w:locked/>
    <w:rsid w:val="002703B8"/>
    <w:rPr>
      <w:rFonts w:ascii="仿宋_GB2312" w:eastAsia="仿宋_GB2312" w:cs="宋体"/>
      <w:szCs w:val="21"/>
    </w:rPr>
  </w:style>
  <w:style w:type="paragraph" w:customStyle="1" w:styleId="hhcwt">
    <w:name w:val="hhcwt表格内文字"/>
    <w:basedOn w:val="a1"/>
    <w:link w:val="hhcwtCharChar"/>
    <w:qFormat/>
    <w:rsid w:val="002703B8"/>
    <w:pPr>
      <w:jc w:val="center"/>
    </w:pPr>
    <w:rPr>
      <w:rFonts w:ascii="仿宋_GB2312" w:eastAsia="仿宋_GB2312" w:cs="宋体"/>
      <w:kern w:val="0"/>
      <w:sz w:val="20"/>
      <w:szCs w:val="21"/>
    </w:rPr>
  </w:style>
  <w:style w:type="character" w:customStyle="1" w:styleId="c3CharChar">
    <w:name w:val="c3 Char Char"/>
    <w:link w:val="c3"/>
    <w:locked/>
    <w:rsid w:val="002703B8"/>
    <w:rPr>
      <w:rFonts w:ascii="宋体" w:hAnsi="宋体"/>
      <w:b/>
      <w:sz w:val="28"/>
      <w:szCs w:val="28"/>
    </w:rPr>
  </w:style>
  <w:style w:type="paragraph" w:customStyle="1" w:styleId="c3">
    <w:name w:val="c3"/>
    <w:basedOn w:val="a1"/>
    <w:link w:val="c3CharChar"/>
    <w:qFormat/>
    <w:rsid w:val="002703B8"/>
    <w:pPr>
      <w:widowControl/>
      <w:adjustRightInd w:val="0"/>
      <w:spacing w:beforeLines="50" w:afterLines="50" w:line="360" w:lineRule="auto"/>
      <w:ind w:firstLineChars="300" w:firstLine="843"/>
      <w:jc w:val="left"/>
      <w:outlineLvl w:val="2"/>
    </w:pPr>
    <w:rPr>
      <w:rFonts w:ascii="宋体" w:hAnsi="宋体"/>
      <w:b/>
      <w:kern w:val="0"/>
      <w:sz w:val="28"/>
      <w:szCs w:val="28"/>
    </w:rPr>
  </w:style>
  <w:style w:type="character" w:customStyle="1" w:styleId="z-Char">
    <w:name w:val="z-窗体顶端 Char"/>
    <w:link w:val="z-1"/>
    <w:locked/>
    <w:rsid w:val="002703B8"/>
    <w:rPr>
      <w:rFonts w:ascii="Arial" w:hAnsi="Arial" w:cs="Arial"/>
      <w:vanish/>
      <w:sz w:val="16"/>
      <w:szCs w:val="16"/>
    </w:rPr>
  </w:style>
  <w:style w:type="paragraph" w:customStyle="1" w:styleId="z-1">
    <w:name w:val="z-窗体顶端1"/>
    <w:basedOn w:val="a1"/>
    <w:next w:val="a1"/>
    <w:link w:val="z-Char"/>
    <w:qFormat/>
    <w:rsid w:val="002703B8"/>
    <w:pPr>
      <w:widowControl/>
      <w:pBdr>
        <w:bottom w:val="single" w:sz="6" w:space="1" w:color="auto"/>
      </w:pBdr>
      <w:jc w:val="center"/>
    </w:pPr>
    <w:rPr>
      <w:rFonts w:ascii="Arial" w:hAnsi="Arial" w:cs="Arial"/>
      <w:vanish/>
      <w:kern w:val="0"/>
      <w:sz w:val="16"/>
      <w:szCs w:val="16"/>
    </w:rPr>
  </w:style>
  <w:style w:type="character" w:customStyle="1" w:styleId="z-Char0">
    <w:name w:val="z-窗体底端 Char"/>
    <w:link w:val="z-10"/>
    <w:locked/>
    <w:rsid w:val="002703B8"/>
    <w:rPr>
      <w:rFonts w:ascii="Arial" w:hAnsi="Arial" w:cs="Arial"/>
      <w:vanish/>
      <w:sz w:val="16"/>
      <w:szCs w:val="16"/>
    </w:rPr>
  </w:style>
  <w:style w:type="paragraph" w:customStyle="1" w:styleId="z-10">
    <w:name w:val="z-窗体底端1"/>
    <w:basedOn w:val="a1"/>
    <w:next w:val="a1"/>
    <w:link w:val="z-Char0"/>
    <w:qFormat/>
    <w:rsid w:val="002703B8"/>
    <w:pPr>
      <w:widowControl/>
      <w:pBdr>
        <w:top w:val="single" w:sz="6" w:space="1" w:color="auto"/>
      </w:pBdr>
      <w:jc w:val="center"/>
    </w:pPr>
    <w:rPr>
      <w:rFonts w:ascii="Arial" w:hAnsi="Arial" w:cs="Arial"/>
      <w:vanish/>
      <w:kern w:val="0"/>
      <w:sz w:val="16"/>
      <w:szCs w:val="16"/>
    </w:rPr>
  </w:style>
  <w:style w:type="character" w:customStyle="1" w:styleId="1Char3">
    <w:name w:val="1级 Char"/>
    <w:link w:val="1"/>
    <w:uiPriority w:val="99"/>
    <w:locked/>
    <w:rsid w:val="002703B8"/>
    <w:rPr>
      <w:b/>
      <w:kern w:val="2"/>
      <w:sz w:val="32"/>
      <w:szCs w:val="32"/>
    </w:rPr>
  </w:style>
  <w:style w:type="paragraph" w:customStyle="1" w:styleId="1">
    <w:name w:val="1级"/>
    <w:basedOn w:val="1f5"/>
    <w:link w:val="1Char3"/>
    <w:uiPriority w:val="99"/>
    <w:qFormat/>
    <w:rsid w:val="002703B8"/>
    <w:pPr>
      <w:numPr>
        <w:numId w:val="2"/>
      </w:numPr>
      <w:spacing w:line="360" w:lineRule="auto"/>
      <w:ind w:firstLineChars="0" w:firstLine="0"/>
      <w:outlineLvl w:val="0"/>
    </w:pPr>
    <w:rPr>
      <w:b/>
      <w:kern w:val="2"/>
      <w:sz w:val="32"/>
      <w:szCs w:val="32"/>
    </w:rPr>
  </w:style>
  <w:style w:type="character" w:customStyle="1" w:styleId="2Char0">
    <w:name w:val="2级 Char"/>
    <w:link w:val="2f2"/>
    <w:uiPriority w:val="99"/>
    <w:locked/>
    <w:rsid w:val="002703B8"/>
    <w:rPr>
      <w:b/>
      <w:kern w:val="2"/>
      <w:sz w:val="30"/>
      <w:szCs w:val="30"/>
    </w:rPr>
  </w:style>
  <w:style w:type="paragraph" w:customStyle="1" w:styleId="2f2">
    <w:name w:val="2级"/>
    <w:basedOn w:val="1f5"/>
    <w:link w:val="2Char0"/>
    <w:uiPriority w:val="99"/>
    <w:qFormat/>
    <w:rsid w:val="002703B8"/>
    <w:pPr>
      <w:spacing w:line="360" w:lineRule="auto"/>
      <w:ind w:left="567" w:firstLineChars="0" w:firstLine="0"/>
      <w:outlineLvl w:val="1"/>
    </w:pPr>
    <w:rPr>
      <w:b/>
      <w:kern w:val="2"/>
      <w:sz w:val="30"/>
      <w:szCs w:val="30"/>
    </w:rPr>
  </w:style>
  <w:style w:type="character" w:customStyle="1" w:styleId="3Char">
    <w:name w:val="3级 Char"/>
    <w:link w:val="3a"/>
    <w:uiPriority w:val="99"/>
    <w:qFormat/>
    <w:locked/>
    <w:rsid w:val="002703B8"/>
    <w:rPr>
      <w:b/>
      <w:kern w:val="2"/>
      <w:sz w:val="28"/>
      <w:szCs w:val="28"/>
    </w:rPr>
  </w:style>
  <w:style w:type="paragraph" w:customStyle="1" w:styleId="3a">
    <w:name w:val="3级"/>
    <w:basedOn w:val="1f5"/>
    <w:link w:val="3Char"/>
    <w:uiPriority w:val="99"/>
    <w:qFormat/>
    <w:rsid w:val="002703B8"/>
    <w:pPr>
      <w:spacing w:line="360" w:lineRule="auto"/>
      <w:ind w:left="709" w:firstLineChars="0" w:firstLine="0"/>
      <w:outlineLvl w:val="2"/>
    </w:pPr>
    <w:rPr>
      <w:b/>
      <w:kern w:val="2"/>
      <w:sz w:val="28"/>
      <w:szCs w:val="28"/>
    </w:rPr>
  </w:style>
  <w:style w:type="character" w:customStyle="1" w:styleId="Charfb">
    <w:name w:val="正文思密达 Char"/>
    <w:link w:val="afffffff2"/>
    <w:qFormat/>
    <w:locked/>
    <w:rsid w:val="002703B8"/>
    <w:rPr>
      <w:sz w:val="24"/>
      <w:szCs w:val="24"/>
    </w:rPr>
  </w:style>
  <w:style w:type="paragraph" w:customStyle="1" w:styleId="afffffff2">
    <w:name w:val="正文思密达"/>
    <w:basedOn w:val="a1"/>
    <w:link w:val="Charfb"/>
    <w:qFormat/>
    <w:rsid w:val="002703B8"/>
    <w:pPr>
      <w:spacing w:line="360" w:lineRule="auto"/>
      <w:ind w:rightChars="50" w:right="105" w:firstLineChars="200" w:firstLine="480"/>
    </w:pPr>
    <w:rPr>
      <w:kern w:val="0"/>
      <w:sz w:val="24"/>
    </w:rPr>
  </w:style>
  <w:style w:type="character" w:customStyle="1" w:styleId="Charfc">
    <w:name w:val="表格思密达 Char"/>
    <w:link w:val="afffffff3"/>
    <w:qFormat/>
    <w:locked/>
    <w:rsid w:val="002703B8"/>
    <w:rPr>
      <w:b/>
      <w:sz w:val="24"/>
      <w:szCs w:val="24"/>
    </w:rPr>
  </w:style>
  <w:style w:type="paragraph" w:customStyle="1" w:styleId="afffffff3">
    <w:name w:val="表格思密达"/>
    <w:basedOn w:val="a1"/>
    <w:link w:val="Charfc"/>
    <w:qFormat/>
    <w:rsid w:val="002703B8"/>
    <w:pPr>
      <w:spacing w:line="500" w:lineRule="exact"/>
      <w:jc w:val="center"/>
    </w:pPr>
    <w:rPr>
      <w:b/>
      <w:kern w:val="0"/>
      <w:sz w:val="24"/>
    </w:rPr>
  </w:style>
  <w:style w:type="character" w:customStyle="1" w:styleId="4Char">
    <w:name w:val="4级 Char"/>
    <w:link w:val="4"/>
    <w:uiPriority w:val="99"/>
    <w:locked/>
    <w:rsid w:val="002703B8"/>
    <w:rPr>
      <w:b/>
      <w:kern w:val="2"/>
      <w:sz w:val="24"/>
      <w:szCs w:val="24"/>
    </w:rPr>
  </w:style>
  <w:style w:type="paragraph" w:customStyle="1" w:styleId="4">
    <w:name w:val="4级"/>
    <w:basedOn w:val="1f5"/>
    <w:link w:val="4Char"/>
    <w:uiPriority w:val="99"/>
    <w:qFormat/>
    <w:rsid w:val="002703B8"/>
    <w:pPr>
      <w:numPr>
        <w:ilvl w:val="3"/>
        <w:numId w:val="2"/>
      </w:numPr>
      <w:spacing w:line="360" w:lineRule="auto"/>
      <w:ind w:firstLineChars="0" w:firstLine="0"/>
      <w:outlineLvl w:val="3"/>
    </w:pPr>
    <w:rPr>
      <w:b/>
      <w:kern w:val="2"/>
      <w:sz w:val="24"/>
      <w:szCs w:val="24"/>
    </w:rPr>
  </w:style>
  <w:style w:type="character" w:customStyle="1" w:styleId="126Char">
    <w:name w:val="正文－1.2倍行距－段后6磅 Char"/>
    <w:link w:val="126"/>
    <w:locked/>
    <w:rsid w:val="002703B8"/>
    <w:rPr>
      <w:sz w:val="24"/>
      <w:szCs w:val="21"/>
    </w:rPr>
  </w:style>
  <w:style w:type="paragraph" w:customStyle="1" w:styleId="126">
    <w:name w:val="正文－1.2倍行距－段后6磅"/>
    <w:basedOn w:val="a1"/>
    <w:link w:val="126Char"/>
    <w:qFormat/>
    <w:rsid w:val="002703B8"/>
    <w:pPr>
      <w:spacing w:after="120" w:line="400" w:lineRule="exact"/>
      <w:ind w:firstLineChars="200" w:firstLine="200"/>
    </w:pPr>
    <w:rPr>
      <w:kern w:val="0"/>
      <w:sz w:val="24"/>
      <w:szCs w:val="21"/>
    </w:rPr>
  </w:style>
  <w:style w:type="paragraph" w:customStyle="1" w:styleId="xl101">
    <w:name w:val="xl101"/>
    <w:basedOn w:val="a1"/>
    <w:uiPriority w:val="99"/>
    <w:qFormat/>
    <w:rsid w:val="002703B8"/>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75">
    <w:name w:val="xl75"/>
    <w:basedOn w:val="a1"/>
    <w:uiPriority w:val="99"/>
    <w:qFormat/>
    <w:rsid w:val="002703B8"/>
    <w:pPr>
      <w:widowControl/>
      <w:spacing w:before="100" w:beforeAutospacing="1" w:after="100" w:afterAutospacing="1"/>
      <w:jc w:val="left"/>
    </w:pPr>
    <w:rPr>
      <w:kern w:val="0"/>
      <w:sz w:val="12"/>
      <w:szCs w:val="12"/>
    </w:rPr>
  </w:style>
  <w:style w:type="paragraph" w:customStyle="1" w:styleId="xl83">
    <w:name w:val="xl83"/>
    <w:basedOn w:val="a1"/>
    <w:uiPriority w:val="99"/>
    <w:qFormat/>
    <w:rsid w:val="002703B8"/>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1">
    <w:name w:val="xl91"/>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74">
    <w:name w:val="xl74"/>
    <w:basedOn w:val="a1"/>
    <w:uiPriority w:val="99"/>
    <w:qFormat/>
    <w:rsid w:val="002703B8"/>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82">
    <w:name w:val="xl82"/>
    <w:basedOn w:val="a1"/>
    <w:uiPriority w:val="99"/>
    <w:qFormat/>
    <w:rsid w:val="002703B8"/>
    <w:pPr>
      <w:widowControl/>
      <w:pBdr>
        <w:left w:val="single" w:sz="12" w:space="0" w:color="auto"/>
        <w:bottom w:val="single" w:sz="12" w:space="0" w:color="auto"/>
      </w:pBdr>
      <w:spacing w:before="100" w:beforeAutospacing="1" w:after="100" w:afterAutospacing="1"/>
      <w:jc w:val="right"/>
    </w:pPr>
    <w:rPr>
      <w:rFonts w:ascii="Arial Unicode MS" w:hAnsi="Arial Unicode MS"/>
      <w:kern w:val="0"/>
      <w:sz w:val="12"/>
      <w:szCs w:val="12"/>
    </w:rPr>
  </w:style>
  <w:style w:type="paragraph" w:customStyle="1" w:styleId="xl90">
    <w:name w:val="xl90"/>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73">
    <w:name w:val="xl73"/>
    <w:basedOn w:val="a1"/>
    <w:uiPriority w:val="99"/>
    <w:qFormat/>
    <w:rsid w:val="002703B8"/>
    <w:pPr>
      <w:widowControl/>
      <w:spacing w:before="100" w:beforeAutospacing="1" w:after="100" w:afterAutospacing="1"/>
      <w:jc w:val="left"/>
    </w:pPr>
    <w:rPr>
      <w:rFonts w:ascii="Arial Unicode MS" w:hAnsi="Arial Unicode MS"/>
      <w:kern w:val="0"/>
    </w:rPr>
  </w:style>
  <w:style w:type="paragraph" w:customStyle="1" w:styleId="xl81">
    <w:name w:val="xl81"/>
    <w:basedOn w:val="a1"/>
    <w:uiPriority w:val="99"/>
    <w:qFormat/>
    <w:rsid w:val="002703B8"/>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9">
    <w:name w:val="xl89"/>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72">
    <w:name w:val="xl72"/>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xl80">
    <w:name w:val="xl80"/>
    <w:basedOn w:val="a1"/>
    <w:uiPriority w:val="99"/>
    <w:qFormat/>
    <w:rsid w:val="002703B8"/>
    <w:pPr>
      <w:widowControl/>
      <w:pBdr>
        <w:left w:val="single" w:sz="12"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8">
    <w:name w:val="xl88"/>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71">
    <w:name w:val="xl71"/>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xl79">
    <w:name w:val="xl79"/>
    <w:basedOn w:val="a1"/>
    <w:uiPriority w:val="99"/>
    <w:qFormat/>
    <w:rsid w:val="002703B8"/>
    <w:pPr>
      <w:widowControl/>
      <w:pBdr>
        <w:bottom w:val="single" w:sz="12" w:space="0" w:color="auto"/>
      </w:pBdr>
      <w:spacing w:before="100" w:beforeAutospacing="1" w:after="100" w:afterAutospacing="1"/>
      <w:jc w:val="left"/>
    </w:pPr>
    <w:rPr>
      <w:kern w:val="0"/>
      <w:sz w:val="12"/>
      <w:szCs w:val="12"/>
    </w:rPr>
  </w:style>
  <w:style w:type="paragraph" w:customStyle="1" w:styleId="xl87">
    <w:name w:val="xl87"/>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70">
    <w:name w:val="xl70"/>
    <w:basedOn w:val="a1"/>
    <w:uiPriority w:val="99"/>
    <w:qFormat/>
    <w:rsid w:val="002703B8"/>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8">
    <w:name w:val="xl78"/>
    <w:basedOn w:val="a1"/>
    <w:uiPriority w:val="99"/>
    <w:qFormat/>
    <w:rsid w:val="002703B8"/>
    <w:pPr>
      <w:widowControl/>
      <w:pBdr>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86">
    <w:name w:val="xl86"/>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77">
    <w:name w:val="xl77"/>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xl85">
    <w:name w:val="xl85"/>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76">
    <w:name w:val="xl76"/>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xl84">
    <w:name w:val="xl84"/>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4">
    <w:name w:val="xl104"/>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afffffff4">
    <w:name w:val="三级标题"/>
    <w:uiPriority w:val="99"/>
    <w:qFormat/>
    <w:rsid w:val="002703B8"/>
    <w:pPr>
      <w:spacing w:line="360" w:lineRule="auto"/>
      <w:jc w:val="center"/>
    </w:pPr>
    <w:rPr>
      <w:rFonts w:eastAsia="黑体"/>
      <w:b/>
      <w:spacing w:val="60"/>
      <w:kern w:val="44"/>
      <w:sz w:val="44"/>
    </w:rPr>
  </w:style>
  <w:style w:type="paragraph" w:customStyle="1" w:styleId="CharCharCharChar13">
    <w:name w:val="Char Char Char Char13"/>
    <w:basedOn w:val="a1"/>
    <w:uiPriority w:val="99"/>
    <w:qFormat/>
    <w:rsid w:val="002703B8"/>
    <w:pPr>
      <w:widowControl/>
      <w:jc w:val="left"/>
    </w:pPr>
    <w:rPr>
      <w:kern w:val="0"/>
      <w:sz w:val="24"/>
      <w:szCs w:val="20"/>
    </w:rPr>
  </w:style>
  <w:style w:type="paragraph" w:customStyle="1" w:styleId="xl108">
    <w:name w:val="xl108"/>
    <w:basedOn w:val="a1"/>
    <w:uiPriority w:val="99"/>
    <w:qFormat/>
    <w:rsid w:val="002703B8"/>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06">
    <w:name w:val="xl106"/>
    <w:basedOn w:val="a1"/>
    <w:uiPriority w:val="99"/>
    <w:qFormat/>
    <w:rsid w:val="002703B8"/>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afffffff5">
    <w:name w:val="目录"/>
    <w:uiPriority w:val="99"/>
    <w:qFormat/>
    <w:rsid w:val="002703B8"/>
    <w:pPr>
      <w:jc w:val="center"/>
      <w:outlineLvl w:val="0"/>
    </w:pPr>
    <w:rPr>
      <w:rFonts w:ascii="宋体"/>
      <w:color w:val="FF0000"/>
      <w:sz w:val="32"/>
    </w:rPr>
  </w:style>
  <w:style w:type="paragraph" w:customStyle="1" w:styleId="xl107">
    <w:name w:val="xl107"/>
    <w:basedOn w:val="a1"/>
    <w:uiPriority w:val="99"/>
    <w:qFormat/>
    <w:rsid w:val="002703B8"/>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18">
    <w:name w:val="xl118"/>
    <w:basedOn w:val="a1"/>
    <w:uiPriority w:val="99"/>
    <w:qFormat/>
    <w:rsid w:val="002703B8"/>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8">
    <w:name w:val="xl98"/>
    <w:basedOn w:val="a1"/>
    <w:uiPriority w:val="99"/>
    <w:qFormat/>
    <w:rsid w:val="002703B8"/>
    <w:pPr>
      <w:widowControl/>
      <w:pBdr>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251">
    <w:name w:val="证书面段前25行"/>
    <w:basedOn w:val="a1"/>
    <w:uiPriority w:val="99"/>
    <w:semiHidden/>
    <w:qFormat/>
    <w:rsid w:val="002703B8"/>
    <w:pPr>
      <w:spacing w:beforeLines="2500" w:line="360" w:lineRule="auto"/>
      <w:jc w:val="center"/>
    </w:pPr>
    <w:rPr>
      <w:rFonts w:ascii="黑体" w:eastAsia="黑体" w:hAnsi="黑体"/>
      <w:sz w:val="30"/>
      <w:szCs w:val="30"/>
    </w:rPr>
  </w:style>
  <w:style w:type="paragraph" w:customStyle="1" w:styleId="xuchao1">
    <w:name w:val="xuchao1"/>
    <w:basedOn w:val="a1"/>
    <w:uiPriority w:val="99"/>
    <w:qFormat/>
    <w:rsid w:val="002703B8"/>
    <w:pPr>
      <w:spacing w:line="500" w:lineRule="exact"/>
      <w:ind w:firstLineChars="200" w:firstLine="200"/>
    </w:pPr>
    <w:rPr>
      <w:rFonts w:ascii="宋体" w:hAnsi="宋体"/>
      <w:sz w:val="24"/>
    </w:rPr>
  </w:style>
  <w:style w:type="paragraph" w:customStyle="1" w:styleId="48">
    <w:name w:val="4"/>
    <w:uiPriority w:val="99"/>
    <w:qFormat/>
    <w:rsid w:val="002703B8"/>
    <w:pPr>
      <w:widowControl w:val="0"/>
      <w:jc w:val="both"/>
    </w:pPr>
    <w:rPr>
      <w:kern w:val="2"/>
      <w:sz w:val="21"/>
      <w:szCs w:val="24"/>
    </w:rPr>
  </w:style>
  <w:style w:type="paragraph" w:customStyle="1" w:styleId="czw">
    <w:name w:val="czw"/>
    <w:basedOn w:val="a1"/>
    <w:uiPriority w:val="99"/>
    <w:qFormat/>
    <w:rsid w:val="002703B8"/>
    <w:pPr>
      <w:widowControl/>
      <w:snapToGrid w:val="0"/>
      <w:spacing w:beforeLines="50" w:afterLines="50" w:line="360" w:lineRule="auto"/>
      <w:ind w:firstLineChars="200" w:firstLine="560"/>
      <w:jc w:val="left"/>
    </w:pPr>
    <w:rPr>
      <w:rFonts w:ascii="宋体" w:hAnsi="宋体" w:cs="宋体"/>
      <w:kern w:val="0"/>
      <w:sz w:val="28"/>
      <w:szCs w:val="28"/>
    </w:rPr>
  </w:style>
  <w:style w:type="paragraph" w:customStyle="1" w:styleId="xl113">
    <w:name w:val="xl113"/>
    <w:basedOn w:val="a1"/>
    <w:uiPriority w:val="99"/>
    <w:qFormat/>
    <w:rsid w:val="002703B8"/>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94">
    <w:name w:val="xl94"/>
    <w:basedOn w:val="a1"/>
    <w:uiPriority w:val="99"/>
    <w:qFormat/>
    <w:rsid w:val="002703B8"/>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9">
    <w:name w:val="xl109"/>
    <w:basedOn w:val="a1"/>
    <w:uiPriority w:val="99"/>
    <w:qFormat/>
    <w:rsid w:val="002703B8"/>
    <w:pPr>
      <w:widowControl/>
      <w:pBdr>
        <w:top w:val="single" w:sz="12"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Style3">
    <w:name w:val="_Style 3"/>
    <w:basedOn w:val="a1"/>
    <w:uiPriority w:val="99"/>
    <w:qFormat/>
    <w:rsid w:val="002703B8"/>
    <w:pPr>
      <w:widowControl/>
      <w:adjustRightInd w:val="0"/>
      <w:spacing w:after="160" w:line="240" w:lineRule="exact"/>
      <w:jc w:val="left"/>
    </w:pPr>
  </w:style>
  <w:style w:type="paragraph" w:customStyle="1" w:styleId="xl117">
    <w:name w:val="xl117"/>
    <w:basedOn w:val="a1"/>
    <w:uiPriority w:val="99"/>
    <w:qFormat/>
    <w:rsid w:val="002703B8"/>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97">
    <w:name w:val="xl97"/>
    <w:basedOn w:val="a1"/>
    <w:uiPriority w:val="99"/>
    <w:qFormat/>
    <w:rsid w:val="002703B8"/>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afffffff6">
    <w:name w:val="表格文字样式"/>
    <w:basedOn w:val="a1"/>
    <w:uiPriority w:val="99"/>
    <w:qFormat/>
    <w:rsid w:val="002703B8"/>
    <w:pPr>
      <w:tabs>
        <w:tab w:val="left" w:pos="567"/>
      </w:tabs>
      <w:jc w:val="center"/>
    </w:pPr>
    <w:rPr>
      <w:spacing w:val="20"/>
      <w:sz w:val="24"/>
      <w:szCs w:val="20"/>
    </w:rPr>
  </w:style>
  <w:style w:type="paragraph" w:customStyle="1" w:styleId="xl112">
    <w:name w:val="xl112"/>
    <w:basedOn w:val="a1"/>
    <w:uiPriority w:val="99"/>
    <w:qFormat/>
    <w:rsid w:val="002703B8"/>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93">
    <w:name w:val="xl93"/>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111">
    <w:name w:val="xl111"/>
    <w:basedOn w:val="a1"/>
    <w:uiPriority w:val="99"/>
    <w:qFormat/>
    <w:rsid w:val="002703B8"/>
    <w:pPr>
      <w:widowControl/>
      <w:pBdr>
        <w:top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92">
    <w:name w:val="xl92"/>
    <w:basedOn w:val="a1"/>
    <w:uiPriority w:val="99"/>
    <w:qFormat/>
    <w:rsid w:val="002703B8"/>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character" w:customStyle="1" w:styleId="1Char4">
    <w:name w:val="表头1 Char"/>
    <w:link w:val="1f8"/>
    <w:locked/>
    <w:rsid w:val="002703B8"/>
    <w:rPr>
      <w:rFonts w:ascii="宋体" w:hAnsi="Arial Black" w:cs="宋体"/>
      <w:color w:val="000000"/>
      <w:sz w:val="24"/>
      <w:szCs w:val="24"/>
    </w:rPr>
  </w:style>
  <w:style w:type="paragraph" w:customStyle="1" w:styleId="1f8">
    <w:name w:val="表头1"/>
    <w:basedOn w:val="af"/>
    <w:link w:val="1Char4"/>
    <w:qFormat/>
    <w:rsid w:val="002703B8"/>
    <w:pPr>
      <w:widowControl/>
      <w:jc w:val="center"/>
    </w:pPr>
    <w:rPr>
      <w:rFonts w:hAnsi="Arial Black" w:cs="宋体"/>
      <w:color w:val="000000"/>
      <w:kern w:val="0"/>
      <w:sz w:val="24"/>
      <w:szCs w:val="24"/>
    </w:rPr>
  </w:style>
  <w:style w:type="paragraph" w:customStyle="1" w:styleId="xl100">
    <w:name w:val="xl100"/>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Normal1">
    <w:name w:val="Normal1"/>
    <w:uiPriority w:val="99"/>
    <w:qFormat/>
    <w:rsid w:val="002703B8"/>
    <w:pPr>
      <w:widowControl w:val="0"/>
      <w:adjustRightInd w:val="0"/>
      <w:spacing w:line="312" w:lineRule="atLeast"/>
      <w:jc w:val="both"/>
    </w:pPr>
    <w:rPr>
      <w:rFonts w:ascii="Arial" w:eastAsia="楷体_GB2312"/>
      <w:spacing w:val="-6"/>
      <w:sz w:val="28"/>
    </w:rPr>
  </w:style>
  <w:style w:type="paragraph" w:customStyle="1" w:styleId="xl110">
    <w:name w:val="xl110"/>
    <w:basedOn w:val="a1"/>
    <w:uiPriority w:val="99"/>
    <w:qFormat/>
    <w:rsid w:val="002703B8"/>
    <w:pPr>
      <w:widowControl/>
      <w:pBdr>
        <w:top w:val="single" w:sz="12" w:space="0" w:color="auto"/>
        <w:bottom w:val="single" w:sz="8" w:space="0" w:color="auto"/>
      </w:pBdr>
      <w:spacing w:before="100" w:beforeAutospacing="1" w:after="100" w:afterAutospacing="1"/>
      <w:jc w:val="center"/>
    </w:pPr>
    <w:rPr>
      <w:rFonts w:ascii="Arial Unicode MS" w:hAnsi="Arial Unicode MS"/>
      <w:kern w:val="0"/>
    </w:rPr>
  </w:style>
  <w:style w:type="paragraph" w:customStyle="1" w:styleId="xl119">
    <w:name w:val="xl119"/>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xl99">
    <w:name w:val="xl99"/>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afffffff7">
    <w:name w:val="小四表文左齐"/>
    <w:basedOn w:val="a1"/>
    <w:uiPriority w:val="99"/>
    <w:qFormat/>
    <w:rsid w:val="002703B8"/>
    <w:pPr>
      <w:jc w:val="center"/>
    </w:pPr>
    <w:rPr>
      <w:rFonts w:ascii="仿宋_GB2312" w:eastAsia="仿宋_GB2312" w:hAnsi="宋体"/>
    </w:rPr>
  </w:style>
  <w:style w:type="paragraph" w:customStyle="1" w:styleId="afffffff8">
    <w:name w:val="证书面正文"/>
    <w:basedOn w:val="affffff3"/>
    <w:uiPriority w:val="99"/>
    <w:semiHidden/>
    <w:qFormat/>
    <w:rsid w:val="002703B8"/>
    <w:pPr>
      <w:spacing w:line="360" w:lineRule="auto"/>
    </w:pPr>
    <w:rPr>
      <w:sz w:val="30"/>
      <w:szCs w:val="30"/>
    </w:rPr>
  </w:style>
  <w:style w:type="paragraph" w:customStyle="1" w:styleId="3b">
    <w:name w:val="环标3"/>
    <w:basedOn w:val="3"/>
    <w:uiPriority w:val="99"/>
    <w:qFormat/>
    <w:rsid w:val="002703B8"/>
    <w:pPr>
      <w:keepNext w:val="0"/>
      <w:keepLines w:val="0"/>
      <w:adjustRightInd w:val="0"/>
      <w:spacing w:before="0" w:after="0" w:line="312" w:lineRule="atLeast"/>
      <w:jc w:val="left"/>
    </w:pPr>
    <w:rPr>
      <w:rFonts w:ascii="宋体" w:hAnsi="宋体"/>
      <w:b w:val="0"/>
      <w:bCs w:val="0"/>
      <w:kern w:val="0"/>
      <w:sz w:val="24"/>
      <w:szCs w:val="20"/>
    </w:rPr>
  </w:style>
  <w:style w:type="paragraph" w:customStyle="1" w:styleId="afffffff9">
    <w:name w:val="附录标识"/>
    <w:basedOn w:val="affffff1"/>
    <w:uiPriority w:val="99"/>
    <w:qFormat/>
    <w:rsid w:val="002703B8"/>
    <w:pPr>
      <w:tabs>
        <w:tab w:val="clear" w:pos="903"/>
        <w:tab w:val="left" w:pos="360"/>
        <w:tab w:val="left" w:pos="6405"/>
      </w:tabs>
      <w:spacing w:after="200"/>
      <w:ind w:left="360" w:hangingChars="200" w:hanging="360"/>
    </w:pPr>
    <w:rPr>
      <w:sz w:val="21"/>
    </w:rPr>
  </w:style>
  <w:style w:type="character" w:customStyle="1" w:styleId="4Char0">
    <w:name w:val="样式4 Char"/>
    <w:link w:val="49"/>
    <w:locked/>
    <w:rsid w:val="002703B8"/>
    <w:rPr>
      <w:rFonts w:ascii="仿宋_GB2312" w:eastAsia="仿宋_GB2312"/>
      <w:kern w:val="2"/>
      <w:sz w:val="28"/>
      <w:szCs w:val="24"/>
    </w:rPr>
  </w:style>
  <w:style w:type="paragraph" w:customStyle="1" w:styleId="49">
    <w:name w:val="样式4"/>
    <w:basedOn w:val="a2"/>
    <w:link w:val="4Char0"/>
    <w:qFormat/>
    <w:rsid w:val="002703B8"/>
    <w:pPr>
      <w:widowControl w:val="0"/>
      <w:spacing w:before="0" w:after="0" w:line="360" w:lineRule="auto"/>
      <w:ind w:rightChars="-50" w:right="-90"/>
      <w:jc w:val="center"/>
    </w:pPr>
    <w:rPr>
      <w:rFonts w:ascii="仿宋_GB2312" w:eastAsia="仿宋_GB2312"/>
      <w:kern w:val="2"/>
      <w:sz w:val="28"/>
      <w:szCs w:val="24"/>
    </w:rPr>
  </w:style>
  <w:style w:type="paragraph" w:customStyle="1" w:styleId="CharCharCharChar">
    <w:name w:val="Char Char Char Char"/>
    <w:basedOn w:val="a1"/>
    <w:uiPriority w:val="99"/>
    <w:qFormat/>
    <w:rsid w:val="002703B8"/>
    <w:pPr>
      <w:tabs>
        <w:tab w:val="left" w:pos="720"/>
        <w:tab w:val="left" w:pos="916"/>
      </w:tabs>
    </w:pPr>
    <w:rPr>
      <w:sz w:val="24"/>
    </w:rPr>
  </w:style>
  <w:style w:type="paragraph" w:customStyle="1" w:styleId="afffffffa">
    <w:name w:val="文件编号"/>
    <w:basedOn w:val="a1"/>
    <w:next w:val="a1"/>
    <w:uiPriority w:val="99"/>
    <w:qFormat/>
    <w:rsid w:val="002703B8"/>
    <w:pPr>
      <w:jc w:val="center"/>
    </w:pPr>
    <w:rPr>
      <w:rFonts w:ascii="黑体" w:eastAsia="黑体"/>
      <w:sz w:val="44"/>
      <w:szCs w:val="44"/>
    </w:rPr>
  </w:style>
  <w:style w:type="paragraph" w:customStyle="1" w:styleId="afffffffb">
    <w:name w:val="主要负责人"/>
    <w:basedOn w:val="a1"/>
    <w:next w:val="a1"/>
    <w:uiPriority w:val="99"/>
    <w:qFormat/>
    <w:rsid w:val="002703B8"/>
    <w:pPr>
      <w:jc w:val="center"/>
    </w:pPr>
    <w:rPr>
      <w:sz w:val="36"/>
      <w:szCs w:val="36"/>
    </w:rPr>
  </w:style>
  <w:style w:type="paragraph" w:customStyle="1" w:styleId="afffffffc">
    <w:name w:val="注："/>
    <w:next w:val="affffff6"/>
    <w:uiPriority w:val="99"/>
    <w:qFormat/>
    <w:rsid w:val="002703B8"/>
    <w:pPr>
      <w:widowControl w:val="0"/>
      <w:autoSpaceDE w:val="0"/>
      <w:autoSpaceDN w:val="0"/>
      <w:ind w:left="840" w:hanging="420"/>
      <w:jc w:val="both"/>
    </w:pPr>
    <w:rPr>
      <w:rFonts w:ascii="宋体"/>
      <w:sz w:val="18"/>
    </w:rPr>
  </w:style>
  <w:style w:type="paragraph" w:customStyle="1" w:styleId="Date1">
    <w:name w:val="Date1"/>
    <w:basedOn w:val="a1"/>
    <w:next w:val="a1"/>
    <w:uiPriority w:val="99"/>
    <w:qFormat/>
    <w:rsid w:val="002703B8"/>
    <w:pPr>
      <w:adjustRightInd w:val="0"/>
    </w:pPr>
    <w:rPr>
      <w:szCs w:val="20"/>
    </w:rPr>
  </w:style>
  <w:style w:type="paragraph" w:customStyle="1" w:styleId="xl120">
    <w:name w:val="xl120"/>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afffffffd">
    <w:name w:val="表格（大）"/>
    <w:basedOn w:val="affb"/>
    <w:uiPriority w:val="99"/>
    <w:qFormat/>
    <w:rsid w:val="002703B8"/>
    <w:pPr>
      <w:pageBreakBefore/>
      <w:widowControl/>
      <w:overflowPunct w:val="0"/>
      <w:spacing w:beforeLines="0" w:afterLines="0" w:line="240" w:lineRule="auto"/>
      <w:ind w:firstLineChars="0" w:firstLine="0"/>
      <w:jc w:val="both"/>
      <w:textAlignment w:val="auto"/>
    </w:pPr>
    <w:rPr>
      <w:rFonts w:ascii="Times New Roman" w:eastAsia="宋体" w:hAnsi="Times New Roman" w:cs="宋体" w:hint="eastAsia"/>
      <w:sz w:val="20"/>
      <w:szCs w:val="24"/>
    </w:rPr>
  </w:style>
  <w:style w:type="paragraph" w:customStyle="1" w:styleId="afffffffe">
    <w:name w:val="基准页眉样式"/>
    <w:basedOn w:val="a2"/>
    <w:uiPriority w:val="99"/>
    <w:qFormat/>
    <w:rsid w:val="002703B8"/>
    <w:pPr>
      <w:widowControl w:val="0"/>
      <w:spacing w:before="0" w:after="0" w:line="240" w:lineRule="exact"/>
      <w:ind w:right="0"/>
      <w:jc w:val="center"/>
    </w:pPr>
    <w:rPr>
      <w:rFonts w:ascii="宋体" w:eastAsia="仿宋_GB2312" w:hAnsi="宋体"/>
      <w:kern w:val="2"/>
      <w:sz w:val="28"/>
      <w:szCs w:val="24"/>
    </w:rPr>
  </w:style>
  <w:style w:type="paragraph" w:customStyle="1" w:styleId="affffffff">
    <w:name w:val="样式（大表格）"/>
    <w:basedOn w:val="affb"/>
    <w:uiPriority w:val="99"/>
    <w:qFormat/>
    <w:rsid w:val="002703B8"/>
    <w:pPr>
      <w:pageBreakBefore/>
      <w:widowControl/>
      <w:overflowPunct w:val="0"/>
      <w:spacing w:beforeLines="0" w:afterLines="0" w:line="240" w:lineRule="auto"/>
      <w:ind w:firstLineChars="0" w:firstLine="0"/>
      <w:jc w:val="both"/>
      <w:textAlignment w:val="auto"/>
    </w:pPr>
    <w:rPr>
      <w:rFonts w:ascii="Times New Roman" w:eastAsia="宋体" w:hAnsi="Times New Roman" w:cs="宋体" w:hint="eastAsia"/>
      <w:sz w:val="20"/>
      <w:szCs w:val="24"/>
    </w:rPr>
  </w:style>
  <w:style w:type="paragraph" w:customStyle="1" w:styleId="c20">
    <w:name w:val="样式 c2 +"/>
    <w:basedOn w:val="c2"/>
    <w:uiPriority w:val="99"/>
    <w:qFormat/>
    <w:rsid w:val="002703B8"/>
  </w:style>
  <w:style w:type="paragraph" w:customStyle="1" w:styleId="affffffff0">
    <w:name w:val="基准页脚样式"/>
    <w:basedOn w:val="a2"/>
    <w:uiPriority w:val="99"/>
    <w:qFormat/>
    <w:rsid w:val="002703B8"/>
    <w:pPr>
      <w:widowControl w:val="0"/>
      <w:spacing w:before="0" w:after="0" w:line="240" w:lineRule="exact"/>
      <w:ind w:right="0"/>
      <w:jc w:val="center"/>
    </w:pPr>
    <w:rPr>
      <w:rFonts w:ascii="宋体" w:eastAsia="仿宋_GB2312" w:hAnsi="宋体"/>
      <w:color w:val="FF0000"/>
      <w:kern w:val="2"/>
      <w:sz w:val="21"/>
      <w:szCs w:val="24"/>
    </w:rPr>
  </w:style>
  <w:style w:type="paragraph" w:customStyle="1" w:styleId="1f9">
    <w:name w:val="环评表样式1"/>
    <w:basedOn w:val="affff7"/>
    <w:uiPriority w:val="99"/>
    <w:qFormat/>
    <w:rsid w:val="002703B8"/>
    <w:pPr>
      <w:adjustRightInd w:val="0"/>
      <w:spacing w:before="360" w:after="360" w:line="160" w:lineRule="atLeast"/>
    </w:pPr>
    <w:rPr>
      <w:rFonts w:ascii="黑体" w:eastAsia="黑体" w:cs="宋体"/>
      <w:bCs w:val="0"/>
      <w:sz w:val="48"/>
      <w:szCs w:val="24"/>
    </w:rPr>
  </w:style>
  <w:style w:type="paragraph" w:customStyle="1" w:styleId="affffffff1">
    <w:name w:val="图编号"/>
    <w:basedOn w:val="aff2"/>
    <w:uiPriority w:val="99"/>
    <w:qFormat/>
    <w:rsid w:val="002703B8"/>
    <w:pPr>
      <w:tabs>
        <w:tab w:val="left" w:pos="763"/>
        <w:tab w:val="left" w:pos="1440"/>
      </w:tabs>
      <w:spacing w:before="300" w:after="300" w:line="360" w:lineRule="auto"/>
      <w:ind w:leftChars="400" w:left="400" w:hangingChars="200" w:hanging="200"/>
    </w:pPr>
    <w:rPr>
      <w:rFonts w:ascii="Times New Roman" w:eastAsia="宋体" w:hAnsi="Times New Roman"/>
      <w:kern w:val="0"/>
    </w:rPr>
  </w:style>
  <w:style w:type="character" w:customStyle="1" w:styleId="Char30">
    <w:name w:val="环表头 Char3"/>
    <w:link w:val="affffffff2"/>
    <w:uiPriority w:val="99"/>
    <w:locked/>
    <w:rsid w:val="002703B8"/>
    <w:rPr>
      <w:rFonts w:ascii="宋体" w:hAnsi="宋体"/>
      <w:sz w:val="24"/>
    </w:rPr>
  </w:style>
  <w:style w:type="paragraph" w:customStyle="1" w:styleId="affffffff2">
    <w:name w:val="环表头"/>
    <w:basedOn w:val="affe"/>
    <w:link w:val="Char30"/>
    <w:uiPriority w:val="99"/>
    <w:qFormat/>
    <w:rsid w:val="002703B8"/>
    <w:pPr>
      <w:snapToGrid/>
      <w:spacing w:before="60" w:after="60" w:line="312" w:lineRule="atLeast"/>
      <w:ind w:right="28" w:firstLineChars="0" w:firstLine="0"/>
      <w:jc w:val="center"/>
      <w:textAlignment w:val="auto"/>
    </w:pPr>
    <w:rPr>
      <w:color w:val="auto"/>
      <w:szCs w:val="20"/>
    </w:rPr>
  </w:style>
  <w:style w:type="paragraph" w:customStyle="1" w:styleId="affffffff3">
    <w:name w:val="列项——"/>
    <w:uiPriority w:val="99"/>
    <w:qFormat/>
    <w:rsid w:val="002703B8"/>
    <w:pPr>
      <w:widowControl w:val="0"/>
      <w:tabs>
        <w:tab w:val="left" w:pos="854"/>
      </w:tabs>
      <w:ind w:leftChars="200" w:left="840" w:hangingChars="200" w:hanging="420"/>
      <w:jc w:val="both"/>
    </w:pPr>
    <w:rPr>
      <w:rFonts w:ascii="宋体"/>
      <w:sz w:val="21"/>
    </w:rPr>
  </w:style>
  <w:style w:type="character" w:customStyle="1" w:styleId="Charfd">
    <w:name w:val="图文框 Char"/>
    <w:link w:val="affffffff4"/>
    <w:locked/>
    <w:rsid w:val="002703B8"/>
    <w:rPr>
      <w:bCs/>
      <w:sz w:val="21"/>
      <w:szCs w:val="21"/>
    </w:rPr>
  </w:style>
  <w:style w:type="paragraph" w:customStyle="1" w:styleId="affffffff4">
    <w:name w:val="图文框"/>
    <w:basedOn w:val="a1"/>
    <w:link w:val="Charfd"/>
    <w:qFormat/>
    <w:rsid w:val="002703B8"/>
    <w:pPr>
      <w:autoSpaceDE w:val="0"/>
      <w:autoSpaceDN w:val="0"/>
      <w:adjustRightInd w:val="0"/>
      <w:snapToGrid w:val="0"/>
      <w:spacing w:line="280" w:lineRule="exact"/>
      <w:jc w:val="center"/>
    </w:pPr>
    <w:rPr>
      <w:bCs/>
      <w:kern w:val="0"/>
      <w:szCs w:val="21"/>
    </w:rPr>
  </w:style>
  <w:style w:type="character" w:customStyle="1" w:styleId="01Char">
    <w:name w:val="正文01 Char"/>
    <w:link w:val="01"/>
    <w:locked/>
    <w:rsid w:val="002703B8"/>
    <w:rPr>
      <w:kern w:val="2"/>
      <w:sz w:val="24"/>
    </w:rPr>
  </w:style>
  <w:style w:type="paragraph" w:customStyle="1" w:styleId="01">
    <w:name w:val="正文01"/>
    <w:basedOn w:val="a1"/>
    <w:link w:val="01Char"/>
    <w:qFormat/>
    <w:rsid w:val="002703B8"/>
    <w:pPr>
      <w:spacing w:before="60" w:line="460" w:lineRule="exact"/>
      <w:ind w:firstLineChars="200" w:firstLine="200"/>
    </w:pPr>
    <w:rPr>
      <w:sz w:val="24"/>
      <w:szCs w:val="20"/>
    </w:rPr>
  </w:style>
  <w:style w:type="paragraph" w:customStyle="1" w:styleId="affffffff5">
    <w:name w:val="列项·"/>
    <w:uiPriority w:val="99"/>
    <w:qFormat/>
    <w:rsid w:val="002703B8"/>
    <w:pPr>
      <w:tabs>
        <w:tab w:val="left" w:pos="840"/>
      </w:tabs>
      <w:ind w:leftChars="200" w:left="840" w:hangingChars="200" w:hanging="420"/>
      <w:jc w:val="both"/>
    </w:pPr>
    <w:rPr>
      <w:rFonts w:ascii="宋体"/>
      <w:sz w:val="21"/>
    </w:rPr>
  </w:style>
  <w:style w:type="paragraph" w:customStyle="1" w:styleId="affffffff6">
    <w:name w:val="正文表标题"/>
    <w:next w:val="affffff6"/>
    <w:uiPriority w:val="99"/>
    <w:qFormat/>
    <w:rsid w:val="002703B8"/>
    <w:pPr>
      <w:jc w:val="center"/>
    </w:pPr>
    <w:rPr>
      <w:rFonts w:ascii="黑体" w:eastAsia="黑体"/>
      <w:sz w:val="21"/>
    </w:rPr>
  </w:style>
  <w:style w:type="character" w:customStyle="1" w:styleId="5Char0">
    <w:name w:val="样式5 Char"/>
    <w:link w:val="58"/>
    <w:locked/>
    <w:rsid w:val="002703B8"/>
    <w:rPr>
      <w:rFonts w:ascii="宋体" w:eastAsia="仿宋_GB2312" w:hAnsi="宋体" w:cs="宋体"/>
      <w:kern w:val="2"/>
      <w:sz w:val="21"/>
      <w:szCs w:val="21"/>
    </w:rPr>
  </w:style>
  <w:style w:type="paragraph" w:customStyle="1" w:styleId="58">
    <w:name w:val="样式5"/>
    <w:basedOn w:val="a2"/>
    <w:link w:val="5Char0"/>
    <w:qFormat/>
    <w:rsid w:val="002703B8"/>
    <w:pPr>
      <w:widowControl w:val="0"/>
      <w:snapToGrid/>
      <w:spacing w:before="0" w:after="0" w:line="240" w:lineRule="auto"/>
      <w:ind w:rightChars="-50" w:right="-105"/>
      <w:jc w:val="center"/>
    </w:pPr>
    <w:rPr>
      <w:rFonts w:ascii="宋体" w:eastAsia="仿宋_GB2312" w:hAnsi="宋体" w:cs="宋体"/>
      <w:kern w:val="2"/>
      <w:sz w:val="21"/>
      <w:szCs w:val="21"/>
    </w:rPr>
  </w:style>
  <w:style w:type="paragraph" w:customStyle="1" w:styleId="-2">
    <w:name w:val="宏福正文-2"/>
    <w:basedOn w:val="afc"/>
    <w:uiPriority w:val="99"/>
    <w:qFormat/>
    <w:rsid w:val="002703B8"/>
    <w:pPr>
      <w:widowControl/>
      <w:snapToGrid w:val="0"/>
      <w:spacing w:before="240" w:after="0" w:line="400" w:lineRule="atLeast"/>
      <w:ind w:firstLineChars="0" w:firstLine="567"/>
      <w:jc w:val="left"/>
    </w:pPr>
    <w:rPr>
      <w:rFonts w:eastAsia="仿宋_GB2312" w:cs="宋体"/>
      <w:sz w:val="28"/>
      <w:szCs w:val="24"/>
    </w:rPr>
  </w:style>
  <w:style w:type="paragraph" w:customStyle="1" w:styleId="2f3">
    <w:name w:val="首2页企业名称"/>
    <w:basedOn w:val="ad"/>
    <w:uiPriority w:val="99"/>
    <w:semiHidden/>
    <w:qFormat/>
    <w:rsid w:val="002703B8"/>
    <w:pPr>
      <w:tabs>
        <w:tab w:val="left" w:pos="2880"/>
      </w:tabs>
      <w:spacing w:beforeLines="400" w:after="0" w:line="480" w:lineRule="auto"/>
      <w:ind w:leftChars="0" w:left="0"/>
      <w:jc w:val="center"/>
    </w:pPr>
    <w:rPr>
      <w:rFonts w:ascii="楷体" w:eastAsia="楷体" w:hAnsi="楷体" w:cs="黑体"/>
      <w:bCs/>
      <w:kern w:val="2"/>
      <w:sz w:val="52"/>
      <w:szCs w:val="52"/>
    </w:rPr>
  </w:style>
  <w:style w:type="paragraph" w:customStyle="1" w:styleId="xl56">
    <w:name w:val="xl56"/>
    <w:basedOn w:val="a1"/>
    <w:uiPriority w:val="99"/>
    <w:qFormat/>
    <w:rsid w:val="002703B8"/>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4">
    <w:name w:val="xl64"/>
    <w:basedOn w:val="a1"/>
    <w:uiPriority w:val="99"/>
    <w:qFormat/>
    <w:rsid w:val="002703B8"/>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63">
    <w:name w:val="xl63"/>
    <w:basedOn w:val="a1"/>
    <w:uiPriority w:val="99"/>
    <w:qFormat/>
    <w:rsid w:val="002703B8"/>
    <w:pPr>
      <w:widowControl/>
      <w:spacing w:before="100" w:beforeAutospacing="1" w:after="100" w:afterAutospacing="1"/>
      <w:jc w:val="center"/>
    </w:pPr>
    <w:rPr>
      <w:kern w:val="0"/>
      <w:sz w:val="12"/>
      <w:szCs w:val="12"/>
    </w:rPr>
  </w:style>
  <w:style w:type="paragraph" w:customStyle="1" w:styleId="xl62">
    <w:name w:val="xl62"/>
    <w:basedOn w:val="a1"/>
    <w:uiPriority w:val="99"/>
    <w:qFormat/>
    <w:rsid w:val="002703B8"/>
    <w:pPr>
      <w:widowControl/>
      <w:pBdr>
        <w:bottom w:val="single" w:sz="12" w:space="0" w:color="auto"/>
      </w:pBdr>
      <w:spacing w:before="100" w:beforeAutospacing="1" w:after="100" w:afterAutospacing="1"/>
      <w:jc w:val="center"/>
    </w:pPr>
    <w:rPr>
      <w:kern w:val="0"/>
      <w:sz w:val="12"/>
      <w:szCs w:val="12"/>
    </w:rPr>
  </w:style>
  <w:style w:type="paragraph" w:customStyle="1" w:styleId="xl61">
    <w:name w:val="xl61"/>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xl60">
    <w:name w:val="xl60"/>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59">
    <w:name w:val="xl59"/>
    <w:basedOn w:val="a1"/>
    <w:uiPriority w:val="99"/>
    <w:qFormat/>
    <w:rsid w:val="002703B8"/>
    <w:pPr>
      <w:widowControl/>
      <w:pBdr>
        <w:bottom w:val="single" w:sz="12" w:space="0" w:color="auto"/>
      </w:pBdr>
      <w:spacing w:before="100" w:beforeAutospacing="1" w:after="100" w:afterAutospacing="1"/>
      <w:jc w:val="left"/>
    </w:pPr>
    <w:rPr>
      <w:kern w:val="0"/>
      <w:sz w:val="12"/>
      <w:szCs w:val="12"/>
    </w:rPr>
  </w:style>
  <w:style w:type="paragraph" w:customStyle="1" w:styleId="xl58">
    <w:name w:val="xl58"/>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xl57">
    <w:name w:val="xl57"/>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affffffff7">
    <w:name w:val="三级无标题条"/>
    <w:basedOn w:val="a1"/>
    <w:uiPriority w:val="99"/>
    <w:qFormat/>
    <w:rsid w:val="002703B8"/>
  </w:style>
  <w:style w:type="paragraph" w:customStyle="1" w:styleId="CharCharCharCharCharCharCharCharChar1CharCharCharChar3">
    <w:name w:val="Char Char Char Char Char Char Char Char Char1 Char Char Char Char3"/>
    <w:basedOn w:val="a1"/>
    <w:uiPriority w:val="99"/>
    <w:qFormat/>
    <w:rsid w:val="002703B8"/>
    <w:rPr>
      <w:szCs w:val="21"/>
    </w:rPr>
  </w:style>
  <w:style w:type="paragraph" w:customStyle="1" w:styleId="211112">
    <w:name w:val="样式 标题 2节标题 1.11.1标题2 + 四号"/>
    <w:basedOn w:val="20"/>
    <w:uiPriority w:val="99"/>
    <w:qFormat/>
    <w:rsid w:val="002703B8"/>
    <w:pPr>
      <w:keepNext/>
      <w:keepLines/>
      <w:adjustRightInd w:val="0"/>
      <w:snapToGrid w:val="0"/>
      <w:spacing w:beforeAutospacing="0" w:afterAutospacing="0" w:line="360" w:lineRule="auto"/>
      <w:ind w:firstLine="200"/>
      <w:jc w:val="both"/>
    </w:pPr>
    <w:rPr>
      <w:rFonts w:cs="Arial" w:hint="default"/>
      <w:sz w:val="28"/>
      <w:szCs w:val="24"/>
    </w:rPr>
  </w:style>
  <w:style w:type="paragraph" w:customStyle="1" w:styleId="3Char125">
    <w:name w:val="样式 标题 3Char1 + 宋体 四号 行距: 固定值 25 磅"/>
    <w:basedOn w:val="3"/>
    <w:uiPriority w:val="99"/>
    <w:qFormat/>
    <w:rsid w:val="002703B8"/>
    <w:pPr>
      <w:spacing w:before="0" w:after="0" w:line="500" w:lineRule="exact"/>
    </w:pPr>
    <w:rPr>
      <w:rFonts w:ascii="宋体" w:hAnsi="宋体" w:cs="宋体"/>
      <w:kern w:val="0"/>
      <w:sz w:val="28"/>
      <w:szCs w:val="20"/>
    </w:rPr>
  </w:style>
  <w:style w:type="paragraph" w:customStyle="1" w:styleId="CharCharCharCharCharCharCharCharCharCharCharCharChar">
    <w:name w:val="Char Char Char Char Char Char Char Char Char Char Char Char Char"/>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affffffff8">
    <w:name w:val="标号正文"/>
    <w:basedOn w:val="a1"/>
    <w:next w:val="a1"/>
    <w:uiPriority w:val="99"/>
    <w:qFormat/>
    <w:rsid w:val="002703B8"/>
    <w:pPr>
      <w:tabs>
        <w:tab w:val="left" w:pos="1540"/>
      </w:tabs>
      <w:overflowPunct w:val="0"/>
      <w:snapToGrid w:val="0"/>
      <w:spacing w:line="480" w:lineRule="exact"/>
      <w:ind w:left="1540" w:hanging="420"/>
      <w:jc w:val="left"/>
    </w:pPr>
    <w:rPr>
      <w:rFonts w:ascii="Arial" w:eastAsia="仿宋_GB2312" w:hAnsi="Arial"/>
      <w:sz w:val="28"/>
      <w:szCs w:val="20"/>
    </w:rPr>
  </w:style>
  <w:style w:type="paragraph" w:customStyle="1" w:styleId="63">
    <w:name w:val="样式6"/>
    <w:basedOn w:val="a1"/>
    <w:next w:val="a1"/>
    <w:uiPriority w:val="99"/>
    <w:qFormat/>
    <w:rsid w:val="002703B8"/>
    <w:pPr>
      <w:spacing w:line="360" w:lineRule="auto"/>
      <w:ind w:firstLine="560"/>
    </w:pPr>
    <w:rPr>
      <w:rFonts w:ascii="宋体" w:hAnsi="宋体" w:cs="宋体"/>
      <w:sz w:val="24"/>
    </w:rPr>
  </w:style>
  <w:style w:type="paragraph" w:customStyle="1" w:styleId="affffffff9">
    <w:name w:val="图注"/>
    <w:basedOn w:val="a1"/>
    <w:next w:val="a1"/>
    <w:uiPriority w:val="99"/>
    <w:qFormat/>
    <w:rsid w:val="002703B8"/>
    <w:pPr>
      <w:spacing w:before="120" w:line="320" w:lineRule="atLeast"/>
      <w:ind w:leftChars="-27" w:left="7" w:hangingChars="30" w:hanging="72"/>
      <w:jc w:val="center"/>
    </w:pPr>
    <w:rPr>
      <w:rFonts w:ascii="宋体" w:hAnsi="宋体"/>
      <w:bCs/>
      <w:color w:val="000000"/>
      <w:kern w:val="0"/>
      <w:sz w:val="24"/>
    </w:rPr>
  </w:style>
  <w:style w:type="paragraph" w:customStyle="1" w:styleId="GB2312">
    <w:name w:val="样式 楷体_GB2312 居中"/>
    <w:basedOn w:val="a1"/>
    <w:uiPriority w:val="99"/>
    <w:qFormat/>
    <w:rsid w:val="002703B8"/>
    <w:pPr>
      <w:spacing w:line="360" w:lineRule="auto"/>
      <w:jc w:val="center"/>
    </w:pPr>
    <w:rPr>
      <w:rFonts w:ascii="楷体_GB2312" w:eastAsia="楷体_GB2312"/>
      <w:szCs w:val="20"/>
    </w:rPr>
  </w:style>
  <w:style w:type="paragraph" w:customStyle="1" w:styleId="xl37">
    <w:name w:val="xl37"/>
    <w:basedOn w:val="a1"/>
    <w:uiPriority w:val="99"/>
    <w:qFormat/>
    <w:rsid w:val="002703B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0"/>
      <w:szCs w:val="20"/>
    </w:rPr>
  </w:style>
  <w:style w:type="paragraph" w:customStyle="1" w:styleId="Char2CharCharChar">
    <w:name w:val="Char2 Char Char Char"/>
    <w:basedOn w:val="a1"/>
    <w:uiPriority w:val="99"/>
    <w:qFormat/>
    <w:rsid w:val="002703B8"/>
    <w:rPr>
      <w:sz w:val="24"/>
    </w:rPr>
  </w:style>
  <w:style w:type="paragraph" w:customStyle="1" w:styleId="Charfe">
    <w:name w:val="Char"/>
    <w:basedOn w:val="a1"/>
    <w:uiPriority w:val="99"/>
    <w:qFormat/>
    <w:rsid w:val="002703B8"/>
    <w:pPr>
      <w:spacing w:line="280" w:lineRule="exact"/>
      <w:jc w:val="center"/>
    </w:pPr>
    <w:rPr>
      <w:rFonts w:ascii="仿宋_GB2312" w:eastAsia="仿宋_GB2312"/>
      <w:sz w:val="18"/>
      <w:szCs w:val="18"/>
    </w:rPr>
  </w:style>
  <w:style w:type="paragraph" w:customStyle="1" w:styleId="4a">
    <w:name w:val="宏福4"/>
    <w:basedOn w:val="a1"/>
    <w:uiPriority w:val="99"/>
    <w:qFormat/>
    <w:rsid w:val="002703B8"/>
    <w:pPr>
      <w:adjustRightInd w:val="0"/>
      <w:spacing w:line="400" w:lineRule="atLeast"/>
      <w:ind w:firstLine="567"/>
      <w:jc w:val="left"/>
    </w:pPr>
    <w:rPr>
      <w:sz w:val="28"/>
      <w:szCs w:val="28"/>
    </w:rPr>
  </w:style>
  <w:style w:type="paragraph" w:customStyle="1" w:styleId="affffffffa">
    <w:name w:val="一级无标题条"/>
    <w:basedOn w:val="a1"/>
    <w:uiPriority w:val="99"/>
    <w:qFormat/>
    <w:rsid w:val="002703B8"/>
    <w:pPr>
      <w:tabs>
        <w:tab w:val="left" w:pos="2940"/>
      </w:tabs>
      <w:ind w:left="2940" w:hanging="420"/>
    </w:pPr>
  </w:style>
  <w:style w:type="paragraph" w:customStyle="1" w:styleId="21111213">
    <w:name w:val="样式 标题 2节标题 1.11.1标题2 + 四号 段后: 13 磅"/>
    <w:basedOn w:val="20"/>
    <w:uiPriority w:val="99"/>
    <w:qFormat/>
    <w:rsid w:val="002703B8"/>
    <w:pPr>
      <w:keepNext/>
      <w:keepLines/>
      <w:adjustRightInd w:val="0"/>
      <w:snapToGrid w:val="0"/>
      <w:spacing w:beforeLines="100" w:beforeAutospacing="0" w:afterAutospacing="0" w:line="360" w:lineRule="auto"/>
      <w:jc w:val="both"/>
    </w:pPr>
    <w:rPr>
      <w:rFonts w:hint="default"/>
      <w:sz w:val="28"/>
      <w:szCs w:val="20"/>
    </w:rPr>
  </w:style>
  <w:style w:type="paragraph" w:customStyle="1" w:styleId="xl26">
    <w:name w:val="xl26"/>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ParaCharCharCharChar">
    <w:name w:val="默认段落字体 Para Char Char Char Char"/>
    <w:basedOn w:val="a1"/>
    <w:uiPriority w:val="99"/>
    <w:qFormat/>
    <w:rsid w:val="002703B8"/>
    <w:rPr>
      <w:sz w:val="24"/>
    </w:rPr>
  </w:style>
  <w:style w:type="paragraph" w:customStyle="1" w:styleId="101">
    <w:name w:val="小四宋居中1.0"/>
    <w:basedOn w:val="a1"/>
    <w:next w:val="a1"/>
    <w:uiPriority w:val="99"/>
    <w:qFormat/>
    <w:rsid w:val="002703B8"/>
    <w:pPr>
      <w:spacing w:line="360" w:lineRule="atLeast"/>
      <w:jc w:val="center"/>
    </w:pPr>
    <w:rPr>
      <w:rFonts w:ascii="仿宋_GB2312" w:eastAsia="仿宋_GB2312" w:hAnsi="宋体"/>
    </w:rPr>
  </w:style>
  <w:style w:type="paragraph" w:customStyle="1" w:styleId="IDCA-Head2ndLine">
    <w:name w:val="IDC A-Head (2nd Line)"/>
    <w:basedOn w:val="a1"/>
    <w:next w:val="a1"/>
    <w:uiPriority w:val="99"/>
    <w:qFormat/>
    <w:rsid w:val="002703B8"/>
    <w:pPr>
      <w:widowControl/>
      <w:jc w:val="center"/>
    </w:pPr>
    <w:rPr>
      <w:caps/>
      <w:kern w:val="0"/>
      <w:sz w:val="24"/>
      <w:szCs w:val="20"/>
    </w:rPr>
  </w:style>
  <w:style w:type="paragraph" w:customStyle="1" w:styleId="affffffffb">
    <w:name w:val="文件册号"/>
    <w:basedOn w:val="a1"/>
    <w:next w:val="a1"/>
    <w:uiPriority w:val="99"/>
    <w:qFormat/>
    <w:rsid w:val="002703B8"/>
    <w:pPr>
      <w:spacing w:line="800" w:lineRule="atLeast"/>
      <w:jc w:val="center"/>
    </w:pPr>
    <w:rPr>
      <w:sz w:val="52"/>
      <w:szCs w:val="52"/>
    </w:rPr>
  </w:style>
  <w:style w:type="paragraph" w:customStyle="1" w:styleId="GB23122">
    <w:name w:val="样式 楷体_GB2312 四号 首行缩进:  2 字符"/>
    <w:basedOn w:val="a1"/>
    <w:uiPriority w:val="99"/>
    <w:qFormat/>
    <w:rsid w:val="002703B8"/>
    <w:pPr>
      <w:ind w:firstLineChars="200" w:firstLine="560"/>
    </w:pPr>
    <w:rPr>
      <w:rFonts w:ascii="楷体_GB2312" w:eastAsia="仿宋_GB2312" w:hAnsi="楷体_GB2312"/>
      <w:sz w:val="28"/>
      <w:szCs w:val="20"/>
    </w:rPr>
  </w:style>
  <w:style w:type="paragraph" w:customStyle="1" w:styleId="affffffffc">
    <w:name w:val="文件名称"/>
    <w:basedOn w:val="a1"/>
    <w:next w:val="a1"/>
    <w:uiPriority w:val="99"/>
    <w:qFormat/>
    <w:rsid w:val="002703B8"/>
    <w:pPr>
      <w:spacing w:beforeLines="100"/>
      <w:jc w:val="center"/>
    </w:pPr>
    <w:rPr>
      <w:rFonts w:ascii="黑体" w:eastAsia="黑体"/>
      <w:sz w:val="84"/>
      <w:szCs w:val="84"/>
    </w:rPr>
  </w:style>
  <w:style w:type="paragraph" w:customStyle="1" w:styleId="3Char1Char1Char1CharCharChar1Char111h3H3l2">
    <w:name w:val="样式 标题 3Char1 Char1Char1 Char CharChar1 Char条标题1.1.1h3H3l...2"/>
    <w:basedOn w:val="3"/>
    <w:uiPriority w:val="99"/>
    <w:qFormat/>
    <w:rsid w:val="002703B8"/>
    <w:pPr>
      <w:keepLines w:val="0"/>
      <w:spacing w:before="0" w:after="0" w:line="500" w:lineRule="exact"/>
      <w:ind w:left="3420"/>
    </w:pPr>
    <w:rPr>
      <w:b w:val="0"/>
      <w:bCs w:val="0"/>
      <w:kern w:val="0"/>
      <w:sz w:val="28"/>
      <w:szCs w:val="20"/>
    </w:rPr>
  </w:style>
  <w:style w:type="paragraph" w:customStyle="1" w:styleId="affffffffd">
    <w:name w:val="单位名称"/>
    <w:basedOn w:val="a1"/>
    <w:next w:val="a1"/>
    <w:uiPriority w:val="99"/>
    <w:qFormat/>
    <w:rsid w:val="002703B8"/>
    <w:pPr>
      <w:jc w:val="center"/>
    </w:pPr>
    <w:rPr>
      <w:sz w:val="44"/>
      <w:szCs w:val="44"/>
    </w:rPr>
  </w:style>
  <w:style w:type="paragraph" w:customStyle="1" w:styleId="xl66">
    <w:name w:val="xl66"/>
    <w:basedOn w:val="a1"/>
    <w:uiPriority w:val="99"/>
    <w:qFormat/>
    <w:rsid w:val="002703B8"/>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27">
    <w:name w:val="xl127"/>
    <w:basedOn w:val="a1"/>
    <w:uiPriority w:val="99"/>
    <w:qFormat/>
    <w:rsid w:val="002703B8"/>
    <w:pPr>
      <w:widowControl/>
      <w:pBdr>
        <w:top w:val="single" w:sz="8"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69">
    <w:name w:val="xl69"/>
    <w:basedOn w:val="a1"/>
    <w:uiPriority w:val="99"/>
    <w:qFormat/>
    <w:rsid w:val="002703B8"/>
    <w:pPr>
      <w:widowControl/>
      <w:pBdr>
        <w:bottom w:val="single" w:sz="12" w:space="0" w:color="auto"/>
      </w:pBdr>
      <w:spacing w:before="100" w:beforeAutospacing="1" w:after="100" w:afterAutospacing="1"/>
      <w:jc w:val="left"/>
    </w:pPr>
    <w:rPr>
      <w:kern w:val="0"/>
      <w:sz w:val="12"/>
      <w:szCs w:val="12"/>
    </w:rPr>
  </w:style>
  <w:style w:type="paragraph" w:customStyle="1" w:styleId="affffffffe">
    <w:name w:val="参加人员名单"/>
    <w:basedOn w:val="a1"/>
    <w:next w:val="a1"/>
    <w:uiPriority w:val="99"/>
    <w:qFormat/>
    <w:rsid w:val="002703B8"/>
    <w:pPr>
      <w:jc w:val="center"/>
      <w:outlineLvl w:val="0"/>
    </w:pPr>
    <w:rPr>
      <w:sz w:val="32"/>
      <w:szCs w:val="32"/>
    </w:rPr>
  </w:style>
  <w:style w:type="paragraph" w:customStyle="1" w:styleId="xl68">
    <w:name w:val="xl68"/>
    <w:basedOn w:val="a1"/>
    <w:uiPriority w:val="99"/>
    <w:qFormat/>
    <w:rsid w:val="002703B8"/>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7">
    <w:name w:val="xl67"/>
    <w:basedOn w:val="a1"/>
    <w:uiPriority w:val="99"/>
    <w:qFormat/>
    <w:rsid w:val="002703B8"/>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65">
    <w:name w:val="xl65"/>
    <w:basedOn w:val="a1"/>
    <w:uiPriority w:val="99"/>
    <w:qFormat/>
    <w:rsid w:val="002703B8"/>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Char1CharCharCharCharCharChar">
    <w:name w:val="Char1 Char Char Char Char Char Char"/>
    <w:basedOn w:val="a1"/>
    <w:uiPriority w:val="99"/>
    <w:qFormat/>
    <w:rsid w:val="002703B8"/>
    <w:pPr>
      <w:spacing w:line="360" w:lineRule="auto"/>
      <w:ind w:firstLineChars="200" w:firstLine="200"/>
    </w:pPr>
    <w:rPr>
      <w:rFonts w:ascii="宋体" w:hAnsi="宋体" w:cs="宋体"/>
      <w:sz w:val="24"/>
    </w:rPr>
  </w:style>
  <w:style w:type="character" w:customStyle="1" w:styleId="Charff">
    <w:name w:val="参加人员 Char"/>
    <w:link w:val="afffffffff"/>
    <w:uiPriority w:val="99"/>
    <w:locked/>
    <w:rsid w:val="002703B8"/>
    <w:rPr>
      <w:kern w:val="2"/>
      <w:sz w:val="24"/>
      <w:szCs w:val="24"/>
    </w:rPr>
  </w:style>
  <w:style w:type="paragraph" w:customStyle="1" w:styleId="afffffffff">
    <w:name w:val="参加人员"/>
    <w:basedOn w:val="a1"/>
    <w:link w:val="Charff"/>
    <w:uiPriority w:val="99"/>
    <w:qFormat/>
    <w:rsid w:val="002703B8"/>
    <w:rPr>
      <w:sz w:val="24"/>
    </w:rPr>
  </w:style>
  <w:style w:type="paragraph" w:customStyle="1" w:styleId="afffffffff0">
    <w:name w:val="示例"/>
    <w:next w:val="affffff6"/>
    <w:uiPriority w:val="99"/>
    <w:qFormat/>
    <w:rsid w:val="002703B8"/>
    <w:pPr>
      <w:tabs>
        <w:tab w:val="left" w:pos="816"/>
      </w:tabs>
      <w:ind w:firstLineChars="233" w:firstLine="419"/>
      <w:jc w:val="both"/>
    </w:pPr>
    <w:rPr>
      <w:rFonts w:ascii="宋体"/>
      <w:sz w:val="18"/>
    </w:rPr>
  </w:style>
  <w:style w:type="paragraph" w:customStyle="1" w:styleId="afffffffff1">
    <w:name w:val="样式"/>
    <w:basedOn w:val="a1"/>
    <w:next w:val="a1"/>
    <w:uiPriority w:val="99"/>
    <w:qFormat/>
    <w:rsid w:val="002703B8"/>
    <w:pPr>
      <w:ind w:firstLine="420"/>
    </w:pPr>
    <w:rPr>
      <w:rFonts w:ascii="宋体" w:hAnsi="Arial Black" w:cs="宋体"/>
      <w:sz w:val="24"/>
    </w:rPr>
  </w:style>
  <w:style w:type="paragraph" w:customStyle="1" w:styleId="afffffffff2">
    <w:name w:val="四级无标题条"/>
    <w:basedOn w:val="a1"/>
    <w:uiPriority w:val="99"/>
    <w:qFormat/>
    <w:rsid w:val="002703B8"/>
  </w:style>
  <w:style w:type="paragraph" w:customStyle="1" w:styleId="afffffffff3">
    <w:name w:val="注×："/>
    <w:uiPriority w:val="99"/>
    <w:qFormat/>
    <w:rsid w:val="002703B8"/>
    <w:pPr>
      <w:widowControl w:val="0"/>
      <w:tabs>
        <w:tab w:val="left" w:pos="630"/>
      </w:tabs>
      <w:autoSpaceDE w:val="0"/>
      <w:autoSpaceDN w:val="0"/>
      <w:ind w:left="900" w:hanging="500"/>
      <w:jc w:val="both"/>
    </w:pPr>
    <w:rPr>
      <w:rFonts w:ascii="宋体"/>
      <w:sz w:val="18"/>
    </w:rPr>
  </w:style>
  <w:style w:type="paragraph" w:customStyle="1" w:styleId="afffffffff4">
    <w:name w:val="正文图标题"/>
    <w:next w:val="affffff6"/>
    <w:uiPriority w:val="99"/>
    <w:qFormat/>
    <w:rsid w:val="002703B8"/>
    <w:pPr>
      <w:jc w:val="center"/>
    </w:pPr>
    <w:rPr>
      <w:rFonts w:ascii="黑体" w:eastAsia="黑体"/>
      <w:sz w:val="21"/>
    </w:rPr>
  </w:style>
  <w:style w:type="paragraph" w:customStyle="1" w:styleId="afffffffff5">
    <w:name w:val="五级无标题条"/>
    <w:basedOn w:val="a1"/>
    <w:uiPriority w:val="99"/>
    <w:qFormat/>
    <w:rsid w:val="002703B8"/>
  </w:style>
  <w:style w:type="paragraph" w:customStyle="1" w:styleId="BodyText22">
    <w:name w:val="Body Text 22"/>
    <w:basedOn w:val="a1"/>
    <w:uiPriority w:val="99"/>
    <w:qFormat/>
    <w:rsid w:val="002703B8"/>
    <w:pPr>
      <w:adjustRightInd w:val="0"/>
      <w:spacing w:line="440" w:lineRule="atLeast"/>
      <w:ind w:firstLine="480"/>
    </w:pPr>
    <w:rPr>
      <w:rFonts w:eastAsia="仿宋_GB2312"/>
      <w:sz w:val="24"/>
      <w:szCs w:val="20"/>
    </w:rPr>
  </w:style>
  <w:style w:type="paragraph" w:customStyle="1" w:styleId="xl41">
    <w:name w:val="xl41"/>
    <w:basedOn w:val="a1"/>
    <w:uiPriority w:val="99"/>
    <w:qFormat/>
    <w:rsid w:val="002703B8"/>
    <w:pPr>
      <w:widowControl/>
      <w:pBdr>
        <w:left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9">
    <w:name w:val="xl49"/>
    <w:basedOn w:val="a1"/>
    <w:uiPriority w:val="99"/>
    <w:qFormat/>
    <w:rsid w:val="002703B8"/>
    <w:pPr>
      <w:widowControl/>
      <w:pBdr>
        <w:lef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CharCharCharCharCharCharCharCharChar1CharCharCharChar">
    <w:name w:val="Char Char Char Char Char Char Char Char Char1 Char Char Char Char"/>
    <w:basedOn w:val="a1"/>
    <w:uiPriority w:val="99"/>
    <w:qFormat/>
    <w:rsid w:val="002703B8"/>
    <w:rPr>
      <w:szCs w:val="21"/>
    </w:rPr>
  </w:style>
  <w:style w:type="paragraph" w:customStyle="1" w:styleId="xl40">
    <w:name w:val="xl40"/>
    <w:basedOn w:val="a1"/>
    <w:uiPriority w:val="99"/>
    <w:qFormat/>
    <w:rsid w:val="002703B8"/>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8">
    <w:name w:val="xl48"/>
    <w:basedOn w:val="a1"/>
    <w:uiPriority w:val="99"/>
    <w:qFormat/>
    <w:rsid w:val="002703B8"/>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uiPriority w:val="99"/>
    <w:qFormat/>
    <w:rsid w:val="002703B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9">
    <w:name w:val="xl39"/>
    <w:basedOn w:val="a1"/>
    <w:uiPriority w:val="99"/>
    <w:qFormat/>
    <w:rsid w:val="002703B8"/>
    <w:pPr>
      <w:widowControl/>
      <w:pBdr>
        <w:bottom w:val="single" w:sz="12" w:space="0" w:color="auto"/>
      </w:pBdr>
      <w:spacing w:before="100" w:beforeAutospacing="1" w:after="100" w:afterAutospacing="1"/>
      <w:jc w:val="left"/>
    </w:pPr>
    <w:rPr>
      <w:kern w:val="0"/>
      <w:sz w:val="16"/>
      <w:szCs w:val="16"/>
    </w:rPr>
  </w:style>
  <w:style w:type="paragraph" w:customStyle="1" w:styleId="xl47">
    <w:name w:val="xl47"/>
    <w:basedOn w:val="a1"/>
    <w:uiPriority w:val="99"/>
    <w:qFormat/>
    <w:rsid w:val="002703B8"/>
    <w:pPr>
      <w:widowControl/>
      <w:pBdr>
        <w:top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260">
    <w:name w:val="样式 黑体 小四 加粗 黑色 居中 行距: 固定值 26 磅"/>
    <w:basedOn w:val="a1"/>
    <w:next w:val="af"/>
    <w:uiPriority w:val="99"/>
    <w:qFormat/>
    <w:rsid w:val="002703B8"/>
    <w:pPr>
      <w:spacing w:line="520" w:lineRule="atLeast"/>
      <w:jc w:val="center"/>
    </w:pPr>
    <w:rPr>
      <w:rFonts w:ascii="楷体_GB2312" w:eastAsia="楷体_GB2312" w:hAnsi="黑体"/>
      <w:bCs/>
      <w:color w:val="000000"/>
      <w:sz w:val="28"/>
      <w:szCs w:val="28"/>
    </w:rPr>
  </w:style>
  <w:style w:type="paragraph" w:customStyle="1" w:styleId="xl34">
    <w:name w:val="xl34"/>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8">
    <w:name w:val="xl38"/>
    <w:basedOn w:val="a1"/>
    <w:uiPriority w:val="99"/>
    <w:qFormat/>
    <w:rsid w:val="002703B8"/>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6">
    <w:name w:val="xl46"/>
    <w:basedOn w:val="a1"/>
    <w:uiPriority w:val="99"/>
    <w:qFormat/>
    <w:rsid w:val="002703B8"/>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3">
    <w:name w:val="xl33"/>
    <w:basedOn w:val="a1"/>
    <w:uiPriority w:val="99"/>
    <w:qFormat/>
    <w:rsid w:val="002703B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5">
    <w:name w:val="xl45"/>
    <w:basedOn w:val="a1"/>
    <w:uiPriority w:val="99"/>
    <w:qFormat/>
    <w:rsid w:val="002703B8"/>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2">
    <w:name w:val="xl32"/>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4">
    <w:name w:val="xl44"/>
    <w:basedOn w:val="a1"/>
    <w:uiPriority w:val="99"/>
    <w:qFormat/>
    <w:rsid w:val="002703B8"/>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3">
    <w:name w:val="xl43"/>
    <w:basedOn w:val="a1"/>
    <w:uiPriority w:val="99"/>
    <w:qFormat/>
    <w:rsid w:val="002703B8"/>
    <w:pPr>
      <w:widowControl/>
      <w:pBdr>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CharCharChar1">
    <w:name w:val="Char Char Char1"/>
    <w:basedOn w:val="a1"/>
    <w:uiPriority w:val="99"/>
    <w:qFormat/>
    <w:rsid w:val="002703B8"/>
    <w:rPr>
      <w:sz w:val="24"/>
    </w:rPr>
  </w:style>
  <w:style w:type="paragraph" w:customStyle="1" w:styleId="xl42">
    <w:name w:val="xl42"/>
    <w:basedOn w:val="a1"/>
    <w:uiPriority w:val="99"/>
    <w:qFormat/>
    <w:rsid w:val="002703B8"/>
    <w:pPr>
      <w:widowControl/>
      <w:pBdr>
        <w:top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28">
    <w:name w:val="xl28"/>
    <w:basedOn w:val="a1"/>
    <w:uiPriority w:val="99"/>
    <w:qFormat/>
    <w:rsid w:val="002703B8"/>
    <w:pPr>
      <w:widowControl/>
      <w:pBdr>
        <w:left w:val="single" w:sz="4" w:space="0" w:color="auto"/>
        <w:right w:val="single" w:sz="4" w:space="0" w:color="auto"/>
      </w:pBdr>
      <w:spacing w:before="100" w:beforeAutospacing="1" w:after="100" w:afterAutospacing="1"/>
      <w:jc w:val="center"/>
    </w:pPr>
    <w:rPr>
      <w:kern w:val="0"/>
      <w:sz w:val="24"/>
    </w:rPr>
  </w:style>
  <w:style w:type="paragraph" w:customStyle="1" w:styleId="h">
    <w:name w:val="h"/>
    <w:basedOn w:val="a1"/>
    <w:uiPriority w:val="99"/>
    <w:qFormat/>
    <w:rsid w:val="002703B8"/>
    <w:pPr>
      <w:spacing w:before="60"/>
      <w:ind w:firstLine="482"/>
    </w:pPr>
    <w:rPr>
      <w:rFonts w:ascii="Arial" w:eastAsia="仿宋_GB2312" w:hAnsi="Arial"/>
      <w:kern w:val="0"/>
      <w:sz w:val="24"/>
      <w:szCs w:val="20"/>
    </w:rPr>
  </w:style>
  <w:style w:type="paragraph" w:customStyle="1" w:styleId="xl125">
    <w:name w:val="xl125"/>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afffffffff6">
    <w:name w:val="图框"/>
    <w:basedOn w:val="a1"/>
    <w:uiPriority w:val="99"/>
    <w:qFormat/>
    <w:rsid w:val="002703B8"/>
    <w:pPr>
      <w:jc w:val="center"/>
    </w:pPr>
    <w:rPr>
      <w:szCs w:val="15"/>
    </w:rPr>
  </w:style>
  <w:style w:type="character" w:customStyle="1" w:styleId="2Char">
    <w:name w:val="样式2 Char"/>
    <w:link w:val="26"/>
    <w:locked/>
    <w:rsid w:val="002703B8"/>
    <w:rPr>
      <w:rFonts w:eastAsia="幼圆"/>
      <w:spacing w:val="12"/>
      <w:kern w:val="24"/>
      <w:sz w:val="21"/>
      <w:szCs w:val="24"/>
    </w:rPr>
  </w:style>
  <w:style w:type="character" w:customStyle="1" w:styleId="Char11">
    <w:name w:val="表蕊 Char1"/>
    <w:link w:val="afffffffff7"/>
    <w:uiPriority w:val="99"/>
    <w:locked/>
    <w:rsid w:val="002703B8"/>
    <w:rPr>
      <w:rFonts w:eastAsia="楷体_GB2312"/>
      <w:color w:val="000000"/>
      <w:spacing w:val="-10"/>
      <w:sz w:val="21"/>
      <w:szCs w:val="21"/>
    </w:rPr>
  </w:style>
  <w:style w:type="paragraph" w:customStyle="1" w:styleId="afffffffff7">
    <w:name w:val="表蕊"/>
    <w:basedOn w:val="a1"/>
    <w:link w:val="Char11"/>
    <w:uiPriority w:val="99"/>
    <w:qFormat/>
    <w:rsid w:val="002703B8"/>
    <w:pPr>
      <w:adjustRightInd w:val="0"/>
      <w:spacing w:line="280" w:lineRule="atLeast"/>
      <w:jc w:val="left"/>
    </w:pPr>
    <w:rPr>
      <w:rFonts w:eastAsia="楷体_GB2312"/>
      <w:color w:val="000000"/>
      <w:spacing w:val="-10"/>
      <w:kern w:val="0"/>
      <w:szCs w:val="21"/>
    </w:rPr>
  </w:style>
  <w:style w:type="character" w:customStyle="1" w:styleId="3Char0">
    <w:name w:val="样式3 Char"/>
    <w:link w:val="3c"/>
    <w:locked/>
    <w:rsid w:val="002703B8"/>
    <w:rPr>
      <w:kern w:val="2"/>
      <w:sz w:val="28"/>
      <w:szCs w:val="28"/>
    </w:rPr>
  </w:style>
  <w:style w:type="paragraph" w:customStyle="1" w:styleId="3c">
    <w:name w:val="样式3"/>
    <w:basedOn w:val="a1"/>
    <w:next w:val="a1"/>
    <w:link w:val="3Char0"/>
    <w:qFormat/>
    <w:rsid w:val="002703B8"/>
    <w:pPr>
      <w:spacing w:line="600" w:lineRule="exact"/>
    </w:pPr>
    <w:rPr>
      <w:sz w:val="28"/>
      <w:szCs w:val="28"/>
    </w:rPr>
  </w:style>
  <w:style w:type="paragraph" w:customStyle="1" w:styleId="1fa">
    <w:name w:val="表中文字1"/>
    <w:uiPriority w:val="99"/>
    <w:qFormat/>
    <w:rsid w:val="002703B8"/>
    <w:pPr>
      <w:widowControl w:val="0"/>
      <w:adjustRightInd w:val="0"/>
      <w:snapToGrid w:val="0"/>
      <w:spacing w:line="280" w:lineRule="exact"/>
      <w:jc w:val="center"/>
    </w:pPr>
    <w:rPr>
      <w:rFonts w:ascii="仿宋_GB2312" w:eastAsia="仿宋_GB2312"/>
      <w:kern w:val="2"/>
      <w:sz w:val="24"/>
      <w:szCs w:val="24"/>
    </w:rPr>
  </w:style>
  <w:style w:type="paragraph" w:customStyle="1" w:styleId="wj12">
    <w:name w:val="wj12"/>
    <w:basedOn w:val="a1"/>
    <w:uiPriority w:val="99"/>
    <w:qFormat/>
    <w:rsid w:val="002703B8"/>
    <w:pPr>
      <w:widowControl/>
      <w:spacing w:before="100" w:beforeAutospacing="1" w:after="100" w:afterAutospacing="1"/>
      <w:jc w:val="left"/>
    </w:pPr>
    <w:rPr>
      <w:rFonts w:ascii="宋体" w:hAnsi="宋体" w:cs="宋体"/>
      <w:kern w:val="0"/>
      <w:sz w:val="18"/>
      <w:szCs w:val="18"/>
    </w:rPr>
  </w:style>
  <w:style w:type="paragraph" w:customStyle="1" w:styleId="afffffffff8">
    <w:name w:val="图表文字"/>
    <w:basedOn w:val="a1"/>
    <w:uiPriority w:val="99"/>
    <w:qFormat/>
    <w:rsid w:val="002703B8"/>
    <w:pPr>
      <w:spacing w:line="300" w:lineRule="exact"/>
      <w:jc w:val="center"/>
    </w:pPr>
    <w:rPr>
      <w:bCs/>
      <w:szCs w:val="20"/>
    </w:rPr>
  </w:style>
  <w:style w:type="paragraph" w:customStyle="1" w:styleId="afffffffff9">
    <w:name w:val="表格编号"/>
    <w:basedOn w:val="a1"/>
    <w:next w:val="a1"/>
    <w:uiPriority w:val="99"/>
    <w:qFormat/>
    <w:rsid w:val="002703B8"/>
    <w:pPr>
      <w:spacing w:before="300" w:after="200"/>
      <w:ind w:left="964" w:hanging="425"/>
      <w:jc w:val="center"/>
    </w:pPr>
    <w:rPr>
      <w:sz w:val="24"/>
      <w:szCs w:val="20"/>
    </w:rPr>
  </w:style>
  <w:style w:type="paragraph" w:customStyle="1" w:styleId="font5">
    <w:name w:val="font5"/>
    <w:basedOn w:val="a1"/>
    <w:uiPriority w:val="99"/>
    <w:qFormat/>
    <w:rsid w:val="002703B8"/>
    <w:pPr>
      <w:widowControl/>
      <w:spacing w:before="100" w:beforeAutospacing="1" w:after="100" w:afterAutospacing="1"/>
      <w:jc w:val="left"/>
    </w:pPr>
    <w:rPr>
      <w:rFonts w:ascii="宋体" w:hAnsi="宋体"/>
      <w:kern w:val="0"/>
      <w:sz w:val="18"/>
      <w:szCs w:val="18"/>
    </w:rPr>
  </w:style>
  <w:style w:type="paragraph" w:customStyle="1" w:styleId="afffffffffa">
    <w:name w:val="源程序"/>
    <w:uiPriority w:val="99"/>
    <w:qFormat/>
    <w:rsid w:val="002703B8"/>
    <w:pPr>
      <w:widowControl w:val="0"/>
      <w:kinsoku w:val="0"/>
      <w:wordWrap w:val="0"/>
      <w:overflowPunct w:val="0"/>
      <w:autoSpaceDE w:val="0"/>
      <w:autoSpaceDN w:val="0"/>
      <w:adjustRightInd w:val="0"/>
      <w:snapToGrid w:val="0"/>
      <w:ind w:left="482"/>
    </w:pPr>
    <w:rPr>
      <w:rFonts w:ascii="Courier New" w:eastAsia="仿宋_GB2312" w:hAnsi="Courier New"/>
      <w:sz w:val="24"/>
    </w:rPr>
  </w:style>
  <w:style w:type="paragraph" w:customStyle="1" w:styleId="afffffffffb">
    <w:name w:val="项目段落"/>
    <w:basedOn w:val="a1"/>
    <w:uiPriority w:val="99"/>
    <w:qFormat/>
    <w:rsid w:val="002703B8"/>
    <w:pPr>
      <w:spacing w:before="60" w:line="360" w:lineRule="auto"/>
      <w:ind w:left="476" w:firstLine="482"/>
    </w:pPr>
    <w:rPr>
      <w:rFonts w:ascii="Arial" w:eastAsia="仿宋_GB2312" w:hAnsi="Arial"/>
      <w:kern w:val="0"/>
      <w:sz w:val="24"/>
      <w:szCs w:val="20"/>
    </w:rPr>
  </w:style>
  <w:style w:type="paragraph" w:customStyle="1" w:styleId="31110321313">
    <w:name w:val="样式 标题 3条标题1.1.1 + 宋体 小四 左 左侧:  0.32 厘米 段前: 13 磅 段后: 13 磅 ..."/>
    <w:basedOn w:val="3"/>
    <w:uiPriority w:val="99"/>
    <w:qFormat/>
    <w:rsid w:val="002703B8"/>
    <w:pPr>
      <w:keepLines w:val="0"/>
      <w:spacing w:before="100" w:beforeAutospacing="1" w:after="100" w:afterAutospacing="1" w:line="480" w:lineRule="auto"/>
      <w:jc w:val="left"/>
    </w:pPr>
    <w:rPr>
      <w:rFonts w:ascii="宋体" w:hAnsi="宋体"/>
      <w:kern w:val="0"/>
      <w:sz w:val="24"/>
      <w:szCs w:val="20"/>
    </w:rPr>
  </w:style>
  <w:style w:type="paragraph" w:customStyle="1" w:styleId="xl25">
    <w:name w:val="xl25"/>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4">
    <w:name w:val="xl24"/>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18"/>
      <w:szCs w:val="18"/>
    </w:rPr>
  </w:style>
  <w:style w:type="paragraph" w:customStyle="1" w:styleId="xl55">
    <w:name w:val="xl55"/>
    <w:basedOn w:val="a1"/>
    <w:uiPriority w:val="99"/>
    <w:qFormat/>
    <w:rsid w:val="002703B8"/>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4">
    <w:name w:val="xl54"/>
    <w:basedOn w:val="a1"/>
    <w:uiPriority w:val="99"/>
    <w:qFormat/>
    <w:rsid w:val="002703B8"/>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uiPriority w:val="99"/>
    <w:qFormat/>
    <w:rsid w:val="002703B8"/>
    <w:pPr>
      <w:widowControl/>
      <w:pBdr>
        <w:top w:val="single" w:sz="12"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1fb">
    <w:name w:val="正文缩进1"/>
    <w:basedOn w:val="a1"/>
    <w:uiPriority w:val="99"/>
    <w:qFormat/>
    <w:rsid w:val="002703B8"/>
    <w:pPr>
      <w:spacing w:beforeLines="50" w:afterLines="50"/>
      <w:ind w:firstLineChars="435" w:firstLine="435"/>
    </w:pPr>
    <w:rPr>
      <w:rFonts w:ascii="黑体" w:eastAsia="黑体"/>
      <w:sz w:val="24"/>
      <w:szCs w:val="20"/>
    </w:rPr>
  </w:style>
  <w:style w:type="paragraph" w:customStyle="1" w:styleId="xl52">
    <w:name w:val="xl52"/>
    <w:basedOn w:val="a1"/>
    <w:uiPriority w:val="99"/>
    <w:qFormat/>
    <w:rsid w:val="002703B8"/>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1">
    <w:name w:val="xl51"/>
    <w:basedOn w:val="a1"/>
    <w:uiPriority w:val="99"/>
    <w:qFormat/>
    <w:rsid w:val="002703B8"/>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50">
    <w:name w:val="xl50"/>
    <w:basedOn w:val="a1"/>
    <w:uiPriority w:val="99"/>
    <w:qFormat/>
    <w:rsid w:val="002703B8"/>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character" w:customStyle="1" w:styleId="8Char">
    <w:name w:val="样式8 Char"/>
    <w:link w:val="82"/>
    <w:uiPriority w:val="99"/>
    <w:locked/>
    <w:rsid w:val="002703B8"/>
    <w:rPr>
      <w:rFonts w:ascii="宋体" w:hAnsi="Arial Black" w:cs="宋体"/>
      <w:kern w:val="2"/>
      <w:sz w:val="24"/>
      <w:szCs w:val="24"/>
    </w:rPr>
  </w:style>
  <w:style w:type="paragraph" w:customStyle="1" w:styleId="82">
    <w:name w:val="样式8"/>
    <w:basedOn w:val="a1"/>
    <w:next w:val="a1"/>
    <w:link w:val="8Char"/>
    <w:uiPriority w:val="99"/>
    <w:qFormat/>
    <w:rsid w:val="002703B8"/>
    <w:pPr>
      <w:ind w:firstLine="420"/>
    </w:pPr>
    <w:rPr>
      <w:rFonts w:ascii="宋体" w:hAnsi="Arial Black" w:cs="宋体"/>
      <w:sz w:val="24"/>
    </w:rPr>
  </w:style>
  <w:style w:type="character" w:customStyle="1" w:styleId="7Char">
    <w:name w:val="样式7 Char"/>
    <w:link w:val="73"/>
    <w:locked/>
    <w:rsid w:val="002703B8"/>
    <w:rPr>
      <w:rFonts w:ascii="宋体" w:hAnsi="宋体" w:cs="宋体"/>
      <w:color w:val="000000"/>
      <w:kern w:val="2"/>
      <w:sz w:val="24"/>
      <w:szCs w:val="24"/>
    </w:rPr>
  </w:style>
  <w:style w:type="paragraph" w:customStyle="1" w:styleId="73">
    <w:name w:val="样式7"/>
    <w:basedOn w:val="a1"/>
    <w:next w:val="a1"/>
    <w:link w:val="7Char"/>
    <w:qFormat/>
    <w:rsid w:val="002703B8"/>
    <w:pPr>
      <w:spacing w:line="360" w:lineRule="auto"/>
      <w:ind w:firstLineChars="200" w:firstLine="480"/>
    </w:pPr>
    <w:rPr>
      <w:rFonts w:ascii="宋体" w:hAnsi="宋体" w:cs="宋体"/>
      <w:color w:val="000000"/>
      <w:sz w:val="24"/>
    </w:rPr>
  </w:style>
  <w:style w:type="paragraph" w:customStyle="1" w:styleId="d">
    <w:name w:val="d新正文"/>
    <w:basedOn w:val="a1"/>
    <w:uiPriority w:val="99"/>
    <w:qFormat/>
    <w:rsid w:val="002703B8"/>
    <w:pPr>
      <w:widowControl/>
      <w:spacing w:line="360" w:lineRule="auto"/>
      <w:ind w:firstLine="476"/>
      <w:jc w:val="left"/>
    </w:pPr>
    <w:rPr>
      <w:kern w:val="0"/>
      <w:sz w:val="24"/>
      <w:szCs w:val="20"/>
    </w:rPr>
  </w:style>
  <w:style w:type="paragraph" w:customStyle="1" w:styleId="xl23">
    <w:name w:val="xl23"/>
    <w:basedOn w:val="a1"/>
    <w:uiPriority w:val="99"/>
    <w:qFormat/>
    <w:rsid w:val="002703B8"/>
    <w:pPr>
      <w:widowControl/>
      <w:pBdr>
        <w:top w:val="single" w:sz="12" w:space="0" w:color="auto"/>
      </w:pBdr>
      <w:spacing w:before="100" w:beforeAutospacing="1" w:after="100" w:afterAutospacing="1"/>
      <w:jc w:val="left"/>
    </w:pPr>
    <w:rPr>
      <w:rFonts w:ascii="Arial Unicode MS" w:hAnsi="Arial Unicode MS"/>
      <w:kern w:val="0"/>
    </w:rPr>
  </w:style>
  <w:style w:type="paragraph" w:customStyle="1" w:styleId="font10">
    <w:name w:val="font10"/>
    <w:basedOn w:val="a1"/>
    <w:uiPriority w:val="99"/>
    <w:qFormat/>
    <w:rsid w:val="002703B8"/>
    <w:pPr>
      <w:widowControl/>
      <w:spacing w:before="100" w:beforeAutospacing="1" w:after="100" w:afterAutospacing="1"/>
      <w:jc w:val="left"/>
    </w:pPr>
    <w:rPr>
      <w:rFonts w:ascii="幼圆" w:eastAsia="幼圆" w:hAnsi="Arial Unicode MS" w:cs="Arial Unicode MS"/>
      <w:kern w:val="0"/>
      <w:szCs w:val="21"/>
    </w:rPr>
  </w:style>
  <w:style w:type="paragraph" w:customStyle="1" w:styleId="afffffffffc">
    <w:name w:val="正文王"/>
    <w:basedOn w:val="af"/>
    <w:uiPriority w:val="99"/>
    <w:qFormat/>
    <w:rsid w:val="002703B8"/>
    <w:pPr>
      <w:snapToGrid w:val="0"/>
      <w:spacing w:line="500" w:lineRule="exact"/>
    </w:pPr>
    <w:rPr>
      <w:rFonts w:ascii="Arial" w:hAnsi="Arial" w:hint="eastAsia"/>
      <w:kern w:val="0"/>
      <w:sz w:val="24"/>
    </w:rPr>
  </w:style>
  <w:style w:type="paragraph" w:customStyle="1" w:styleId="xl22">
    <w:name w:val="xl22"/>
    <w:basedOn w:val="a1"/>
    <w:uiPriority w:val="99"/>
    <w:qFormat/>
    <w:rsid w:val="002703B8"/>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font9">
    <w:name w:val="font9"/>
    <w:basedOn w:val="a1"/>
    <w:uiPriority w:val="99"/>
    <w:qFormat/>
    <w:rsid w:val="002703B8"/>
    <w:pPr>
      <w:widowControl/>
      <w:spacing w:before="100" w:beforeAutospacing="1" w:after="100" w:afterAutospacing="1"/>
      <w:jc w:val="left"/>
    </w:pPr>
    <w:rPr>
      <w:rFonts w:eastAsia="Arial Unicode MS"/>
      <w:kern w:val="0"/>
      <w:szCs w:val="21"/>
    </w:rPr>
  </w:style>
  <w:style w:type="paragraph" w:customStyle="1" w:styleId="xl31">
    <w:name w:val="xl31"/>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kern w:val="0"/>
      <w:szCs w:val="21"/>
    </w:rPr>
  </w:style>
  <w:style w:type="paragraph" w:customStyle="1" w:styleId="font0">
    <w:name w:val="font0"/>
    <w:basedOn w:val="a1"/>
    <w:uiPriority w:val="99"/>
    <w:qFormat/>
    <w:rsid w:val="002703B8"/>
    <w:pPr>
      <w:widowControl/>
      <w:spacing w:before="100" w:beforeAutospacing="1" w:after="100" w:afterAutospacing="1"/>
      <w:jc w:val="left"/>
    </w:pPr>
    <w:rPr>
      <w:rFonts w:ascii="宋体" w:hAnsi="宋体"/>
      <w:kern w:val="0"/>
    </w:rPr>
  </w:style>
  <w:style w:type="paragraph" w:customStyle="1" w:styleId="font8">
    <w:name w:val="font8"/>
    <w:basedOn w:val="a1"/>
    <w:uiPriority w:val="99"/>
    <w:qFormat/>
    <w:rsid w:val="002703B8"/>
    <w:pPr>
      <w:widowControl/>
      <w:spacing w:before="100" w:beforeAutospacing="1" w:after="100" w:afterAutospacing="1"/>
      <w:jc w:val="left"/>
    </w:pPr>
    <w:rPr>
      <w:rFonts w:eastAsia="Arial Unicode MS"/>
      <w:kern w:val="0"/>
      <w:szCs w:val="21"/>
    </w:rPr>
  </w:style>
  <w:style w:type="paragraph" w:customStyle="1" w:styleId="xl30">
    <w:name w:val="xl30"/>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6"/>
      <w:szCs w:val="26"/>
    </w:rPr>
  </w:style>
  <w:style w:type="paragraph" w:customStyle="1" w:styleId="cdb">
    <w:name w:val="cdb"/>
    <w:basedOn w:val="a1"/>
    <w:uiPriority w:val="99"/>
    <w:qFormat/>
    <w:rsid w:val="002703B8"/>
    <w:pPr>
      <w:spacing w:before="120"/>
      <w:ind w:left="851" w:firstLine="482"/>
    </w:pPr>
    <w:rPr>
      <w:szCs w:val="20"/>
    </w:rPr>
  </w:style>
  <w:style w:type="paragraph" w:customStyle="1" w:styleId="font7">
    <w:name w:val="font7"/>
    <w:basedOn w:val="a1"/>
    <w:uiPriority w:val="99"/>
    <w:qFormat/>
    <w:rsid w:val="002703B8"/>
    <w:pPr>
      <w:widowControl/>
      <w:spacing w:before="100" w:beforeAutospacing="1" w:after="100" w:afterAutospacing="1"/>
      <w:jc w:val="left"/>
    </w:pPr>
    <w:rPr>
      <w:rFonts w:ascii="宋体" w:hAnsi="宋体" w:cs="Arial Unicode MS"/>
      <w:kern w:val="0"/>
      <w:szCs w:val="21"/>
    </w:rPr>
  </w:style>
  <w:style w:type="paragraph" w:customStyle="1" w:styleId="xl29">
    <w:name w:val="xl29"/>
    <w:basedOn w:val="a1"/>
    <w:uiPriority w:val="99"/>
    <w:qFormat/>
    <w:rsid w:val="00270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Cs w:val="21"/>
    </w:rPr>
  </w:style>
  <w:style w:type="paragraph" w:customStyle="1" w:styleId="afffffffffd">
    <w:name w:val="注解"/>
    <w:uiPriority w:val="99"/>
    <w:qFormat/>
    <w:rsid w:val="002703B8"/>
    <w:pPr>
      <w:widowControl w:val="0"/>
      <w:jc w:val="center"/>
    </w:pPr>
    <w:rPr>
      <w:rFonts w:ascii="宋体" w:hAnsi="Arial Black"/>
      <w:kern w:val="2"/>
      <w:sz w:val="18"/>
    </w:rPr>
  </w:style>
  <w:style w:type="paragraph" w:customStyle="1" w:styleId="afffffffffe">
    <w:name w:val="小五表文"/>
    <w:uiPriority w:val="99"/>
    <w:qFormat/>
    <w:rsid w:val="002703B8"/>
    <w:pPr>
      <w:jc w:val="center"/>
    </w:pPr>
    <w:rPr>
      <w:rFonts w:eastAsia="仿宋_GB2312"/>
      <w:sz w:val="18"/>
    </w:rPr>
  </w:style>
  <w:style w:type="paragraph" w:customStyle="1" w:styleId="font13">
    <w:name w:val="font13"/>
    <w:basedOn w:val="a1"/>
    <w:uiPriority w:val="99"/>
    <w:qFormat/>
    <w:rsid w:val="002703B8"/>
    <w:pPr>
      <w:widowControl/>
      <w:spacing w:before="100" w:beforeAutospacing="1" w:after="100" w:afterAutospacing="1"/>
      <w:jc w:val="left"/>
    </w:pPr>
    <w:rPr>
      <w:rFonts w:eastAsia="Arial Unicode MS"/>
      <w:kern w:val="0"/>
      <w:sz w:val="24"/>
    </w:rPr>
  </w:style>
  <w:style w:type="character" w:customStyle="1" w:styleId="Charff0">
    <w:name w:val="公式 Char"/>
    <w:link w:val="affffffffff"/>
    <w:uiPriority w:val="99"/>
    <w:locked/>
    <w:rsid w:val="002703B8"/>
    <w:rPr>
      <w:sz w:val="28"/>
    </w:rPr>
  </w:style>
  <w:style w:type="paragraph" w:customStyle="1" w:styleId="affffffffff">
    <w:name w:val="公式"/>
    <w:link w:val="Charff0"/>
    <w:uiPriority w:val="99"/>
    <w:qFormat/>
    <w:rsid w:val="002703B8"/>
    <w:pPr>
      <w:jc w:val="center"/>
    </w:pPr>
    <w:rPr>
      <w:sz w:val="28"/>
    </w:rPr>
  </w:style>
  <w:style w:type="paragraph" w:customStyle="1" w:styleId="font12">
    <w:name w:val="font12"/>
    <w:basedOn w:val="a1"/>
    <w:uiPriority w:val="99"/>
    <w:qFormat/>
    <w:rsid w:val="002703B8"/>
    <w:pPr>
      <w:widowControl/>
      <w:spacing w:before="100" w:beforeAutospacing="1" w:after="100" w:afterAutospacing="1"/>
      <w:jc w:val="left"/>
    </w:pPr>
    <w:rPr>
      <w:rFonts w:eastAsia="Arial Unicode MS"/>
      <w:kern w:val="0"/>
      <w:szCs w:val="21"/>
    </w:rPr>
  </w:style>
  <w:style w:type="paragraph" w:customStyle="1" w:styleId="zw">
    <w:name w:val="zw"/>
    <w:basedOn w:val="a1"/>
    <w:uiPriority w:val="99"/>
    <w:qFormat/>
    <w:rsid w:val="002703B8"/>
    <w:pPr>
      <w:widowControl/>
      <w:spacing w:before="100" w:beforeAutospacing="1" w:after="100" w:afterAutospacing="1" w:line="330" w:lineRule="atLeast"/>
      <w:jc w:val="left"/>
    </w:pPr>
    <w:rPr>
      <w:rFonts w:ascii="Arial" w:eastAsia="Arial Unicode MS" w:hAnsi="Arial" w:cs="Arial"/>
      <w:color w:val="333333"/>
      <w:kern w:val="0"/>
      <w:sz w:val="18"/>
      <w:szCs w:val="18"/>
    </w:rPr>
  </w:style>
  <w:style w:type="paragraph" w:customStyle="1" w:styleId="Char110">
    <w:name w:val="Char11"/>
    <w:basedOn w:val="a1"/>
    <w:uiPriority w:val="99"/>
    <w:qFormat/>
    <w:rsid w:val="002703B8"/>
    <w:rPr>
      <w:sz w:val="24"/>
    </w:rPr>
  </w:style>
  <w:style w:type="paragraph" w:customStyle="1" w:styleId="affffffffff0">
    <w:name w:val="样式a"/>
    <w:basedOn w:val="a1"/>
    <w:uiPriority w:val="99"/>
    <w:qFormat/>
    <w:rsid w:val="002703B8"/>
    <w:pPr>
      <w:adjustRightInd w:val="0"/>
      <w:snapToGrid w:val="0"/>
      <w:spacing w:line="420" w:lineRule="exact"/>
      <w:ind w:firstLineChars="200" w:firstLine="200"/>
    </w:pPr>
    <w:rPr>
      <w:kern w:val="0"/>
      <w:sz w:val="24"/>
    </w:rPr>
  </w:style>
  <w:style w:type="character" w:customStyle="1" w:styleId="1Char5">
    <w:name w:val="标题1 Char"/>
    <w:link w:val="1fc"/>
    <w:uiPriority w:val="99"/>
    <w:locked/>
    <w:rsid w:val="002703B8"/>
    <w:rPr>
      <w:rFonts w:eastAsia="黑体"/>
      <w:kern w:val="2"/>
      <w:sz w:val="44"/>
      <w:szCs w:val="44"/>
    </w:rPr>
  </w:style>
  <w:style w:type="paragraph" w:customStyle="1" w:styleId="1fc">
    <w:name w:val="标题1"/>
    <w:basedOn w:val="a1"/>
    <w:link w:val="1Char5"/>
    <w:uiPriority w:val="99"/>
    <w:qFormat/>
    <w:rsid w:val="002703B8"/>
    <w:pPr>
      <w:spacing w:after="240"/>
      <w:outlineLvl w:val="0"/>
    </w:pPr>
    <w:rPr>
      <w:rFonts w:eastAsia="黑体"/>
      <w:sz w:val="44"/>
      <w:szCs w:val="44"/>
    </w:rPr>
  </w:style>
  <w:style w:type="paragraph" w:customStyle="1" w:styleId="xl124">
    <w:name w:val="xl124"/>
    <w:basedOn w:val="a1"/>
    <w:uiPriority w:val="99"/>
    <w:qFormat/>
    <w:rsid w:val="002703B8"/>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1fd">
    <w:name w:val="1"/>
    <w:basedOn w:val="a1"/>
    <w:next w:val="a2"/>
    <w:uiPriority w:val="99"/>
    <w:qFormat/>
    <w:rsid w:val="002703B8"/>
    <w:pPr>
      <w:spacing w:after="120"/>
    </w:pPr>
    <w:rPr>
      <w:szCs w:val="21"/>
    </w:rPr>
  </w:style>
  <w:style w:type="paragraph" w:customStyle="1" w:styleId="xl138">
    <w:name w:val="xl138"/>
    <w:basedOn w:val="a1"/>
    <w:uiPriority w:val="99"/>
    <w:qFormat/>
    <w:rsid w:val="002703B8"/>
    <w:pPr>
      <w:widowControl/>
      <w:pBdr>
        <w:left w:val="single" w:sz="4" w:space="0" w:color="auto"/>
        <w:bottom w:val="single" w:sz="8" w:space="0" w:color="auto"/>
      </w:pBdr>
      <w:spacing w:before="100" w:beforeAutospacing="1" w:after="100" w:afterAutospacing="1"/>
      <w:jc w:val="center"/>
    </w:pPr>
    <w:rPr>
      <w:kern w:val="0"/>
      <w:sz w:val="12"/>
      <w:szCs w:val="12"/>
    </w:rPr>
  </w:style>
  <w:style w:type="paragraph" w:customStyle="1" w:styleId="xl146">
    <w:name w:val="xl146"/>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xl137">
    <w:name w:val="xl137"/>
    <w:basedOn w:val="a1"/>
    <w:uiPriority w:val="99"/>
    <w:qFormat/>
    <w:rsid w:val="002703B8"/>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45">
    <w:name w:val="xl145"/>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xl136">
    <w:name w:val="xl136"/>
    <w:basedOn w:val="a1"/>
    <w:uiPriority w:val="99"/>
    <w:qFormat/>
    <w:rsid w:val="002703B8"/>
    <w:pPr>
      <w:widowControl/>
      <w:spacing w:before="100" w:beforeAutospacing="1" w:after="100" w:afterAutospacing="1"/>
      <w:jc w:val="left"/>
    </w:pPr>
    <w:rPr>
      <w:rFonts w:ascii="Arial Unicode MS" w:hAnsi="Arial Unicode MS"/>
      <w:kern w:val="0"/>
      <w:sz w:val="12"/>
      <w:szCs w:val="12"/>
    </w:rPr>
  </w:style>
  <w:style w:type="paragraph" w:customStyle="1" w:styleId="xl144">
    <w:name w:val="xl144"/>
    <w:basedOn w:val="a1"/>
    <w:uiPriority w:val="99"/>
    <w:qFormat/>
    <w:rsid w:val="002703B8"/>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5">
    <w:name w:val="xl135"/>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xl143">
    <w:name w:val="xl143"/>
    <w:basedOn w:val="a1"/>
    <w:uiPriority w:val="99"/>
    <w:qFormat/>
    <w:rsid w:val="002703B8"/>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8">
    <w:name w:val="xl128"/>
    <w:basedOn w:val="a1"/>
    <w:uiPriority w:val="99"/>
    <w:qFormat/>
    <w:rsid w:val="002703B8"/>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33">
    <w:name w:val="xl133"/>
    <w:basedOn w:val="a1"/>
    <w:uiPriority w:val="99"/>
    <w:qFormat/>
    <w:rsid w:val="002703B8"/>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42">
    <w:name w:val="xl142"/>
    <w:basedOn w:val="a1"/>
    <w:uiPriority w:val="99"/>
    <w:qFormat/>
    <w:rsid w:val="002703B8"/>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0">
    <w:name w:val="xl130"/>
    <w:basedOn w:val="a1"/>
    <w:uiPriority w:val="99"/>
    <w:qFormat/>
    <w:rsid w:val="002703B8"/>
    <w:pPr>
      <w:widowControl/>
      <w:pBdr>
        <w:left w:val="single" w:sz="4" w:space="0" w:color="auto"/>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1">
    <w:name w:val="xl141"/>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affffffffff1">
    <w:name w:val="表居中（中文）"/>
    <w:basedOn w:val="a1"/>
    <w:uiPriority w:val="99"/>
    <w:qFormat/>
    <w:rsid w:val="002703B8"/>
    <w:pPr>
      <w:adjustRightInd w:val="0"/>
      <w:spacing w:line="380" w:lineRule="atLeast"/>
      <w:jc w:val="center"/>
    </w:pPr>
    <w:rPr>
      <w:rFonts w:eastAsia="楷体_GB2312"/>
      <w:kern w:val="0"/>
      <w:sz w:val="24"/>
    </w:rPr>
  </w:style>
  <w:style w:type="paragraph" w:customStyle="1" w:styleId="xl129">
    <w:name w:val="xl129"/>
    <w:basedOn w:val="a1"/>
    <w:uiPriority w:val="99"/>
    <w:qFormat/>
    <w:rsid w:val="002703B8"/>
    <w:pPr>
      <w:widowControl/>
      <w:pBdr>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0">
    <w:name w:val="xl140"/>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xl139">
    <w:name w:val="xl139"/>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1CharCharCharChar">
    <w:name w:val="1 Char Char Char Char"/>
    <w:basedOn w:val="a1"/>
    <w:uiPriority w:val="99"/>
    <w:qFormat/>
    <w:rsid w:val="002703B8"/>
    <w:rPr>
      <w:sz w:val="24"/>
    </w:rPr>
  </w:style>
  <w:style w:type="paragraph" w:customStyle="1" w:styleId="font6">
    <w:name w:val="font6"/>
    <w:basedOn w:val="a1"/>
    <w:uiPriority w:val="99"/>
    <w:qFormat/>
    <w:rsid w:val="002703B8"/>
    <w:pPr>
      <w:widowControl/>
      <w:spacing w:before="100" w:beforeAutospacing="1" w:after="100" w:afterAutospacing="1"/>
      <w:jc w:val="left"/>
    </w:pPr>
    <w:rPr>
      <w:rFonts w:ascii="宋体" w:hAnsi="宋体" w:cs="Arial Unicode MS"/>
      <w:kern w:val="0"/>
      <w:sz w:val="18"/>
      <w:szCs w:val="18"/>
    </w:rPr>
  </w:style>
  <w:style w:type="paragraph" w:customStyle="1" w:styleId="64">
    <w:name w:val="6"/>
    <w:basedOn w:val="a1"/>
    <w:next w:val="2e"/>
    <w:uiPriority w:val="99"/>
    <w:qFormat/>
    <w:rsid w:val="002703B8"/>
    <w:pPr>
      <w:spacing w:after="120" w:line="480" w:lineRule="auto"/>
    </w:pPr>
  </w:style>
  <w:style w:type="paragraph" w:customStyle="1" w:styleId="affffffffff2">
    <w:name w:val="项目编号"/>
    <w:basedOn w:val="a1"/>
    <w:next w:val="a1"/>
    <w:uiPriority w:val="99"/>
    <w:qFormat/>
    <w:rsid w:val="002703B8"/>
    <w:pPr>
      <w:tabs>
        <w:tab w:val="left" w:pos="360"/>
      </w:tabs>
      <w:spacing w:before="120" w:after="120" w:line="360" w:lineRule="auto"/>
      <w:ind w:hangingChars="200" w:hanging="200"/>
    </w:pPr>
    <w:rPr>
      <w:sz w:val="24"/>
      <w:szCs w:val="20"/>
    </w:rPr>
  </w:style>
  <w:style w:type="paragraph" w:customStyle="1" w:styleId="affffffffff3">
    <w:name w:val="正文文字缩进"/>
    <w:basedOn w:val="a1"/>
    <w:uiPriority w:val="99"/>
    <w:qFormat/>
    <w:rsid w:val="002703B8"/>
    <w:pPr>
      <w:autoSpaceDE w:val="0"/>
      <w:autoSpaceDN w:val="0"/>
      <w:adjustRightInd w:val="0"/>
      <w:snapToGrid w:val="0"/>
      <w:spacing w:line="360" w:lineRule="auto"/>
      <w:ind w:firstLine="540"/>
      <w:jc w:val="left"/>
    </w:pPr>
    <w:rPr>
      <w:rFonts w:ascii="宋体" w:cs="宋体"/>
      <w:kern w:val="0"/>
      <w:sz w:val="24"/>
    </w:rPr>
  </w:style>
  <w:style w:type="paragraph" w:customStyle="1" w:styleId="110">
    <w:name w:val="样式11"/>
    <w:basedOn w:val="af5"/>
    <w:uiPriority w:val="99"/>
    <w:qFormat/>
    <w:rsid w:val="002703B8"/>
    <w:pPr>
      <w:widowControl/>
    </w:pPr>
    <w:rPr>
      <w:rFonts w:ascii="Calibri" w:hAnsi="Calibri" w:cs="黑体"/>
      <w:kern w:val="2"/>
      <w:szCs w:val="18"/>
    </w:rPr>
  </w:style>
  <w:style w:type="paragraph" w:customStyle="1" w:styleId="Style1">
    <w:name w:val="_Style 1"/>
    <w:basedOn w:val="a1"/>
    <w:next w:val="a3"/>
    <w:uiPriority w:val="99"/>
    <w:qFormat/>
    <w:rsid w:val="002703B8"/>
    <w:pPr>
      <w:adjustRightInd w:val="0"/>
      <w:spacing w:line="288" w:lineRule="auto"/>
      <w:ind w:firstLine="480"/>
    </w:pPr>
    <w:rPr>
      <w:rFonts w:ascii="宋体" w:hAnsi="宋体" w:cs="宋体"/>
      <w:sz w:val="24"/>
    </w:rPr>
  </w:style>
  <w:style w:type="character" w:customStyle="1" w:styleId="Charff1">
    <w:name w:val="文本框 Char"/>
    <w:link w:val="affffffffff4"/>
    <w:locked/>
    <w:rsid w:val="002703B8"/>
    <w:rPr>
      <w:kern w:val="2"/>
      <w:sz w:val="24"/>
      <w:szCs w:val="24"/>
    </w:rPr>
  </w:style>
  <w:style w:type="paragraph" w:customStyle="1" w:styleId="affffffffff4">
    <w:name w:val="文本框"/>
    <w:basedOn w:val="a1"/>
    <w:link w:val="Charff1"/>
    <w:qFormat/>
    <w:rsid w:val="002703B8"/>
    <w:pPr>
      <w:adjustRightInd w:val="0"/>
      <w:snapToGrid w:val="0"/>
      <w:spacing w:line="300" w:lineRule="exact"/>
      <w:jc w:val="center"/>
    </w:pPr>
    <w:rPr>
      <w:sz w:val="24"/>
    </w:rPr>
  </w:style>
  <w:style w:type="paragraph" w:customStyle="1" w:styleId="xl121">
    <w:name w:val="xl121"/>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affffffffff5">
    <w:name w:val="新正文样式"/>
    <w:basedOn w:val="a1"/>
    <w:uiPriority w:val="99"/>
    <w:qFormat/>
    <w:rsid w:val="002703B8"/>
    <w:pPr>
      <w:tabs>
        <w:tab w:val="left" w:pos="567"/>
      </w:tabs>
      <w:spacing w:line="360" w:lineRule="auto"/>
      <w:ind w:firstLine="567"/>
    </w:pPr>
    <w:rPr>
      <w:spacing w:val="20"/>
      <w:sz w:val="24"/>
    </w:rPr>
  </w:style>
  <w:style w:type="paragraph" w:customStyle="1" w:styleId="92">
    <w:name w:val="样式9"/>
    <w:basedOn w:val="10"/>
    <w:uiPriority w:val="99"/>
    <w:qFormat/>
    <w:rsid w:val="002703B8"/>
    <w:pPr>
      <w:keepLines/>
      <w:pageBreakBefore/>
      <w:overflowPunct/>
      <w:snapToGrid/>
      <w:spacing w:beforeLines="200" w:before="0" w:afterLines="200" w:after="0" w:line="520" w:lineRule="exact"/>
      <w:ind w:left="0" w:firstLine="0"/>
    </w:pPr>
    <w:rPr>
      <w:rFonts w:eastAsia="宋体"/>
      <w:b w:val="0"/>
      <w:color w:val="auto"/>
      <w:sz w:val="44"/>
      <w:szCs w:val="44"/>
    </w:rPr>
  </w:style>
  <w:style w:type="paragraph" w:customStyle="1" w:styleId="4b">
    <w:name w:val="样式 标题 4 + 宋体"/>
    <w:basedOn w:val="40"/>
    <w:uiPriority w:val="99"/>
    <w:qFormat/>
    <w:rsid w:val="002703B8"/>
    <w:pPr>
      <w:spacing w:line="500" w:lineRule="exact"/>
      <w:jc w:val="left"/>
    </w:pPr>
    <w:rPr>
      <w:rFonts w:ascii="宋体" w:hAnsi="宋体" w:cs="Times New Roman"/>
    </w:rPr>
  </w:style>
  <w:style w:type="paragraph" w:customStyle="1" w:styleId="102">
    <w:name w:val="样式10"/>
    <w:basedOn w:val="10"/>
    <w:uiPriority w:val="99"/>
    <w:qFormat/>
    <w:rsid w:val="002703B8"/>
    <w:pPr>
      <w:keepLines/>
      <w:pageBreakBefore/>
      <w:overflowPunct/>
      <w:snapToGrid/>
      <w:spacing w:beforeLines="100" w:before="0" w:afterLines="100" w:after="0" w:line="520" w:lineRule="exact"/>
      <w:ind w:left="0" w:firstLine="0"/>
    </w:pPr>
    <w:rPr>
      <w:rFonts w:eastAsia="宋体"/>
      <w:b w:val="0"/>
      <w:color w:val="FF0000"/>
    </w:rPr>
  </w:style>
  <w:style w:type="paragraph" w:customStyle="1" w:styleId="30025">
    <w:name w:val="样式 标题 3 + 左侧:  0 毫米 首行缩进:  0 毫米 行距: 最小值 25 磅"/>
    <w:basedOn w:val="3"/>
    <w:uiPriority w:val="99"/>
    <w:qFormat/>
    <w:rsid w:val="002703B8"/>
    <w:pPr>
      <w:keepLines w:val="0"/>
      <w:tabs>
        <w:tab w:val="right" w:pos="0"/>
      </w:tabs>
      <w:spacing w:before="0" w:after="0" w:line="500" w:lineRule="atLeast"/>
      <w:jc w:val="left"/>
    </w:pPr>
    <w:rPr>
      <w:b w:val="0"/>
      <w:bCs w:val="0"/>
      <w:kern w:val="0"/>
      <w:sz w:val="28"/>
      <w:szCs w:val="28"/>
    </w:rPr>
  </w:style>
  <w:style w:type="paragraph" w:customStyle="1" w:styleId="affffffffff6">
    <w:name w:val="表体宋旭峰"/>
    <w:basedOn w:val="a1"/>
    <w:uiPriority w:val="99"/>
    <w:qFormat/>
    <w:rsid w:val="002703B8"/>
    <w:pPr>
      <w:overflowPunct w:val="0"/>
      <w:snapToGrid w:val="0"/>
      <w:spacing w:line="320" w:lineRule="exact"/>
      <w:jc w:val="center"/>
    </w:pPr>
    <w:rPr>
      <w:sz w:val="24"/>
      <w:szCs w:val="21"/>
    </w:rPr>
  </w:style>
  <w:style w:type="paragraph" w:customStyle="1" w:styleId="120">
    <w:name w:val="样式12"/>
    <w:basedOn w:val="af5"/>
    <w:uiPriority w:val="99"/>
    <w:qFormat/>
    <w:rsid w:val="002703B8"/>
    <w:pPr>
      <w:widowControl/>
    </w:pPr>
    <w:rPr>
      <w:rFonts w:ascii="Calibri" w:hAnsi="Calibri" w:cs="黑体"/>
      <w:kern w:val="2"/>
      <w:szCs w:val="18"/>
    </w:rPr>
  </w:style>
  <w:style w:type="paragraph" w:customStyle="1" w:styleId="CharCharCharChar1">
    <w:name w:val="Char Char Char Char1"/>
    <w:basedOn w:val="a1"/>
    <w:uiPriority w:val="99"/>
    <w:qFormat/>
    <w:rsid w:val="002703B8"/>
    <w:pPr>
      <w:widowControl/>
      <w:jc w:val="left"/>
    </w:pPr>
    <w:rPr>
      <w:kern w:val="0"/>
      <w:sz w:val="24"/>
      <w:szCs w:val="20"/>
    </w:rPr>
  </w:style>
  <w:style w:type="paragraph" w:customStyle="1" w:styleId="xl36">
    <w:name w:val="xl36"/>
    <w:basedOn w:val="a1"/>
    <w:uiPriority w:val="99"/>
    <w:qFormat/>
    <w:rsid w:val="002703B8"/>
    <w:pPr>
      <w:widowControl/>
      <w:pBdr>
        <w:left w:val="single" w:sz="4" w:space="0" w:color="auto"/>
        <w:bottom w:val="single" w:sz="8" w:space="0" w:color="auto"/>
        <w:right w:val="single" w:sz="4" w:space="0" w:color="auto"/>
      </w:pBdr>
      <w:spacing w:before="100" w:beforeAutospacing="1" w:after="100" w:afterAutospacing="1"/>
      <w:jc w:val="center"/>
    </w:pPr>
    <w:rPr>
      <w:rFonts w:ascii="Arial" w:hAnsi="Arial"/>
      <w:kern w:val="0"/>
      <w:sz w:val="24"/>
    </w:rPr>
  </w:style>
  <w:style w:type="character" w:customStyle="1" w:styleId="affffffffff7">
    <w:name w:val="标题一 字符"/>
    <w:link w:val="affffffffff8"/>
    <w:uiPriority w:val="99"/>
    <w:locked/>
    <w:rsid w:val="002703B8"/>
    <w:rPr>
      <w:rFonts w:ascii="宋体" w:hAnsi="宋体" w:cs="宋体"/>
      <w:b/>
      <w:sz w:val="32"/>
      <w:szCs w:val="24"/>
    </w:rPr>
  </w:style>
  <w:style w:type="paragraph" w:customStyle="1" w:styleId="affffffffff8">
    <w:name w:val="标题一"/>
    <w:basedOn w:val="a1"/>
    <w:next w:val="a1"/>
    <w:link w:val="affffffffff7"/>
    <w:uiPriority w:val="99"/>
    <w:qFormat/>
    <w:rsid w:val="002703B8"/>
    <w:pPr>
      <w:widowControl/>
      <w:jc w:val="center"/>
    </w:pPr>
    <w:rPr>
      <w:rFonts w:ascii="宋体" w:hAnsi="宋体" w:cs="宋体"/>
      <w:b/>
      <w:kern w:val="0"/>
      <w:sz w:val="32"/>
    </w:rPr>
  </w:style>
  <w:style w:type="paragraph" w:customStyle="1" w:styleId="affffffffff9">
    <w:name w:val="封面正文"/>
    <w:uiPriority w:val="99"/>
    <w:qFormat/>
    <w:rsid w:val="002703B8"/>
    <w:pPr>
      <w:jc w:val="both"/>
    </w:pPr>
  </w:style>
  <w:style w:type="paragraph" w:customStyle="1" w:styleId="affffffffffa">
    <w:name w:val="段标"/>
    <w:basedOn w:val="a1"/>
    <w:uiPriority w:val="99"/>
    <w:qFormat/>
    <w:rsid w:val="002703B8"/>
    <w:pPr>
      <w:adjustRightInd w:val="0"/>
      <w:spacing w:line="360" w:lineRule="auto"/>
      <w:ind w:firstLine="567"/>
      <w:jc w:val="left"/>
    </w:pPr>
    <w:rPr>
      <w:kern w:val="0"/>
      <w:sz w:val="28"/>
      <w:szCs w:val="20"/>
    </w:rPr>
  </w:style>
  <w:style w:type="paragraph" w:customStyle="1" w:styleId="affffffffffb">
    <w:name w:val="我的样式"/>
    <w:basedOn w:val="a1"/>
    <w:uiPriority w:val="99"/>
    <w:qFormat/>
    <w:rsid w:val="002703B8"/>
    <w:pPr>
      <w:spacing w:line="440" w:lineRule="exact"/>
    </w:pPr>
    <w:rPr>
      <w:rFonts w:ascii="宋体"/>
      <w:sz w:val="28"/>
      <w:szCs w:val="20"/>
    </w:rPr>
  </w:style>
  <w:style w:type="paragraph" w:customStyle="1" w:styleId="3d">
    <w:name w:val="陈3"/>
    <w:basedOn w:val="a1"/>
    <w:uiPriority w:val="99"/>
    <w:qFormat/>
    <w:rsid w:val="002703B8"/>
    <w:pPr>
      <w:widowControl/>
      <w:tabs>
        <w:tab w:val="left" w:pos="1127"/>
      </w:tabs>
      <w:ind w:firstLineChars="200" w:firstLine="560"/>
      <w:jc w:val="left"/>
      <w:outlineLvl w:val="2"/>
    </w:pPr>
    <w:rPr>
      <w:rFonts w:ascii="宋体" w:eastAsia="黑体" w:hAnsi="宋体" w:cs="宋体"/>
      <w:kern w:val="0"/>
      <w:sz w:val="28"/>
    </w:rPr>
  </w:style>
  <w:style w:type="paragraph" w:customStyle="1" w:styleId="affffffffffc">
    <w:name w:val="我的样式（正文）"/>
    <w:basedOn w:val="a1"/>
    <w:uiPriority w:val="99"/>
    <w:qFormat/>
    <w:rsid w:val="002703B8"/>
    <w:pPr>
      <w:spacing w:line="440" w:lineRule="exact"/>
    </w:pPr>
    <w:rPr>
      <w:rFonts w:ascii="宋体"/>
      <w:sz w:val="28"/>
      <w:szCs w:val="20"/>
    </w:rPr>
  </w:style>
  <w:style w:type="paragraph" w:customStyle="1" w:styleId="affffffffffd">
    <w:name w:val="四级标题"/>
    <w:uiPriority w:val="99"/>
    <w:qFormat/>
    <w:rsid w:val="002703B8"/>
    <w:pPr>
      <w:keepNext/>
      <w:widowControl w:val="0"/>
      <w:adjustRightInd w:val="0"/>
      <w:snapToGrid w:val="0"/>
      <w:jc w:val="center"/>
    </w:pPr>
    <w:rPr>
      <w:rFonts w:eastAsia="黑体"/>
      <w:spacing w:val="20"/>
      <w:sz w:val="24"/>
    </w:rPr>
  </w:style>
  <w:style w:type="paragraph" w:customStyle="1" w:styleId="affffffffffe">
    <w:name w:val="表内序号"/>
    <w:basedOn w:val="a1"/>
    <w:uiPriority w:val="99"/>
    <w:qFormat/>
    <w:rsid w:val="002703B8"/>
    <w:pPr>
      <w:ind w:leftChars="-52" w:left="-109" w:rightChars="-55" w:right="-115"/>
      <w:jc w:val="center"/>
    </w:pPr>
    <w:rPr>
      <w:rFonts w:hAnsi="宋体"/>
      <w:szCs w:val="21"/>
    </w:rPr>
  </w:style>
  <w:style w:type="paragraph" w:customStyle="1" w:styleId="15style13">
    <w:name w:val="15 style13"/>
    <w:basedOn w:val="a1"/>
    <w:uiPriority w:val="99"/>
    <w:qFormat/>
    <w:rsid w:val="002703B8"/>
    <w:pPr>
      <w:widowControl/>
      <w:spacing w:before="100" w:beforeAutospacing="1" w:after="100" w:afterAutospacing="1"/>
      <w:jc w:val="left"/>
    </w:pPr>
    <w:rPr>
      <w:rFonts w:ascii="宋体" w:hAnsi="宋体" w:cs="宋体"/>
      <w:kern w:val="0"/>
      <w:sz w:val="24"/>
    </w:rPr>
  </w:style>
  <w:style w:type="paragraph" w:customStyle="1" w:styleId="2f4">
    <w:name w:val="样式 首行缩进:  2 字符"/>
    <w:basedOn w:val="a1"/>
    <w:uiPriority w:val="99"/>
    <w:qFormat/>
    <w:rsid w:val="002703B8"/>
    <w:pPr>
      <w:spacing w:line="600" w:lineRule="exact"/>
      <w:ind w:firstLineChars="200" w:firstLine="560"/>
    </w:pPr>
    <w:rPr>
      <w:color w:val="000000"/>
      <w:sz w:val="28"/>
    </w:rPr>
  </w:style>
  <w:style w:type="character" w:customStyle="1" w:styleId="3Char1">
    <w:name w:val="正文3 Char1"/>
    <w:link w:val="3e"/>
    <w:locked/>
    <w:rsid w:val="002703B8"/>
    <w:rPr>
      <w:rFonts w:ascii="Arial" w:eastAsia="楷体_GB2312" w:cs="Arial"/>
      <w:spacing w:val="-6"/>
      <w:sz w:val="28"/>
    </w:rPr>
  </w:style>
  <w:style w:type="paragraph" w:customStyle="1" w:styleId="3e">
    <w:name w:val="正文3"/>
    <w:link w:val="3Char1"/>
    <w:qFormat/>
    <w:rsid w:val="002703B8"/>
    <w:pPr>
      <w:widowControl w:val="0"/>
      <w:adjustRightInd w:val="0"/>
      <w:spacing w:line="312" w:lineRule="atLeast"/>
      <w:jc w:val="both"/>
    </w:pPr>
    <w:rPr>
      <w:rFonts w:ascii="Arial" w:eastAsia="楷体_GB2312" w:cs="Arial"/>
      <w:spacing w:val="-6"/>
      <w:sz w:val="28"/>
    </w:rPr>
  </w:style>
  <w:style w:type="paragraph" w:customStyle="1" w:styleId="afffffffffff">
    <w:name w:val="简单回函地址"/>
    <w:basedOn w:val="a1"/>
    <w:uiPriority w:val="99"/>
    <w:qFormat/>
    <w:rsid w:val="002703B8"/>
    <w:pPr>
      <w:adjustRightInd w:val="0"/>
    </w:pPr>
    <w:rPr>
      <w:szCs w:val="20"/>
    </w:rPr>
  </w:style>
  <w:style w:type="paragraph" w:customStyle="1" w:styleId="CharCharChar1CharCharCharCharCharCharChar">
    <w:name w:val="Char Char Char1 Char Char Char Char Char Char Char"/>
    <w:basedOn w:val="a1"/>
    <w:uiPriority w:val="99"/>
    <w:qFormat/>
    <w:rsid w:val="002703B8"/>
    <w:rPr>
      <w:rFonts w:ascii="Tahoma" w:hAnsi="Tahoma"/>
      <w:sz w:val="24"/>
      <w:szCs w:val="20"/>
    </w:rPr>
  </w:style>
  <w:style w:type="paragraph" w:customStyle="1" w:styleId="0text">
    <w:name w:val="0text"/>
    <w:basedOn w:val="a1"/>
    <w:uiPriority w:val="99"/>
    <w:qFormat/>
    <w:rsid w:val="002703B8"/>
    <w:pPr>
      <w:widowControl/>
      <w:spacing w:before="100" w:beforeAutospacing="1" w:after="100" w:afterAutospacing="1"/>
      <w:jc w:val="left"/>
    </w:pPr>
    <w:rPr>
      <w:rFonts w:ascii="宋体" w:hAnsi="宋体" w:cs="宋体"/>
      <w:kern w:val="0"/>
      <w:sz w:val="24"/>
    </w:rPr>
  </w:style>
  <w:style w:type="paragraph" w:customStyle="1" w:styleId="afffffffffff0">
    <w:name w:val="说明书"/>
    <w:basedOn w:val="a1"/>
    <w:next w:val="a1"/>
    <w:uiPriority w:val="99"/>
    <w:qFormat/>
    <w:rsid w:val="002703B8"/>
    <w:pPr>
      <w:spacing w:line="500" w:lineRule="exact"/>
      <w:ind w:firstLineChars="200" w:firstLine="560"/>
    </w:pPr>
    <w:rPr>
      <w:rFonts w:cs="宋体"/>
      <w:sz w:val="28"/>
      <w:szCs w:val="20"/>
    </w:rPr>
  </w:style>
  <w:style w:type="paragraph" w:customStyle="1" w:styleId="afffffffffff1">
    <w:name w:val="批记录"/>
    <w:basedOn w:val="afffff6"/>
    <w:uiPriority w:val="99"/>
    <w:qFormat/>
    <w:rsid w:val="002703B8"/>
    <w:pPr>
      <w:widowControl w:val="0"/>
      <w:spacing w:after="0"/>
      <w:ind w:leftChars="0" w:left="0" w:right="0"/>
      <w:jc w:val="both"/>
    </w:pPr>
    <w:rPr>
      <w:rFonts w:ascii="宋体"/>
      <w:kern w:val="2"/>
    </w:rPr>
  </w:style>
  <w:style w:type="paragraph" w:customStyle="1" w:styleId="2f5">
    <w:name w:val="正文2"/>
    <w:uiPriority w:val="99"/>
    <w:qFormat/>
    <w:rsid w:val="002703B8"/>
    <w:pPr>
      <w:widowControl w:val="0"/>
      <w:adjustRightInd w:val="0"/>
      <w:spacing w:line="312" w:lineRule="atLeast"/>
      <w:jc w:val="both"/>
    </w:pPr>
    <w:rPr>
      <w:rFonts w:ascii="Arial" w:eastAsia="楷体_GB2312"/>
      <w:spacing w:val="-6"/>
      <w:sz w:val="28"/>
    </w:rPr>
  </w:style>
  <w:style w:type="paragraph" w:customStyle="1" w:styleId="1fe">
    <w:name w:val="1级标题"/>
    <w:basedOn w:val="a1"/>
    <w:uiPriority w:val="99"/>
    <w:qFormat/>
    <w:rsid w:val="002703B8"/>
    <w:pPr>
      <w:adjustRightInd w:val="0"/>
      <w:snapToGrid w:val="0"/>
      <w:spacing w:line="360" w:lineRule="auto"/>
      <w:jc w:val="center"/>
    </w:pPr>
    <w:rPr>
      <w:rFonts w:ascii="Arial" w:eastAsia="幼圆" w:hAnsi="Arial"/>
      <w:b/>
      <w:sz w:val="44"/>
      <w:szCs w:val="20"/>
    </w:rPr>
  </w:style>
  <w:style w:type="paragraph" w:customStyle="1" w:styleId="afffffffffff2">
    <w:name w:val="标准"/>
    <w:basedOn w:val="a1"/>
    <w:uiPriority w:val="99"/>
    <w:qFormat/>
    <w:rsid w:val="002703B8"/>
    <w:pPr>
      <w:adjustRightInd w:val="0"/>
      <w:spacing w:line="312" w:lineRule="atLeast"/>
      <w:jc w:val="center"/>
    </w:pPr>
    <w:rPr>
      <w:kern w:val="0"/>
      <w:szCs w:val="21"/>
    </w:rPr>
  </w:style>
  <w:style w:type="character" w:customStyle="1" w:styleId="Charff2">
    <w:name w:val="一级标题 Char"/>
    <w:link w:val="afffffffffff3"/>
    <w:locked/>
    <w:rsid w:val="002703B8"/>
    <w:rPr>
      <w:b/>
      <w:bCs/>
      <w:kern w:val="2"/>
      <w:sz w:val="32"/>
      <w:szCs w:val="24"/>
    </w:rPr>
  </w:style>
  <w:style w:type="paragraph" w:customStyle="1" w:styleId="afffffffffff3">
    <w:name w:val="一级标题"/>
    <w:basedOn w:val="a1"/>
    <w:link w:val="Charff2"/>
    <w:qFormat/>
    <w:rsid w:val="002703B8"/>
    <w:pPr>
      <w:spacing w:before="60" w:line="460" w:lineRule="exact"/>
      <w:outlineLvl w:val="0"/>
    </w:pPr>
    <w:rPr>
      <w:b/>
      <w:bCs/>
      <w:sz w:val="32"/>
    </w:rPr>
  </w:style>
  <w:style w:type="paragraph" w:customStyle="1" w:styleId="afffffffffff4">
    <w:name w:val="表序号"/>
    <w:basedOn w:val="50"/>
    <w:uiPriority w:val="99"/>
    <w:qFormat/>
    <w:rsid w:val="002703B8"/>
    <w:pPr>
      <w:widowControl w:val="0"/>
      <w:spacing w:before="0" w:after="0" w:line="360" w:lineRule="auto"/>
      <w:jc w:val="center"/>
    </w:pPr>
    <w:rPr>
      <w:rFonts w:ascii="仿宋_GB2312" w:eastAsia="仿宋_GB2312" w:hAnsi="Arial"/>
      <w:bCs w:val="0"/>
      <w:kern w:val="44"/>
      <w:szCs w:val="20"/>
    </w:rPr>
  </w:style>
  <w:style w:type="paragraph" w:customStyle="1" w:styleId="CharCharCharCharCharCharCharCharChar1CharCharCharChar2">
    <w:name w:val="Char Char Char Char Char Char Char Char Char1 Char Char Char Char2"/>
    <w:basedOn w:val="a1"/>
    <w:uiPriority w:val="99"/>
    <w:qFormat/>
    <w:rsid w:val="002703B8"/>
    <w:rPr>
      <w:szCs w:val="21"/>
    </w:rPr>
  </w:style>
  <w:style w:type="character" w:customStyle="1" w:styleId="Charff3">
    <w:name w:val="表格正文 Char"/>
    <w:link w:val="afffffffffff5"/>
    <w:locked/>
    <w:rsid w:val="002703B8"/>
    <w:rPr>
      <w:kern w:val="2"/>
      <w:sz w:val="21"/>
    </w:rPr>
  </w:style>
  <w:style w:type="paragraph" w:customStyle="1" w:styleId="afffffffffff5">
    <w:name w:val="表格正文"/>
    <w:basedOn w:val="a1"/>
    <w:link w:val="Charff3"/>
    <w:qFormat/>
    <w:rsid w:val="002703B8"/>
    <w:pPr>
      <w:spacing w:line="360" w:lineRule="exact"/>
      <w:jc w:val="center"/>
    </w:pPr>
    <w:rPr>
      <w:szCs w:val="20"/>
    </w:rPr>
  </w:style>
  <w:style w:type="paragraph" w:customStyle="1" w:styleId="1ff">
    <w:name w:val="公式样式1"/>
    <w:basedOn w:val="a1"/>
    <w:uiPriority w:val="99"/>
    <w:qFormat/>
    <w:rsid w:val="002703B8"/>
    <w:pPr>
      <w:adjustRightInd w:val="0"/>
      <w:snapToGrid w:val="0"/>
      <w:spacing w:line="360" w:lineRule="auto"/>
    </w:pPr>
    <w:rPr>
      <w:rFonts w:ascii="仿宋_GB2312" w:eastAsia="仿宋_GB2312"/>
      <w:smallCaps/>
      <w:color w:val="000000"/>
      <w:szCs w:val="21"/>
    </w:rPr>
  </w:style>
  <w:style w:type="paragraph" w:customStyle="1" w:styleId="b2">
    <w:name w:val="b新标题2"/>
    <w:basedOn w:val="20"/>
    <w:uiPriority w:val="99"/>
    <w:qFormat/>
    <w:rsid w:val="002703B8"/>
    <w:pPr>
      <w:keepNext/>
      <w:keepLines/>
      <w:widowControl/>
      <w:spacing w:before="156" w:beforeAutospacing="0" w:after="260" w:afterAutospacing="0" w:line="240" w:lineRule="exact"/>
    </w:pPr>
    <w:rPr>
      <w:rFonts w:ascii="Arial" w:hAnsi="Arial" w:cs="Arial" w:hint="default"/>
      <w:b w:val="0"/>
      <w:bCs w:val="0"/>
      <w:sz w:val="24"/>
      <w:szCs w:val="32"/>
    </w:rPr>
  </w:style>
  <w:style w:type="paragraph" w:customStyle="1" w:styleId="afffffffffff6">
    <w:name w:val="页眉左"/>
    <w:basedOn w:val="af5"/>
    <w:uiPriority w:val="99"/>
    <w:qFormat/>
    <w:rsid w:val="002703B8"/>
    <w:pPr>
      <w:pBdr>
        <w:bottom w:val="none" w:sz="0" w:space="0" w:color="auto"/>
      </w:pBdr>
      <w:adjustRightInd w:val="0"/>
      <w:snapToGrid/>
      <w:spacing w:before="60" w:after="60" w:line="240" w:lineRule="atLeast"/>
      <w:jc w:val="left"/>
    </w:pPr>
    <w:rPr>
      <w:rFonts w:ascii="Calibri" w:hAnsi="Calibri" w:cs="黑体"/>
      <w:kern w:val="2"/>
      <w:sz w:val="22"/>
    </w:rPr>
  </w:style>
  <w:style w:type="paragraph" w:customStyle="1" w:styleId="2f6">
    <w:name w:val="样式 标题 2"/>
    <w:basedOn w:val="3"/>
    <w:uiPriority w:val="99"/>
    <w:qFormat/>
    <w:rsid w:val="002703B8"/>
    <w:pPr>
      <w:spacing w:before="0" w:after="0" w:line="360" w:lineRule="auto"/>
      <w:ind w:left="140"/>
    </w:pPr>
    <w:rPr>
      <w:rFonts w:ascii="仿宋_GB2312" w:eastAsia="仿宋_GB2312" w:hAnsi="仿宋_GB2312"/>
      <w:b w:val="0"/>
      <w:bCs w:val="0"/>
      <w:kern w:val="21"/>
      <w:sz w:val="28"/>
      <w:szCs w:val="20"/>
    </w:rPr>
  </w:style>
  <w:style w:type="paragraph" w:customStyle="1" w:styleId="p2">
    <w:name w:val="p2"/>
    <w:basedOn w:val="a1"/>
    <w:uiPriority w:val="99"/>
    <w:qFormat/>
    <w:rsid w:val="002703B8"/>
    <w:pPr>
      <w:widowControl/>
      <w:spacing w:before="100" w:beforeAutospacing="1" w:after="100" w:afterAutospacing="1" w:line="419" w:lineRule="atLeast"/>
      <w:ind w:firstLine="335"/>
      <w:jc w:val="left"/>
    </w:pPr>
    <w:rPr>
      <w:rFonts w:ascii="宋体" w:hAnsi="宋体" w:cs="宋体"/>
      <w:kern w:val="0"/>
      <w:sz w:val="23"/>
    </w:rPr>
  </w:style>
  <w:style w:type="paragraph" w:customStyle="1" w:styleId="001">
    <w:name w:val="正文001"/>
    <w:basedOn w:val="a1"/>
    <w:uiPriority w:val="99"/>
    <w:qFormat/>
    <w:rsid w:val="002703B8"/>
    <w:pPr>
      <w:spacing w:before="60" w:line="460" w:lineRule="exact"/>
      <w:ind w:firstLine="482"/>
    </w:pPr>
    <w:rPr>
      <w:sz w:val="24"/>
      <w:szCs w:val="20"/>
    </w:rPr>
  </w:style>
  <w:style w:type="character" w:customStyle="1" w:styleId="Charff4">
    <w:name w:val="表 Char"/>
    <w:link w:val="afffffffffff7"/>
    <w:locked/>
    <w:rsid w:val="002703B8"/>
    <w:rPr>
      <w:rFonts w:eastAsia="仿宋_GB2312"/>
      <w:color w:val="000000"/>
      <w:kern w:val="21"/>
      <w:sz w:val="21"/>
      <w:szCs w:val="24"/>
    </w:rPr>
  </w:style>
  <w:style w:type="paragraph" w:customStyle="1" w:styleId="afffffffffff7">
    <w:name w:val="表"/>
    <w:basedOn w:val="a1"/>
    <w:next w:val="af7"/>
    <w:link w:val="Charff4"/>
    <w:qFormat/>
    <w:rsid w:val="002703B8"/>
    <w:pPr>
      <w:spacing w:line="360" w:lineRule="auto"/>
      <w:jc w:val="center"/>
    </w:pPr>
    <w:rPr>
      <w:rFonts w:eastAsia="仿宋_GB2312"/>
      <w:color w:val="000000"/>
      <w:kern w:val="21"/>
    </w:rPr>
  </w:style>
  <w:style w:type="paragraph" w:customStyle="1" w:styleId="p0">
    <w:name w:val="p0"/>
    <w:basedOn w:val="a1"/>
    <w:uiPriority w:val="99"/>
    <w:qFormat/>
    <w:rsid w:val="002703B8"/>
    <w:pPr>
      <w:widowControl/>
    </w:pPr>
    <w:rPr>
      <w:kern w:val="0"/>
      <w:szCs w:val="21"/>
    </w:rPr>
  </w:style>
  <w:style w:type="paragraph" w:customStyle="1" w:styleId="ParaChar">
    <w:name w:val="默认段落字体 Para Char"/>
    <w:basedOn w:val="a1"/>
    <w:uiPriority w:val="99"/>
    <w:qFormat/>
    <w:rsid w:val="002703B8"/>
    <w:pPr>
      <w:spacing w:line="500" w:lineRule="exact"/>
      <w:ind w:firstLineChars="200" w:firstLine="560"/>
    </w:pPr>
    <w:rPr>
      <w:rFonts w:ascii="新宋体" w:eastAsia="新宋体" w:hAnsi="新宋体"/>
      <w:color w:val="000000"/>
      <w:sz w:val="28"/>
      <w:szCs w:val="28"/>
    </w:rPr>
  </w:style>
  <w:style w:type="paragraph" w:customStyle="1" w:styleId="3f">
    <w:name w:val="宏福3"/>
    <w:basedOn w:val="3"/>
    <w:uiPriority w:val="99"/>
    <w:qFormat/>
    <w:rsid w:val="002703B8"/>
    <w:pPr>
      <w:snapToGrid w:val="0"/>
      <w:spacing w:before="240" w:after="0" w:line="240" w:lineRule="auto"/>
    </w:pPr>
    <w:rPr>
      <w:b w:val="0"/>
      <w:bCs w:val="0"/>
      <w:kern w:val="0"/>
      <w:sz w:val="28"/>
      <w:szCs w:val="20"/>
    </w:rPr>
  </w:style>
  <w:style w:type="paragraph" w:customStyle="1" w:styleId="xl126">
    <w:name w:val="xl126"/>
    <w:basedOn w:val="a1"/>
    <w:uiPriority w:val="99"/>
    <w:qFormat/>
    <w:rsid w:val="002703B8"/>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character" w:customStyle="1" w:styleId="222Char">
    <w:name w:val="样式 样式 首行缩进:  2 字符 + 首行缩进:  2 字符2 Char"/>
    <w:link w:val="222"/>
    <w:uiPriority w:val="99"/>
    <w:locked/>
    <w:rsid w:val="002703B8"/>
    <w:rPr>
      <w:rFonts w:eastAsia="楷体_GB2312" w:cs="宋体"/>
      <w:spacing w:val="6"/>
      <w:sz w:val="28"/>
    </w:rPr>
  </w:style>
  <w:style w:type="paragraph" w:customStyle="1" w:styleId="222">
    <w:name w:val="样式 样式 首行缩进:  2 字符 + 首行缩进:  2 字符2"/>
    <w:basedOn w:val="a1"/>
    <w:link w:val="222Char"/>
    <w:uiPriority w:val="99"/>
    <w:qFormat/>
    <w:rsid w:val="002703B8"/>
    <w:pPr>
      <w:spacing w:line="440" w:lineRule="exact"/>
      <w:ind w:firstLineChars="200" w:firstLine="584"/>
    </w:pPr>
    <w:rPr>
      <w:rFonts w:eastAsia="楷体_GB2312" w:cs="宋体"/>
      <w:spacing w:val="6"/>
      <w:kern w:val="0"/>
      <w:sz w:val="28"/>
      <w:szCs w:val="20"/>
    </w:rPr>
  </w:style>
  <w:style w:type="paragraph" w:customStyle="1" w:styleId="130">
    <w:name w:val="样式13"/>
    <w:basedOn w:val="af4"/>
    <w:uiPriority w:val="99"/>
    <w:qFormat/>
    <w:rsid w:val="002703B8"/>
    <w:pPr>
      <w:pBdr>
        <w:top w:val="single" w:sz="4" w:space="1" w:color="auto"/>
      </w:pBdr>
    </w:pPr>
    <w:rPr>
      <w:rFonts w:ascii="Calibri" w:hAnsi="Calibri" w:cs="黑体"/>
      <w:kern w:val="2"/>
      <w:szCs w:val="18"/>
    </w:rPr>
  </w:style>
  <w:style w:type="paragraph" w:customStyle="1" w:styleId="afffffffffff8">
    <w:name w:val="正文 + 小四"/>
    <w:basedOn w:val="a1"/>
    <w:uiPriority w:val="99"/>
    <w:qFormat/>
    <w:rsid w:val="002703B8"/>
    <w:pPr>
      <w:spacing w:line="500" w:lineRule="exact"/>
      <w:ind w:firstLineChars="200" w:firstLine="480"/>
      <w:jc w:val="center"/>
    </w:pPr>
    <w:rPr>
      <w:sz w:val="24"/>
    </w:rPr>
  </w:style>
  <w:style w:type="paragraph" w:customStyle="1" w:styleId="CharCharCharCharCharCharCharCharChar1CharCharCharChar1">
    <w:name w:val="Char Char Char Char Char Char Char Char Char1 Char Char Char Char1"/>
    <w:basedOn w:val="a1"/>
    <w:uiPriority w:val="99"/>
    <w:qFormat/>
    <w:rsid w:val="002703B8"/>
    <w:rPr>
      <w:szCs w:val="21"/>
    </w:rPr>
  </w:style>
  <w:style w:type="paragraph" w:customStyle="1" w:styleId="xl172">
    <w:name w:val="xl172"/>
    <w:basedOn w:val="a1"/>
    <w:uiPriority w:val="99"/>
    <w:qFormat/>
    <w:rsid w:val="002703B8"/>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69">
    <w:name w:val="xl169"/>
    <w:basedOn w:val="a1"/>
    <w:uiPriority w:val="99"/>
    <w:qFormat/>
    <w:rsid w:val="002703B8"/>
    <w:pPr>
      <w:widowControl/>
      <w:pBdr>
        <w:right w:val="single" w:sz="4" w:space="0" w:color="auto"/>
      </w:pBdr>
      <w:spacing w:before="100" w:beforeAutospacing="1" w:after="100" w:afterAutospacing="1"/>
      <w:jc w:val="center"/>
    </w:pPr>
    <w:rPr>
      <w:rFonts w:ascii="Arial Unicode MS" w:hAnsi="Arial Unicode MS"/>
      <w:kern w:val="0"/>
    </w:rPr>
  </w:style>
  <w:style w:type="paragraph" w:customStyle="1" w:styleId="416">
    <w:name w:val="样式 标题 4 + 宋体 行距: 固定值 16 磅"/>
    <w:basedOn w:val="40"/>
    <w:uiPriority w:val="99"/>
    <w:qFormat/>
    <w:rsid w:val="002703B8"/>
    <w:pPr>
      <w:widowControl/>
      <w:spacing w:line="320" w:lineRule="exact"/>
      <w:jc w:val="left"/>
    </w:pPr>
    <w:rPr>
      <w:rFonts w:ascii="宋体" w:hAnsi="宋体" w:cs="宋体"/>
      <w:sz w:val="24"/>
      <w:szCs w:val="20"/>
    </w:rPr>
  </w:style>
  <w:style w:type="paragraph" w:customStyle="1" w:styleId="xl132">
    <w:name w:val="xl132"/>
    <w:basedOn w:val="a1"/>
    <w:uiPriority w:val="99"/>
    <w:qFormat/>
    <w:rsid w:val="002703B8"/>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CharChar6CharCharCharChar2">
    <w:name w:val="Char Char6 Char Char Char Char2"/>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xl131">
    <w:name w:val="xl131"/>
    <w:basedOn w:val="a1"/>
    <w:uiPriority w:val="99"/>
    <w:qFormat/>
    <w:rsid w:val="002703B8"/>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22">
    <w:name w:val="xl122"/>
    <w:basedOn w:val="a1"/>
    <w:uiPriority w:val="99"/>
    <w:qFormat/>
    <w:rsid w:val="002703B8"/>
    <w:pPr>
      <w:widowControl/>
      <w:pBdr>
        <w:lef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4">
    <w:name w:val="xl134"/>
    <w:basedOn w:val="a1"/>
    <w:uiPriority w:val="99"/>
    <w:qFormat/>
    <w:rsid w:val="002703B8"/>
    <w:pPr>
      <w:widowControl/>
      <w:spacing w:before="100" w:beforeAutospacing="1" w:after="100" w:afterAutospacing="1"/>
      <w:jc w:val="left"/>
    </w:pPr>
    <w:rPr>
      <w:rFonts w:ascii="Arial Unicode MS" w:hAnsi="Arial Unicode MS"/>
      <w:kern w:val="0"/>
      <w:sz w:val="20"/>
      <w:szCs w:val="20"/>
    </w:rPr>
  </w:style>
  <w:style w:type="paragraph" w:customStyle="1" w:styleId="200">
    <w:name w:val="样式 标题 2 + 首行缩进:  0 字符"/>
    <w:basedOn w:val="20"/>
    <w:next w:val="20"/>
    <w:uiPriority w:val="99"/>
    <w:qFormat/>
    <w:rsid w:val="002703B8"/>
    <w:pPr>
      <w:keepNext/>
      <w:keepLines/>
      <w:adjustRightInd w:val="0"/>
      <w:snapToGrid w:val="0"/>
      <w:spacing w:beforeLines="100" w:beforeAutospacing="0" w:afterAutospacing="0" w:line="360" w:lineRule="auto"/>
      <w:jc w:val="both"/>
    </w:pPr>
    <w:rPr>
      <w:rFonts w:hint="default"/>
      <w:sz w:val="24"/>
      <w:szCs w:val="20"/>
    </w:rPr>
  </w:style>
  <w:style w:type="paragraph" w:customStyle="1" w:styleId="3f0">
    <w:name w:val="样式 标题 3 + 小四"/>
    <w:basedOn w:val="3"/>
    <w:uiPriority w:val="99"/>
    <w:qFormat/>
    <w:rsid w:val="002703B8"/>
    <w:pPr>
      <w:widowControl/>
      <w:spacing w:before="0" w:after="0" w:line="360" w:lineRule="auto"/>
      <w:jc w:val="left"/>
    </w:pPr>
    <w:rPr>
      <w:rFonts w:ascii="宋体" w:hAnsi="宋体"/>
      <w:kern w:val="0"/>
      <w:sz w:val="28"/>
    </w:rPr>
  </w:style>
  <w:style w:type="paragraph" w:customStyle="1" w:styleId="CharCharChar1Char1">
    <w:name w:val="Char Char Char1 Char1"/>
    <w:basedOn w:val="20"/>
    <w:uiPriority w:val="99"/>
    <w:qFormat/>
    <w:rsid w:val="002703B8"/>
    <w:pPr>
      <w:keepNext/>
      <w:keepLines/>
      <w:widowControl/>
      <w:spacing w:before="156" w:beforeAutospacing="0" w:afterAutospacing="0" w:line="520" w:lineRule="exact"/>
      <w:jc w:val="both"/>
    </w:pPr>
    <w:rPr>
      <w:rFonts w:ascii="Times New Roman" w:hAnsi="Times New Roman" w:cs="Arial" w:hint="default"/>
      <w:bCs w:val="0"/>
      <w:sz w:val="28"/>
      <w:szCs w:val="28"/>
    </w:rPr>
  </w:style>
  <w:style w:type="paragraph" w:customStyle="1" w:styleId="style6">
    <w:name w:val="style6"/>
    <w:basedOn w:val="a1"/>
    <w:uiPriority w:val="99"/>
    <w:qFormat/>
    <w:rsid w:val="002703B8"/>
    <w:pPr>
      <w:widowControl/>
      <w:spacing w:before="100" w:beforeAutospacing="1" w:after="100" w:afterAutospacing="1"/>
      <w:jc w:val="left"/>
    </w:pPr>
    <w:rPr>
      <w:rFonts w:ascii="宋体" w:hAnsi="宋体"/>
      <w:kern w:val="0"/>
      <w:sz w:val="20"/>
      <w:szCs w:val="20"/>
    </w:rPr>
  </w:style>
  <w:style w:type="paragraph" w:customStyle="1" w:styleId="CharCharCharChar21">
    <w:name w:val="Char Char Char Char21"/>
    <w:basedOn w:val="a1"/>
    <w:uiPriority w:val="99"/>
    <w:qFormat/>
    <w:rsid w:val="002703B8"/>
    <w:pPr>
      <w:tabs>
        <w:tab w:val="left" w:pos="0"/>
      </w:tabs>
    </w:pPr>
    <w:rPr>
      <w:sz w:val="24"/>
    </w:rPr>
  </w:style>
  <w:style w:type="paragraph" w:customStyle="1" w:styleId="CharCharCharChar11">
    <w:name w:val="Char Char Char Char11"/>
    <w:basedOn w:val="a1"/>
    <w:uiPriority w:val="99"/>
    <w:qFormat/>
    <w:rsid w:val="002703B8"/>
    <w:pPr>
      <w:widowControl/>
      <w:jc w:val="left"/>
    </w:pPr>
    <w:rPr>
      <w:kern w:val="0"/>
      <w:sz w:val="24"/>
      <w:szCs w:val="20"/>
    </w:rPr>
  </w:style>
  <w:style w:type="paragraph" w:customStyle="1" w:styleId="xl114">
    <w:name w:val="xl114"/>
    <w:basedOn w:val="a1"/>
    <w:uiPriority w:val="99"/>
    <w:qFormat/>
    <w:rsid w:val="002703B8"/>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
    <w:name w:val="正文-使用"/>
    <w:basedOn w:val="a1"/>
    <w:uiPriority w:val="99"/>
    <w:qFormat/>
    <w:rsid w:val="002703B8"/>
    <w:pPr>
      <w:spacing w:line="360" w:lineRule="auto"/>
      <w:ind w:firstLine="482"/>
    </w:pPr>
    <w:rPr>
      <w:sz w:val="24"/>
      <w:szCs w:val="20"/>
    </w:rPr>
  </w:style>
  <w:style w:type="paragraph" w:customStyle="1" w:styleId="sitemcompany">
    <w:name w:val="sitemcompany"/>
    <w:basedOn w:val="a1"/>
    <w:uiPriority w:val="99"/>
    <w:qFormat/>
    <w:rsid w:val="002703B8"/>
    <w:pPr>
      <w:widowControl/>
      <w:spacing w:before="100" w:beforeAutospacing="1" w:after="100" w:afterAutospacing="1"/>
      <w:jc w:val="left"/>
    </w:pPr>
    <w:rPr>
      <w:rFonts w:ascii="宋体" w:hAnsi="宋体"/>
      <w:kern w:val="0"/>
      <w:sz w:val="24"/>
      <w:szCs w:val="20"/>
    </w:rPr>
  </w:style>
  <w:style w:type="paragraph" w:customStyle="1" w:styleId="xl95">
    <w:name w:val="xl95"/>
    <w:basedOn w:val="a1"/>
    <w:uiPriority w:val="99"/>
    <w:qFormat/>
    <w:rsid w:val="002703B8"/>
    <w:pPr>
      <w:widowControl/>
      <w:spacing w:before="100" w:beforeAutospacing="1" w:after="100" w:afterAutospacing="1"/>
      <w:jc w:val="right"/>
    </w:pPr>
    <w:rPr>
      <w:rFonts w:ascii="Arial Unicode MS" w:hAnsi="Arial Unicode MS"/>
      <w:kern w:val="0"/>
      <w:sz w:val="12"/>
      <w:szCs w:val="12"/>
    </w:rPr>
  </w:style>
  <w:style w:type="paragraph" w:customStyle="1" w:styleId="xl116">
    <w:name w:val="xl116"/>
    <w:basedOn w:val="a1"/>
    <w:uiPriority w:val="99"/>
    <w:qFormat/>
    <w:rsid w:val="002703B8"/>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96">
    <w:name w:val="xl96"/>
    <w:basedOn w:val="a1"/>
    <w:uiPriority w:val="99"/>
    <w:qFormat/>
    <w:rsid w:val="002703B8"/>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Char1CharCharCharCharCharChar1">
    <w:name w:val="Char1 Char Char Char Char Char Char1"/>
    <w:basedOn w:val="a1"/>
    <w:uiPriority w:val="99"/>
    <w:qFormat/>
    <w:rsid w:val="002703B8"/>
    <w:pPr>
      <w:spacing w:line="360" w:lineRule="auto"/>
      <w:ind w:firstLineChars="200" w:firstLine="200"/>
    </w:pPr>
    <w:rPr>
      <w:rFonts w:ascii="宋体" w:hAnsi="宋体" w:cs="宋体"/>
      <w:sz w:val="24"/>
    </w:rPr>
  </w:style>
  <w:style w:type="paragraph" w:customStyle="1" w:styleId="xl102">
    <w:name w:val="xl102"/>
    <w:basedOn w:val="a1"/>
    <w:uiPriority w:val="99"/>
    <w:qFormat/>
    <w:rsid w:val="002703B8"/>
    <w:pPr>
      <w:widowControl/>
      <w:pBdr>
        <w:left w:val="single" w:sz="4" w:space="0" w:color="auto"/>
        <w:bottom w:val="single" w:sz="12" w:space="0" w:color="auto"/>
        <w:right w:val="single" w:sz="12" w:space="0" w:color="auto"/>
      </w:pBdr>
      <w:spacing w:before="100" w:beforeAutospacing="1" w:after="100" w:afterAutospacing="1"/>
      <w:jc w:val="center"/>
    </w:pPr>
    <w:rPr>
      <w:kern w:val="0"/>
      <w:sz w:val="12"/>
      <w:szCs w:val="12"/>
    </w:rPr>
  </w:style>
  <w:style w:type="paragraph" w:customStyle="1" w:styleId="xl103">
    <w:name w:val="xl103"/>
    <w:basedOn w:val="a1"/>
    <w:uiPriority w:val="99"/>
    <w:qFormat/>
    <w:rsid w:val="002703B8"/>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CharCharChar1CharCharCharCharCharCharChar1">
    <w:name w:val="Char Char Char1 Char Char Char Char Char Char Char1"/>
    <w:basedOn w:val="a1"/>
    <w:uiPriority w:val="99"/>
    <w:qFormat/>
    <w:rsid w:val="002703B8"/>
    <w:rPr>
      <w:rFonts w:ascii="Tahoma" w:hAnsi="Tahoma"/>
      <w:sz w:val="24"/>
      <w:szCs w:val="20"/>
    </w:rPr>
  </w:style>
  <w:style w:type="paragraph" w:customStyle="1" w:styleId="p19">
    <w:name w:val="p19"/>
    <w:basedOn w:val="a1"/>
    <w:uiPriority w:val="99"/>
    <w:semiHidden/>
    <w:qFormat/>
    <w:rsid w:val="002703B8"/>
    <w:pPr>
      <w:widowControl/>
      <w:spacing w:line="320" w:lineRule="atLeast"/>
      <w:jc w:val="center"/>
    </w:pPr>
    <w:rPr>
      <w:rFonts w:ascii="宋体" w:hAnsi="宋体" w:cs="宋体"/>
      <w:kern w:val="0"/>
      <w:szCs w:val="21"/>
    </w:rPr>
  </w:style>
  <w:style w:type="paragraph" w:customStyle="1" w:styleId="xl105">
    <w:name w:val="xl105"/>
    <w:basedOn w:val="a1"/>
    <w:uiPriority w:val="99"/>
    <w:qFormat/>
    <w:rsid w:val="002703B8"/>
    <w:pPr>
      <w:widowControl/>
      <w:spacing w:before="100" w:beforeAutospacing="1" w:after="100" w:afterAutospacing="1"/>
      <w:jc w:val="center"/>
    </w:pPr>
    <w:rPr>
      <w:rFonts w:ascii="Arial Unicode MS" w:hAnsi="Arial Unicode MS"/>
      <w:kern w:val="0"/>
    </w:rPr>
  </w:style>
  <w:style w:type="paragraph" w:customStyle="1" w:styleId="xl123">
    <w:name w:val="xl123"/>
    <w:basedOn w:val="a1"/>
    <w:uiPriority w:val="99"/>
    <w:qFormat/>
    <w:rsid w:val="002703B8"/>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47">
    <w:name w:val="xl147"/>
    <w:basedOn w:val="a1"/>
    <w:uiPriority w:val="99"/>
    <w:qFormat/>
    <w:rsid w:val="002703B8"/>
    <w:pPr>
      <w:widowControl/>
      <w:spacing w:before="100" w:beforeAutospacing="1" w:after="100" w:afterAutospacing="1"/>
      <w:jc w:val="center"/>
    </w:pPr>
    <w:rPr>
      <w:rFonts w:ascii="Arial Unicode MS" w:hAnsi="Arial Unicode MS"/>
      <w:kern w:val="0"/>
    </w:rPr>
  </w:style>
  <w:style w:type="paragraph" w:customStyle="1" w:styleId="xl155">
    <w:name w:val="xl155"/>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63">
    <w:name w:val="xl163"/>
    <w:basedOn w:val="a1"/>
    <w:uiPriority w:val="99"/>
    <w:qFormat/>
    <w:rsid w:val="002703B8"/>
    <w:pPr>
      <w:widowControl/>
      <w:pBdr>
        <w:left w:val="single" w:sz="12" w:space="0" w:color="auto"/>
      </w:pBdr>
      <w:spacing w:before="100" w:beforeAutospacing="1" w:after="100" w:afterAutospacing="1"/>
      <w:jc w:val="center"/>
    </w:pPr>
    <w:rPr>
      <w:rFonts w:ascii="Arial Unicode MS" w:hAnsi="Arial Unicode MS"/>
      <w:kern w:val="0"/>
    </w:rPr>
  </w:style>
  <w:style w:type="paragraph" w:customStyle="1" w:styleId="xl154">
    <w:name w:val="xl154"/>
    <w:basedOn w:val="a1"/>
    <w:uiPriority w:val="99"/>
    <w:qFormat/>
    <w:rsid w:val="002703B8"/>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62">
    <w:name w:val="xl162"/>
    <w:basedOn w:val="a1"/>
    <w:uiPriority w:val="99"/>
    <w:qFormat/>
    <w:rsid w:val="002703B8"/>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rPr>
  </w:style>
  <w:style w:type="paragraph" w:customStyle="1" w:styleId="xl170">
    <w:name w:val="xl170"/>
    <w:basedOn w:val="a1"/>
    <w:uiPriority w:val="99"/>
    <w:qFormat/>
    <w:rsid w:val="002703B8"/>
    <w:pPr>
      <w:widowControl/>
      <w:pBdr>
        <w:left w:val="single" w:sz="4"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53">
    <w:name w:val="xl153"/>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xl161">
    <w:name w:val="xl161"/>
    <w:basedOn w:val="a1"/>
    <w:uiPriority w:val="99"/>
    <w:qFormat/>
    <w:rsid w:val="002703B8"/>
    <w:pPr>
      <w:widowControl/>
      <w:spacing w:before="100" w:beforeAutospacing="1" w:after="100" w:afterAutospacing="1"/>
      <w:jc w:val="center"/>
    </w:pPr>
    <w:rPr>
      <w:rFonts w:ascii="Arial Unicode MS" w:hAnsi="Arial Unicode MS"/>
      <w:kern w:val="0"/>
    </w:rPr>
  </w:style>
  <w:style w:type="character" w:customStyle="1" w:styleId="BodyText21Char">
    <w:name w:val="Body Text 21 Char"/>
    <w:link w:val="BodyText21"/>
    <w:uiPriority w:val="99"/>
    <w:locked/>
    <w:rsid w:val="002703B8"/>
    <w:rPr>
      <w:rFonts w:ascii="仿宋_GB2312" w:eastAsia="仿宋体" w:hAnsi="Calibri"/>
      <w:kern w:val="2"/>
      <w:sz w:val="24"/>
    </w:rPr>
  </w:style>
  <w:style w:type="paragraph" w:customStyle="1" w:styleId="xl168">
    <w:name w:val="xl168"/>
    <w:basedOn w:val="a1"/>
    <w:uiPriority w:val="99"/>
    <w:qFormat/>
    <w:rsid w:val="002703B8"/>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52">
    <w:name w:val="xl152"/>
    <w:basedOn w:val="a1"/>
    <w:uiPriority w:val="99"/>
    <w:qFormat/>
    <w:rsid w:val="002703B8"/>
    <w:pPr>
      <w:widowControl/>
      <w:spacing w:before="100" w:beforeAutospacing="1" w:after="100" w:afterAutospacing="1"/>
      <w:jc w:val="left"/>
    </w:pPr>
    <w:rPr>
      <w:rFonts w:ascii="Arial Unicode MS" w:hAnsi="Arial Unicode MS"/>
      <w:kern w:val="0"/>
      <w:sz w:val="16"/>
      <w:szCs w:val="16"/>
    </w:rPr>
  </w:style>
  <w:style w:type="paragraph" w:customStyle="1" w:styleId="xl160">
    <w:name w:val="xl160"/>
    <w:basedOn w:val="a1"/>
    <w:uiPriority w:val="99"/>
    <w:qFormat/>
    <w:rsid w:val="002703B8"/>
    <w:pPr>
      <w:widowControl/>
      <w:spacing w:before="100" w:beforeAutospacing="1" w:after="100" w:afterAutospacing="1"/>
      <w:jc w:val="center"/>
    </w:pPr>
    <w:rPr>
      <w:rFonts w:ascii="Arial Unicode MS" w:hAnsi="Arial Unicode MS"/>
      <w:kern w:val="0"/>
    </w:rPr>
  </w:style>
  <w:style w:type="paragraph" w:customStyle="1" w:styleId="xl167">
    <w:name w:val="xl167"/>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51">
    <w:name w:val="xl151"/>
    <w:basedOn w:val="a1"/>
    <w:uiPriority w:val="99"/>
    <w:qFormat/>
    <w:rsid w:val="002703B8"/>
    <w:pPr>
      <w:widowControl/>
      <w:spacing w:before="100" w:beforeAutospacing="1" w:after="100" w:afterAutospacing="1"/>
      <w:jc w:val="left"/>
    </w:pPr>
    <w:rPr>
      <w:kern w:val="0"/>
      <w:sz w:val="16"/>
      <w:szCs w:val="16"/>
    </w:rPr>
  </w:style>
  <w:style w:type="paragraph" w:customStyle="1" w:styleId="xl159">
    <w:name w:val="xl159"/>
    <w:basedOn w:val="a1"/>
    <w:uiPriority w:val="99"/>
    <w:qFormat/>
    <w:rsid w:val="002703B8"/>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6">
    <w:name w:val="xl166"/>
    <w:basedOn w:val="a1"/>
    <w:uiPriority w:val="99"/>
    <w:qFormat/>
    <w:rsid w:val="002703B8"/>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50">
    <w:name w:val="xl150"/>
    <w:basedOn w:val="a1"/>
    <w:uiPriority w:val="99"/>
    <w:qFormat/>
    <w:rsid w:val="002703B8"/>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8">
    <w:name w:val="xl158"/>
    <w:basedOn w:val="a1"/>
    <w:uiPriority w:val="99"/>
    <w:qFormat/>
    <w:rsid w:val="002703B8"/>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65">
    <w:name w:val="xl165"/>
    <w:basedOn w:val="a1"/>
    <w:uiPriority w:val="99"/>
    <w:qFormat/>
    <w:rsid w:val="002703B8"/>
    <w:pPr>
      <w:widowControl/>
      <w:pBdr>
        <w:top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49">
    <w:name w:val="xl149"/>
    <w:basedOn w:val="a1"/>
    <w:uiPriority w:val="99"/>
    <w:qFormat/>
    <w:rsid w:val="002703B8"/>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7">
    <w:name w:val="xl157"/>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64">
    <w:name w:val="xl164"/>
    <w:basedOn w:val="a1"/>
    <w:uiPriority w:val="99"/>
    <w:qFormat/>
    <w:rsid w:val="002703B8"/>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48">
    <w:name w:val="xl148"/>
    <w:basedOn w:val="a1"/>
    <w:uiPriority w:val="99"/>
    <w:qFormat/>
    <w:rsid w:val="002703B8"/>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56">
    <w:name w:val="xl156"/>
    <w:basedOn w:val="a1"/>
    <w:uiPriority w:val="99"/>
    <w:qFormat/>
    <w:rsid w:val="002703B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96">
    <w:name w:val="xl196"/>
    <w:basedOn w:val="a1"/>
    <w:uiPriority w:val="99"/>
    <w:qFormat/>
    <w:rsid w:val="002703B8"/>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88">
    <w:name w:val="xl188"/>
    <w:basedOn w:val="a1"/>
    <w:uiPriority w:val="99"/>
    <w:qFormat/>
    <w:rsid w:val="002703B8"/>
    <w:pPr>
      <w:widowControl/>
      <w:spacing w:before="100" w:beforeAutospacing="1" w:after="100" w:afterAutospacing="1"/>
      <w:jc w:val="left"/>
    </w:pPr>
    <w:rPr>
      <w:kern w:val="0"/>
      <w:sz w:val="12"/>
      <w:szCs w:val="12"/>
    </w:rPr>
  </w:style>
  <w:style w:type="paragraph" w:customStyle="1" w:styleId="xl180">
    <w:name w:val="xl180"/>
    <w:basedOn w:val="a1"/>
    <w:uiPriority w:val="99"/>
    <w:qFormat/>
    <w:rsid w:val="002703B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71">
    <w:name w:val="xl171"/>
    <w:basedOn w:val="a1"/>
    <w:uiPriority w:val="99"/>
    <w:qFormat/>
    <w:rsid w:val="002703B8"/>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uiPriority w:val="99"/>
    <w:qFormat/>
    <w:rsid w:val="002703B8"/>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89">
    <w:name w:val="xl189"/>
    <w:basedOn w:val="a1"/>
    <w:uiPriority w:val="99"/>
    <w:qFormat/>
    <w:rsid w:val="002703B8"/>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81">
    <w:name w:val="xl181"/>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73">
    <w:name w:val="xl173"/>
    <w:basedOn w:val="a1"/>
    <w:uiPriority w:val="99"/>
    <w:qFormat/>
    <w:rsid w:val="002703B8"/>
    <w:pPr>
      <w:widowControl/>
      <w:spacing w:before="100" w:beforeAutospacing="1" w:after="100" w:afterAutospacing="1"/>
      <w:jc w:val="center"/>
    </w:pPr>
    <w:rPr>
      <w:rFonts w:ascii="Arial Unicode MS" w:hAnsi="Arial Unicode MS"/>
      <w:kern w:val="0"/>
    </w:rPr>
  </w:style>
  <w:style w:type="paragraph" w:customStyle="1" w:styleId="xl198">
    <w:name w:val="xl198"/>
    <w:basedOn w:val="a1"/>
    <w:uiPriority w:val="99"/>
    <w:qFormat/>
    <w:rsid w:val="002703B8"/>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90">
    <w:name w:val="xl190"/>
    <w:basedOn w:val="a1"/>
    <w:uiPriority w:val="99"/>
    <w:qFormat/>
    <w:rsid w:val="002703B8"/>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182">
    <w:name w:val="xl182"/>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74">
    <w:name w:val="xl174"/>
    <w:basedOn w:val="a1"/>
    <w:uiPriority w:val="99"/>
    <w:qFormat/>
    <w:rsid w:val="002703B8"/>
    <w:pPr>
      <w:widowControl/>
      <w:spacing w:before="100" w:beforeAutospacing="1" w:after="100" w:afterAutospacing="1"/>
      <w:jc w:val="center"/>
    </w:pPr>
    <w:rPr>
      <w:rFonts w:ascii="Arial Unicode MS" w:hAnsi="Arial Unicode MS"/>
      <w:kern w:val="0"/>
      <w:sz w:val="16"/>
      <w:szCs w:val="16"/>
    </w:rPr>
  </w:style>
  <w:style w:type="paragraph" w:customStyle="1" w:styleId="style12">
    <w:name w:val="style12"/>
    <w:basedOn w:val="a1"/>
    <w:uiPriority w:val="99"/>
    <w:qFormat/>
    <w:rsid w:val="002703B8"/>
    <w:pPr>
      <w:widowControl/>
      <w:spacing w:before="100" w:beforeAutospacing="1" w:after="100" w:afterAutospacing="1"/>
      <w:jc w:val="left"/>
    </w:pPr>
    <w:rPr>
      <w:rFonts w:ascii="Arial" w:hAnsi="Arial" w:cs="Arial"/>
      <w:color w:val="666666"/>
      <w:kern w:val="0"/>
      <w:sz w:val="18"/>
      <w:szCs w:val="18"/>
    </w:rPr>
  </w:style>
  <w:style w:type="paragraph" w:customStyle="1" w:styleId="xl191">
    <w:name w:val="xl191"/>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3">
    <w:name w:val="xl183"/>
    <w:basedOn w:val="a1"/>
    <w:uiPriority w:val="99"/>
    <w:qFormat/>
    <w:rsid w:val="002703B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uiPriority w:val="99"/>
    <w:qFormat/>
    <w:rsid w:val="002703B8"/>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92">
    <w:name w:val="xl192"/>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4">
    <w:name w:val="xl184"/>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76">
    <w:name w:val="xl176"/>
    <w:basedOn w:val="a1"/>
    <w:uiPriority w:val="99"/>
    <w:qFormat/>
    <w:rsid w:val="002703B8"/>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93">
    <w:name w:val="xl193"/>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5">
    <w:name w:val="xl185"/>
    <w:basedOn w:val="a1"/>
    <w:uiPriority w:val="99"/>
    <w:qFormat/>
    <w:rsid w:val="002703B8"/>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7">
    <w:name w:val="xl177"/>
    <w:basedOn w:val="a1"/>
    <w:uiPriority w:val="99"/>
    <w:qFormat/>
    <w:rsid w:val="002703B8"/>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94">
    <w:name w:val="xl194"/>
    <w:basedOn w:val="a1"/>
    <w:uiPriority w:val="99"/>
    <w:qFormat/>
    <w:rsid w:val="002703B8"/>
    <w:pPr>
      <w:widowControl/>
      <w:spacing w:before="100" w:beforeAutospacing="1" w:after="100" w:afterAutospacing="1"/>
      <w:jc w:val="center"/>
    </w:pPr>
    <w:rPr>
      <w:kern w:val="0"/>
      <w:sz w:val="16"/>
      <w:szCs w:val="16"/>
    </w:rPr>
  </w:style>
  <w:style w:type="paragraph" w:customStyle="1" w:styleId="xl186">
    <w:name w:val="xl186"/>
    <w:basedOn w:val="a1"/>
    <w:uiPriority w:val="99"/>
    <w:qFormat/>
    <w:rsid w:val="002703B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78">
    <w:name w:val="xl178"/>
    <w:basedOn w:val="a1"/>
    <w:uiPriority w:val="99"/>
    <w:qFormat/>
    <w:rsid w:val="002703B8"/>
    <w:pPr>
      <w:widowControl/>
      <w:spacing w:before="100" w:beforeAutospacing="1" w:after="100" w:afterAutospacing="1"/>
      <w:jc w:val="center"/>
    </w:pPr>
    <w:rPr>
      <w:rFonts w:ascii="Arial Unicode MS" w:hAnsi="Arial Unicode MS"/>
      <w:kern w:val="0"/>
      <w:sz w:val="12"/>
      <w:szCs w:val="12"/>
    </w:rPr>
  </w:style>
  <w:style w:type="paragraph" w:customStyle="1" w:styleId="xl195">
    <w:name w:val="xl195"/>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87">
    <w:name w:val="xl187"/>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79">
    <w:name w:val="xl179"/>
    <w:basedOn w:val="a1"/>
    <w:uiPriority w:val="99"/>
    <w:qFormat/>
    <w:rsid w:val="002703B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07415">
    <w:name w:val="段落-首行缩进:  0.74 厘米 行距: 1.5 倍行距"/>
    <w:basedOn w:val="a1"/>
    <w:uiPriority w:val="99"/>
    <w:qFormat/>
    <w:rsid w:val="002703B8"/>
    <w:pPr>
      <w:tabs>
        <w:tab w:val="left" w:pos="2801"/>
      </w:tabs>
      <w:snapToGrid w:val="0"/>
      <w:spacing w:line="540" w:lineRule="exact"/>
      <w:ind w:firstLineChars="150" w:firstLine="414"/>
    </w:pPr>
    <w:rPr>
      <w:spacing w:val="-2"/>
      <w:kern w:val="0"/>
      <w:sz w:val="24"/>
    </w:rPr>
  </w:style>
  <w:style w:type="paragraph" w:customStyle="1" w:styleId="3111h3H3level3PIM3Level3HeadHeading3-ol">
    <w:name w:val="样式 标题 3条标题1.1.1h3H3level_3PIM 3Level 3 HeadHeading 3 - ol..."/>
    <w:basedOn w:val="3"/>
    <w:uiPriority w:val="99"/>
    <w:qFormat/>
    <w:rsid w:val="002703B8"/>
    <w:pPr>
      <w:keepLines w:val="0"/>
      <w:spacing w:before="0" w:after="0" w:line="240" w:lineRule="auto"/>
    </w:pPr>
    <w:rPr>
      <w:rFonts w:eastAsia="黑体"/>
      <w:b w:val="0"/>
      <w:kern w:val="0"/>
      <w:sz w:val="24"/>
      <w:szCs w:val="24"/>
    </w:rPr>
  </w:style>
  <w:style w:type="paragraph" w:customStyle="1" w:styleId="afffffffffff9">
    <w:name w:val="序列"/>
    <w:uiPriority w:val="99"/>
    <w:qFormat/>
    <w:rsid w:val="002703B8"/>
    <w:pPr>
      <w:widowControl w:val="0"/>
    </w:pPr>
    <w:rPr>
      <w:sz w:val="28"/>
    </w:rPr>
  </w:style>
  <w:style w:type="paragraph" w:customStyle="1" w:styleId="afffffffffffa">
    <w:name w:val="图例"/>
    <w:next w:val="a1"/>
    <w:uiPriority w:val="99"/>
    <w:qFormat/>
    <w:rsid w:val="002703B8"/>
    <w:pPr>
      <w:jc w:val="center"/>
    </w:pPr>
    <w:rPr>
      <w:rFonts w:ascii="Arial" w:hAnsi="Arial" w:cs="Arial"/>
      <w:kern w:val="2"/>
      <w:sz w:val="28"/>
      <w:szCs w:val="28"/>
    </w:rPr>
  </w:style>
  <w:style w:type="paragraph" w:customStyle="1" w:styleId="afffffffffffb">
    <w:name w:val="小圈序列"/>
    <w:basedOn w:val="a1"/>
    <w:uiPriority w:val="99"/>
    <w:qFormat/>
    <w:rsid w:val="002703B8"/>
    <w:pPr>
      <w:ind w:left="560"/>
    </w:pPr>
    <w:rPr>
      <w:rFonts w:cs="宋体"/>
      <w:sz w:val="28"/>
      <w:szCs w:val="28"/>
    </w:rPr>
  </w:style>
  <w:style w:type="paragraph" w:customStyle="1" w:styleId="2f7">
    <w:name w:val="小圈序列2"/>
    <w:basedOn w:val="a1"/>
    <w:uiPriority w:val="99"/>
    <w:qFormat/>
    <w:rsid w:val="002703B8"/>
    <w:pPr>
      <w:tabs>
        <w:tab w:val="left" w:pos="556"/>
        <w:tab w:val="left" w:pos="1260"/>
        <w:tab w:val="left" w:pos="1440"/>
      </w:tabs>
      <w:spacing w:line="500" w:lineRule="exact"/>
      <w:ind w:left="-425" w:firstLine="425"/>
    </w:pPr>
    <w:rPr>
      <w:rFonts w:ascii="宋体" w:hAnsi="宋体"/>
      <w:kern w:val="0"/>
      <w:sz w:val="28"/>
      <w:szCs w:val="28"/>
    </w:rPr>
  </w:style>
  <w:style w:type="paragraph" w:customStyle="1" w:styleId="ABCD">
    <w:name w:val="ABCD"/>
    <w:basedOn w:val="a1"/>
    <w:uiPriority w:val="99"/>
    <w:qFormat/>
    <w:rsid w:val="002703B8"/>
    <w:pPr>
      <w:tabs>
        <w:tab w:val="left" w:pos="840"/>
      </w:tabs>
      <w:ind w:left="840" w:firstLine="67"/>
    </w:pPr>
    <w:rPr>
      <w:sz w:val="28"/>
    </w:rPr>
  </w:style>
  <w:style w:type="paragraph" w:customStyle="1" w:styleId="w">
    <w:name w:val="w"/>
    <w:basedOn w:val="a1"/>
    <w:uiPriority w:val="99"/>
    <w:qFormat/>
    <w:rsid w:val="002703B8"/>
    <w:pPr>
      <w:widowControl/>
      <w:spacing w:before="100" w:beforeAutospacing="1" w:after="100" w:afterAutospacing="1" w:line="360" w:lineRule="auto"/>
      <w:jc w:val="left"/>
    </w:pPr>
    <w:rPr>
      <w:rFonts w:ascii="Arial" w:hAnsi="Arial" w:cs="Arial"/>
      <w:kern w:val="0"/>
      <w:sz w:val="18"/>
      <w:szCs w:val="1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uiPriority w:val="99"/>
    <w:qFormat/>
    <w:rsid w:val="002703B8"/>
    <w:pPr>
      <w:spacing w:before="60" w:line="360" w:lineRule="auto"/>
      <w:ind w:firstLineChars="200" w:firstLine="200"/>
    </w:pPr>
    <w:rPr>
      <w:rFonts w:ascii="宋体" w:hAnsi="宋体" w:cs="宋体"/>
      <w:sz w:val="24"/>
    </w:rPr>
  </w:style>
  <w:style w:type="paragraph" w:customStyle="1" w:styleId="ParaCharCharCharCharCharCharChar">
    <w:name w:val="默认段落字体 Para Char Char Char Char Char Char Char"/>
    <w:basedOn w:val="a1"/>
    <w:uiPriority w:val="99"/>
    <w:qFormat/>
    <w:rsid w:val="002703B8"/>
    <w:rPr>
      <w:rFonts w:ascii="Arial" w:hAnsi="Arial" w:cs="Arial"/>
      <w:sz w:val="20"/>
      <w:szCs w:val="20"/>
    </w:rPr>
  </w:style>
  <w:style w:type="paragraph" w:customStyle="1" w:styleId="2f8">
    <w:name w:val="样式 标题 2节 + 宋体 加粗"/>
    <w:basedOn w:val="20"/>
    <w:uiPriority w:val="99"/>
    <w:qFormat/>
    <w:rsid w:val="002703B8"/>
    <w:pPr>
      <w:keepNext/>
      <w:keepLines/>
      <w:widowControl/>
      <w:tabs>
        <w:tab w:val="left" w:pos="985"/>
      </w:tabs>
      <w:adjustRightInd w:val="0"/>
      <w:snapToGrid w:val="0"/>
      <w:spacing w:before="156" w:beforeAutospacing="0" w:afterAutospacing="0" w:line="360" w:lineRule="auto"/>
      <w:ind w:left="200" w:hangingChars="200" w:hanging="200"/>
      <w:jc w:val="center"/>
    </w:pPr>
    <w:rPr>
      <w:rFonts w:cs="宋体" w:hint="default"/>
      <w:kern w:val="2"/>
      <w:sz w:val="28"/>
      <w:szCs w:val="24"/>
    </w:rPr>
  </w:style>
  <w:style w:type="paragraph" w:customStyle="1" w:styleId="afffffffffffc">
    <w:name w:val="条文"/>
    <w:basedOn w:val="50"/>
    <w:next w:val="a1"/>
    <w:uiPriority w:val="99"/>
    <w:qFormat/>
    <w:rsid w:val="002703B8"/>
    <w:pPr>
      <w:widowControl w:val="0"/>
      <w:tabs>
        <w:tab w:val="left" w:pos="1008"/>
      </w:tabs>
      <w:spacing w:before="0" w:after="0" w:line="400" w:lineRule="exact"/>
      <w:jc w:val="center"/>
    </w:pPr>
    <w:rPr>
      <w:rFonts w:ascii="仿宋_GB2312" w:eastAsia="仿宋_GB2312"/>
      <w:b w:val="0"/>
      <w:bCs w:val="0"/>
      <w:kern w:val="2"/>
      <w:sz w:val="21"/>
      <w:szCs w:val="20"/>
    </w:rPr>
  </w:style>
  <w:style w:type="paragraph" w:customStyle="1" w:styleId="font1">
    <w:name w:val="font1"/>
    <w:basedOn w:val="a1"/>
    <w:uiPriority w:val="99"/>
    <w:qFormat/>
    <w:rsid w:val="002703B8"/>
    <w:pPr>
      <w:widowControl/>
      <w:spacing w:before="100" w:beforeAutospacing="1" w:after="100" w:afterAutospacing="1"/>
      <w:jc w:val="left"/>
    </w:pPr>
    <w:rPr>
      <w:rFonts w:ascii="宋体" w:hAnsi="宋体" w:cs="宋体"/>
      <w:kern w:val="0"/>
      <w:sz w:val="24"/>
    </w:rPr>
  </w:style>
  <w:style w:type="paragraph" w:customStyle="1" w:styleId="xl115">
    <w:name w:val="xl115"/>
    <w:basedOn w:val="a1"/>
    <w:uiPriority w:val="99"/>
    <w:qFormat/>
    <w:rsid w:val="002703B8"/>
    <w:pPr>
      <w:widowControl/>
      <w:pBdr>
        <w:left w:val="single" w:sz="4" w:space="0" w:color="auto"/>
      </w:pBdr>
      <w:spacing w:before="100" w:beforeAutospacing="1" w:after="100" w:afterAutospacing="1"/>
      <w:jc w:val="center"/>
    </w:pPr>
    <w:rPr>
      <w:kern w:val="0"/>
      <w:sz w:val="22"/>
      <w:szCs w:val="22"/>
    </w:rPr>
  </w:style>
  <w:style w:type="paragraph" w:customStyle="1" w:styleId="1ff0">
    <w:name w:val="无间隔1"/>
    <w:uiPriority w:val="99"/>
    <w:qFormat/>
    <w:rsid w:val="002703B8"/>
    <w:pPr>
      <w:widowControl w:val="0"/>
      <w:jc w:val="both"/>
    </w:pPr>
    <w:rPr>
      <w:rFonts w:ascii="Arial" w:eastAsia="仿宋" w:hAnsi="Arial"/>
      <w:w w:val="90"/>
      <w:kern w:val="2"/>
      <w:sz w:val="24"/>
      <w:szCs w:val="24"/>
    </w:rPr>
  </w:style>
  <w:style w:type="paragraph" w:customStyle="1" w:styleId="Char12">
    <w:name w:val="Char12"/>
    <w:basedOn w:val="a1"/>
    <w:uiPriority w:val="99"/>
    <w:qFormat/>
    <w:rsid w:val="002703B8"/>
    <w:rPr>
      <w:sz w:val="24"/>
    </w:rPr>
  </w:style>
  <w:style w:type="paragraph" w:customStyle="1" w:styleId="reader-word-layerreader-word-s1-19">
    <w:name w:val="reader-word-layer reader-word-s1-19"/>
    <w:basedOn w:val="a1"/>
    <w:uiPriority w:val="99"/>
    <w:qFormat/>
    <w:rsid w:val="002703B8"/>
    <w:pPr>
      <w:widowControl/>
      <w:spacing w:before="100" w:beforeAutospacing="1" w:after="100" w:afterAutospacing="1"/>
      <w:jc w:val="left"/>
    </w:pPr>
    <w:rPr>
      <w:rFonts w:ascii="宋体" w:hAnsi="宋体" w:cs="宋体"/>
      <w:kern w:val="0"/>
      <w:sz w:val="24"/>
    </w:rPr>
  </w:style>
  <w:style w:type="paragraph" w:customStyle="1" w:styleId="CharCharCharChar3">
    <w:name w:val="Char Char Char Char3"/>
    <w:basedOn w:val="a1"/>
    <w:uiPriority w:val="99"/>
    <w:qFormat/>
    <w:rsid w:val="002703B8"/>
    <w:rPr>
      <w:sz w:val="24"/>
    </w:rPr>
  </w:style>
  <w:style w:type="paragraph" w:customStyle="1" w:styleId="Char13">
    <w:name w:val="Char13"/>
    <w:basedOn w:val="a1"/>
    <w:uiPriority w:val="99"/>
    <w:qFormat/>
    <w:rsid w:val="002703B8"/>
    <w:rPr>
      <w:sz w:val="24"/>
    </w:rPr>
  </w:style>
  <w:style w:type="paragraph" w:customStyle="1" w:styleId="CharCharCharChar4">
    <w:name w:val="Char Char Char Char4"/>
    <w:basedOn w:val="a1"/>
    <w:uiPriority w:val="99"/>
    <w:qFormat/>
    <w:rsid w:val="002703B8"/>
    <w:rPr>
      <w:sz w:val="24"/>
    </w:rPr>
  </w:style>
  <w:style w:type="paragraph" w:customStyle="1" w:styleId="afffffffffffd">
    <w:name w:val="清除格式"/>
    <w:basedOn w:val="a1"/>
    <w:uiPriority w:val="99"/>
    <w:qFormat/>
    <w:rsid w:val="002703B8"/>
    <w:pPr>
      <w:widowControl/>
      <w:spacing w:before="120" w:after="120"/>
      <w:jc w:val="left"/>
    </w:pPr>
    <w:rPr>
      <w:b/>
      <w:bCs/>
      <w:caps/>
      <w:kern w:val="0"/>
      <w:sz w:val="24"/>
      <w:szCs w:val="20"/>
    </w:rPr>
  </w:style>
  <w:style w:type="paragraph" w:customStyle="1" w:styleId="CharCharChar1CharCharCharCharCharChar1CharCharCharCharCharCharCharCharCharChar">
    <w:name w:val="Char Char Char1 Char Char Char Char Char Char1 Char Char Char Char Char Char Char Char Char Char"/>
    <w:basedOn w:val="a1"/>
    <w:uiPriority w:val="99"/>
    <w:qFormat/>
    <w:rsid w:val="002703B8"/>
    <w:rPr>
      <w:rFonts w:ascii="宋体" w:hAnsi="宋体"/>
      <w:sz w:val="24"/>
    </w:rPr>
  </w:style>
  <w:style w:type="paragraph" w:customStyle="1" w:styleId="CharCharCharCharCharCharCharCharChar1Char">
    <w:name w:val="Char Char Char Char Char Char Char Char Char1 Char"/>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2f9">
    <w:name w:val="样式 标题 2 + 宋体 四号"/>
    <w:basedOn w:val="20"/>
    <w:uiPriority w:val="99"/>
    <w:qFormat/>
    <w:rsid w:val="002703B8"/>
    <w:pPr>
      <w:keepNext/>
      <w:keepLines/>
      <w:spacing w:beforeAutospacing="0" w:afterAutospacing="0" w:line="500" w:lineRule="exact"/>
      <w:jc w:val="both"/>
    </w:pPr>
    <w:rPr>
      <w:rFonts w:hint="default"/>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uiPriority w:val="99"/>
    <w:qFormat/>
    <w:rsid w:val="002703B8"/>
  </w:style>
  <w:style w:type="paragraph" w:customStyle="1" w:styleId="211">
    <w:name w:val="正文21"/>
    <w:uiPriority w:val="99"/>
    <w:qFormat/>
    <w:rsid w:val="002703B8"/>
    <w:pPr>
      <w:widowControl w:val="0"/>
      <w:adjustRightInd w:val="0"/>
      <w:spacing w:line="312" w:lineRule="atLeast"/>
      <w:jc w:val="both"/>
    </w:pPr>
    <w:rPr>
      <w:rFonts w:ascii="Arial" w:eastAsia="楷体_GB2312"/>
      <w:spacing w:val="-6"/>
      <w:sz w:val="28"/>
    </w:rPr>
  </w:style>
  <w:style w:type="paragraph" w:customStyle="1" w:styleId="CharChar1">
    <w:name w:val="Char Char"/>
    <w:basedOn w:val="a1"/>
    <w:uiPriority w:val="99"/>
    <w:qFormat/>
    <w:rsid w:val="002703B8"/>
    <w:pPr>
      <w:widowControl/>
      <w:spacing w:after="160" w:line="240" w:lineRule="exact"/>
      <w:jc w:val="left"/>
    </w:pPr>
    <w:rPr>
      <w:rFonts w:ascii="Verdana" w:hAnsi="Verdana" w:cs="Verdana"/>
      <w:kern w:val="0"/>
      <w:szCs w:val="21"/>
      <w:lang w:eastAsia="en-US"/>
    </w:rPr>
  </w:style>
  <w:style w:type="paragraph" w:customStyle="1" w:styleId="CharChar9CharCharCharCharCharChar">
    <w:name w:val="Char Char9 Char Char Char Char Char Char"/>
    <w:basedOn w:val="a1"/>
    <w:uiPriority w:val="99"/>
    <w:qFormat/>
    <w:rsid w:val="002703B8"/>
    <w:pPr>
      <w:spacing w:beforeLines="100" w:afterLines="50" w:line="600" w:lineRule="exact"/>
      <w:ind w:firstLineChars="200" w:firstLine="200"/>
    </w:pPr>
    <w:rPr>
      <w:rFonts w:eastAsia="黑体"/>
      <w:sz w:val="28"/>
    </w:rPr>
  </w:style>
  <w:style w:type="paragraph" w:customStyle="1" w:styleId="p15">
    <w:name w:val="p15"/>
    <w:basedOn w:val="a1"/>
    <w:uiPriority w:val="99"/>
    <w:qFormat/>
    <w:rsid w:val="002703B8"/>
    <w:pPr>
      <w:widowControl/>
      <w:ind w:firstLine="560"/>
    </w:pPr>
    <w:rPr>
      <w:kern w:val="0"/>
      <w:sz w:val="28"/>
      <w:szCs w:val="28"/>
    </w:rPr>
  </w:style>
  <w:style w:type="paragraph" w:customStyle="1" w:styleId="afffffffffffe">
    <w:name w:val="表题格式"/>
    <w:basedOn w:val="a1"/>
    <w:uiPriority w:val="99"/>
    <w:qFormat/>
    <w:rsid w:val="002703B8"/>
    <w:pPr>
      <w:spacing w:line="400" w:lineRule="exact"/>
    </w:pPr>
    <w:rPr>
      <w:rFonts w:eastAsia="仿宋_GB2312"/>
      <w:kern w:val="0"/>
      <w:sz w:val="24"/>
      <w:szCs w:val="20"/>
    </w:rPr>
  </w:style>
  <w:style w:type="paragraph" w:customStyle="1" w:styleId="03">
    <w:name w:val="表格03"/>
    <w:basedOn w:val="a1"/>
    <w:uiPriority w:val="99"/>
    <w:qFormat/>
    <w:rsid w:val="002703B8"/>
    <w:pPr>
      <w:spacing w:line="400" w:lineRule="exact"/>
      <w:jc w:val="center"/>
    </w:pPr>
    <w:rPr>
      <w:szCs w:val="20"/>
    </w:rPr>
  </w:style>
  <w:style w:type="paragraph" w:customStyle="1" w:styleId="CharChar6CharCharCharChar">
    <w:name w:val="Char Char6 Char Char Char Char"/>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CharChar6CharChar">
    <w:name w:val="Char Char6 Char Char"/>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CharCharChar1Char">
    <w:name w:val="Char Char Char1 Char"/>
    <w:basedOn w:val="a1"/>
    <w:uiPriority w:val="99"/>
    <w:qFormat/>
    <w:rsid w:val="002703B8"/>
    <w:rPr>
      <w:sz w:val="24"/>
    </w:rPr>
  </w:style>
  <w:style w:type="paragraph" w:customStyle="1" w:styleId="140">
    <w:name w:val="样式 表格内容 + 小五 加粗 行距: 固定值 14 磅"/>
    <w:basedOn w:val="aff7"/>
    <w:uiPriority w:val="99"/>
    <w:semiHidden/>
    <w:qFormat/>
    <w:rsid w:val="002703B8"/>
    <w:pPr>
      <w:spacing w:before="0" w:after="0" w:line="280" w:lineRule="exact"/>
      <w:jc w:val="center"/>
      <w:textAlignment w:val="auto"/>
    </w:pPr>
    <w:rPr>
      <w:rFonts w:ascii="宋体" w:eastAsia="宋体" w:hAnsi="宋体" w:cs="宋体"/>
      <w:bCs/>
      <w:kern w:val="2"/>
      <w:sz w:val="18"/>
      <w:szCs w:val="22"/>
    </w:rPr>
  </w:style>
  <w:style w:type="paragraph" w:customStyle="1" w:styleId="lulu0">
    <w:name w:val="样式 表格内容+小五（lulu）"/>
    <w:basedOn w:val="aff7"/>
    <w:uiPriority w:val="99"/>
    <w:semiHidden/>
    <w:qFormat/>
    <w:rsid w:val="002703B8"/>
    <w:pPr>
      <w:spacing w:before="0" w:after="0" w:line="320" w:lineRule="exact"/>
      <w:jc w:val="center"/>
      <w:textAlignment w:val="auto"/>
    </w:pPr>
    <w:rPr>
      <w:rFonts w:ascii="宋体" w:eastAsia="宋体" w:hAnsi="宋体" w:cs="宋体"/>
      <w:b/>
      <w:bCs/>
      <w:kern w:val="2"/>
      <w:sz w:val="20"/>
      <w:szCs w:val="22"/>
    </w:rPr>
  </w:style>
  <w:style w:type="paragraph" w:customStyle="1" w:styleId="affffffffffff">
    <w:name w:val="表下（注）"/>
    <w:basedOn w:val="lulu"/>
    <w:uiPriority w:val="99"/>
    <w:semiHidden/>
    <w:qFormat/>
    <w:rsid w:val="002703B8"/>
    <w:pPr>
      <w:spacing w:line="320" w:lineRule="exact"/>
      <w:ind w:firstLineChars="0" w:firstLine="0"/>
    </w:pPr>
    <w:rPr>
      <w:rFonts w:eastAsia="仿宋_GB2312"/>
      <w:sz w:val="21"/>
    </w:rPr>
  </w:style>
  <w:style w:type="paragraph" w:customStyle="1" w:styleId="2fa">
    <w:name w:val="首2页正文"/>
    <w:basedOn w:val="a1"/>
    <w:uiPriority w:val="99"/>
    <w:semiHidden/>
    <w:qFormat/>
    <w:rsid w:val="002703B8"/>
    <w:pPr>
      <w:spacing w:line="360" w:lineRule="exact"/>
      <w:ind w:firstLineChars="55" w:firstLine="199"/>
      <w:jc w:val="center"/>
    </w:pPr>
    <w:rPr>
      <w:rFonts w:ascii="楷体" w:eastAsia="楷体" w:hAnsi="楷体"/>
      <w:b/>
      <w:bCs/>
      <w:sz w:val="36"/>
      <w:szCs w:val="36"/>
    </w:rPr>
  </w:style>
  <w:style w:type="paragraph" w:customStyle="1" w:styleId="p18">
    <w:name w:val="p18"/>
    <w:basedOn w:val="a1"/>
    <w:uiPriority w:val="99"/>
    <w:qFormat/>
    <w:rsid w:val="002703B8"/>
    <w:pPr>
      <w:widowControl/>
      <w:spacing w:line="500" w:lineRule="atLeast"/>
      <w:ind w:firstLine="420"/>
    </w:pPr>
    <w:rPr>
      <w:rFonts w:ascii="宋体" w:hAnsi="宋体" w:cs="宋体"/>
      <w:kern w:val="0"/>
      <w:sz w:val="28"/>
      <w:szCs w:val="28"/>
    </w:rPr>
  </w:style>
  <w:style w:type="paragraph" w:customStyle="1" w:styleId="p20">
    <w:name w:val="p20"/>
    <w:basedOn w:val="a1"/>
    <w:uiPriority w:val="99"/>
    <w:semiHidden/>
    <w:qFormat/>
    <w:rsid w:val="002703B8"/>
    <w:pPr>
      <w:widowControl/>
      <w:spacing w:line="320" w:lineRule="atLeast"/>
      <w:jc w:val="center"/>
    </w:pPr>
    <w:rPr>
      <w:rFonts w:ascii="宋体" w:hAnsi="宋体" w:cs="宋体"/>
      <w:kern w:val="0"/>
      <w:szCs w:val="21"/>
    </w:rPr>
  </w:style>
  <w:style w:type="paragraph" w:customStyle="1" w:styleId="2fb">
    <w:name w:val="首2页报告书字体"/>
    <w:basedOn w:val="a1"/>
    <w:uiPriority w:val="99"/>
    <w:semiHidden/>
    <w:qFormat/>
    <w:rsid w:val="002703B8"/>
    <w:pPr>
      <w:tabs>
        <w:tab w:val="left" w:pos="2880"/>
      </w:tabs>
      <w:spacing w:beforeLines="50" w:line="480" w:lineRule="auto"/>
      <w:ind w:firstLine="465"/>
      <w:jc w:val="center"/>
    </w:pPr>
    <w:rPr>
      <w:rFonts w:ascii="楷体" w:eastAsia="楷体" w:hAnsi="楷体"/>
      <w:b/>
      <w:bCs/>
      <w:spacing w:val="60"/>
      <w:sz w:val="72"/>
      <w:szCs w:val="44"/>
    </w:rPr>
  </w:style>
  <w:style w:type="paragraph" w:customStyle="1" w:styleId="2fc">
    <w:name w:val="首2页环科所名称日期"/>
    <w:basedOn w:val="affffffffb"/>
    <w:uiPriority w:val="99"/>
    <w:semiHidden/>
    <w:qFormat/>
    <w:rsid w:val="002703B8"/>
    <w:pPr>
      <w:spacing w:line="360" w:lineRule="auto"/>
    </w:pPr>
    <w:rPr>
      <w:rFonts w:ascii="楷体" w:eastAsia="楷体" w:hAnsi="楷体"/>
      <w:b/>
      <w:sz w:val="36"/>
      <w:szCs w:val="36"/>
    </w:rPr>
  </w:style>
  <w:style w:type="paragraph" w:customStyle="1" w:styleId="2fd">
    <w:name w:val="证书夜内容2"/>
    <w:basedOn w:val="a1"/>
    <w:uiPriority w:val="99"/>
    <w:semiHidden/>
    <w:qFormat/>
    <w:rsid w:val="002703B8"/>
    <w:pPr>
      <w:spacing w:line="500" w:lineRule="exact"/>
      <w:ind w:firstLineChars="55" w:firstLine="166"/>
      <w:jc w:val="center"/>
    </w:pPr>
    <w:rPr>
      <w:rFonts w:ascii="楷体" w:eastAsia="楷体" w:hAnsi="楷体"/>
      <w:b/>
      <w:bCs/>
      <w:sz w:val="30"/>
      <w:szCs w:val="30"/>
    </w:rPr>
  </w:style>
  <w:style w:type="paragraph" w:customStyle="1" w:styleId="p17">
    <w:name w:val="p17"/>
    <w:basedOn w:val="a1"/>
    <w:uiPriority w:val="99"/>
    <w:qFormat/>
    <w:rsid w:val="002703B8"/>
    <w:pPr>
      <w:widowControl/>
      <w:spacing w:line="320" w:lineRule="atLeast"/>
      <w:jc w:val="center"/>
    </w:pPr>
    <w:rPr>
      <w:rFonts w:ascii="宋体" w:hAnsi="宋体" w:cs="宋体"/>
      <w:kern w:val="0"/>
      <w:szCs w:val="21"/>
    </w:rPr>
  </w:style>
  <w:style w:type="paragraph" w:customStyle="1" w:styleId="p16">
    <w:name w:val="p16"/>
    <w:basedOn w:val="a1"/>
    <w:uiPriority w:val="99"/>
    <w:semiHidden/>
    <w:qFormat/>
    <w:rsid w:val="002703B8"/>
    <w:pPr>
      <w:widowControl/>
      <w:spacing w:line="320" w:lineRule="atLeast"/>
      <w:jc w:val="center"/>
    </w:pPr>
    <w:rPr>
      <w:rFonts w:ascii="宋体" w:hAnsi="宋体" w:cs="宋体"/>
      <w:kern w:val="0"/>
      <w:szCs w:val="21"/>
    </w:rPr>
  </w:style>
  <w:style w:type="paragraph" w:customStyle="1" w:styleId="CharChar6CharCharCharChar1">
    <w:name w:val="Char Char6 Char Char Char Char1"/>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p21">
    <w:name w:val="p21"/>
    <w:basedOn w:val="a1"/>
    <w:uiPriority w:val="99"/>
    <w:semiHidden/>
    <w:qFormat/>
    <w:rsid w:val="002703B8"/>
    <w:pPr>
      <w:widowControl/>
      <w:spacing w:line="320" w:lineRule="atLeast"/>
      <w:jc w:val="center"/>
    </w:pPr>
    <w:rPr>
      <w:rFonts w:ascii="宋体" w:hAnsi="宋体" w:cs="宋体"/>
      <w:kern w:val="0"/>
      <w:szCs w:val="21"/>
    </w:rPr>
  </w:style>
  <w:style w:type="paragraph" w:customStyle="1" w:styleId="lulu1">
    <w:name w:val="样式 表格内容 + 小五 加粗（lulu）"/>
    <w:basedOn w:val="aff7"/>
    <w:uiPriority w:val="99"/>
    <w:semiHidden/>
    <w:qFormat/>
    <w:rsid w:val="002703B8"/>
    <w:pPr>
      <w:spacing w:before="0" w:after="0" w:line="320" w:lineRule="exact"/>
      <w:jc w:val="center"/>
      <w:textAlignment w:val="auto"/>
    </w:pPr>
    <w:rPr>
      <w:rFonts w:ascii="宋体" w:eastAsia="宋体" w:hAnsi="宋体" w:cs="宋体"/>
      <w:b/>
      <w:bCs/>
      <w:kern w:val="2"/>
      <w:sz w:val="18"/>
      <w:szCs w:val="22"/>
    </w:rPr>
  </w:style>
  <w:style w:type="paragraph" w:customStyle="1" w:styleId="CharCharCharCharCharCharCharChar1CharCharCharChar">
    <w:name w:val="Char Char Char Char Char Char Char Char1 Char Char Char Char"/>
    <w:basedOn w:val="a1"/>
    <w:uiPriority w:val="99"/>
    <w:qFormat/>
    <w:rsid w:val="002703B8"/>
  </w:style>
  <w:style w:type="paragraph" w:customStyle="1" w:styleId="lulu25">
    <w:name w:val="报告正文lulu（25磅固定段落）"/>
    <w:basedOn w:val="a3"/>
    <w:uiPriority w:val="99"/>
    <w:semiHidden/>
    <w:qFormat/>
    <w:rsid w:val="002703B8"/>
    <w:pPr>
      <w:spacing w:line="500" w:lineRule="exact"/>
      <w:ind w:firstLine="560"/>
    </w:pPr>
    <w:rPr>
      <w:rFonts w:ascii="宋体" w:hAnsi="宋体"/>
      <w:kern w:val="0"/>
      <w:szCs w:val="28"/>
    </w:rPr>
  </w:style>
  <w:style w:type="paragraph" w:customStyle="1" w:styleId="lulu2">
    <w:name w:val="表格标题lulu"/>
    <w:basedOn w:val="a1"/>
    <w:uiPriority w:val="99"/>
    <w:semiHidden/>
    <w:qFormat/>
    <w:rsid w:val="002703B8"/>
    <w:rPr>
      <w:b/>
      <w:sz w:val="24"/>
    </w:rPr>
  </w:style>
  <w:style w:type="paragraph" w:customStyle="1" w:styleId="74">
    <w:name w:val="7"/>
    <w:basedOn w:val="a1"/>
    <w:uiPriority w:val="99"/>
    <w:qFormat/>
    <w:rsid w:val="002703B8"/>
    <w:pPr>
      <w:widowControl/>
      <w:jc w:val="left"/>
    </w:pPr>
    <w:rPr>
      <w:kern w:val="0"/>
      <w:sz w:val="24"/>
      <w:szCs w:val="20"/>
    </w:rPr>
  </w:style>
  <w:style w:type="paragraph" w:customStyle="1" w:styleId="2fe">
    <w:name w:val="样式 小四 首行缩进:  2 字符"/>
    <w:basedOn w:val="a1"/>
    <w:uiPriority w:val="99"/>
    <w:qFormat/>
    <w:rsid w:val="002703B8"/>
    <w:pPr>
      <w:tabs>
        <w:tab w:val="left" w:pos="5096"/>
      </w:tabs>
      <w:spacing w:line="400" w:lineRule="exact"/>
      <w:ind w:firstLineChars="200" w:firstLine="480"/>
    </w:pPr>
    <w:rPr>
      <w:color w:val="FF0000"/>
      <w:sz w:val="24"/>
      <w:szCs w:val="20"/>
    </w:rPr>
  </w:style>
  <w:style w:type="paragraph" w:customStyle="1" w:styleId="affffffffffff0">
    <w:name w:val="表题"/>
    <w:basedOn w:val="af7"/>
    <w:uiPriority w:val="99"/>
    <w:qFormat/>
    <w:rsid w:val="002703B8"/>
    <w:pPr>
      <w:spacing w:beforeLines="50" w:line="480" w:lineRule="exact"/>
      <w:contextualSpacing/>
    </w:pPr>
    <w:rPr>
      <w:rFonts w:ascii="Times New Roman" w:eastAsia="黑体"/>
    </w:rPr>
  </w:style>
  <w:style w:type="paragraph" w:customStyle="1" w:styleId="big">
    <w:name w:val="big"/>
    <w:basedOn w:val="a1"/>
    <w:uiPriority w:val="99"/>
    <w:qFormat/>
    <w:rsid w:val="002703B8"/>
    <w:pPr>
      <w:widowControl/>
      <w:spacing w:before="100" w:beforeAutospacing="1" w:after="100" w:afterAutospacing="1" w:line="432" w:lineRule="auto"/>
      <w:jc w:val="left"/>
    </w:pPr>
    <w:rPr>
      <w:rFonts w:ascii="宋体" w:hAnsi="宋体" w:cs="宋体"/>
      <w:b/>
      <w:color w:val="006600"/>
      <w:kern w:val="0"/>
      <w:sz w:val="36"/>
    </w:rPr>
  </w:style>
  <w:style w:type="paragraph" w:customStyle="1" w:styleId="1ff1">
    <w:name w:val="表图1"/>
    <w:basedOn w:val="a1"/>
    <w:uiPriority w:val="99"/>
    <w:qFormat/>
    <w:rsid w:val="002703B8"/>
    <w:pPr>
      <w:widowControl/>
      <w:spacing w:line="0" w:lineRule="atLeast"/>
      <w:jc w:val="left"/>
    </w:pPr>
    <w:rPr>
      <w:rFonts w:ascii="宋体" w:hAnsi="宋体" w:cs="宋体"/>
      <w:kern w:val="0"/>
      <w:sz w:val="24"/>
    </w:rPr>
  </w:style>
  <w:style w:type="paragraph" w:customStyle="1" w:styleId="a10">
    <w:name w:val="a新标题1"/>
    <w:basedOn w:val="10"/>
    <w:next w:val="20"/>
    <w:uiPriority w:val="99"/>
    <w:qFormat/>
    <w:rsid w:val="002703B8"/>
    <w:pPr>
      <w:keepLines/>
      <w:pageBreakBefore/>
      <w:widowControl/>
      <w:overflowPunct/>
      <w:snapToGrid/>
      <w:spacing w:before="0" w:after="0" w:line="240" w:lineRule="exact"/>
      <w:ind w:left="0" w:firstLine="0"/>
      <w:jc w:val="left"/>
    </w:pPr>
    <w:rPr>
      <w:b w:val="0"/>
      <w:color w:val="auto"/>
      <w:sz w:val="28"/>
      <w:szCs w:val="44"/>
    </w:rPr>
  </w:style>
  <w:style w:type="paragraph" w:customStyle="1" w:styleId="CharCharCharChar5">
    <w:name w:val="Char Char Char Char5"/>
    <w:basedOn w:val="a1"/>
    <w:uiPriority w:val="99"/>
    <w:qFormat/>
    <w:rsid w:val="002703B8"/>
    <w:rPr>
      <w:sz w:val="24"/>
    </w:rPr>
  </w:style>
  <w:style w:type="paragraph" w:customStyle="1" w:styleId="CharCharCharCharCharCharCharCharChar1Char2">
    <w:name w:val="Char Char Char Char Char Char Char Char Char1 Char2"/>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affffffffffff1">
    <w:name w:val="样式 加粗 居中"/>
    <w:basedOn w:val="a1"/>
    <w:uiPriority w:val="99"/>
    <w:qFormat/>
    <w:rsid w:val="002703B8"/>
    <w:pPr>
      <w:keepNext/>
      <w:pageBreakBefore/>
      <w:tabs>
        <w:tab w:val="left" w:pos="930"/>
      </w:tabs>
      <w:spacing w:line="720" w:lineRule="auto"/>
      <w:ind w:left="760" w:hanging="283"/>
      <w:jc w:val="center"/>
    </w:pPr>
    <w:rPr>
      <w:rFonts w:cs="宋体"/>
      <w:b/>
      <w:bCs/>
      <w:sz w:val="30"/>
      <w:szCs w:val="30"/>
    </w:rPr>
  </w:style>
  <w:style w:type="paragraph" w:customStyle="1" w:styleId="1111">
    <w:name w:val="样式111"/>
    <w:uiPriority w:val="99"/>
    <w:qFormat/>
    <w:rsid w:val="002703B8"/>
    <w:pPr>
      <w:adjustRightInd w:val="0"/>
      <w:snapToGrid w:val="0"/>
      <w:jc w:val="both"/>
    </w:pPr>
    <w:rPr>
      <w:rFonts w:ascii="宋体"/>
      <w:sz w:val="21"/>
    </w:rPr>
  </w:style>
  <w:style w:type="paragraph" w:customStyle="1" w:styleId="1ff2">
    <w:name w:val="样式1.....表格"/>
    <w:basedOn w:val="a1"/>
    <w:next w:val="a1"/>
    <w:uiPriority w:val="99"/>
    <w:qFormat/>
    <w:rsid w:val="002703B8"/>
    <w:pPr>
      <w:widowControl/>
      <w:jc w:val="center"/>
    </w:pPr>
    <w:rPr>
      <w:rFonts w:ascii="宋体" w:hAnsi="宋体" w:cs="宋体"/>
      <w:kern w:val="0"/>
      <w:sz w:val="24"/>
    </w:rPr>
  </w:style>
  <w:style w:type="character" w:customStyle="1" w:styleId="Charff5">
    <w:name w:val="报告正文 Char"/>
    <w:link w:val="affffffffffff2"/>
    <w:locked/>
    <w:rsid w:val="002703B8"/>
    <w:rPr>
      <w:color w:val="000000"/>
      <w:sz w:val="24"/>
    </w:rPr>
  </w:style>
  <w:style w:type="paragraph" w:customStyle="1" w:styleId="affffffffffff2">
    <w:name w:val="报告正文"/>
    <w:link w:val="Charff5"/>
    <w:qFormat/>
    <w:rsid w:val="002703B8"/>
    <w:pPr>
      <w:spacing w:beforeLines="70" w:afterLines="40" w:line="360" w:lineRule="auto"/>
      <w:ind w:firstLineChars="200" w:firstLine="200"/>
      <w:jc w:val="both"/>
    </w:pPr>
    <w:rPr>
      <w:color w:val="000000"/>
      <w:sz w:val="24"/>
    </w:rPr>
  </w:style>
  <w:style w:type="paragraph" w:customStyle="1" w:styleId="affffffffffff3">
    <w:name w:val="陈正"/>
    <w:basedOn w:val="a1"/>
    <w:uiPriority w:val="99"/>
    <w:qFormat/>
    <w:rsid w:val="002703B8"/>
    <w:pPr>
      <w:widowControl/>
      <w:snapToGrid w:val="0"/>
      <w:spacing w:beforeLines="50" w:afterLines="50" w:line="360" w:lineRule="auto"/>
      <w:ind w:firstLineChars="200" w:firstLine="560"/>
      <w:jc w:val="left"/>
    </w:pPr>
    <w:rPr>
      <w:rFonts w:ascii="宋体" w:hAnsi="宋体" w:cs="宋体"/>
      <w:kern w:val="0"/>
      <w:sz w:val="28"/>
      <w:szCs w:val="28"/>
      <w:lang w:val="zh-CN"/>
    </w:rPr>
  </w:style>
  <w:style w:type="paragraph" w:customStyle="1" w:styleId="1ff3">
    <w:name w:val="样式 标题 1 + 加粗"/>
    <w:basedOn w:val="10"/>
    <w:uiPriority w:val="99"/>
    <w:qFormat/>
    <w:rsid w:val="002703B8"/>
    <w:pPr>
      <w:keepLines/>
      <w:pageBreakBefore/>
      <w:widowControl/>
      <w:overflowPunct/>
      <w:snapToGrid/>
      <w:spacing w:before="0" w:after="0" w:line="360" w:lineRule="auto"/>
      <w:ind w:left="0" w:firstLine="0"/>
      <w:jc w:val="center"/>
    </w:pPr>
    <w:rPr>
      <w:rFonts w:ascii="黑体" w:hAnsi="Arial Black" w:cs="宋体"/>
      <w:b w:val="0"/>
      <w:bCs w:val="0"/>
      <w:color w:val="auto"/>
      <w:sz w:val="32"/>
      <w:szCs w:val="24"/>
    </w:rPr>
  </w:style>
  <w:style w:type="paragraph" w:customStyle="1" w:styleId="CharCharChar1CharCharCharCharCharCharChar2">
    <w:name w:val="Char Char Char1 Char Char Char Char Char Char Char2"/>
    <w:basedOn w:val="a1"/>
    <w:uiPriority w:val="99"/>
    <w:qFormat/>
    <w:rsid w:val="002703B8"/>
    <w:rPr>
      <w:rFonts w:ascii="Tahoma" w:hAnsi="Tahoma"/>
      <w:sz w:val="24"/>
      <w:szCs w:val="20"/>
    </w:rPr>
  </w:style>
  <w:style w:type="paragraph" w:customStyle="1" w:styleId="c30">
    <w:name w:val="c新标题3"/>
    <w:basedOn w:val="3"/>
    <w:uiPriority w:val="99"/>
    <w:qFormat/>
    <w:rsid w:val="002703B8"/>
    <w:pPr>
      <w:widowControl/>
      <w:spacing w:line="240" w:lineRule="exact"/>
      <w:jc w:val="left"/>
    </w:pPr>
    <w:rPr>
      <w:b w:val="0"/>
      <w:kern w:val="0"/>
      <w:sz w:val="24"/>
    </w:rPr>
  </w:style>
  <w:style w:type="paragraph" w:customStyle="1" w:styleId="affffffffffff4">
    <w:name w:val="正文居中"/>
    <w:basedOn w:val="a1"/>
    <w:next w:val="a1"/>
    <w:uiPriority w:val="99"/>
    <w:qFormat/>
    <w:rsid w:val="002703B8"/>
    <w:pPr>
      <w:widowControl/>
      <w:ind w:left="113" w:right="113"/>
      <w:jc w:val="center"/>
    </w:pPr>
    <w:rPr>
      <w:rFonts w:ascii="楷体_GB2312" w:eastAsia="楷体_GB2312" w:hAnsi="宋体" w:cs="宋体"/>
      <w:color w:val="000000"/>
      <w:kern w:val="0"/>
      <w:sz w:val="24"/>
    </w:rPr>
  </w:style>
  <w:style w:type="paragraph" w:customStyle="1" w:styleId="p1">
    <w:name w:val="p1"/>
    <w:basedOn w:val="a1"/>
    <w:uiPriority w:val="99"/>
    <w:qFormat/>
    <w:rsid w:val="002703B8"/>
    <w:pPr>
      <w:widowControl/>
      <w:spacing w:before="100" w:beforeAutospacing="1" w:after="100" w:afterAutospacing="1" w:line="502" w:lineRule="atLeast"/>
      <w:ind w:firstLine="84"/>
      <w:jc w:val="left"/>
    </w:pPr>
    <w:rPr>
      <w:rFonts w:ascii="宋体" w:hAnsi="宋体" w:cs="宋体"/>
      <w:kern w:val="0"/>
      <w:sz w:val="27"/>
    </w:rPr>
  </w:style>
  <w:style w:type="paragraph" w:customStyle="1" w:styleId="PlainText1">
    <w:name w:val="Plain Text1"/>
    <w:basedOn w:val="a1"/>
    <w:uiPriority w:val="99"/>
    <w:qFormat/>
    <w:rsid w:val="002703B8"/>
    <w:pPr>
      <w:widowControl/>
      <w:adjustRightInd w:val="0"/>
      <w:jc w:val="left"/>
    </w:pPr>
    <w:rPr>
      <w:rFonts w:ascii="宋体" w:hAnsi="Courier New" w:cs="宋体"/>
      <w:kern w:val="0"/>
      <w:sz w:val="24"/>
    </w:rPr>
  </w:style>
  <w:style w:type="paragraph" w:customStyle="1" w:styleId="1ff4">
    <w:name w:val="表1"/>
    <w:basedOn w:val="a1"/>
    <w:uiPriority w:val="99"/>
    <w:qFormat/>
    <w:rsid w:val="002703B8"/>
    <w:pPr>
      <w:widowControl/>
      <w:spacing w:line="480" w:lineRule="exact"/>
      <w:jc w:val="center"/>
    </w:pPr>
    <w:rPr>
      <w:rFonts w:ascii="宋体" w:hAnsi="宋体" w:cs="宋体"/>
      <w:kern w:val="0"/>
      <w:sz w:val="24"/>
    </w:rPr>
  </w:style>
  <w:style w:type="paragraph" w:customStyle="1" w:styleId="Char31">
    <w:name w:val="Char3"/>
    <w:basedOn w:val="a1"/>
    <w:uiPriority w:val="99"/>
    <w:qFormat/>
    <w:rsid w:val="002703B8"/>
    <w:rPr>
      <w:sz w:val="24"/>
    </w:rPr>
  </w:style>
  <w:style w:type="character" w:customStyle="1" w:styleId="Charff6">
    <w:name w:val="条款 Char"/>
    <w:link w:val="affffffffffff5"/>
    <w:locked/>
    <w:rsid w:val="002703B8"/>
    <w:rPr>
      <w:rFonts w:ascii="宋体" w:hAnsi="宋体" w:cs="宋体"/>
      <w:sz w:val="24"/>
      <w:szCs w:val="24"/>
    </w:rPr>
  </w:style>
  <w:style w:type="paragraph" w:customStyle="1" w:styleId="affffffffffff5">
    <w:name w:val="条款"/>
    <w:basedOn w:val="a1"/>
    <w:link w:val="Charff6"/>
    <w:qFormat/>
    <w:rsid w:val="002703B8"/>
    <w:pPr>
      <w:widowControl/>
      <w:jc w:val="left"/>
    </w:pPr>
    <w:rPr>
      <w:rFonts w:ascii="宋体" w:hAnsi="宋体" w:cs="宋体"/>
      <w:kern w:val="0"/>
      <w:sz w:val="24"/>
    </w:rPr>
  </w:style>
  <w:style w:type="paragraph" w:customStyle="1" w:styleId="2ff">
    <w:name w:val="样式 (西文) 宋体 首行缩进:  2 字符"/>
    <w:basedOn w:val="a1"/>
    <w:uiPriority w:val="99"/>
    <w:qFormat/>
    <w:rsid w:val="002703B8"/>
    <w:pPr>
      <w:widowControl/>
      <w:spacing w:line="360" w:lineRule="auto"/>
      <w:ind w:firstLineChars="200" w:firstLine="480"/>
      <w:jc w:val="left"/>
    </w:pPr>
    <w:rPr>
      <w:rFonts w:ascii="宋体" w:hAnsi="宋体" w:cs="宋体"/>
      <w:spacing w:val="20"/>
      <w:kern w:val="0"/>
      <w:sz w:val="24"/>
    </w:rPr>
  </w:style>
  <w:style w:type="paragraph" w:customStyle="1" w:styleId="Char41">
    <w:name w:val="Char41"/>
    <w:basedOn w:val="a1"/>
    <w:uiPriority w:val="99"/>
    <w:qFormat/>
    <w:rsid w:val="002703B8"/>
    <w:rPr>
      <w:sz w:val="24"/>
    </w:rPr>
  </w:style>
  <w:style w:type="paragraph" w:customStyle="1" w:styleId="affffffffffff6">
    <w:name w:val="正文新"/>
    <w:basedOn w:val="af"/>
    <w:uiPriority w:val="99"/>
    <w:qFormat/>
    <w:rsid w:val="002703B8"/>
    <w:pPr>
      <w:snapToGrid w:val="0"/>
      <w:spacing w:line="300" w:lineRule="auto"/>
      <w:ind w:firstLine="510"/>
    </w:pPr>
    <w:rPr>
      <w:rFonts w:hAnsi="Arial" w:hint="eastAsia"/>
      <w:kern w:val="0"/>
      <w:sz w:val="24"/>
    </w:rPr>
  </w:style>
  <w:style w:type="paragraph" w:customStyle="1" w:styleId="InTable">
    <w:name w:val="In Table"/>
    <w:basedOn w:val="a1"/>
    <w:uiPriority w:val="99"/>
    <w:qFormat/>
    <w:rsid w:val="002703B8"/>
    <w:pPr>
      <w:widowControl/>
      <w:tabs>
        <w:tab w:val="left" w:pos="3960"/>
        <w:tab w:val="left" w:pos="5280"/>
      </w:tabs>
      <w:spacing w:before="96" w:after="96" w:line="0" w:lineRule="atLeast"/>
      <w:jc w:val="center"/>
    </w:pPr>
    <w:rPr>
      <w:rFonts w:ascii="Tahoma" w:eastAsia="华文中宋" w:hAnsi="Tahoma" w:cs="宋体"/>
      <w:kern w:val="0"/>
      <w:sz w:val="24"/>
    </w:rPr>
  </w:style>
  <w:style w:type="paragraph" w:customStyle="1" w:styleId="CharChar6CharChar2">
    <w:name w:val="Char Char6 Char Char2"/>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112">
    <w:name w:val="列出段落11"/>
    <w:basedOn w:val="a1"/>
    <w:uiPriority w:val="34"/>
    <w:qFormat/>
    <w:rsid w:val="002703B8"/>
    <w:pPr>
      <w:spacing w:line="360" w:lineRule="auto"/>
      <w:ind w:firstLineChars="200" w:firstLine="420"/>
    </w:pPr>
    <w:rPr>
      <w:rFonts w:hAnsi="宋体"/>
      <w:sz w:val="28"/>
      <w:szCs w:val="28"/>
    </w:rPr>
  </w:style>
  <w:style w:type="paragraph" w:customStyle="1" w:styleId="sss">
    <w:name w:val="sss"/>
    <w:basedOn w:val="a1"/>
    <w:uiPriority w:val="99"/>
    <w:qFormat/>
    <w:rsid w:val="002703B8"/>
    <w:pPr>
      <w:widowControl/>
      <w:tabs>
        <w:tab w:val="left" w:pos="480"/>
        <w:tab w:val="left" w:pos="1128"/>
      </w:tabs>
      <w:autoSpaceDE w:val="0"/>
      <w:autoSpaceDN w:val="0"/>
      <w:adjustRightInd w:val="0"/>
      <w:ind w:left="1128" w:hanging="1128"/>
      <w:jc w:val="left"/>
    </w:pPr>
    <w:rPr>
      <w:rFonts w:ascii="Bookman Old Style" w:hAnsi="Bookman Old Style" w:cs="宋体"/>
      <w:kern w:val="0"/>
      <w:sz w:val="22"/>
    </w:rPr>
  </w:style>
  <w:style w:type="paragraph" w:customStyle="1" w:styleId="font14">
    <w:name w:val="font14"/>
    <w:basedOn w:val="a1"/>
    <w:uiPriority w:val="99"/>
    <w:qFormat/>
    <w:rsid w:val="002703B8"/>
    <w:pPr>
      <w:widowControl/>
      <w:spacing w:before="100" w:beforeAutospacing="1" w:after="100" w:afterAutospacing="1"/>
      <w:jc w:val="left"/>
    </w:pPr>
    <w:rPr>
      <w:rFonts w:ascii="宋体" w:hAnsi="宋体" w:cs="宋体"/>
      <w:kern w:val="0"/>
      <w:szCs w:val="21"/>
    </w:rPr>
  </w:style>
  <w:style w:type="paragraph" w:customStyle="1" w:styleId="dintroduce">
    <w:name w:val="dintroduce"/>
    <w:basedOn w:val="a1"/>
    <w:uiPriority w:val="99"/>
    <w:qFormat/>
    <w:rsid w:val="002703B8"/>
    <w:pPr>
      <w:widowControl/>
      <w:spacing w:before="100" w:beforeAutospacing="1" w:after="100" w:afterAutospacing="1" w:line="300" w:lineRule="atLeast"/>
      <w:jc w:val="left"/>
    </w:pPr>
    <w:rPr>
      <w:rFonts w:ascii="宋体" w:hAnsi="宋体" w:cs="宋体"/>
      <w:kern w:val="0"/>
      <w:sz w:val="20"/>
      <w:szCs w:val="20"/>
    </w:rPr>
  </w:style>
  <w:style w:type="paragraph" w:customStyle="1" w:styleId="Char40">
    <w:name w:val="Char4"/>
    <w:basedOn w:val="a1"/>
    <w:uiPriority w:val="99"/>
    <w:qFormat/>
    <w:rsid w:val="002703B8"/>
    <w:rPr>
      <w:sz w:val="24"/>
    </w:rPr>
  </w:style>
  <w:style w:type="paragraph" w:customStyle="1" w:styleId="CharCharCharCharCharCharCharCharCharCharCharCharChar1">
    <w:name w:val="Char Char Char Char Char Char Char Char Char Char Char Char Char1"/>
    <w:basedOn w:val="a1"/>
    <w:uiPriority w:val="99"/>
    <w:qFormat/>
    <w:rsid w:val="002703B8"/>
    <w:pPr>
      <w:spacing w:after="160" w:line="240" w:lineRule="exact"/>
    </w:pPr>
    <w:rPr>
      <w:rFonts w:ascii="Arial" w:eastAsia="Times New Roman" w:hAnsi="Arial" w:cs="Verdana"/>
      <w:b/>
      <w:lang w:eastAsia="en-US"/>
    </w:rPr>
  </w:style>
  <w:style w:type="paragraph" w:customStyle="1" w:styleId="pa-2">
    <w:name w:val="pa-2"/>
    <w:basedOn w:val="a1"/>
    <w:uiPriority w:val="99"/>
    <w:qFormat/>
    <w:rsid w:val="002703B8"/>
    <w:pPr>
      <w:widowControl/>
      <w:spacing w:before="150" w:after="150"/>
      <w:jc w:val="left"/>
    </w:pPr>
    <w:rPr>
      <w:rFonts w:ascii="宋体" w:hAnsi="宋体" w:cs="宋体"/>
      <w:kern w:val="0"/>
      <w:sz w:val="24"/>
    </w:rPr>
  </w:style>
  <w:style w:type="paragraph" w:customStyle="1" w:styleId="affffffffffff7">
    <w:name w:val="表格内容自定"/>
    <w:basedOn w:val="a1"/>
    <w:uiPriority w:val="99"/>
    <w:qFormat/>
    <w:rsid w:val="002703B8"/>
    <w:pPr>
      <w:spacing w:line="280" w:lineRule="exact"/>
      <w:jc w:val="center"/>
    </w:pPr>
    <w:rPr>
      <w:kern w:val="0"/>
      <w:sz w:val="18"/>
      <w:szCs w:val="21"/>
    </w:rPr>
  </w:style>
  <w:style w:type="paragraph" w:customStyle="1" w:styleId="Char21">
    <w:name w:val="Char2"/>
    <w:basedOn w:val="a1"/>
    <w:uiPriority w:val="99"/>
    <w:qFormat/>
    <w:rsid w:val="002703B8"/>
    <w:pPr>
      <w:widowControl/>
      <w:jc w:val="left"/>
    </w:pPr>
    <w:rPr>
      <w:rFonts w:ascii="宋体" w:hAnsi="宋体" w:cs="宋体"/>
      <w:kern w:val="0"/>
      <w:sz w:val="24"/>
    </w:rPr>
  </w:style>
  <w:style w:type="paragraph" w:customStyle="1" w:styleId="XYF1">
    <w:name w:val="XYF1"/>
    <w:basedOn w:val="a1"/>
    <w:uiPriority w:val="99"/>
    <w:qFormat/>
    <w:rsid w:val="002703B8"/>
    <w:pPr>
      <w:tabs>
        <w:tab w:val="left" w:pos="1080"/>
      </w:tabs>
      <w:spacing w:line="440" w:lineRule="exact"/>
      <w:ind w:firstLineChars="195" w:firstLine="195"/>
    </w:pPr>
    <w:rPr>
      <w:sz w:val="24"/>
    </w:rPr>
  </w:style>
  <w:style w:type="paragraph" w:customStyle="1" w:styleId="2ff0">
    <w:name w:val="列出段落2"/>
    <w:basedOn w:val="a1"/>
    <w:uiPriority w:val="99"/>
    <w:qFormat/>
    <w:rsid w:val="002703B8"/>
    <w:pPr>
      <w:spacing w:line="360" w:lineRule="auto"/>
      <w:ind w:firstLineChars="200" w:firstLine="420"/>
    </w:pPr>
    <w:rPr>
      <w:rFonts w:hAnsi="宋体"/>
      <w:sz w:val="28"/>
      <w:szCs w:val="28"/>
    </w:rPr>
  </w:style>
  <w:style w:type="paragraph" w:customStyle="1" w:styleId="word">
    <w:name w:val="word"/>
    <w:basedOn w:val="a1"/>
    <w:uiPriority w:val="99"/>
    <w:qFormat/>
    <w:rsid w:val="002703B8"/>
    <w:pPr>
      <w:widowControl/>
      <w:spacing w:before="100" w:beforeAutospacing="1" w:after="100" w:afterAutospacing="1" w:line="360" w:lineRule="auto"/>
      <w:jc w:val="left"/>
    </w:pPr>
    <w:rPr>
      <w:rFonts w:ascii="宋体" w:hAnsi="宋体" w:cs="宋体"/>
      <w:kern w:val="0"/>
      <w:sz w:val="18"/>
    </w:rPr>
  </w:style>
  <w:style w:type="paragraph" w:customStyle="1" w:styleId="chenxutu">
    <w:name w:val="chenxutu"/>
    <w:basedOn w:val="a1"/>
    <w:uiPriority w:val="99"/>
    <w:qFormat/>
    <w:rsid w:val="002703B8"/>
    <w:pPr>
      <w:widowControl/>
      <w:adjustRightInd w:val="0"/>
      <w:snapToGrid w:val="0"/>
      <w:spacing w:line="480" w:lineRule="exact"/>
      <w:jc w:val="center"/>
    </w:pPr>
    <w:rPr>
      <w:rFonts w:ascii="宋体" w:hAnsi="宋体" w:cs="宋体"/>
      <w:kern w:val="0"/>
      <w:sz w:val="24"/>
    </w:rPr>
  </w:style>
  <w:style w:type="paragraph" w:customStyle="1" w:styleId="2ff1">
    <w:name w:val="样式 标题 2节 + 宋体 加粗 左"/>
    <w:basedOn w:val="20"/>
    <w:uiPriority w:val="99"/>
    <w:qFormat/>
    <w:rsid w:val="002703B8"/>
    <w:pPr>
      <w:keepNext/>
      <w:keepLines/>
      <w:widowControl/>
      <w:tabs>
        <w:tab w:val="left" w:pos="992"/>
      </w:tabs>
      <w:spacing w:before="156" w:beforeAutospacing="0" w:afterAutospacing="0" w:line="360" w:lineRule="auto"/>
      <w:ind w:left="992" w:hanging="567"/>
    </w:pPr>
    <w:rPr>
      <w:rFonts w:cs="宋体" w:hint="default"/>
      <w:sz w:val="28"/>
      <w:szCs w:val="24"/>
    </w:rPr>
  </w:style>
  <w:style w:type="character" w:customStyle="1" w:styleId="1Char6">
    <w:name w:val="正文样式1 Char"/>
    <w:link w:val="1ff5"/>
    <w:locked/>
    <w:rsid w:val="002703B8"/>
    <w:rPr>
      <w:rFonts w:ascii="Arial" w:hAnsi="Arial" w:cs="宋体"/>
      <w:sz w:val="24"/>
      <w:szCs w:val="24"/>
    </w:rPr>
  </w:style>
  <w:style w:type="paragraph" w:customStyle="1" w:styleId="1ff5">
    <w:name w:val="正文样式1"/>
    <w:basedOn w:val="a1"/>
    <w:link w:val="1Char6"/>
    <w:qFormat/>
    <w:rsid w:val="002703B8"/>
    <w:pPr>
      <w:widowControl/>
      <w:adjustRightInd w:val="0"/>
      <w:spacing w:line="360" w:lineRule="auto"/>
      <w:ind w:firstLineChars="200" w:firstLine="480"/>
      <w:jc w:val="left"/>
    </w:pPr>
    <w:rPr>
      <w:rFonts w:ascii="Arial" w:hAnsi="Arial" w:cs="宋体"/>
      <w:kern w:val="0"/>
      <w:sz w:val="24"/>
    </w:rPr>
  </w:style>
  <w:style w:type="paragraph" w:customStyle="1" w:styleId="1111Char1-1h11stlevel">
    <w:name w:val="样式 标题 11.标题 1一、标题 1 Char标1章节标题-*+章标题 1文章标题h11st level..."/>
    <w:basedOn w:val="10"/>
    <w:uiPriority w:val="99"/>
    <w:qFormat/>
    <w:rsid w:val="002703B8"/>
    <w:pPr>
      <w:keepLines/>
      <w:pageBreakBefore/>
      <w:tabs>
        <w:tab w:val="left" w:pos="1467"/>
      </w:tabs>
      <w:overflowPunct/>
      <w:snapToGrid/>
      <w:spacing w:before="0" w:after="0" w:line="480" w:lineRule="auto"/>
      <w:ind w:left="1467" w:hanging="720"/>
      <w:jc w:val="left"/>
    </w:pPr>
    <w:rPr>
      <w:rFonts w:eastAsia="宋体"/>
      <w:kern w:val="0"/>
      <w:sz w:val="28"/>
      <w:szCs w:val="28"/>
    </w:rPr>
  </w:style>
  <w:style w:type="paragraph" w:customStyle="1" w:styleId="CharCharCharChar12">
    <w:name w:val="Char Char Char Char12"/>
    <w:basedOn w:val="a1"/>
    <w:uiPriority w:val="99"/>
    <w:qFormat/>
    <w:rsid w:val="002703B8"/>
    <w:pPr>
      <w:widowControl/>
      <w:jc w:val="left"/>
    </w:pPr>
    <w:rPr>
      <w:kern w:val="0"/>
      <w:sz w:val="24"/>
      <w:szCs w:val="20"/>
    </w:rPr>
  </w:style>
  <w:style w:type="paragraph" w:customStyle="1" w:styleId="c12">
    <w:name w:val="c12"/>
    <w:basedOn w:val="a1"/>
    <w:uiPriority w:val="99"/>
    <w:qFormat/>
    <w:rsid w:val="002703B8"/>
    <w:pPr>
      <w:widowControl/>
      <w:spacing w:before="100" w:beforeAutospacing="1" w:after="100" w:afterAutospacing="1" w:line="405" w:lineRule="atLeast"/>
      <w:jc w:val="left"/>
    </w:pPr>
    <w:rPr>
      <w:rFonts w:ascii="宋体" w:hAnsi="宋体" w:cs="宋体"/>
      <w:color w:val="666666"/>
      <w:kern w:val="0"/>
      <w:sz w:val="18"/>
    </w:rPr>
  </w:style>
  <w:style w:type="paragraph" w:customStyle="1" w:styleId="2ff2">
    <w:name w:val="正文首行缩进2"/>
    <w:basedOn w:val="a1"/>
    <w:uiPriority w:val="99"/>
    <w:qFormat/>
    <w:rsid w:val="002703B8"/>
    <w:pPr>
      <w:spacing w:line="500" w:lineRule="atLeast"/>
      <w:ind w:firstLine="560"/>
    </w:pPr>
    <w:rPr>
      <w:sz w:val="28"/>
      <w:szCs w:val="20"/>
    </w:rPr>
  </w:style>
  <w:style w:type="paragraph" w:customStyle="1" w:styleId="Char1CharCharCharCharCharChar2">
    <w:name w:val="Char1 Char Char Char Char Char Char2"/>
    <w:basedOn w:val="a1"/>
    <w:uiPriority w:val="99"/>
    <w:qFormat/>
    <w:rsid w:val="002703B8"/>
    <w:pPr>
      <w:spacing w:line="360" w:lineRule="auto"/>
      <w:ind w:firstLineChars="200" w:firstLine="200"/>
    </w:pPr>
    <w:rPr>
      <w:rFonts w:ascii="宋体" w:hAnsi="宋体" w:cs="宋体"/>
      <w:sz w:val="24"/>
    </w:rPr>
  </w:style>
  <w:style w:type="paragraph" w:customStyle="1" w:styleId="2ff3">
    <w:name w:val="陈2"/>
    <w:basedOn w:val="a1"/>
    <w:uiPriority w:val="99"/>
    <w:qFormat/>
    <w:rsid w:val="002703B8"/>
    <w:pPr>
      <w:widowControl/>
      <w:tabs>
        <w:tab w:val="left" w:pos="1729"/>
      </w:tabs>
      <w:ind w:firstLineChars="200" w:firstLine="640"/>
      <w:jc w:val="left"/>
      <w:outlineLvl w:val="1"/>
    </w:pPr>
    <w:rPr>
      <w:rFonts w:ascii="宋体" w:eastAsia="楷体_GB2312" w:hAnsi="宋体" w:cs="宋体"/>
      <w:kern w:val="0"/>
      <w:sz w:val="32"/>
    </w:rPr>
  </w:style>
  <w:style w:type="paragraph" w:customStyle="1" w:styleId="defaultparagraphfontChar">
    <w:name w:val="default paragraph font Char"/>
    <w:basedOn w:val="a1"/>
    <w:uiPriority w:val="99"/>
    <w:qFormat/>
    <w:rsid w:val="002703B8"/>
    <w:pPr>
      <w:spacing w:line="240" w:lineRule="atLeast"/>
      <w:ind w:left="420" w:firstLine="420"/>
    </w:pPr>
    <w:rPr>
      <w:kern w:val="0"/>
      <w:szCs w:val="21"/>
    </w:rPr>
  </w:style>
  <w:style w:type="paragraph" w:customStyle="1" w:styleId="cb">
    <w:name w:val="cb"/>
    <w:basedOn w:val="a1"/>
    <w:uiPriority w:val="99"/>
    <w:qFormat/>
    <w:rsid w:val="002703B8"/>
    <w:pPr>
      <w:widowControl/>
      <w:autoSpaceDE w:val="0"/>
      <w:autoSpaceDN w:val="0"/>
      <w:spacing w:line="312" w:lineRule="auto"/>
      <w:ind w:firstLineChars="200" w:firstLine="200"/>
      <w:jc w:val="left"/>
    </w:pPr>
    <w:rPr>
      <w:rFonts w:ascii="宋体" w:hAnsi="宋体" w:cs="宋体"/>
      <w:color w:val="0000FF"/>
      <w:kern w:val="0"/>
      <w:sz w:val="24"/>
      <w:szCs w:val="21"/>
      <w:lang w:val="zh-CN"/>
    </w:rPr>
  </w:style>
  <w:style w:type="paragraph" w:customStyle="1" w:styleId="CharChar6CharChar1">
    <w:name w:val="Char Char6 Char Char1"/>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character" w:customStyle="1" w:styleId="2Char1">
    <w:name w:val="环标2 Char1"/>
    <w:link w:val="2ff4"/>
    <w:locked/>
    <w:rsid w:val="002703B8"/>
    <w:rPr>
      <w:rFonts w:ascii="宋体" w:hAnsi="Arial" w:cs="宋体"/>
      <w:bCs/>
      <w:sz w:val="28"/>
      <w:szCs w:val="24"/>
    </w:rPr>
  </w:style>
  <w:style w:type="paragraph" w:customStyle="1" w:styleId="2ff4">
    <w:name w:val="环标2"/>
    <w:basedOn w:val="20"/>
    <w:link w:val="2Char1"/>
    <w:qFormat/>
    <w:rsid w:val="002703B8"/>
    <w:pPr>
      <w:keepNext/>
      <w:keepLines/>
      <w:widowControl/>
      <w:tabs>
        <w:tab w:val="left" w:pos="985"/>
      </w:tabs>
      <w:adjustRightInd w:val="0"/>
      <w:spacing w:before="156" w:beforeAutospacing="0" w:after="60" w:afterAutospacing="0" w:line="312" w:lineRule="atLeast"/>
    </w:pPr>
    <w:rPr>
      <w:rFonts w:hAnsi="Arial" w:cs="宋体" w:hint="default"/>
      <w:b w:val="0"/>
      <w:sz w:val="28"/>
      <w:szCs w:val="24"/>
    </w:rPr>
  </w:style>
  <w:style w:type="paragraph" w:customStyle="1" w:styleId="ParaCharCharCharCharCharCharCharCharCharCharCharCharChar">
    <w:name w:val="默认段落字体 Para Char Char Char Char Char Char Char Char Char Char Char Char Char"/>
    <w:basedOn w:val="a1"/>
    <w:uiPriority w:val="99"/>
    <w:qFormat/>
    <w:rsid w:val="002703B8"/>
    <w:rPr>
      <w:sz w:val="24"/>
    </w:rPr>
  </w:style>
  <w:style w:type="paragraph" w:customStyle="1" w:styleId="style5">
    <w:name w:val="style5"/>
    <w:basedOn w:val="a1"/>
    <w:uiPriority w:val="99"/>
    <w:qFormat/>
    <w:rsid w:val="002703B8"/>
    <w:pPr>
      <w:widowControl/>
      <w:spacing w:before="100" w:beforeAutospacing="1" w:after="100" w:afterAutospacing="1"/>
      <w:jc w:val="left"/>
    </w:pPr>
    <w:rPr>
      <w:rFonts w:ascii="Verdana" w:hAnsi="Verdana" w:cs="宋体"/>
      <w:kern w:val="0"/>
      <w:sz w:val="24"/>
    </w:rPr>
  </w:style>
  <w:style w:type="paragraph" w:customStyle="1" w:styleId="190">
    <w:name w:val="19号令"/>
    <w:basedOn w:val="a1"/>
    <w:uiPriority w:val="99"/>
    <w:qFormat/>
    <w:rsid w:val="002703B8"/>
    <w:pPr>
      <w:widowControl/>
      <w:spacing w:before="100" w:beforeAutospacing="1" w:after="100" w:afterAutospacing="1" w:line="500" w:lineRule="atLeast"/>
      <w:jc w:val="left"/>
    </w:pPr>
    <w:rPr>
      <w:rFonts w:ascii="宋体" w:hAnsi="宋体" w:cs="宋体"/>
      <w:kern w:val="0"/>
      <w:sz w:val="24"/>
    </w:rPr>
  </w:style>
  <w:style w:type="paragraph" w:customStyle="1" w:styleId="1ff6">
    <w:name w:val="陈1"/>
    <w:basedOn w:val="a1"/>
    <w:uiPriority w:val="99"/>
    <w:qFormat/>
    <w:rsid w:val="002703B8"/>
    <w:pPr>
      <w:widowControl/>
      <w:tabs>
        <w:tab w:val="left" w:pos="1729"/>
      </w:tabs>
      <w:spacing w:beforeLines="100" w:afterLines="100"/>
      <w:ind w:left="1164" w:hanging="1164"/>
      <w:jc w:val="center"/>
      <w:outlineLvl w:val="0"/>
    </w:pPr>
    <w:rPr>
      <w:rFonts w:ascii="宋体" w:eastAsia="黑体" w:hAnsi="宋体" w:cs="宋体"/>
      <w:kern w:val="0"/>
      <w:sz w:val="32"/>
      <w:szCs w:val="32"/>
    </w:rPr>
  </w:style>
  <w:style w:type="paragraph" w:customStyle="1" w:styleId="113">
    <w:name w:val="标题11"/>
    <w:basedOn w:val="a1"/>
    <w:next w:val="a1"/>
    <w:uiPriority w:val="99"/>
    <w:qFormat/>
    <w:rsid w:val="002703B8"/>
    <w:pPr>
      <w:tabs>
        <w:tab w:val="left" w:pos="9193"/>
        <w:tab w:val="left" w:pos="9827"/>
      </w:tabs>
      <w:autoSpaceDE w:val="0"/>
      <w:autoSpaceDN w:val="0"/>
      <w:snapToGrid w:val="0"/>
      <w:spacing w:line="700" w:lineRule="atLeast"/>
      <w:jc w:val="center"/>
    </w:pPr>
    <w:rPr>
      <w:rFonts w:eastAsia="方正小标宋_GBK"/>
      <w:kern w:val="0"/>
      <w:sz w:val="44"/>
      <w:szCs w:val="20"/>
    </w:rPr>
  </w:style>
  <w:style w:type="paragraph" w:customStyle="1" w:styleId="CharCharCharCharCharCharCharCharChar1Char1">
    <w:name w:val="Char Char Char Char Char Char Char Char Char1 Char1"/>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affffffffffff8">
    <w:name w:val=".."/>
    <w:basedOn w:val="a1"/>
    <w:next w:val="a1"/>
    <w:uiPriority w:val="99"/>
    <w:qFormat/>
    <w:rsid w:val="002703B8"/>
    <w:pPr>
      <w:autoSpaceDE w:val="0"/>
      <w:autoSpaceDN w:val="0"/>
      <w:adjustRightInd w:val="0"/>
      <w:jc w:val="left"/>
    </w:pPr>
    <w:rPr>
      <w:rFonts w:ascii="DF Kai Shu" w:eastAsia="DF Kai Shu"/>
      <w:kern w:val="0"/>
      <w:sz w:val="24"/>
    </w:rPr>
  </w:style>
  <w:style w:type="paragraph" w:customStyle="1" w:styleId="1ff7">
    <w:name w:val="文章1标题"/>
    <w:basedOn w:val="20"/>
    <w:uiPriority w:val="99"/>
    <w:qFormat/>
    <w:rsid w:val="002703B8"/>
    <w:pPr>
      <w:keepNext/>
      <w:keepLines/>
      <w:widowControl/>
      <w:tabs>
        <w:tab w:val="left" w:pos="985"/>
      </w:tabs>
      <w:spacing w:before="156" w:beforeAutospacing="0" w:afterAutospacing="0" w:line="360" w:lineRule="auto"/>
      <w:jc w:val="center"/>
      <w:outlineLvl w:val="9"/>
    </w:pPr>
    <w:rPr>
      <w:rFonts w:cs="宋体" w:hint="default"/>
      <w:b w:val="0"/>
      <w:sz w:val="21"/>
      <w:szCs w:val="24"/>
    </w:rPr>
  </w:style>
  <w:style w:type="paragraph" w:customStyle="1" w:styleId="1ff8">
    <w:name w:val="副标题 1"/>
    <w:basedOn w:val="10"/>
    <w:uiPriority w:val="99"/>
    <w:qFormat/>
    <w:rsid w:val="002703B8"/>
    <w:pPr>
      <w:keepNext w:val="0"/>
      <w:keepLines/>
      <w:pageBreakBefore/>
      <w:tabs>
        <w:tab w:val="left" w:pos="360"/>
      </w:tabs>
      <w:overflowPunct/>
      <w:adjustRightInd w:val="0"/>
      <w:snapToGrid/>
      <w:spacing w:before="0" w:after="0" w:line="400" w:lineRule="atLeast"/>
      <w:ind w:left="0" w:firstLine="0"/>
      <w:jc w:val="left"/>
      <w:outlineLvl w:val="9"/>
    </w:pPr>
    <w:rPr>
      <w:rFonts w:ascii="仿宋_GB2312" w:eastAsia="仿宋_GB2312"/>
      <w:b w:val="0"/>
      <w:bCs w:val="0"/>
      <w:color w:val="auto"/>
      <w:sz w:val="28"/>
      <w:szCs w:val="20"/>
    </w:rPr>
  </w:style>
  <w:style w:type="paragraph" w:customStyle="1" w:styleId="0">
    <w:name w:val="0"/>
    <w:basedOn w:val="a1"/>
    <w:uiPriority w:val="99"/>
    <w:qFormat/>
    <w:rsid w:val="002703B8"/>
    <w:pPr>
      <w:widowControl/>
      <w:spacing w:before="100" w:beforeAutospacing="1" w:after="100" w:afterAutospacing="1"/>
      <w:jc w:val="left"/>
    </w:pPr>
    <w:rPr>
      <w:rFonts w:ascii="宋体" w:hAnsi="宋体" w:cs="宋体"/>
      <w:kern w:val="0"/>
      <w:sz w:val="24"/>
    </w:rPr>
  </w:style>
  <w:style w:type="paragraph" w:customStyle="1" w:styleId="270">
    <w:name w:val="样式 (符号) 宋体 四号 行距: 固定值 27 磅"/>
    <w:basedOn w:val="a1"/>
    <w:uiPriority w:val="99"/>
    <w:qFormat/>
    <w:rsid w:val="002703B8"/>
    <w:pPr>
      <w:spacing w:line="360" w:lineRule="auto"/>
      <w:ind w:firstLineChars="200" w:firstLine="200"/>
    </w:pPr>
    <w:rPr>
      <w:rFonts w:ascii="宋体" w:hAnsi="宋体" w:cs="宋体"/>
      <w:sz w:val="28"/>
      <w:szCs w:val="20"/>
    </w:rPr>
  </w:style>
  <w:style w:type="paragraph" w:customStyle="1" w:styleId="pa-1">
    <w:name w:val="pa-1"/>
    <w:basedOn w:val="a1"/>
    <w:uiPriority w:val="99"/>
    <w:qFormat/>
    <w:rsid w:val="002703B8"/>
    <w:pPr>
      <w:widowControl/>
      <w:spacing w:before="150" w:after="150"/>
      <w:jc w:val="left"/>
    </w:pPr>
    <w:rPr>
      <w:rFonts w:ascii="宋体" w:hAnsi="宋体" w:cs="宋体"/>
      <w:kern w:val="0"/>
      <w:sz w:val="24"/>
    </w:rPr>
  </w:style>
  <w:style w:type="paragraph" w:customStyle="1" w:styleId="affffffffffff9">
    <w:name w:val="框图"/>
    <w:basedOn w:val="a1"/>
    <w:uiPriority w:val="99"/>
    <w:qFormat/>
    <w:rsid w:val="002703B8"/>
    <w:pPr>
      <w:widowControl/>
      <w:jc w:val="center"/>
    </w:pPr>
    <w:rPr>
      <w:rFonts w:ascii="宋体" w:hAnsi="宋体" w:cs="宋体"/>
      <w:kern w:val="0"/>
      <w:sz w:val="24"/>
    </w:rPr>
  </w:style>
  <w:style w:type="paragraph" w:customStyle="1" w:styleId="affffffffffffa">
    <w:name w:val="能评章节"/>
    <w:basedOn w:val="affffffffffff1"/>
    <w:uiPriority w:val="99"/>
    <w:qFormat/>
    <w:rsid w:val="002703B8"/>
    <w:rPr>
      <w:kern w:val="4"/>
    </w:rPr>
  </w:style>
  <w:style w:type="paragraph" w:customStyle="1" w:styleId="CharCharCharCharCharCharCharCharCharCharCharCharChar2">
    <w:name w:val="Char Char Char Char Char Char Char Char Char Char Char Char Char2"/>
    <w:basedOn w:val="a1"/>
    <w:uiPriority w:val="99"/>
    <w:qFormat/>
    <w:rsid w:val="002703B8"/>
    <w:pPr>
      <w:widowControl/>
      <w:spacing w:after="160" w:line="240" w:lineRule="exact"/>
      <w:jc w:val="left"/>
    </w:pPr>
    <w:rPr>
      <w:rFonts w:ascii="Arial" w:eastAsia="Times New Roman" w:hAnsi="Arial" w:cs="Verdana"/>
      <w:b/>
      <w:kern w:val="0"/>
      <w:sz w:val="24"/>
      <w:lang w:eastAsia="en-US"/>
    </w:rPr>
  </w:style>
  <w:style w:type="paragraph" w:customStyle="1" w:styleId="330">
    <w:name w:val="样式 标题 3标题 3目 + 黑色"/>
    <w:basedOn w:val="3"/>
    <w:uiPriority w:val="99"/>
    <w:qFormat/>
    <w:rsid w:val="002703B8"/>
    <w:pPr>
      <w:widowControl/>
      <w:tabs>
        <w:tab w:val="left" w:pos="510"/>
      </w:tabs>
      <w:spacing w:before="100" w:beforeAutospacing="1" w:after="100" w:afterAutospacing="1" w:line="360" w:lineRule="auto"/>
      <w:ind w:firstLineChars="200" w:firstLine="200"/>
      <w:jc w:val="left"/>
    </w:pPr>
    <w:rPr>
      <w:rFonts w:ascii="宋体" w:hAnsi="宋体" w:cs="宋体"/>
      <w:bCs w:val="0"/>
      <w:color w:val="000000"/>
      <w:kern w:val="0"/>
      <w:sz w:val="28"/>
      <w:szCs w:val="24"/>
    </w:rPr>
  </w:style>
  <w:style w:type="paragraph" w:customStyle="1" w:styleId="font17">
    <w:name w:val="font17"/>
    <w:basedOn w:val="a1"/>
    <w:uiPriority w:val="99"/>
    <w:qFormat/>
    <w:rsid w:val="002703B8"/>
    <w:pPr>
      <w:widowControl/>
      <w:spacing w:before="100" w:beforeAutospacing="1" w:after="100" w:afterAutospacing="1"/>
      <w:jc w:val="left"/>
    </w:pPr>
    <w:rPr>
      <w:rFonts w:ascii="宋体" w:hAnsi="宋体" w:cs="宋体"/>
      <w:color w:val="006100"/>
      <w:kern w:val="0"/>
      <w:sz w:val="22"/>
      <w:szCs w:val="22"/>
    </w:rPr>
  </w:style>
  <w:style w:type="paragraph" w:customStyle="1" w:styleId="CharCharChar1Char2">
    <w:name w:val="Char Char Char1 Char2"/>
    <w:basedOn w:val="a1"/>
    <w:uiPriority w:val="99"/>
    <w:qFormat/>
    <w:rsid w:val="002703B8"/>
    <w:rPr>
      <w:sz w:val="24"/>
    </w:rPr>
  </w:style>
  <w:style w:type="paragraph" w:customStyle="1" w:styleId="4c">
    <w:name w:val="正文4"/>
    <w:uiPriority w:val="99"/>
    <w:qFormat/>
    <w:rsid w:val="002703B8"/>
    <w:pPr>
      <w:widowControl w:val="0"/>
      <w:adjustRightInd w:val="0"/>
      <w:spacing w:line="312" w:lineRule="atLeast"/>
      <w:jc w:val="both"/>
    </w:pPr>
    <w:rPr>
      <w:rFonts w:ascii="Arial" w:eastAsia="楷体_GB2312"/>
      <w:spacing w:val="-6"/>
      <w:sz w:val="28"/>
    </w:rPr>
  </w:style>
  <w:style w:type="paragraph" w:customStyle="1" w:styleId="CharCharChar1CharCharCharCharCharCharChar3">
    <w:name w:val="Char Char Char1 Char Char Char Char Char Char Char3"/>
    <w:basedOn w:val="a1"/>
    <w:uiPriority w:val="99"/>
    <w:qFormat/>
    <w:rsid w:val="002703B8"/>
    <w:rPr>
      <w:rFonts w:ascii="Tahoma" w:hAnsi="Tahoma"/>
      <w:sz w:val="24"/>
      <w:szCs w:val="20"/>
    </w:rPr>
  </w:style>
  <w:style w:type="paragraph" w:customStyle="1" w:styleId="NewNewNewNewNewNewNewNewNewNewNewNewNewNewNewNewNewNewNewNewNew">
    <w:name w:val="正文 New New New New New New New New New New New New New New New New New New New New New"/>
    <w:uiPriority w:val="99"/>
    <w:qFormat/>
    <w:rsid w:val="002703B8"/>
    <w:pPr>
      <w:widowControl w:val="0"/>
      <w:jc w:val="both"/>
    </w:pPr>
    <w:rPr>
      <w:kern w:val="2"/>
      <w:sz w:val="21"/>
      <w:szCs w:val="24"/>
    </w:rPr>
  </w:style>
  <w:style w:type="paragraph" w:customStyle="1" w:styleId="59">
    <w:name w:val="5"/>
    <w:basedOn w:val="a1"/>
    <w:next w:val="af"/>
    <w:uiPriority w:val="99"/>
    <w:qFormat/>
    <w:rsid w:val="002703B8"/>
    <w:pPr>
      <w:widowControl/>
      <w:jc w:val="left"/>
    </w:pPr>
    <w:rPr>
      <w:rFonts w:ascii="宋体" w:hAnsi="Courier New" w:cs="宋体"/>
      <w:kern w:val="0"/>
      <w:sz w:val="28"/>
    </w:rPr>
  </w:style>
  <w:style w:type="paragraph" w:customStyle="1" w:styleId="2ff5">
    <w:name w:val="副标题2"/>
    <w:basedOn w:val="1ff8"/>
    <w:uiPriority w:val="99"/>
    <w:qFormat/>
    <w:rsid w:val="002703B8"/>
    <w:pPr>
      <w:tabs>
        <w:tab w:val="clear" w:pos="360"/>
        <w:tab w:val="left" w:pos="720"/>
      </w:tabs>
    </w:pPr>
  </w:style>
  <w:style w:type="paragraph" w:customStyle="1" w:styleId="3f1">
    <w:name w:val="副标题3"/>
    <w:basedOn w:val="2ff5"/>
    <w:uiPriority w:val="99"/>
    <w:qFormat/>
    <w:rsid w:val="002703B8"/>
    <w:pPr>
      <w:tabs>
        <w:tab w:val="clear" w:pos="720"/>
        <w:tab w:val="left" w:pos="672"/>
      </w:tabs>
      <w:snapToGrid w:val="0"/>
      <w:ind w:left="672" w:hanging="348"/>
      <w:jc w:val="both"/>
      <w:outlineLvl w:val="3"/>
    </w:pPr>
    <w:rPr>
      <w:rFonts w:ascii="宋体" w:eastAsia="宋体"/>
      <w:kern w:val="0"/>
      <w:sz w:val="24"/>
    </w:rPr>
  </w:style>
  <w:style w:type="paragraph" w:customStyle="1" w:styleId="4d">
    <w:name w:val="副标题4"/>
    <w:basedOn w:val="3f1"/>
    <w:uiPriority w:val="99"/>
    <w:qFormat/>
    <w:rsid w:val="002703B8"/>
    <w:pPr>
      <w:tabs>
        <w:tab w:val="clear" w:pos="672"/>
        <w:tab w:val="left" w:pos="1080"/>
      </w:tabs>
      <w:ind w:left="1080" w:hanging="1080"/>
      <w:outlineLvl w:val="4"/>
    </w:pPr>
  </w:style>
  <w:style w:type="paragraph" w:customStyle="1" w:styleId="font15">
    <w:name w:val="font15"/>
    <w:basedOn w:val="a1"/>
    <w:uiPriority w:val="99"/>
    <w:qFormat/>
    <w:rsid w:val="002703B8"/>
    <w:pPr>
      <w:widowControl/>
      <w:spacing w:before="100" w:beforeAutospacing="1" w:after="100" w:afterAutospacing="1"/>
      <w:jc w:val="left"/>
    </w:pPr>
    <w:rPr>
      <w:rFonts w:ascii="宋体" w:hAnsi="宋体" w:cs="宋体"/>
      <w:color w:val="000000"/>
      <w:kern w:val="0"/>
      <w:sz w:val="22"/>
      <w:szCs w:val="22"/>
    </w:rPr>
  </w:style>
  <w:style w:type="paragraph" w:customStyle="1" w:styleId="font16">
    <w:name w:val="font16"/>
    <w:basedOn w:val="a1"/>
    <w:uiPriority w:val="99"/>
    <w:qFormat/>
    <w:rsid w:val="002703B8"/>
    <w:pPr>
      <w:widowControl/>
      <w:spacing w:before="100" w:beforeAutospacing="1" w:after="100" w:afterAutospacing="1"/>
      <w:jc w:val="left"/>
    </w:pPr>
    <w:rPr>
      <w:color w:val="006100"/>
      <w:kern w:val="0"/>
      <w:sz w:val="22"/>
      <w:szCs w:val="22"/>
    </w:rPr>
  </w:style>
  <w:style w:type="paragraph" w:customStyle="1" w:styleId="font18">
    <w:name w:val="font18"/>
    <w:basedOn w:val="a1"/>
    <w:uiPriority w:val="99"/>
    <w:qFormat/>
    <w:rsid w:val="002703B8"/>
    <w:pPr>
      <w:widowControl/>
      <w:spacing w:before="100" w:beforeAutospacing="1" w:after="100" w:afterAutospacing="1"/>
      <w:jc w:val="left"/>
    </w:pPr>
    <w:rPr>
      <w:rFonts w:ascii="宋体" w:hAnsi="宋体" w:cs="宋体"/>
      <w:b/>
      <w:bCs/>
      <w:color w:val="FFFFFF"/>
      <w:kern w:val="0"/>
      <w:sz w:val="22"/>
      <w:szCs w:val="22"/>
    </w:rPr>
  </w:style>
  <w:style w:type="paragraph" w:customStyle="1" w:styleId="AAAAAAAAAAAA">
    <w:name w:val="AAAAAAAAAAAA"/>
    <w:basedOn w:val="a1"/>
    <w:uiPriority w:val="99"/>
    <w:qFormat/>
    <w:rsid w:val="002703B8"/>
    <w:pPr>
      <w:jc w:val="center"/>
    </w:pPr>
    <w:rPr>
      <w:rFonts w:hAnsi="宋体"/>
      <w:szCs w:val="20"/>
    </w:rPr>
  </w:style>
  <w:style w:type="paragraph" w:customStyle="1" w:styleId="3f2">
    <w:name w:val="列出段落3"/>
    <w:basedOn w:val="a1"/>
    <w:uiPriority w:val="99"/>
    <w:qFormat/>
    <w:rsid w:val="002703B8"/>
    <w:pPr>
      <w:ind w:firstLineChars="200" w:firstLine="420"/>
    </w:pPr>
    <w:rPr>
      <w:rFonts w:ascii="Calibri" w:hAnsi="Calibri"/>
      <w:szCs w:val="22"/>
    </w:rPr>
  </w:style>
  <w:style w:type="paragraph" w:customStyle="1" w:styleId="biao">
    <w:name w:val="biao"/>
    <w:basedOn w:val="a1"/>
    <w:uiPriority w:val="99"/>
    <w:qFormat/>
    <w:rsid w:val="002703B8"/>
    <w:pPr>
      <w:spacing w:line="240" w:lineRule="atLeast"/>
    </w:pPr>
    <w:rPr>
      <w:rFonts w:ascii="宋体" w:hAnsi="宋体"/>
      <w:szCs w:val="21"/>
    </w:rPr>
  </w:style>
  <w:style w:type="paragraph" w:customStyle="1" w:styleId="CharCharCharChar6">
    <w:name w:val="Char Char Char Char6"/>
    <w:basedOn w:val="a1"/>
    <w:uiPriority w:val="99"/>
    <w:qFormat/>
    <w:rsid w:val="002703B8"/>
    <w:rPr>
      <w:sz w:val="24"/>
    </w:rPr>
  </w:style>
  <w:style w:type="paragraph" w:customStyle="1" w:styleId="CharCharCharChar7">
    <w:name w:val="Char Char Char Char7"/>
    <w:basedOn w:val="a1"/>
    <w:uiPriority w:val="99"/>
    <w:qFormat/>
    <w:rsid w:val="002703B8"/>
    <w:rPr>
      <w:sz w:val="24"/>
    </w:rPr>
  </w:style>
  <w:style w:type="paragraph" w:customStyle="1" w:styleId="4e">
    <w:name w:val="列出段落4"/>
    <w:basedOn w:val="a1"/>
    <w:uiPriority w:val="99"/>
    <w:qFormat/>
    <w:rsid w:val="002703B8"/>
    <w:pPr>
      <w:ind w:firstLineChars="200" w:firstLine="420"/>
    </w:pPr>
    <w:rPr>
      <w:rFonts w:ascii="Calibri" w:hAnsi="Calibri" w:cs="黑体"/>
      <w:szCs w:val="22"/>
    </w:rPr>
  </w:style>
  <w:style w:type="paragraph" w:customStyle="1" w:styleId="reader-word-layer">
    <w:name w:val="reader-word-layer"/>
    <w:basedOn w:val="a1"/>
    <w:uiPriority w:val="99"/>
    <w:qFormat/>
    <w:rsid w:val="002703B8"/>
    <w:pPr>
      <w:widowControl/>
      <w:spacing w:before="100" w:beforeAutospacing="1" w:after="100" w:afterAutospacing="1"/>
      <w:jc w:val="left"/>
    </w:pPr>
    <w:rPr>
      <w:rFonts w:ascii="宋体" w:hAnsi="宋体" w:cs="宋体"/>
      <w:kern w:val="0"/>
      <w:sz w:val="24"/>
    </w:rPr>
  </w:style>
  <w:style w:type="character" w:customStyle="1" w:styleId="Char22">
    <w:name w:val="表中文字 Char2"/>
    <w:link w:val="affffffffffffb"/>
    <w:qFormat/>
    <w:locked/>
    <w:rsid w:val="002703B8"/>
    <w:rPr>
      <w:kern w:val="2"/>
      <w:sz w:val="21"/>
      <w:szCs w:val="22"/>
    </w:rPr>
  </w:style>
  <w:style w:type="paragraph" w:customStyle="1" w:styleId="affffffffffffb">
    <w:name w:val="表中文字"/>
    <w:link w:val="Char22"/>
    <w:qFormat/>
    <w:rsid w:val="002703B8"/>
    <w:pPr>
      <w:snapToGrid w:val="0"/>
      <w:spacing w:beforeLines="25" w:afterLines="25"/>
      <w:jc w:val="center"/>
    </w:pPr>
    <w:rPr>
      <w:kern w:val="2"/>
      <w:sz w:val="21"/>
      <w:szCs w:val="22"/>
    </w:rPr>
  </w:style>
  <w:style w:type="paragraph" w:customStyle="1" w:styleId="-0">
    <w:name w:val="图-说明"/>
    <w:uiPriority w:val="99"/>
    <w:qFormat/>
    <w:rsid w:val="002703B8"/>
    <w:pPr>
      <w:snapToGrid w:val="0"/>
      <w:spacing w:line="312" w:lineRule="auto"/>
      <w:jc w:val="center"/>
    </w:pPr>
    <w:rPr>
      <w:rFonts w:ascii="黑体" w:eastAsia="黑体"/>
      <w:b/>
      <w:kern w:val="2"/>
      <w:sz w:val="21"/>
    </w:rPr>
  </w:style>
  <w:style w:type="paragraph" w:customStyle="1" w:styleId="5a">
    <w:name w:val="列出段落5"/>
    <w:basedOn w:val="a1"/>
    <w:uiPriority w:val="99"/>
    <w:qFormat/>
    <w:rsid w:val="002703B8"/>
    <w:pPr>
      <w:ind w:firstLineChars="200" w:firstLine="420"/>
    </w:pPr>
    <w:rPr>
      <w:rFonts w:ascii="Calibri" w:hAnsi="Calibri" w:cs="黑体"/>
      <w:szCs w:val="22"/>
    </w:rPr>
  </w:style>
  <w:style w:type="character" w:customStyle="1" w:styleId="Charff7">
    <w:name w:val="单学凯环表头 Char"/>
    <w:link w:val="affffffffffffc"/>
    <w:locked/>
    <w:rsid w:val="002703B8"/>
    <w:rPr>
      <w:rFonts w:ascii="宋体" w:hAnsi="宋体"/>
      <w:b/>
      <w:bCs/>
      <w:color w:val="000000"/>
      <w:sz w:val="24"/>
      <w:szCs w:val="24"/>
    </w:rPr>
  </w:style>
  <w:style w:type="paragraph" w:customStyle="1" w:styleId="affffffffffffc">
    <w:name w:val="单学凯环表头"/>
    <w:basedOn w:val="a1"/>
    <w:link w:val="Charff7"/>
    <w:qFormat/>
    <w:rsid w:val="002703B8"/>
    <w:pPr>
      <w:widowControl/>
      <w:tabs>
        <w:tab w:val="left" w:pos="-1008"/>
        <w:tab w:val="left" w:pos="4873"/>
      </w:tabs>
      <w:adjustRightInd w:val="0"/>
      <w:jc w:val="center"/>
    </w:pPr>
    <w:rPr>
      <w:rFonts w:ascii="宋体" w:hAnsi="宋体"/>
      <w:b/>
      <w:bCs/>
      <w:color w:val="000000"/>
      <w:kern w:val="0"/>
      <w:sz w:val="24"/>
    </w:rPr>
  </w:style>
  <w:style w:type="character" w:customStyle="1" w:styleId="12Char">
    <w:name w:val="样式 正文1 + 首行缩进:  2 字符 Char"/>
    <w:link w:val="121"/>
    <w:locked/>
    <w:rsid w:val="002703B8"/>
    <w:rPr>
      <w:rFonts w:ascii="宋体" w:hAnsi="宋体" w:cs="宋体"/>
      <w:sz w:val="28"/>
      <w:szCs w:val="28"/>
    </w:rPr>
  </w:style>
  <w:style w:type="paragraph" w:customStyle="1" w:styleId="121">
    <w:name w:val="样式 正文1 + 首行缩进:  2 字符"/>
    <w:basedOn w:val="a1"/>
    <w:link w:val="12Char"/>
    <w:qFormat/>
    <w:rsid w:val="002703B8"/>
    <w:pPr>
      <w:adjustRightInd w:val="0"/>
      <w:snapToGrid w:val="0"/>
      <w:spacing w:line="360" w:lineRule="auto"/>
      <w:ind w:firstLineChars="200" w:firstLine="560"/>
    </w:pPr>
    <w:rPr>
      <w:rFonts w:ascii="宋体" w:hAnsi="宋体" w:cs="宋体"/>
      <w:kern w:val="0"/>
      <w:sz w:val="28"/>
      <w:szCs w:val="28"/>
    </w:rPr>
  </w:style>
  <w:style w:type="character" w:customStyle="1" w:styleId="hhcwt3CharChar">
    <w:name w:val="hhcwt标题3 Char Char"/>
    <w:link w:val="hhcwt3"/>
    <w:locked/>
    <w:rsid w:val="002703B8"/>
    <w:rPr>
      <w:rFonts w:ascii="楷体_GB2312" w:eastAsia="楷体_GB2312" w:cs="宋体"/>
      <w:bCs/>
      <w:sz w:val="28"/>
      <w:szCs w:val="24"/>
    </w:rPr>
  </w:style>
  <w:style w:type="paragraph" w:customStyle="1" w:styleId="hhcwt3">
    <w:name w:val="hhcwt标题3"/>
    <w:basedOn w:val="a1"/>
    <w:link w:val="hhcwt3CharChar"/>
    <w:qFormat/>
    <w:rsid w:val="002703B8"/>
    <w:pPr>
      <w:keepNext/>
      <w:keepLines/>
      <w:spacing w:line="336" w:lineRule="auto"/>
      <w:outlineLvl w:val="2"/>
    </w:pPr>
    <w:rPr>
      <w:rFonts w:ascii="楷体_GB2312" w:eastAsia="楷体_GB2312" w:cs="宋体"/>
      <w:bCs/>
      <w:kern w:val="0"/>
      <w:sz w:val="28"/>
    </w:rPr>
  </w:style>
  <w:style w:type="character" w:customStyle="1" w:styleId="5CharChar">
    <w:name w:val="正文5号 Char Char"/>
    <w:link w:val="3f3"/>
    <w:locked/>
    <w:rsid w:val="002703B8"/>
    <w:rPr>
      <w:sz w:val="18"/>
    </w:rPr>
  </w:style>
  <w:style w:type="paragraph" w:customStyle="1" w:styleId="3f3">
    <w:name w:val="正文首行缩进3"/>
    <w:basedOn w:val="a1"/>
    <w:link w:val="5CharChar"/>
    <w:qFormat/>
    <w:rsid w:val="002703B8"/>
    <w:pPr>
      <w:snapToGrid w:val="0"/>
      <w:spacing w:line="500" w:lineRule="exact"/>
      <w:ind w:firstLineChars="200" w:firstLine="480"/>
    </w:pPr>
    <w:rPr>
      <w:kern w:val="0"/>
      <w:sz w:val="18"/>
      <w:szCs w:val="20"/>
    </w:rPr>
  </w:style>
  <w:style w:type="character" w:customStyle="1" w:styleId="CharCharCharCharChar">
    <w:name w:val="首行缩进 Char Char Char Char Char"/>
    <w:link w:val="CharCharCharChar0"/>
    <w:locked/>
    <w:rsid w:val="002703B8"/>
    <w:rPr>
      <w:rFonts w:ascii="Arial" w:eastAsia="仿宋_GB2312" w:hAnsi="Arial" w:cs="Arial"/>
      <w:sz w:val="28"/>
      <w:szCs w:val="28"/>
    </w:rPr>
  </w:style>
  <w:style w:type="paragraph" w:customStyle="1" w:styleId="CharCharCharChar0">
    <w:name w:val="首行缩进 Char Char Char Char"/>
    <w:basedOn w:val="a1"/>
    <w:link w:val="CharCharCharCharChar"/>
    <w:qFormat/>
    <w:rsid w:val="002703B8"/>
    <w:pPr>
      <w:spacing w:line="360" w:lineRule="auto"/>
      <w:ind w:firstLine="560"/>
    </w:pPr>
    <w:rPr>
      <w:rFonts w:ascii="Arial" w:eastAsia="仿宋_GB2312" w:hAnsi="Arial" w:cs="Arial"/>
      <w:kern w:val="0"/>
      <w:sz w:val="28"/>
      <w:szCs w:val="28"/>
    </w:rPr>
  </w:style>
  <w:style w:type="character" w:customStyle="1" w:styleId="Charff8">
    <w:name w:val="表注 Char"/>
    <w:link w:val="affffffffffffd"/>
    <w:locked/>
    <w:rsid w:val="002703B8"/>
    <w:rPr>
      <w:rFonts w:ascii="宋体" w:hAnsi="宋体" w:cs="Courier New"/>
      <w:b/>
      <w:spacing w:val="10"/>
      <w:sz w:val="18"/>
      <w:szCs w:val="21"/>
    </w:rPr>
  </w:style>
  <w:style w:type="paragraph" w:customStyle="1" w:styleId="affffffffffffd">
    <w:name w:val="表注"/>
    <w:basedOn w:val="a1"/>
    <w:next w:val="a1"/>
    <w:link w:val="Charff8"/>
    <w:qFormat/>
    <w:rsid w:val="002703B8"/>
    <w:pPr>
      <w:keepLines/>
      <w:spacing w:line="240" w:lineRule="atLeast"/>
    </w:pPr>
    <w:rPr>
      <w:rFonts w:ascii="宋体" w:hAnsi="宋体" w:cs="Courier New"/>
      <w:b/>
      <w:spacing w:val="10"/>
      <w:kern w:val="0"/>
      <w:sz w:val="18"/>
      <w:szCs w:val="21"/>
    </w:rPr>
  </w:style>
  <w:style w:type="character" w:customStyle="1" w:styleId="hhcwt4CharChar">
    <w:name w:val="hhcwt标题4 Char Char"/>
    <w:link w:val="hhcwt4"/>
    <w:locked/>
    <w:rsid w:val="002703B8"/>
    <w:rPr>
      <w:b/>
      <w:bCs/>
      <w:kern w:val="44"/>
      <w:sz w:val="24"/>
    </w:rPr>
  </w:style>
  <w:style w:type="paragraph" w:customStyle="1" w:styleId="hhcwt4">
    <w:name w:val="hhcwt标题4"/>
    <w:basedOn w:val="10"/>
    <w:link w:val="hhcwt4CharChar"/>
    <w:qFormat/>
    <w:rsid w:val="002703B8"/>
    <w:pPr>
      <w:keepLines/>
      <w:tabs>
        <w:tab w:val="left" w:pos="425"/>
      </w:tabs>
      <w:overflowPunct/>
      <w:snapToGrid/>
      <w:spacing w:before="0" w:after="0" w:line="360" w:lineRule="auto"/>
      <w:ind w:left="0" w:firstLine="0"/>
      <w:outlineLvl w:val="3"/>
    </w:pPr>
    <w:rPr>
      <w:rFonts w:eastAsia="宋体"/>
      <w:color w:val="auto"/>
      <w:sz w:val="24"/>
      <w:szCs w:val="20"/>
    </w:rPr>
  </w:style>
  <w:style w:type="character" w:customStyle="1" w:styleId="1Char10">
    <w:name w:val="环标1 Char1"/>
    <w:link w:val="1ff9"/>
    <w:locked/>
    <w:rsid w:val="002703B8"/>
    <w:rPr>
      <w:rFonts w:ascii="黑体" w:eastAsia="黑体" w:hAnsi="Courier New"/>
      <w:kern w:val="44"/>
      <w:sz w:val="32"/>
    </w:rPr>
  </w:style>
  <w:style w:type="paragraph" w:customStyle="1" w:styleId="1ff9">
    <w:name w:val="环标1"/>
    <w:basedOn w:val="10"/>
    <w:link w:val="1Char10"/>
    <w:qFormat/>
    <w:rsid w:val="002703B8"/>
    <w:pPr>
      <w:keepNext w:val="0"/>
      <w:tabs>
        <w:tab w:val="left" w:pos="425"/>
      </w:tabs>
      <w:overflowPunct/>
      <w:adjustRightInd w:val="0"/>
      <w:snapToGrid/>
      <w:spacing w:before="0" w:after="0" w:line="312" w:lineRule="atLeast"/>
      <w:ind w:left="0" w:firstLine="0"/>
      <w:jc w:val="left"/>
    </w:pPr>
    <w:rPr>
      <w:rFonts w:ascii="黑体" w:hAnsi="Courier New"/>
      <w:b w:val="0"/>
      <w:bCs w:val="0"/>
      <w:color w:val="auto"/>
      <w:sz w:val="32"/>
      <w:szCs w:val="20"/>
    </w:rPr>
  </w:style>
  <w:style w:type="character" w:customStyle="1" w:styleId="3Char2">
    <w:name w:val="报告标题3 Char"/>
    <w:link w:val="3f4"/>
    <w:locked/>
    <w:rsid w:val="002703B8"/>
    <w:rPr>
      <w:b/>
      <w:bCs/>
      <w:color w:val="000000"/>
      <w:sz w:val="28"/>
      <w:szCs w:val="28"/>
    </w:rPr>
  </w:style>
  <w:style w:type="paragraph" w:customStyle="1" w:styleId="3f4">
    <w:name w:val="报告标题3"/>
    <w:basedOn w:val="3"/>
    <w:link w:val="3Char2"/>
    <w:qFormat/>
    <w:rsid w:val="002703B8"/>
    <w:pPr>
      <w:tabs>
        <w:tab w:val="left" w:pos="1418"/>
      </w:tabs>
      <w:spacing w:before="60" w:after="60" w:line="360" w:lineRule="auto"/>
      <w:jc w:val="left"/>
    </w:pPr>
    <w:rPr>
      <w:color w:val="000000"/>
      <w:kern w:val="0"/>
      <w:sz w:val="28"/>
      <w:szCs w:val="28"/>
    </w:rPr>
  </w:style>
  <w:style w:type="character" w:customStyle="1" w:styleId="Charff9">
    <w:name w:val="表后文 Char"/>
    <w:link w:val="affffffffffffe"/>
    <w:locked/>
    <w:rsid w:val="002703B8"/>
    <w:rPr>
      <w:rFonts w:ascii="楷体_GB2312" w:eastAsia="楷体_GB2312"/>
      <w:spacing w:val="8"/>
      <w:sz w:val="28"/>
    </w:rPr>
  </w:style>
  <w:style w:type="paragraph" w:customStyle="1" w:styleId="affffffffffffe">
    <w:name w:val="表后文"/>
    <w:basedOn w:val="a1"/>
    <w:link w:val="Charff9"/>
    <w:qFormat/>
    <w:rsid w:val="002703B8"/>
    <w:pPr>
      <w:adjustRightInd w:val="0"/>
      <w:spacing w:before="120" w:line="400" w:lineRule="exact"/>
      <w:ind w:firstLine="601"/>
    </w:pPr>
    <w:rPr>
      <w:rFonts w:ascii="楷体_GB2312" w:eastAsia="楷体_GB2312"/>
      <w:spacing w:val="8"/>
      <w:kern w:val="0"/>
      <w:sz w:val="28"/>
      <w:szCs w:val="20"/>
    </w:rPr>
  </w:style>
  <w:style w:type="character" w:customStyle="1" w:styleId="21CharChar">
    <w:name w:val="样式 首行缩进:  2 字符1 Char Char"/>
    <w:link w:val="212"/>
    <w:locked/>
    <w:rsid w:val="002703B8"/>
    <w:rPr>
      <w:rFonts w:ascii="宋体" w:hAnsi="宋体" w:cs="宋体"/>
      <w:sz w:val="24"/>
    </w:rPr>
  </w:style>
  <w:style w:type="paragraph" w:customStyle="1" w:styleId="212">
    <w:name w:val="样式 首行缩进:  2 字符1"/>
    <w:basedOn w:val="a1"/>
    <w:link w:val="21CharChar"/>
    <w:qFormat/>
    <w:rsid w:val="002703B8"/>
    <w:pPr>
      <w:adjustRightInd w:val="0"/>
      <w:snapToGrid w:val="0"/>
      <w:spacing w:line="360" w:lineRule="auto"/>
      <w:ind w:firstLineChars="200" w:firstLine="480"/>
    </w:pPr>
    <w:rPr>
      <w:rFonts w:ascii="宋体" w:hAnsi="宋体" w:cs="宋体"/>
      <w:kern w:val="0"/>
      <w:sz w:val="24"/>
      <w:szCs w:val="20"/>
    </w:rPr>
  </w:style>
  <w:style w:type="character" w:customStyle="1" w:styleId="CharCharCharCharChar0">
    <w:name w:val="热电厂正文 Char Char Char Char Char"/>
    <w:link w:val="CharCharCharChar8"/>
    <w:locked/>
    <w:rsid w:val="002703B8"/>
    <w:rPr>
      <w:sz w:val="24"/>
      <w:szCs w:val="24"/>
    </w:rPr>
  </w:style>
  <w:style w:type="paragraph" w:customStyle="1" w:styleId="CharCharCharChar8">
    <w:name w:val="热电厂正文 Char Char Char Char"/>
    <w:basedOn w:val="a1"/>
    <w:link w:val="CharCharCharCharChar0"/>
    <w:qFormat/>
    <w:rsid w:val="002703B8"/>
    <w:pPr>
      <w:spacing w:line="440" w:lineRule="exact"/>
      <w:ind w:firstLineChars="200" w:firstLine="480"/>
    </w:pPr>
    <w:rPr>
      <w:kern w:val="0"/>
      <w:sz w:val="24"/>
    </w:rPr>
  </w:style>
  <w:style w:type="character" w:customStyle="1" w:styleId="Charffa">
    <w:name w:val="正文标准格式张 Char"/>
    <w:link w:val="afffffffffffff"/>
    <w:locked/>
    <w:rsid w:val="002703B8"/>
    <w:rPr>
      <w:rFonts w:ascii="宋体" w:hAnsi="宋体"/>
      <w:sz w:val="24"/>
      <w:szCs w:val="24"/>
    </w:rPr>
  </w:style>
  <w:style w:type="paragraph" w:customStyle="1" w:styleId="afffffffffffff">
    <w:name w:val="正文标准格式张"/>
    <w:basedOn w:val="a1"/>
    <w:link w:val="Charffa"/>
    <w:qFormat/>
    <w:rsid w:val="002703B8"/>
    <w:pPr>
      <w:tabs>
        <w:tab w:val="left" w:pos="1260"/>
      </w:tabs>
      <w:adjustRightInd w:val="0"/>
      <w:snapToGrid w:val="0"/>
      <w:spacing w:beforeLines="25" w:afterLines="25" w:line="312" w:lineRule="auto"/>
    </w:pPr>
    <w:rPr>
      <w:rFonts w:ascii="宋体" w:hAnsi="宋体"/>
      <w:kern w:val="0"/>
      <w:sz w:val="24"/>
    </w:rPr>
  </w:style>
  <w:style w:type="character" w:customStyle="1" w:styleId="Charffb">
    <w:name w:val="单学凯小节标题 Char"/>
    <w:link w:val="afffffffffffff0"/>
    <w:locked/>
    <w:rsid w:val="002703B8"/>
    <w:rPr>
      <w:rFonts w:ascii="宋体" w:hAnsi="宋体" w:cs="宋体"/>
      <w:bCs/>
      <w:color w:val="000000"/>
      <w:sz w:val="24"/>
      <w:szCs w:val="24"/>
    </w:rPr>
  </w:style>
  <w:style w:type="paragraph" w:customStyle="1" w:styleId="afffffffffffff0">
    <w:name w:val="单学凯小节标题"/>
    <w:basedOn w:val="a1"/>
    <w:link w:val="Charffb"/>
    <w:qFormat/>
    <w:rsid w:val="002703B8"/>
    <w:pPr>
      <w:widowControl/>
      <w:tabs>
        <w:tab w:val="left" w:pos="5094"/>
      </w:tabs>
      <w:adjustRightInd w:val="0"/>
      <w:spacing w:beforeLines="50" w:afterLines="50" w:line="500" w:lineRule="exact"/>
      <w:ind w:firstLineChars="200" w:firstLine="480"/>
    </w:pPr>
    <w:rPr>
      <w:rFonts w:ascii="宋体" w:hAnsi="宋体" w:cs="宋体"/>
      <w:bCs/>
      <w:color w:val="000000"/>
      <w:kern w:val="0"/>
      <w:sz w:val="24"/>
    </w:rPr>
  </w:style>
  <w:style w:type="character" w:customStyle="1" w:styleId="Charffc">
    <w:name w:val="【表中文字】 Char"/>
    <w:link w:val="afffffffffffff1"/>
    <w:locked/>
    <w:rsid w:val="002703B8"/>
  </w:style>
  <w:style w:type="paragraph" w:customStyle="1" w:styleId="afffffffffffff1">
    <w:name w:val="【表中文字】"/>
    <w:basedOn w:val="a1"/>
    <w:link w:val="Charffc"/>
    <w:qFormat/>
    <w:rsid w:val="002703B8"/>
    <w:pPr>
      <w:spacing w:line="380" w:lineRule="exact"/>
      <w:jc w:val="center"/>
    </w:pPr>
    <w:rPr>
      <w:kern w:val="0"/>
      <w:sz w:val="20"/>
      <w:szCs w:val="20"/>
    </w:rPr>
  </w:style>
  <w:style w:type="character" w:customStyle="1" w:styleId="Charffd">
    <w:name w:val="环科院正文 Char"/>
    <w:link w:val="afffffffffffff2"/>
    <w:semiHidden/>
    <w:locked/>
    <w:rsid w:val="002703B8"/>
    <w:rPr>
      <w:rFonts w:ascii="宋体" w:hAnsi="宋体"/>
      <w:bCs/>
      <w:sz w:val="28"/>
      <w:szCs w:val="28"/>
      <w:u w:color="000000"/>
      <w:lang w:val="zh-CN"/>
    </w:rPr>
  </w:style>
  <w:style w:type="paragraph" w:customStyle="1" w:styleId="afffffffffffff2">
    <w:name w:val="环科院正文"/>
    <w:basedOn w:val="a1"/>
    <w:link w:val="Charffd"/>
    <w:semiHidden/>
    <w:qFormat/>
    <w:rsid w:val="002703B8"/>
    <w:pPr>
      <w:tabs>
        <w:tab w:val="left" w:pos="5760"/>
      </w:tabs>
      <w:spacing w:line="520" w:lineRule="exact"/>
      <w:ind w:firstLineChars="200" w:firstLine="560"/>
    </w:pPr>
    <w:rPr>
      <w:rFonts w:ascii="宋体" w:hAnsi="宋体"/>
      <w:bCs/>
      <w:kern w:val="0"/>
      <w:sz w:val="28"/>
      <w:szCs w:val="28"/>
      <w:u w:color="000000"/>
      <w:lang w:val="zh-CN"/>
    </w:rPr>
  </w:style>
  <w:style w:type="character" w:customStyle="1" w:styleId="CharCharCharCharCharChar0">
    <w:name w:val="正文样式 Char Char Char Char Char Char"/>
    <w:link w:val="CharCharCharCharChar1"/>
    <w:locked/>
    <w:rsid w:val="002703B8"/>
    <w:rPr>
      <w:rFonts w:ascii="宋体" w:hAnsi="宋体"/>
      <w:color w:val="000000"/>
      <w:sz w:val="24"/>
      <w:szCs w:val="24"/>
    </w:rPr>
  </w:style>
  <w:style w:type="paragraph" w:customStyle="1" w:styleId="CharCharCharCharChar1">
    <w:name w:val="正文样式 Char Char Char Char Char"/>
    <w:basedOn w:val="a1"/>
    <w:link w:val="CharCharCharCharCharChar0"/>
    <w:qFormat/>
    <w:rsid w:val="002703B8"/>
    <w:pPr>
      <w:spacing w:line="360" w:lineRule="auto"/>
      <w:ind w:firstLineChars="200" w:firstLine="480"/>
    </w:pPr>
    <w:rPr>
      <w:rFonts w:ascii="宋体" w:hAnsi="宋体"/>
      <w:color w:val="000000"/>
      <w:kern w:val="0"/>
      <w:sz w:val="24"/>
    </w:rPr>
  </w:style>
  <w:style w:type="character" w:customStyle="1" w:styleId="82Char">
    <w:name w:val="样式82 Char"/>
    <w:link w:val="820"/>
    <w:locked/>
    <w:rsid w:val="002703B8"/>
    <w:rPr>
      <w:rFonts w:ascii="宋体" w:hAnsi="宋体"/>
      <w:sz w:val="28"/>
      <w:szCs w:val="28"/>
    </w:rPr>
  </w:style>
  <w:style w:type="paragraph" w:customStyle="1" w:styleId="820">
    <w:name w:val="样式82"/>
    <w:basedOn w:val="a1"/>
    <w:link w:val="82Char"/>
    <w:qFormat/>
    <w:rsid w:val="002703B8"/>
    <w:pPr>
      <w:spacing w:line="360" w:lineRule="auto"/>
      <w:ind w:firstLineChars="200" w:firstLine="560"/>
    </w:pPr>
    <w:rPr>
      <w:rFonts w:ascii="宋体" w:hAnsi="宋体"/>
      <w:kern w:val="0"/>
      <w:sz w:val="28"/>
      <w:szCs w:val="28"/>
    </w:rPr>
  </w:style>
  <w:style w:type="character" w:customStyle="1" w:styleId="Charffe">
    <w:name w:val="样式正文 Char"/>
    <w:link w:val="afffffffffffff3"/>
    <w:locked/>
    <w:rsid w:val="002703B8"/>
    <w:rPr>
      <w:rFonts w:ascii="宋体" w:hAnsi="宋体" w:cs="宋体"/>
      <w:sz w:val="24"/>
      <w:szCs w:val="24"/>
    </w:rPr>
  </w:style>
  <w:style w:type="paragraph" w:customStyle="1" w:styleId="afffffffffffff3">
    <w:name w:val="样式正文"/>
    <w:basedOn w:val="a1"/>
    <w:link w:val="Charffe"/>
    <w:qFormat/>
    <w:rsid w:val="002703B8"/>
    <w:pPr>
      <w:spacing w:line="400" w:lineRule="exact"/>
      <w:ind w:firstLineChars="200" w:firstLine="200"/>
    </w:pPr>
    <w:rPr>
      <w:rFonts w:ascii="宋体" w:hAnsi="宋体" w:cs="宋体"/>
      <w:kern w:val="0"/>
      <w:sz w:val="24"/>
    </w:rPr>
  </w:style>
  <w:style w:type="character" w:customStyle="1" w:styleId="changChar">
    <w:name w:val="chang正文 Char"/>
    <w:link w:val="chang"/>
    <w:locked/>
    <w:rsid w:val="002703B8"/>
    <w:rPr>
      <w:rFonts w:ascii="宋体" w:hAnsi="宋体" w:cs="宋体"/>
      <w:sz w:val="24"/>
      <w:szCs w:val="24"/>
    </w:rPr>
  </w:style>
  <w:style w:type="paragraph" w:customStyle="1" w:styleId="chang">
    <w:name w:val="chang正文"/>
    <w:basedOn w:val="a1"/>
    <w:link w:val="changChar"/>
    <w:qFormat/>
    <w:rsid w:val="002703B8"/>
    <w:pPr>
      <w:spacing w:line="360" w:lineRule="auto"/>
      <w:ind w:firstLineChars="200" w:firstLine="200"/>
    </w:pPr>
    <w:rPr>
      <w:rFonts w:ascii="宋体" w:hAnsi="宋体" w:cs="宋体"/>
      <w:kern w:val="0"/>
      <w:sz w:val="24"/>
    </w:rPr>
  </w:style>
  <w:style w:type="paragraph" w:customStyle="1" w:styleId="131">
    <w:name w:val="标题13"/>
    <w:basedOn w:val="a1"/>
    <w:uiPriority w:val="99"/>
    <w:qFormat/>
    <w:rsid w:val="002703B8"/>
    <w:pPr>
      <w:spacing w:after="240"/>
      <w:outlineLvl w:val="0"/>
    </w:pPr>
    <w:rPr>
      <w:rFonts w:asciiTheme="minorHAnsi" w:eastAsia="黑体" w:hAnsiTheme="minorHAnsi" w:cstheme="minorBidi"/>
      <w:sz w:val="44"/>
      <w:szCs w:val="44"/>
    </w:rPr>
  </w:style>
  <w:style w:type="character" w:customStyle="1" w:styleId="Char23">
    <w:name w:val="小四+首行缩进 Char2"/>
    <w:link w:val="afffffffffffff4"/>
    <w:locked/>
    <w:rsid w:val="002703B8"/>
    <w:rPr>
      <w:rFonts w:ascii="宋体" w:hAnsi="宋体" w:cs="宋体"/>
      <w:sz w:val="24"/>
    </w:rPr>
  </w:style>
  <w:style w:type="paragraph" w:customStyle="1" w:styleId="afffffffffffff4">
    <w:name w:val="小四+首行缩进"/>
    <w:basedOn w:val="a1"/>
    <w:link w:val="Char23"/>
    <w:qFormat/>
    <w:rsid w:val="002703B8"/>
    <w:pPr>
      <w:spacing w:line="360" w:lineRule="auto"/>
      <w:ind w:firstLine="482"/>
    </w:pPr>
    <w:rPr>
      <w:rFonts w:ascii="宋体" w:hAnsi="宋体" w:cs="宋体"/>
      <w:kern w:val="0"/>
      <w:sz w:val="24"/>
      <w:szCs w:val="20"/>
    </w:rPr>
  </w:style>
  <w:style w:type="character" w:customStyle="1" w:styleId="CharChar2">
    <w:name w:val="维度 Char Char"/>
    <w:link w:val="afffffffffffff5"/>
    <w:locked/>
    <w:rsid w:val="002703B8"/>
    <w:rPr>
      <w:color w:val="000000"/>
      <w:sz w:val="24"/>
      <w:szCs w:val="24"/>
    </w:rPr>
  </w:style>
  <w:style w:type="paragraph" w:customStyle="1" w:styleId="afffffffffffff5">
    <w:name w:val="维度"/>
    <w:basedOn w:val="a1"/>
    <w:link w:val="CharChar2"/>
    <w:qFormat/>
    <w:rsid w:val="002703B8"/>
    <w:pPr>
      <w:topLinePunct/>
      <w:spacing w:line="360" w:lineRule="auto"/>
    </w:pPr>
    <w:rPr>
      <w:color w:val="000000"/>
      <w:kern w:val="0"/>
      <w:sz w:val="24"/>
    </w:rPr>
  </w:style>
  <w:style w:type="character" w:customStyle="1" w:styleId="1Char7">
    <w:name w:val="节标题1 Char"/>
    <w:link w:val="1ffa"/>
    <w:locked/>
    <w:rsid w:val="002703B8"/>
    <w:rPr>
      <w:rFonts w:ascii="宋体" w:hAnsi="宋体"/>
      <w:b/>
      <w:sz w:val="28"/>
      <w:szCs w:val="24"/>
    </w:rPr>
  </w:style>
  <w:style w:type="paragraph" w:customStyle="1" w:styleId="1ffa">
    <w:name w:val="节标题1"/>
    <w:basedOn w:val="a1"/>
    <w:link w:val="1Char7"/>
    <w:qFormat/>
    <w:rsid w:val="002703B8"/>
    <w:pPr>
      <w:adjustRightInd w:val="0"/>
      <w:snapToGrid w:val="0"/>
      <w:spacing w:beforeLines="50" w:line="360" w:lineRule="auto"/>
    </w:pPr>
    <w:rPr>
      <w:rFonts w:ascii="宋体" w:hAnsi="宋体"/>
      <w:b/>
      <w:kern w:val="0"/>
      <w:sz w:val="28"/>
    </w:rPr>
  </w:style>
  <w:style w:type="character" w:customStyle="1" w:styleId="hhcwt1CharChar">
    <w:name w:val="hhcwt标题1 Char Char"/>
    <w:link w:val="hhcwt1"/>
    <w:locked/>
    <w:rsid w:val="002703B8"/>
    <w:rPr>
      <w:rFonts w:ascii="黑体" w:eastAsia="黑体" w:hAnsi="黑体" w:cs="宋体"/>
      <w:kern w:val="44"/>
      <w:sz w:val="36"/>
      <w:szCs w:val="24"/>
      <w:lang w:val="zh-CN"/>
    </w:rPr>
  </w:style>
  <w:style w:type="paragraph" w:customStyle="1" w:styleId="hhcwt1">
    <w:name w:val="hhcwt标题1"/>
    <w:basedOn w:val="a1"/>
    <w:link w:val="hhcwt1CharChar"/>
    <w:qFormat/>
    <w:rsid w:val="002703B8"/>
    <w:pPr>
      <w:keepNext/>
      <w:keepLines/>
      <w:autoSpaceDE w:val="0"/>
      <w:autoSpaceDN w:val="0"/>
      <w:adjustRightInd w:val="0"/>
      <w:spacing w:before="120" w:after="120" w:line="336" w:lineRule="auto"/>
      <w:outlineLvl w:val="0"/>
    </w:pPr>
    <w:rPr>
      <w:rFonts w:ascii="黑体" w:eastAsia="黑体" w:hAnsi="黑体" w:cs="宋体"/>
      <w:kern w:val="44"/>
      <w:sz w:val="36"/>
      <w:lang w:val="zh-CN"/>
    </w:rPr>
  </w:style>
  <w:style w:type="character" w:customStyle="1" w:styleId="hhcwt2Char">
    <w:name w:val="hhcwt标题2 Char"/>
    <w:link w:val="hhcwt2"/>
    <w:locked/>
    <w:rsid w:val="002703B8"/>
    <w:rPr>
      <w:rFonts w:ascii="黑体" w:eastAsia="黑体" w:hAnsi="黑体" w:cs="宋体"/>
      <w:sz w:val="32"/>
    </w:rPr>
  </w:style>
  <w:style w:type="paragraph" w:customStyle="1" w:styleId="hhcwt2">
    <w:name w:val="hhcwt标题2"/>
    <w:basedOn w:val="a1"/>
    <w:link w:val="hhcwt2Char"/>
    <w:qFormat/>
    <w:rsid w:val="002703B8"/>
    <w:pPr>
      <w:keepNext/>
      <w:keepLines/>
      <w:spacing w:before="120" w:after="120" w:line="336" w:lineRule="auto"/>
      <w:outlineLvl w:val="1"/>
    </w:pPr>
    <w:rPr>
      <w:rFonts w:ascii="黑体" w:eastAsia="黑体" w:hAnsi="黑体" w:cs="宋体"/>
      <w:kern w:val="0"/>
      <w:sz w:val="32"/>
      <w:szCs w:val="20"/>
    </w:rPr>
  </w:style>
  <w:style w:type="character" w:customStyle="1" w:styleId="CharChar3">
    <w:name w:val="正文(首行缩进)宋旭峰 Char Char"/>
    <w:link w:val="afffffffffffff6"/>
    <w:locked/>
    <w:rsid w:val="002703B8"/>
    <w:rPr>
      <w:sz w:val="24"/>
      <w:szCs w:val="24"/>
    </w:rPr>
  </w:style>
  <w:style w:type="paragraph" w:customStyle="1" w:styleId="afffffffffffff6">
    <w:name w:val="正文(首行缩进)宋旭峰"/>
    <w:basedOn w:val="a3"/>
    <w:link w:val="CharChar3"/>
    <w:qFormat/>
    <w:rsid w:val="002703B8"/>
    <w:pPr>
      <w:spacing w:beforeLines="50" w:afterLines="50" w:line="360" w:lineRule="auto"/>
      <w:ind w:firstLine="440"/>
      <w:contextualSpacing/>
    </w:pPr>
    <w:rPr>
      <w:kern w:val="0"/>
      <w:sz w:val="24"/>
      <w:szCs w:val="24"/>
    </w:rPr>
  </w:style>
  <w:style w:type="character" w:customStyle="1" w:styleId="Char4CharCharCharChar">
    <w:name w:val="Char4 Char Char Char Char"/>
    <w:link w:val="Char4CharCharChar"/>
    <w:locked/>
    <w:rsid w:val="002703B8"/>
    <w:rPr>
      <w:sz w:val="24"/>
      <w:szCs w:val="24"/>
    </w:rPr>
  </w:style>
  <w:style w:type="paragraph" w:customStyle="1" w:styleId="Char4CharCharChar">
    <w:name w:val="Char4 Char Char Char"/>
    <w:basedOn w:val="a1"/>
    <w:link w:val="Char4CharCharCharChar"/>
    <w:qFormat/>
    <w:rsid w:val="002703B8"/>
    <w:rPr>
      <w:kern w:val="0"/>
      <w:sz w:val="24"/>
    </w:rPr>
  </w:style>
  <w:style w:type="character" w:customStyle="1" w:styleId="chenChar0">
    <w:name w:val="chen 正文字体 Char"/>
    <w:link w:val="chen0"/>
    <w:locked/>
    <w:rsid w:val="002703B8"/>
    <w:rPr>
      <w:rFonts w:ascii="宋体" w:hAnsi="宋体" w:cs="宋体"/>
      <w:color w:val="000000"/>
      <w:spacing w:val="10"/>
      <w:sz w:val="24"/>
      <w:szCs w:val="24"/>
    </w:rPr>
  </w:style>
  <w:style w:type="paragraph" w:customStyle="1" w:styleId="chen0">
    <w:name w:val="chen 正文字体"/>
    <w:basedOn w:val="a1"/>
    <w:link w:val="chenChar0"/>
    <w:qFormat/>
    <w:rsid w:val="002703B8"/>
    <w:pPr>
      <w:spacing w:line="360" w:lineRule="auto"/>
      <w:ind w:firstLineChars="200" w:firstLine="200"/>
    </w:pPr>
    <w:rPr>
      <w:rFonts w:ascii="宋体" w:hAnsi="宋体" w:cs="宋体"/>
      <w:color w:val="000000"/>
      <w:spacing w:val="10"/>
      <w:kern w:val="0"/>
      <w:sz w:val="24"/>
    </w:rPr>
  </w:style>
  <w:style w:type="character" w:customStyle="1" w:styleId="CharCharCharChar9">
    <w:name w:val="报告 Char Char Char Char"/>
    <w:link w:val="CharCharChar0"/>
    <w:locked/>
    <w:rsid w:val="002703B8"/>
    <w:rPr>
      <w:sz w:val="24"/>
      <w:szCs w:val="24"/>
    </w:rPr>
  </w:style>
  <w:style w:type="paragraph" w:customStyle="1" w:styleId="CharCharChar0">
    <w:name w:val="报告 Char Char Char"/>
    <w:basedOn w:val="a1"/>
    <w:link w:val="CharCharCharChar9"/>
    <w:qFormat/>
    <w:rsid w:val="002703B8"/>
    <w:pPr>
      <w:adjustRightInd w:val="0"/>
      <w:spacing w:line="360" w:lineRule="auto"/>
      <w:ind w:firstLine="505"/>
    </w:pPr>
    <w:rPr>
      <w:kern w:val="0"/>
      <w:sz w:val="24"/>
    </w:rPr>
  </w:style>
  <w:style w:type="character" w:customStyle="1" w:styleId="142Char">
    <w:name w:val="样式 样式 宋体 小四 行距: 多倍行距 1.4 字行2 + 黑色 Char"/>
    <w:link w:val="142"/>
    <w:locked/>
    <w:rsid w:val="002703B8"/>
    <w:rPr>
      <w:rFonts w:ascii="宋体" w:hAnsi="宋体" w:cs="宋体"/>
      <w:b/>
      <w:color w:val="000000"/>
      <w:spacing w:val="10"/>
      <w:sz w:val="24"/>
      <w:szCs w:val="24"/>
    </w:rPr>
  </w:style>
  <w:style w:type="paragraph" w:customStyle="1" w:styleId="142">
    <w:name w:val="样式 样式 宋体 小四 行距: 多倍行距 1.4 字行2 + 黑色"/>
    <w:basedOn w:val="a1"/>
    <w:link w:val="142Char"/>
    <w:qFormat/>
    <w:rsid w:val="002703B8"/>
    <w:pPr>
      <w:spacing w:line="336" w:lineRule="auto"/>
      <w:ind w:firstLineChars="200" w:firstLine="480"/>
    </w:pPr>
    <w:rPr>
      <w:rFonts w:ascii="宋体" w:hAnsi="宋体" w:cs="宋体"/>
      <w:b/>
      <w:color w:val="000000"/>
      <w:spacing w:val="10"/>
      <w:kern w:val="0"/>
      <w:sz w:val="24"/>
    </w:rPr>
  </w:style>
  <w:style w:type="character" w:customStyle="1" w:styleId="Charfff">
    <w:name w:val="甲乙酮正文 Char"/>
    <w:link w:val="afffffffffffff7"/>
    <w:locked/>
    <w:rsid w:val="002703B8"/>
    <w:rPr>
      <w:color w:val="000000"/>
      <w:sz w:val="24"/>
      <w:szCs w:val="24"/>
    </w:rPr>
  </w:style>
  <w:style w:type="paragraph" w:customStyle="1" w:styleId="afffffffffffff7">
    <w:name w:val="甲乙酮正文"/>
    <w:basedOn w:val="afc"/>
    <w:link w:val="Charfff"/>
    <w:qFormat/>
    <w:rsid w:val="002703B8"/>
    <w:pPr>
      <w:spacing w:after="0" w:line="360" w:lineRule="auto"/>
      <w:ind w:firstLineChars="200" w:firstLine="200"/>
      <w:jc w:val="left"/>
    </w:pPr>
    <w:rPr>
      <w:color w:val="000000"/>
      <w:kern w:val="0"/>
      <w:sz w:val="24"/>
      <w:szCs w:val="24"/>
    </w:rPr>
  </w:style>
  <w:style w:type="character" w:customStyle="1" w:styleId="BChar">
    <w:name w:val="正文B Char"/>
    <w:link w:val="B"/>
    <w:locked/>
    <w:rsid w:val="002703B8"/>
    <w:rPr>
      <w:rFonts w:ascii="宋体" w:eastAsia="楷体_GB2312" w:hAnsi="宋体"/>
      <w:spacing w:val="8"/>
      <w:sz w:val="28"/>
    </w:rPr>
  </w:style>
  <w:style w:type="paragraph" w:customStyle="1" w:styleId="B">
    <w:name w:val="正文B"/>
    <w:basedOn w:val="a1"/>
    <w:link w:val="BChar"/>
    <w:qFormat/>
    <w:rsid w:val="002703B8"/>
    <w:pPr>
      <w:adjustRightInd w:val="0"/>
      <w:spacing w:line="390" w:lineRule="atLeast"/>
      <w:ind w:firstLine="601"/>
    </w:pPr>
    <w:rPr>
      <w:rFonts w:ascii="宋体" w:eastAsia="楷体_GB2312" w:hAnsi="宋体"/>
      <w:spacing w:val="8"/>
      <w:kern w:val="0"/>
      <w:sz w:val="28"/>
      <w:szCs w:val="20"/>
    </w:rPr>
  </w:style>
  <w:style w:type="character" w:customStyle="1" w:styleId="1Char8">
    <w:name w:val="博泵1 Char"/>
    <w:link w:val="1ffb"/>
    <w:locked/>
    <w:rsid w:val="002703B8"/>
    <w:rPr>
      <w:rFonts w:ascii="宋体" w:hAnsi="宋体" w:cs="宋体"/>
      <w:color w:val="000000"/>
      <w:sz w:val="24"/>
    </w:rPr>
  </w:style>
  <w:style w:type="paragraph" w:customStyle="1" w:styleId="1ffb">
    <w:name w:val="博泵1"/>
    <w:basedOn w:val="a1"/>
    <w:link w:val="1Char8"/>
    <w:qFormat/>
    <w:rsid w:val="002703B8"/>
    <w:pPr>
      <w:adjustRightInd w:val="0"/>
      <w:spacing w:line="480" w:lineRule="exact"/>
      <w:ind w:firstLineChars="200" w:firstLine="200"/>
      <w:jc w:val="left"/>
    </w:pPr>
    <w:rPr>
      <w:rFonts w:ascii="宋体" w:hAnsi="宋体" w:cs="宋体"/>
      <w:color w:val="000000"/>
      <w:kern w:val="0"/>
      <w:sz w:val="24"/>
      <w:szCs w:val="20"/>
    </w:rPr>
  </w:style>
  <w:style w:type="character" w:customStyle="1" w:styleId="Charfff0">
    <w:name w:val="我的表格标题 Char"/>
    <w:link w:val="afffffffffffff8"/>
    <w:locked/>
    <w:rsid w:val="002703B8"/>
    <w:rPr>
      <w:rFonts w:ascii="宋体" w:hAnsi="宋体"/>
      <w:color w:val="000000"/>
      <w:sz w:val="24"/>
      <w:szCs w:val="24"/>
    </w:rPr>
  </w:style>
  <w:style w:type="paragraph" w:customStyle="1" w:styleId="afffffffffffff8">
    <w:name w:val="我的表格标题"/>
    <w:basedOn w:val="a1"/>
    <w:link w:val="Charfff0"/>
    <w:qFormat/>
    <w:rsid w:val="002703B8"/>
    <w:pPr>
      <w:spacing w:line="520" w:lineRule="exact"/>
      <w:jc w:val="center"/>
    </w:pPr>
    <w:rPr>
      <w:rFonts w:ascii="宋体" w:hAnsi="宋体"/>
      <w:color w:val="000000"/>
      <w:kern w:val="0"/>
      <w:sz w:val="24"/>
    </w:rPr>
  </w:style>
  <w:style w:type="character" w:customStyle="1" w:styleId="01Char0">
    <w:name w:val="正文_01 Char"/>
    <w:link w:val="010"/>
    <w:locked/>
    <w:rsid w:val="002703B8"/>
    <w:rPr>
      <w:rFonts w:ascii="仿宋_GB2312" w:eastAsia="仿宋_GB2312"/>
      <w:sz w:val="28"/>
      <w:szCs w:val="28"/>
    </w:rPr>
  </w:style>
  <w:style w:type="paragraph" w:customStyle="1" w:styleId="010">
    <w:name w:val="正文_01"/>
    <w:link w:val="01Char0"/>
    <w:qFormat/>
    <w:rsid w:val="002703B8"/>
    <w:pPr>
      <w:widowControl w:val="0"/>
      <w:spacing w:line="360" w:lineRule="auto"/>
      <w:ind w:firstLineChars="200" w:firstLine="560"/>
      <w:jc w:val="both"/>
    </w:pPr>
    <w:rPr>
      <w:rFonts w:ascii="仿宋_GB2312" w:eastAsia="仿宋_GB2312"/>
      <w:sz w:val="28"/>
      <w:szCs w:val="28"/>
    </w:rPr>
  </w:style>
  <w:style w:type="character" w:customStyle="1" w:styleId="chen1Char">
    <w:name w:val="chen表头1 Char"/>
    <w:link w:val="chen1"/>
    <w:locked/>
    <w:rsid w:val="002703B8"/>
    <w:rPr>
      <w:rFonts w:ascii="楷体_GB2312" w:eastAsia="楷体_GB2312" w:cs="宋体"/>
      <w:b/>
      <w:sz w:val="24"/>
      <w:szCs w:val="24"/>
    </w:rPr>
  </w:style>
  <w:style w:type="paragraph" w:customStyle="1" w:styleId="chen1">
    <w:name w:val="chen表头1"/>
    <w:basedOn w:val="a1"/>
    <w:link w:val="chen1Char"/>
    <w:qFormat/>
    <w:rsid w:val="002703B8"/>
    <w:pPr>
      <w:spacing w:after="120" w:line="500" w:lineRule="exact"/>
      <w:jc w:val="center"/>
    </w:pPr>
    <w:rPr>
      <w:rFonts w:ascii="楷体_GB2312" w:eastAsia="楷体_GB2312" w:cs="宋体"/>
      <w:b/>
      <w:kern w:val="0"/>
      <w:sz w:val="24"/>
    </w:rPr>
  </w:style>
  <w:style w:type="character" w:customStyle="1" w:styleId="4Char1">
    <w:name w:val="正文缩进4 Char"/>
    <w:link w:val="4f"/>
    <w:locked/>
    <w:rsid w:val="002703B8"/>
    <w:rPr>
      <w:rFonts w:ascii="仿宋_GB2312" w:eastAsia="仿宋_GB2312"/>
      <w:sz w:val="28"/>
      <w:szCs w:val="24"/>
    </w:rPr>
  </w:style>
  <w:style w:type="paragraph" w:customStyle="1" w:styleId="4f">
    <w:name w:val="正文缩进4"/>
    <w:basedOn w:val="a1"/>
    <w:link w:val="4Char1"/>
    <w:qFormat/>
    <w:rsid w:val="002703B8"/>
    <w:pPr>
      <w:spacing w:line="500" w:lineRule="exact"/>
      <w:ind w:firstLineChars="200" w:firstLine="560"/>
    </w:pPr>
    <w:rPr>
      <w:rFonts w:ascii="仿宋_GB2312" w:eastAsia="仿宋_GB2312"/>
      <w:kern w:val="0"/>
      <w:sz w:val="28"/>
    </w:rPr>
  </w:style>
  <w:style w:type="character" w:customStyle="1" w:styleId="Charfff1">
    <w:name w:val="和桥报告正文 Char"/>
    <w:link w:val="afffffffffffff9"/>
    <w:locked/>
    <w:rsid w:val="002703B8"/>
    <w:rPr>
      <w:rFonts w:ascii="宋体" w:hAnsi="宋体" w:cs="宋体"/>
      <w:kern w:val="24"/>
      <w:sz w:val="24"/>
      <w:szCs w:val="21"/>
    </w:rPr>
  </w:style>
  <w:style w:type="paragraph" w:customStyle="1" w:styleId="afffffffffffff9">
    <w:name w:val="和桥报告正文"/>
    <w:basedOn w:val="a1"/>
    <w:link w:val="Charfff1"/>
    <w:qFormat/>
    <w:rsid w:val="002703B8"/>
    <w:pPr>
      <w:adjustRightInd w:val="0"/>
      <w:snapToGrid w:val="0"/>
      <w:spacing w:line="360" w:lineRule="auto"/>
      <w:ind w:firstLine="482"/>
    </w:pPr>
    <w:rPr>
      <w:rFonts w:ascii="宋体" w:hAnsi="宋体" w:cs="宋体"/>
      <w:kern w:val="24"/>
      <w:sz w:val="24"/>
      <w:szCs w:val="21"/>
    </w:rPr>
  </w:style>
  <w:style w:type="character" w:customStyle="1" w:styleId="Charfff2">
    <w:name w:val="黑体标题 Char"/>
    <w:link w:val="afffffffffffffa"/>
    <w:semiHidden/>
    <w:locked/>
    <w:rsid w:val="002703B8"/>
    <w:rPr>
      <w:rFonts w:ascii="宋体" w:hAnsi="宋体"/>
      <w:sz w:val="28"/>
    </w:rPr>
  </w:style>
  <w:style w:type="paragraph" w:customStyle="1" w:styleId="afffffffffffffa">
    <w:name w:val="黑体标题"/>
    <w:basedOn w:val="a1"/>
    <w:link w:val="Charfff2"/>
    <w:semiHidden/>
    <w:qFormat/>
    <w:rsid w:val="002703B8"/>
    <w:pPr>
      <w:spacing w:line="500" w:lineRule="exact"/>
      <w:ind w:firstLineChars="200" w:firstLine="560"/>
    </w:pPr>
    <w:rPr>
      <w:rFonts w:ascii="宋体" w:hAnsi="宋体"/>
      <w:kern w:val="0"/>
      <w:sz w:val="28"/>
      <w:szCs w:val="20"/>
    </w:rPr>
  </w:style>
  <w:style w:type="character" w:customStyle="1" w:styleId="xCharChar">
    <w:name w:val="x文 Char Char"/>
    <w:link w:val="x"/>
    <w:locked/>
    <w:rsid w:val="002703B8"/>
    <w:rPr>
      <w:rFonts w:ascii="宋体" w:hAnsi="宋体"/>
      <w:sz w:val="24"/>
      <w:szCs w:val="24"/>
    </w:rPr>
  </w:style>
  <w:style w:type="paragraph" w:customStyle="1" w:styleId="x">
    <w:name w:val="x文"/>
    <w:basedOn w:val="a1"/>
    <w:link w:val="xCharChar"/>
    <w:qFormat/>
    <w:rsid w:val="002703B8"/>
    <w:pPr>
      <w:spacing w:line="360" w:lineRule="auto"/>
      <w:ind w:firstLineChars="200" w:firstLine="480"/>
    </w:pPr>
    <w:rPr>
      <w:rFonts w:ascii="宋体" w:hAnsi="宋体"/>
      <w:kern w:val="0"/>
      <w:sz w:val="24"/>
    </w:rPr>
  </w:style>
  <w:style w:type="character" w:customStyle="1" w:styleId="A2Char">
    <w:name w:val="A2 Char"/>
    <w:link w:val="A20"/>
    <w:locked/>
    <w:rsid w:val="002703B8"/>
    <w:rPr>
      <w:sz w:val="30"/>
      <w:szCs w:val="24"/>
    </w:rPr>
  </w:style>
  <w:style w:type="paragraph" w:customStyle="1" w:styleId="A20">
    <w:name w:val="A2"/>
    <w:basedOn w:val="a1"/>
    <w:link w:val="A2Char"/>
    <w:qFormat/>
    <w:rsid w:val="002703B8"/>
    <w:pPr>
      <w:spacing w:line="360" w:lineRule="auto"/>
      <w:ind w:firstLine="570"/>
    </w:pPr>
    <w:rPr>
      <w:kern w:val="0"/>
      <w:sz w:val="30"/>
    </w:rPr>
  </w:style>
  <w:style w:type="character" w:customStyle="1" w:styleId="Charfff3">
    <w:name w:val="正文小四 Char"/>
    <w:link w:val="afffffffffffffb"/>
    <w:locked/>
    <w:rsid w:val="002703B8"/>
    <w:rPr>
      <w:sz w:val="24"/>
      <w:szCs w:val="24"/>
    </w:rPr>
  </w:style>
  <w:style w:type="paragraph" w:customStyle="1" w:styleId="afffffffffffffb">
    <w:name w:val="正文小四"/>
    <w:link w:val="Charfff3"/>
    <w:qFormat/>
    <w:rsid w:val="002703B8"/>
    <w:pPr>
      <w:tabs>
        <w:tab w:val="left" w:pos="1260"/>
      </w:tabs>
      <w:spacing w:line="360" w:lineRule="auto"/>
      <w:ind w:firstLineChars="200" w:firstLine="480"/>
      <w:jc w:val="both"/>
    </w:pPr>
    <w:rPr>
      <w:sz w:val="24"/>
      <w:szCs w:val="24"/>
    </w:rPr>
  </w:style>
  <w:style w:type="character" w:customStyle="1" w:styleId="Char2">
    <w:name w:val="表格内文字 Char"/>
    <w:link w:val="aff9"/>
    <w:locked/>
    <w:rsid w:val="002703B8"/>
    <w:rPr>
      <w:rFonts w:ascii="仿宋_GB2312" w:eastAsia="仿宋_GB2312"/>
      <w:kern w:val="2"/>
      <w:sz w:val="24"/>
      <w:szCs w:val="24"/>
    </w:rPr>
  </w:style>
  <w:style w:type="character" w:customStyle="1" w:styleId="Charfff4">
    <w:name w:val="兴武正文 Char"/>
    <w:link w:val="afffffffffffffc"/>
    <w:locked/>
    <w:rsid w:val="002703B8"/>
    <w:rPr>
      <w:rFonts w:ascii="宋体" w:hAnsi="宋体" w:cs="宋体"/>
      <w:sz w:val="24"/>
    </w:rPr>
  </w:style>
  <w:style w:type="paragraph" w:customStyle="1" w:styleId="afffffffffffffc">
    <w:name w:val="兴武正文"/>
    <w:basedOn w:val="a1"/>
    <w:link w:val="Charfff4"/>
    <w:qFormat/>
    <w:rsid w:val="002703B8"/>
    <w:pPr>
      <w:spacing w:line="480" w:lineRule="exact"/>
      <w:ind w:firstLineChars="200" w:firstLine="200"/>
    </w:pPr>
    <w:rPr>
      <w:rFonts w:ascii="宋体" w:hAnsi="宋体" w:cs="宋体"/>
      <w:kern w:val="0"/>
      <w:sz w:val="24"/>
      <w:szCs w:val="20"/>
    </w:rPr>
  </w:style>
  <w:style w:type="character" w:customStyle="1" w:styleId="1Char9">
    <w:name w:val="1正文段落 Char"/>
    <w:link w:val="1ffc"/>
    <w:semiHidden/>
    <w:locked/>
    <w:rsid w:val="002703B8"/>
    <w:rPr>
      <w:sz w:val="24"/>
      <w:szCs w:val="24"/>
    </w:rPr>
  </w:style>
  <w:style w:type="paragraph" w:customStyle="1" w:styleId="1ffc">
    <w:name w:val="1正文段落"/>
    <w:basedOn w:val="a1"/>
    <w:link w:val="1Char9"/>
    <w:semiHidden/>
    <w:qFormat/>
    <w:rsid w:val="002703B8"/>
    <w:pPr>
      <w:spacing w:line="360" w:lineRule="auto"/>
      <w:ind w:firstLineChars="200" w:firstLine="480"/>
      <w:jc w:val="left"/>
    </w:pPr>
    <w:rPr>
      <w:kern w:val="0"/>
      <w:sz w:val="24"/>
    </w:rPr>
  </w:style>
  <w:style w:type="character" w:customStyle="1" w:styleId="Charfff5">
    <w:name w:val="表 标题 Char"/>
    <w:link w:val="afffffffffffffd"/>
    <w:locked/>
    <w:rsid w:val="002703B8"/>
    <w:rPr>
      <w:rFonts w:ascii="宋体" w:hAnsi="宋体" w:cs="宋体"/>
      <w:b/>
      <w:sz w:val="24"/>
    </w:rPr>
  </w:style>
  <w:style w:type="paragraph" w:customStyle="1" w:styleId="afffffffffffffd">
    <w:name w:val="表 标题"/>
    <w:basedOn w:val="afffc"/>
    <w:next w:val="a1"/>
    <w:link w:val="Charfff5"/>
    <w:qFormat/>
    <w:rsid w:val="002703B8"/>
    <w:pPr>
      <w:spacing w:beforeLines="50" w:line="240" w:lineRule="auto"/>
    </w:pPr>
    <w:rPr>
      <w:rFonts w:ascii="宋体" w:eastAsia="宋体" w:hAnsi="宋体" w:cs="宋体"/>
      <w:b/>
      <w:spacing w:val="0"/>
      <w:kern w:val="0"/>
      <w:sz w:val="24"/>
      <w:szCs w:val="20"/>
    </w:rPr>
  </w:style>
  <w:style w:type="character" w:customStyle="1" w:styleId="2TimesNewRomanChar">
    <w:name w:val="样式 标题 2 + (西文) Times New Roman (中文) 宋体 Char"/>
    <w:link w:val="2TimesNewRoman"/>
    <w:locked/>
    <w:rsid w:val="002703B8"/>
    <w:rPr>
      <w:sz w:val="28"/>
      <w:szCs w:val="28"/>
    </w:rPr>
  </w:style>
  <w:style w:type="paragraph" w:customStyle="1" w:styleId="2TimesNewRoman">
    <w:name w:val="样式 标题 2 + (西文) Times New Roman (中文) 宋体"/>
    <w:basedOn w:val="20"/>
    <w:link w:val="2TimesNewRomanChar"/>
    <w:qFormat/>
    <w:rsid w:val="002703B8"/>
    <w:pPr>
      <w:keepNext/>
      <w:keepLines/>
      <w:tabs>
        <w:tab w:val="left" w:pos="927"/>
        <w:tab w:val="left" w:pos="1419"/>
      </w:tabs>
      <w:spacing w:beforeAutospacing="0" w:afterAutospacing="0" w:line="500" w:lineRule="atLeast"/>
      <w:ind w:firstLine="567"/>
      <w:jc w:val="both"/>
    </w:pPr>
    <w:rPr>
      <w:rFonts w:ascii="Times New Roman" w:hAnsi="Times New Roman" w:hint="default"/>
      <w:b w:val="0"/>
      <w:bCs w:val="0"/>
      <w:sz w:val="28"/>
      <w:szCs w:val="28"/>
    </w:rPr>
  </w:style>
  <w:style w:type="character" w:customStyle="1" w:styleId="Charfff6">
    <w:name w:val="未确定 Char"/>
    <w:link w:val="afffffffffffffe"/>
    <w:locked/>
    <w:rsid w:val="002703B8"/>
    <w:rPr>
      <w:color w:val="800080"/>
      <w:sz w:val="24"/>
      <w:szCs w:val="24"/>
    </w:rPr>
  </w:style>
  <w:style w:type="paragraph" w:customStyle="1" w:styleId="afffffffffffffe">
    <w:name w:val="未确定"/>
    <w:basedOn w:val="a1"/>
    <w:link w:val="Charfff6"/>
    <w:qFormat/>
    <w:rsid w:val="002703B8"/>
    <w:pPr>
      <w:spacing w:beforeLines="50" w:line="400" w:lineRule="exact"/>
      <w:ind w:firstLineChars="200" w:firstLine="480"/>
    </w:pPr>
    <w:rPr>
      <w:color w:val="800080"/>
      <w:kern w:val="0"/>
      <w:sz w:val="24"/>
    </w:rPr>
  </w:style>
  <w:style w:type="character" w:customStyle="1" w:styleId="Charfff7">
    <w:name w:val="表文字 Char"/>
    <w:link w:val="affffffffffffff"/>
    <w:locked/>
    <w:rsid w:val="002703B8"/>
    <w:rPr>
      <w:rFonts w:ascii="宋体" w:hAnsi="宋体"/>
      <w:szCs w:val="21"/>
    </w:rPr>
  </w:style>
  <w:style w:type="paragraph" w:customStyle="1" w:styleId="affffffffffffff">
    <w:name w:val="表文字"/>
    <w:basedOn w:val="af8"/>
    <w:link w:val="Charfff7"/>
    <w:qFormat/>
    <w:rsid w:val="002703B8"/>
    <w:pPr>
      <w:spacing w:before="0" w:beforeAutospacing="0" w:after="0" w:afterAutospacing="0"/>
      <w:jc w:val="center"/>
    </w:pPr>
    <w:rPr>
      <w:sz w:val="20"/>
      <w:szCs w:val="21"/>
    </w:rPr>
  </w:style>
  <w:style w:type="character" w:customStyle="1" w:styleId="Charfff8">
    <w:name w:val="正文格式 Char"/>
    <w:link w:val="affffffffffffff0"/>
    <w:locked/>
    <w:rsid w:val="002703B8"/>
    <w:rPr>
      <w:rFonts w:ascii="宋体" w:hAnsi="宋体"/>
      <w:sz w:val="24"/>
      <w:szCs w:val="24"/>
    </w:rPr>
  </w:style>
  <w:style w:type="paragraph" w:customStyle="1" w:styleId="affffffffffffff0">
    <w:name w:val="正文格式"/>
    <w:basedOn w:val="a1"/>
    <w:link w:val="Charfff8"/>
    <w:qFormat/>
    <w:rsid w:val="002703B8"/>
    <w:pPr>
      <w:spacing w:line="360" w:lineRule="auto"/>
      <w:ind w:firstLine="482"/>
    </w:pPr>
    <w:rPr>
      <w:rFonts w:ascii="宋体" w:hAnsi="宋体"/>
      <w:kern w:val="0"/>
      <w:sz w:val="24"/>
    </w:rPr>
  </w:style>
  <w:style w:type="character" w:customStyle="1" w:styleId="142TimesNewRoman2Char">
    <w:name w:val="样式 样式 样式 宋体 小四 行距: 多倍行距 1.4 字行2 + 黑色 + Times New Roman2 Char"/>
    <w:link w:val="142TimesNewRoman2"/>
    <w:locked/>
    <w:rsid w:val="002703B8"/>
    <w:rPr>
      <w:rFonts w:ascii="宋体" w:hAnsi="宋体" w:cs="宋体"/>
      <w:b/>
      <w:color w:val="000000"/>
      <w:spacing w:val="10"/>
      <w:sz w:val="24"/>
      <w:szCs w:val="24"/>
    </w:rPr>
  </w:style>
  <w:style w:type="paragraph" w:customStyle="1" w:styleId="142TimesNewRoman2">
    <w:name w:val="样式 样式 样式 宋体 小四 行距: 多倍行距 1.4 字行2 + 黑色 + Times New Roman2"/>
    <w:basedOn w:val="142"/>
    <w:link w:val="142TimesNewRoman2Char"/>
    <w:qFormat/>
    <w:rsid w:val="002703B8"/>
    <w:pPr>
      <w:spacing w:line="360" w:lineRule="auto"/>
      <w:ind w:firstLine="200"/>
    </w:pPr>
  </w:style>
  <w:style w:type="character" w:customStyle="1" w:styleId="3H33CharChar3Char1113zymGB23121Char">
    <w:name w:val="样式 标题 3H3标题 3 Char Char标题 3 Char条标题1.1.1标题 3zym + 仿宋_GB23121 Char"/>
    <w:link w:val="3H33CharChar3Char1113zymGB23121"/>
    <w:locked/>
    <w:rsid w:val="002703B8"/>
    <w:rPr>
      <w:rFonts w:ascii="仿宋_GB2312" w:eastAsia="仿宋_GB2312" w:hAnsi="仿宋_GB2312"/>
      <w:b/>
      <w:bCs/>
      <w:sz w:val="28"/>
      <w:szCs w:val="28"/>
    </w:rPr>
  </w:style>
  <w:style w:type="paragraph" w:customStyle="1" w:styleId="3H33CharChar3Char1113zymGB23121">
    <w:name w:val="样式 标题 3H3标题 3 Char Char标题 3 Char条标题1.1.1标题 3zym + 仿宋_GB23121"/>
    <w:basedOn w:val="3"/>
    <w:link w:val="3H33CharChar3Char1113zymGB23121Char"/>
    <w:qFormat/>
    <w:rsid w:val="002703B8"/>
    <w:pPr>
      <w:keepLines w:val="0"/>
      <w:tabs>
        <w:tab w:val="left" w:pos="1418"/>
        <w:tab w:val="left" w:pos="2520"/>
      </w:tabs>
      <w:snapToGrid w:val="0"/>
      <w:spacing w:before="0" w:afterLines="50" w:after="0" w:line="360" w:lineRule="auto"/>
      <w:ind w:left="267" w:rightChars="100" w:right="100" w:hanging="87"/>
    </w:pPr>
    <w:rPr>
      <w:rFonts w:ascii="仿宋_GB2312" w:eastAsia="仿宋_GB2312" w:hAnsi="仿宋_GB2312"/>
      <w:kern w:val="0"/>
      <w:sz w:val="28"/>
      <w:szCs w:val="28"/>
    </w:rPr>
  </w:style>
  <w:style w:type="character" w:customStyle="1" w:styleId="2Char2">
    <w:name w:val="正文2 Char"/>
    <w:link w:val="220"/>
    <w:semiHidden/>
    <w:locked/>
    <w:rsid w:val="002703B8"/>
    <w:rPr>
      <w:sz w:val="24"/>
    </w:rPr>
  </w:style>
  <w:style w:type="paragraph" w:customStyle="1" w:styleId="220">
    <w:name w:val="正文22"/>
    <w:link w:val="2Char2"/>
    <w:semiHidden/>
    <w:qFormat/>
    <w:rsid w:val="002703B8"/>
    <w:pPr>
      <w:tabs>
        <w:tab w:val="right" w:pos="1474"/>
      </w:tabs>
      <w:spacing w:line="360" w:lineRule="auto"/>
    </w:pPr>
    <w:rPr>
      <w:sz w:val="24"/>
    </w:rPr>
  </w:style>
  <w:style w:type="character" w:customStyle="1" w:styleId="Charfff9">
    <w:name w:val="报告 Char"/>
    <w:link w:val="affffffffffffff1"/>
    <w:locked/>
    <w:rsid w:val="002703B8"/>
    <w:rPr>
      <w:sz w:val="24"/>
    </w:rPr>
  </w:style>
  <w:style w:type="paragraph" w:customStyle="1" w:styleId="affffffffffffff1">
    <w:name w:val="报告"/>
    <w:basedOn w:val="a1"/>
    <w:link w:val="Charfff9"/>
    <w:qFormat/>
    <w:rsid w:val="002703B8"/>
    <w:pPr>
      <w:overflowPunct w:val="0"/>
      <w:autoSpaceDE w:val="0"/>
      <w:autoSpaceDN w:val="0"/>
      <w:adjustRightInd w:val="0"/>
      <w:spacing w:beforeLines="20" w:afterLines="20" w:line="440" w:lineRule="atLeast"/>
      <w:ind w:rightChars="-100" w:right="-100" w:firstLineChars="200" w:firstLine="200"/>
    </w:pPr>
    <w:rPr>
      <w:kern w:val="0"/>
      <w:sz w:val="24"/>
      <w:szCs w:val="20"/>
    </w:rPr>
  </w:style>
  <w:style w:type="character" w:customStyle="1" w:styleId="2Char3">
    <w:name w:val="节标题2 Char"/>
    <w:link w:val="2ff6"/>
    <w:locked/>
    <w:rsid w:val="002703B8"/>
    <w:rPr>
      <w:sz w:val="24"/>
      <w:szCs w:val="28"/>
    </w:rPr>
  </w:style>
  <w:style w:type="paragraph" w:customStyle="1" w:styleId="2ff6">
    <w:name w:val="节标题2"/>
    <w:basedOn w:val="a1"/>
    <w:link w:val="2Char3"/>
    <w:qFormat/>
    <w:rsid w:val="002703B8"/>
    <w:pPr>
      <w:autoSpaceDE w:val="0"/>
      <w:autoSpaceDN w:val="0"/>
      <w:adjustRightInd w:val="0"/>
      <w:spacing w:line="360" w:lineRule="auto"/>
      <w:jc w:val="left"/>
    </w:pPr>
    <w:rPr>
      <w:kern w:val="0"/>
      <w:sz w:val="24"/>
      <w:szCs w:val="28"/>
    </w:rPr>
  </w:style>
  <w:style w:type="character" w:customStyle="1" w:styleId="Charfffa">
    <w:name w:val="文字 Char"/>
    <w:link w:val="affffffffffffff2"/>
    <w:locked/>
    <w:rsid w:val="002703B8"/>
    <w:rPr>
      <w:sz w:val="24"/>
      <w:szCs w:val="24"/>
    </w:rPr>
  </w:style>
  <w:style w:type="paragraph" w:customStyle="1" w:styleId="affffffffffffff2">
    <w:name w:val="文字"/>
    <w:basedOn w:val="a1"/>
    <w:link w:val="Charfffa"/>
    <w:qFormat/>
    <w:rsid w:val="002703B8"/>
    <w:pPr>
      <w:spacing w:line="360" w:lineRule="auto"/>
      <w:ind w:firstLineChars="200" w:firstLine="200"/>
    </w:pPr>
    <w:rPr>
      <w:kern w:val="0"/>
      <w:sz w:val="24"/>
    </w:rPr>
  </w:style>
  <w:style w:type="character" w:customStyle="1" w:styleId="Charfffb">
    <w:name w:val="我的正文正文 Char"/>
    <w:link w:val="affffffffffffff3"/>
    <w:locked/>
    <w:rsid w:val="002703B8"/>
    <w:rPr>
      <w:rFonts w:ascii="宋体" w:hAnsi="宋体"/>
      <w:color w:val="000000"/>
      <w:sz w:val="28"/>
      <w:szCs w:val="28"/>
    </w:rPr>
  </w:style>
  <w:style w:type="paragraph" w:customStyle="1" w:styleId="affffffffffffff3">
    <w:name w:val="我的正文正文"/>
    <w:basedOn w:val="a1"/>
    <w:link w:val="Charfffb"/>
    <w:qFormat/>
    <w:rsid w:val="002703B8"/>
    <w:pPr>
      <w:spacing w:line="520" w:lineRule="exact"/>
      <w:ind w:firstLineChars="200" w:firstLine="560"/>
    </w:pPr>
    <w:rPr>
      <w:rFonts w:ascii="宋体" w:hAnsi="宋体"/>
      <w:color w:val="000000"/>
      <w:kern w:val="0"/>
      <w:sz w:val="28"/>
      <w:szCs w:val="28"/>
    </w:rPr>
  </w:style>
  <w:style w:type="character" w:customStyle="1" w:styleId="CharCharChar2Char">
    <w:name w:val="正文格式 Char Char Char2 Char"/>
    <w:link w:val="CharCharChar20"/>
    <w:locked/>
    <w:rsid w:val="002703B8"/>
    <w:rPr>
      <w:rFonts w:ascii="宋体" w:hAnsi="宋体" w:cs="宋体"/>
      <w:sz w:val="24"/>
      <w:szCs w:val="24"/>
    </w:rPr>
  </w:style>
  <w:style w:type="paragraph" w:customStyle="1" w:styleId="CharCharChar20">
    <w:name w:val="正文格式 Char Char Char2"/>
    <w:basedOn w:val="a1"/>
    <w:link w:val="CharCharChar2Char"/>
    <w:qFormat/>
    <w:rsid w:val="002703B8"/>
    <w:pPr>
      <w:spacing w:line="360" w:lineRule="auto"/>
      <w:ind w:firstLine="482"/>
    </w:pPr>
    <w:rPr>
      <w:rFonts w:ascii="宋体" w:hAnsi="宋体" w:cs="宋体"/>
      <w:kern w:val="0"/>
      <w:sz w:val="24"/>
    </w:rPr>
  </w:style>
  <w:style w:type="character" w:customStyle="1" w:styleId="Charfffc">
    <w:name w:val="汊河正文 Char"/>
    <w:link w:val="affffffffffffff4"/>
    <w:locked/>
    <w:rsid w:val="002703B8"/>
    <w:rPr>
      <w:rFonts w:ascii="宋体" w:hAnsi="宋体" w:cs="宋体"/>
      <w:sz w:val="24"/>
    </w:rPr>
  </w:style>
  <w:style w:type="paragraph" w:customStyle="1" w:styleId="affffffffffffff4">
    <w:name w:val="汊河正文"/>
    <w:basedOn w:val="a1"/>
    <w:link w:val="Charfffc"/>
    <w:qFormat/>
    <w:rsid w:val="002703B8"/>
    <w:pPr>
      <w:spacing w:line="480" w:lineRule="exact"/>
      <w:ind w:firstLineChars="200" w:firstLine="480"/>
    </w:pPr>
    <w:rPr>
      <w:rFonts w:ascii="宋体" w:hAnsi="宋体" w:cs="宋体"/>
      <w:kern w:val="0"/>
      <w:sz w:val="24"/>
      <w:szCs w:val="20"/>
    </w:rPr>
  </w:style>
  <w:style w:type="character" w:customStyle="1" w:styleId="z-">
    <w:name w:val="z-窗体底端 字符"/>
    <w:basedOn w:val="a4"/>
    <w:link w:val="z-2"/>
    <w:locked/>
    <w:rsid w:val="002703B8"/>
    <w:rPr>
      <w:rFonts w:ascii="Arial" w:eastAsia="Arial Unicode MS" w:hAnsi="Arial" w:cs="Arial"/>
      <w:vanish/>
      <w:kern w:val="2"/>
      <w:sz w:val="16"/>
      <w:szCs w:val="16"/>
    </w:rPr>
  </w:style>
  <w:style w:type="paragraph" w:customStyle="1" w:styleId="z-2">
    <w:name w:val="z-窗体底端2"/>
    <w:basedOn w:val="a1"/>
    <w:next w:val="a1"/>
    <w:link w:val="z-"/>
    <w:qFormat/>
    <w:rsid w:val="002703B8"/>
    <w:pPr>
      <w:widowControl/>
      <w:pBdr>
        <w:top w:val="single" w:sz="6" w:space="1" w:color="auto"/>
      </w:pBdr>
      <w:jc w:val="center"/>
    </w:pPr>
    <w:rPr>
      <w:rFonts w:ascii="Arial" w:eastAsia="Arial Unicode MS" w:hAnsi="Arial" w:cs="Arial"/>
      <w:vanish/>
      <w:sz w:val="16"/>
      <w:szCs w:val="16"/>
    </w:rPr>
  </w:style>
  <w:style w:type="character" w:customStyle="1" w:styleId="001Char">
    <w:name w:val="表格001 Char"/>
    <w:link w:val="0010"/>
    <w:locked/>
    <w:rsid w:val="002703B8"/>
  </w:style>
  <w:style w:type="paragraph" w:customStyle="1" w:styleId="0010">
    <w:name w:val="表格001"/>
    <w:basedOn w:val="a1"/>
    <w:link w:val="001Char"/>
    <w:qFormat/>
    <w:rsid w:val="002703B8"/>
    <w:pPr>
      <w:jc w:val="center"/>
    </w:pPr>
    <w:rPr>
      <w:kern w:val="0"/>
      <w:sz w:val="20"/>
      <w:szCs w:val="20"/>
    </w:rPr>
  </w:style>
  <w:style w:type="character" w:customStyle="1" w:styleId="33Char">
    <w:name w:val="标题33 Char"/>
    <w:link w:val="331"/>
    <w:locked/>
    <w:rsid w:val="002703B8"/>
    <w:rPr>
      <w:rFonts w:ascii="宋体" w:hAnsi="宋体" w:cs="Arial"/>
      <w:b/>
      <w:bCs/>
      <w:color w:val="000000"/>
      <w:sz w:val="30"/>
      <w:szCs w:val="30"/>
    </w:rPr>
  </w:style>
  <w:style w:type="paragraph" w:customStyle="1" w:styleId="331">
    <w:name w:val="标题33"/>
    <w:basedOn w:val="1f4"/>
    <w:link w:val="33Char"/>
    <w:qFormat/>
    <w:rsid w:val="002703B8"/>
    <w:pPr>
      <w:snapToGrid w:val="0"/>
      <w:spacing w:before="240" w:after="240" w:line="360" w:lineRule="auto"/>
      <w:ind w:firstLineChars="200" w:firstLine="480"/>
      <w:jc w:val="both"/>
      <w:outlineLvl w:val="2"/>
    </w:pPr>
    <w:rPr>
      <w:rFonts w:ascii="宋体" w:hAnsi="宋体" w:cs="Arial"/>
      <w:b/>
      <w:bCs/>
      <w:color w:val="000000"/>
      <w:sz w:val="30"/>
      <w:szCs w:val="30"/>
    </w:rPr>
  </w:style>
  <w:style w:type="character" w:customStyle="1" w:styleId="chen11Char">
    <w:name w:val="chen正文字体11 Char"/>
    <w:link w:val="chen11"/>
    <w:locked/>
    <w:rsid w:val="002703B8"/>
    <w:rPr>
      <w:rFonts w:ascii="宋体" w:hAnsi="宋体" w:cs="宋体"/>
      <w:color w:val="000000"/>
      <w:sz w:val="24"/>
      <w:szCs w:val="24"/>
    </w:rPr>
  </w:style>
  <w:style w:type="paragraph" w:customStyle="1" w:styleId="chen11">
    <w:name w:val="chen正文字体11"/>
    <w:basedOn w:val="a1"/>
    <w:link w:val="chen11Char"/>
    <w:qFormat/>
    <w:rsid w:val="002703B8"/>
    <w:pPr>
      <w:spacing w:line="360" w:lineRule="auto"/>
      <w:ind w:firstLineChars="200" w:firstLine="480"/>
    </w:pPr>
    <w:rPr>
      <w:rFonts w:ascii="宋体" w:hAnsi="宋体" w:cs="宋体"/>
      <w:color w:val="000000"/>
      <w:kern w:val="0"/>
      <w:sz w:val="24"/>
    </w:rPr>
  </w:style>
  <w:style w:type="character" w:customStyle="1" w:styleId="hhcwtCharChar0">
    <w:name w:val="hhcwt表头 Char Char"/>
    <w:link w:val="hhcwt0"/>
    <w:locked/>
    <w:rsid w:val="002703B8"/>
    <w:rPr>
      <w:rFonts w:ascii="楷体_GB2312" w:eastAsia="楷体_GB2312" w:cs="宋体"/>
      <w:b/>
      <w:bCs/>
      <w:sz w:val="24"/>
    </w:rPr>
  </w:style>
  <w:style w:type="paragraph" w:customStyle="1" w:styleId="hhcwt0">
    <w:name w:val="hhcwt表头"/>
    <w:basedOn w:val="a1"/>
    <w:link w:val="hhcwtCharChar0"/>
    <w:qFormat/>
    <w:rsid w:val="002703B8"/>
    <w:pPr>
      <w:spacing w:after="120" w:line="500" w:lineRule="exact"/>
      <w:jc w:val="center"/>
    </w:pPr>
    <w:rPr>
      <w:rFonts w:ascii="楷体_GB2312" w:eastAsia="楷体_GB2312" w:cs="宋体"/>
      <w:b/>
      <w:bCs/>
      <w:kern w:val="0"/>
      <w:sz w:val="24"/>
      <w:szCs w:val="20"/>
    </w:rPr>
  </w:style>
  <w:style w:type="character" w:customStyle="1" w:styleId="Charfffd">
    <w:name w:val="金源 Char"/>
    <w:link w:val="affffffffffffff5"/>
    <w:locked/>
    <w:rsid w:val="002703B8"/>
    <w:rPr>
      <w:rFonts w:ascii="宋体" w:hAnsi="宋体" w:cs="宋体"/>
      <w:sz w:val="24"/>
    </w:rPr>
  </w:style>
  <w:style w:type="paragraph" w:customStyle="1" w:styleId="affffffffffffff5">
    <w:name w:val="金源"/>
    <w:basedOn w:val="a1"/>
    <w:link w:val="Charfffd"/>
    <w:qFormat/>
    <w:rsid w:val="002703B8"/>
    <w:pPr>
      <w:spacing w:line="480" w:lineRule="exact"/>
      <w:ind w:firstLineChars="200" w:firstLine="480"/>
      <w:jc w:val="left"/>
    </w:pPr>
    <w:rPr>
      <w:rFonts w:ascii="宋体" w:hAnsi="宋体" w:cs="宋体"/>
      <w:kern w:val="0"/>
      <w:sz w:val="24"/>
      <w:szCs w:val="20"/>
    </w:rPr>
  </w:style>
  <w:style w:type="character" w:customStyle="1" w:styleId="2Char4">
    <w:name w:val="标题2新 Char"/>
    <w:link w:val="2ff7"/>
    <w:locked/>
    <w:rsid w:val="002703B8"/>
    <w:rPr>
      <w:rFonts w:ascii="楷体" w:eastAsia="楷体" w:hAnsi="楷体"/>
      <w:bCs/>
      <w:sz w:val="32"/>
      <w:szCs w:val="32"/>
    </w:rPr>
  </w:style>
  <w:style w:type="paragraph" w:customStyle="1" w:styleId="2ff7">
    <w:name w:val="标题2新"/>
    <w:basedOn w:val="20"/>
    <w:link w:val="2Char4"/>
    <w:qFormat/>
    <w:rsid w:val="002703B8"/>
    <w:pPr>
      <w:keepNext/>
      <w:keepLines/>
      <w:tabs>
        <w:tab w:val="left" w:pos="1419"/>
      </w:tabs>
      <w:spacing w:beforeAutospacing="0" w:afterAutospacing="0" w:line="560" w:lineRule="exact"/>
      <w:jc w:val="center"/>
    </w:pPr>
    <w:rPr>
      <w:rFonts w:ascii="楷体" w:eastAsia="楷体" w:hAnsi="楷体" w:hint="default"/>
      <w:b w:val="0"/>
      <w:sz w:val="32"/>
      <w:szCs w:val="32"/>
    </w:rPr>
  </w:style>
  <w:style w:type="character" w:customStyle="1" w:styleId="z-0">
    <w:name w:val="z-窗体顶端 字符"/>
    <w:basedOn w:val="a4"/>
    <w:link w:val="z-20"/>
    <w:locked/>
    <w:rsid w:val="002703B8"/>
    <w:rPr>
      <w:rFonts w:ascii="Arial" w:eastAsia="仿宋_GB2312" w:hAnsi="Arial" w:cs="Arial"/>
      <w:vanish/>
      <w:kern w:val="2"/>
      <w:sz w:val="16"/>
      <w:szCs w:val="16"/>
    </w:rPr>
  </w:style>
  <w:style w:type="paragraph" w:customStyle="1" w:styleId="z-20">
    <w:name w:val="z-窗体顶端2"/>
    <w:basedOn w:val="a1"/>
    <w:next w:val="a1"/>
    <w:link w:val="z-0"/>
    <w:qFormat/>
    <w:rsid w:val="002703B8"/>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Charfffe">
    <w:name w:val="表蕊居中 Char"/>
    <w:link w:val="affffffffffffff6"/>
    <w:locked/>
    <w:rsid w:val="002703B8"/>
    <w:rPr>
      <w:rFonts w:ascii="仿宋_GB2312" w:eastAsia="仿宋_GB2312" w:hAnsi="宋体"/>
      <w:sz w:val="28"/>
      <w:szCs w:val="28"/>
    </w:rPr>
  </w:style>
  <w:style w:type="paragraph" w:customStyle="1" w:styleId="affffffffffffff6">
    <w:name w:val="表蕊居中"/>
    <w:basedOn w:val="a1"/>
    <w:link w:val="Charfffe"/>
    <w:qFormat/>
    <w:rsid w:val="002703B8"/>
    <w:pPr>
      <w:spacing w:line="300" w:lineRule="exact"/>
      <w:jc w:val="center"/>
    </w:pPr>
    <w:rPr>
      <w:rFonts w:ascii="仿宋_GB2312" w:eastAsia="仿宋_GB2312" w:hAnsi="宋体"/>
      <w:kern w:val="0"/>
      <w:sz w:val="28"/>
      <w:szCs w:val="28"/>
    </w:rPr>
  </w:style>
  <w:style w:type="character" w:customStyle="1" w:styleId="CharCharCharCharCharCharChar4">
    <w:name w:val="Char Char Char Char Char Char Char4"/>
    <w:link w:val="CharCharCharCharCharChar4"/>
    <w:locked/>
    <w:rsid w:val="002703B8"/>
    <w:rPr>
      <w:rFonts w:ascii="宋体" w:hAnsi="宋体"/>
      <w:sz w:val="24"/>
      <w:szCs w:val="24"/>
    </w:rPr>
  </w:style>
  <w:style w:type="paragraph" w:customStyle="1" w:styleId="CharCharCharCharCharChar4">
    <w:name w:val="Char Char Char Char Char Char4"/>
    <w:basedOn w:val="a1"/>
    <w:link w:val="CharCharCharCharCharCharChar4"/>
    <w:qFormat/>
    <w:rsid w:val="002703B8"/>
    <w:rPr>
      <w:rFonts w:ascii="宋体" w:hAnsi="宋体"/>
      <w:kern w:val="0"/>
      <w:sz w:val="24"/>
    </w:rPr>
  </w:style>
  <w:style w:type="character" w:customStyle="1" w:styleId="CharCharCharChara">
    <w:name w:val="表头文字 Char Char Char Char"/>
    <w:link w:val="CharCharChar4"/>
    <w:locked/>
    <w:rsid w:val="002703B8"/>
    <w:rPr>
      <w:rFonts w:ascii="华文中宋" w:eastAsia="华文中宋" w:hAnsi="华文中宋"/>
      <w:b/>
      <w:sz w:val="28"/>
      <w:szCs w:val="24"/>
    </w:rPr>
  </w:style>
  <w:style w:type="paragraph" w:customStyle="1" w:styleId="CharCharChar4">
    <w:name w:val="表头文字 Char Char Char"/>
    <w:basedOn w:val="a1"/>
    <w:link w:val="CharCharCharChara"/>
    <w:qFormat/>
    <w:rsid w:val="002703B8"/>
    <w:pPr>
      <w:spacing w:line="360" w:lineRule="auto"/>
      <w:jc w:val="center"/>
    </w:pPr>
    <w:rPr>
      <w:rFonts w:ascii="华文中宋" w:eastAsia="华文中宋" w:hAnsi="华文中宋"/>
      <w:b/>
      <w:kern w:val="0"/>
      <w:sz w:val="28"/>
    </w:rPr>
  </w:style>
  <w:style w:type="character" w:customStyle="1" w:styleId="CharChar4">
    <w:name w:val="表后段落 Char Char"/>
    <w:link w:val="Charffff"/>
    <w:locked/>
    <w:rsid w:val="002703B8"/>
    <w:rPr>
      <w:rFonts w:ascii="楷体_GB2312" w:eastAsia="楷体_GB2312"/>
      <w:sz w:val="24"/>
      <w:szCs w:val="28"/>
    </w:rPr>
  </w:style>
  <w:style w:type="paragraph" w:customStyle="1" w:styleId="Charffff">
    <w:name w:val="表后段落 Char"/>
    <w:basedOn w:val="a1"/>
    <w:link w:val="CharChar4"/>
    <w:qFormat/>
    <w:rsid w:val="002703B8"/>
    <w:pPr>
      <w:spacing w:beforeLines="75" w:line="360" w:lineRule="auto"/>
      <w:ind w:firstLineChars="200" w:firstLine="200"/>
    </w:pPr>
    <w:rPr>
      <w:rFonts w:ascii="楷体_GB2312" w:eastAsia="楷体_GB2312"/>
      <w:kern w:val="0"/>
      <w:sz w:val="24"/>
      <w:szCs w:val="28"/>
    </w:rPr>
  </w:style>
  <w:style w:type="character" w:customStyle="1" w:styleId="Charffff0">
    <w:name w:val="【正文】 Char"/>
    <w:link w:val="affffffffffffff7"/>
    <w:locked/>
    <w:rsid w:val="002703B8"/>
    <w:rPr>
      <w:rFonts w:ascii="宋体" w:hAnsi="宋体" w:cs="宋体"/>
      <w:spacing w:val="16"/>
      <w:sz w:val="24"/>
    </w:rPr>
  </w:style>
  <w:style w:type="paragraph" w:customStyle="1" w:styleId="affffffffffffff7">
    <w:name w:val="【正文】"/>
    <w:basedOn w:val="a1"/>
    <w:link w:val="Charffff0"/>
    <w:qFormat/>
    <w:rsid w:val="002703B8"/>
    <w:pPr>
      <w:spacing w:line="440" w:lineRule="exact"/>
      <w:ind w:firstLineChars="200" w:firstLine="544"/>
    </w:pPr>
    <w:rPr>
      <w:rFonts w:ascii="宋体" w:hAnsi="宋体" w:cs="宋体"/>
      <w:spacing w:val="16"/>
      <w:kern w:val="0"/>
      <w:sz w:val="24"/>
      <w:szCs w:val="20"/>
    </w:rPr>
  </w:style>
  <w:style w:type="character" w:customStyle="1" w:styleId="11Char">
    <w:name w:val="标题1.1 Char"/>
    <w:link w:val="114"/>
    <w:locked/>
    <w:rsid w:val="002703B8"/>
    <w:rPr>
      <w:rFonts w:ascii="黑体" w:eastAsia="黑体" w:hAnsi="黑体"/>
      <w:color w:val="000000"/>
      <w:sz w:val="32"/>
      <w:szCs w:val="32"/>
    </w:rPr>
  </w:style>
  <w:style w:type="paragraph" w:customStyle="1" w:styleId="114">
    <w:name w:val="标题1.1"/>
    <w:basedOn w:val="a1"/>
    <w:link w:val="11Char"/>
    <w:qFormat/>
    <w:rsid w:val="002703B8"/>
    <w:pPr>
      <w:spacing w:beforeLines="50" w:afterLines="50" w:line="360" w:lineRule="auto"/>
      <w:outlineLvl w:val="1"/>
    </w:pPr>
    <w:rPr>
      <w:rFonts w:ascii="黑体" w:eastAsia="黑体" w:hAnsi="黑体"/>
      <w:color w:val="000000"/>
      <w:kern w:val="0"/>
      <w:sz w:val="32"/>
      <w:szCs w:val="32"/>
    </w:rPr>
  </w:style>
  <w:style w:type="character" w:customStyle="1" w:styleId="Charffff1">
    <w:name w:val="公示 Char"/>
    <w:link w:val="affffffffffffff8"/>
    <w:locked/>
    <w:rsid w:val="002703B8"/>
    <w:rPr>
      <w:rFonts w:ascii="宋体" w:hAnsi="宋体" w:cs="宋体"/>
    </w:rPr>
  </w:style>
  <w:style w:type="paragraph" w:customStyle="1" w:styleId="affffffffffffff8">
    <w:name w:val="公示"/>
    <w:basedOn w:val="a1"/>
    <w:link w:val="Charffff1"/>
    <w:qFormat/>
    <w:rsid w:val="002703B8"/>
    <w:pPr>
      <w:spacing w:line="360" w:lineRule="auto"/>
      <w:ind w:firstLineChars="200" w:firstLine="200"/>
      <w:jc w:val="center"/>
    </w:pPr>
    <w:rPr>
      <w:rFonts w:ascii="宋体" w:hAnsi="宋体" w:cs="宋体"/>
      <w:kern w:val="0"/>
      <w:sz w:val="20"/>
      <w:szCs w:val="20"/>
    </w:rPr>
  </w:style>
  <w:style w:type="character" w:customStyle="1" w:styleId="Charffff2">
    <w:name w:val="报告书表格 Char"/>
    <w:link w:val="affffffffffffff9"/>
    <w:locked/>
    <w:rsid w:val="002703B8"/>
    <w:rPr>
      <w:rFonts w:ascii="宋体" w:eastAsiaTheme="minorEastAsia" w:hAnsi="宋体" w:cs="宋体"/>
      <w:kern w:val="2"/>
      <w:sz w:val="21"/>
      <w:szCs w:val="24"/>
    </w:rPr>
  </w:style>
  <w:style w:type="paragraph" w:customStyle="1" w:styleId="affffffffffffff9">
    <w:name w:val="报告书表格"/>
    <w:basedOn w:val="a1"/>
    <w:link w:val="Charffff2"/>
    <w:qFormat/>
    <w:rsid w:val="002703B8"/>
    <w:pPr>
      <w:adjustRightInd w:val="0"/>
      <w:spacing w:before="60" w:after="60" w:line="240" w:lineRule="atLeast"/>
      <w:jc w:val="center"/>
    </w:pPr>
    <w:rPr>
      <w:rFonts w:ascii="宋体" w:eastAsiaTheme="minorEastAsia" w:hAnsi="宋体" w:cs="宋体"/>
    </w:rPr>
  </w:style>
  <w:style w:type="character" w:customStyle="1" w:styleId="CharCharChar5">
    <w:name w:val="暂定图表名 Char Char Char"/>
    <w:link w:val="CharChar5"/>
    <w:locked/>
    <w:rsid w:val="002703B8"/>
    <w:rPr>
      <w:rFonts w:ascii="楷体_GB2312" w:eastAsia="楷体_GB2312"/>
      <w:b/>
      <w:color w:val="008000"/>
      <w:sz w:val="24"/>
      <w:szCs w:val="28"/>
    </w:rPr>
  </w:style>
  <w:style w:type="paragraph" w:customStyle="1" w:styleId="CharChar5">
    <w:name w:val="暂定图表名 Char Char"/>
    <w:basedOn w:val="a1"/>
    <w:link w:val="CharCharChar5"/>
    <w:qFormat/>
    <w:rsid w:val="002703B8"/>
    <w:pPr>
      <w:spacing w:line="360" w:lineRule="auto"/>
      <w:ind w:firstLineChars="200" w:firstLine="560"/>
    </w:pPr>
    <w:rPr>
      <w:rFonts w:ascii="楷体_GB2312" w:eastAsia="楷体_GB2312"/>
      <w:b/>
      <w:color w:val="008000"/>
      <w:kern w:val="0"/>
      <w:sz w:val="24"/>
      <w:szCs w:val="28"/>
    </w:rPr>
  </w:style>
  <w:style w:type="character" w:customStyle="1" w:styleId="chenChar">
    <w:name w:val="谏壁正文chen Char"/>
    <w:link w:val="chen"/>
    <w:locked/>
    <w:rsid w:val="002703B8"/>
    <w:rPr>
      <w:sz w:val="24"/>
      <w:szCs w:val="24"/>
    </w:rPr>
  </w:style>
  <w:style w:type="character" w:customStyle="1" w:styleId="Charffff3">
    <w:name w:val="单学凯段落格式 Char"/>
    <w:link w:val="affffffffffffffa"/>
    <w:locked/>
    <w:rsid w:val="002703B8"/>
    <w:rPr>
      <w:rFonts w:ascii="宋体" w:hAnsi="宋体"/>
      <w:sz w:val="24"/>
      <w:szCs w:val="28"/>
    </w:rPr>
  </w:style>
  <w:style w:type="paragraph" w:customStyle="1" w:styleId="affffffffffffffa">
    <w:name w:val="单学凯段落格式"/>
    <w:basedOn w:val="a1"/>
    <w:link w:val="Charffff3"/>
    <w:qFormat/>
    <w:rsid w:val="002703B8"/>
    <w:pPr>
      <w:spacing w:line="500" w:lineRule="exact"/>
      <w:ind w:firstLineChars="200" w:firstLine="480"/>
      <w:jc w:val="left"/>
    </w:pPr>
    <w:rPr>
      <w:rFonts w:ascii="宋体" w:hAnsi="宋体"/>
      <w:kern w:val="0"/>
      <w:sz w:val="24"/>
      <w:szCs w:val="28"/>
    </w:rPr>
  </w:style>
  <w:style w:type="character" w:customStyle="1" w:styleId="Charffff4">
    <w:name w:val="大港正文 Char"/>
    <w:link w:val="affffffffffffffb"/>
    <w:locked/>
    <w:rsid w:val="002703B8"/>
    <w:rPr>
      <w:rFonts w:ascii="宋体" w:hAnsi="宋体"/>
      <w:sz w:val="24"/>
      <w:szCs w:val="24"/>
    </w:rPr>
  </w:style>
  <w:style w:type="paragraph" w:customStyle="1" w:styleId="affffffffffffffb">
    <w:name w:val="大港正文"/>
    <w:basedOn w:val="a1"/>
    <w:next w:val="a1"/>
    <w:link w:val="Charffff4"/>
    <w:qFormat/>
    <w:rsid w:val="002703B8"/>
    <w:pPr>
      <w:adjustRightInd w:val="0"/>
      <w:snapToGrid w:val="0"/>
      <w:spacing w:line="500" w:lineRule="atLeast"/>
      <w:ind w:firstLineChars="200" w:firstLine="480"/>
    </w:pPr>
    <w:rPr>
      <w:rFonts w:ascii="宋体" w:hAnsi="宋体"/>
      <w:kern w:val="0"/>
      <w:sz w:val="24"/>
    </w:rPr>
  </w:style>
  <w:style w:type="character" w:customStyle="1" w:styleId="2TimesNewRomanChar0">
    <w:name w:val="正文首行缩进 2 + Times New Roman Char"/>
    <w:link w:val="2TimesNewRoman0"/>
    <w:locked/>
    <w:rsid w:val="002703B8"/>
    <w:rPr>
      <w:rFonts w:ascii="黑体" w:eastAsia="黑体" w:hAnsi="宋体"/>
      <w:b/>
      <w:spacing w:val="10"/>
      <w:kern w:val="2"/>
      <w:sz w:val="24"/>
      <w:szCs w:val="24"/>
    </w:rPr>
  </w:style>
  <w:style w:type="paragraph" w:customStyle="1" w:styleId="2TimesNewRoman0">
    <w:name w:val="正文首行缩进 2 + Times New Roman"/>
    <w:basedOn w:val="a1"/>
    <w:link w:val="2TimesNewRomanChar0"/>
    <w:qFormat/>
    <w:rsid w:val="002703B8"/>
    <w:pPr>
      <w:tabs>
        <w:tab w:val="left" w:pos="0"/>
        <w:tab w:val="left" w:pos="870"/>
        <w:tab w:val="left" w:pos="3150"/>
      </w:tabs>
      <w:autoSpaceDE w:val="0"/>
      <w:autoSpaceDN w:val="0"/>
      <w:spacing w:line="360" w:lineRule="auto"/>
      <w:ind w:firstLineChars="200" w:firstLine="480"/>
    </w:pPr>
    <w:rPr>
      <w:rFonts w:ascii="黑体" w:eastAsia="黑体" w:hAnsi="宋体"/>
      <w:b/>
      <w:spacing w:val="10"/>
      <w:sz w:val="24"/>
    </w:rPr>
  </w:style>
  <w:style w:type="character" w:customStyle="1" w:styleId="CharCharCharCharCharCharChar5">
    <w:name w:val="Char Char Char Char Char Char Char5"/>
    <w:link w:val="CharCharCharCharCharChar5"/>
    <w:locked/>
    <w:rsid w:val="002703B8"/>
    <w:rPr>
      <w:sz w:val="24"/>
      <w:szCs w:val="24"/>
    </w:rPr>
  </w:style>
  <w:style w:type="paragraph" w:customStyle="1" w:styleId="CharCharCharCharCharChar5">
    <w:name w:val="Char Char Char Char Char Char5"/>
    <w:basedOn w:val="a1"/>
    <w:link w:val="CharCharCharCharCharCharChar5"/>
    <w:qFormat/>
    <w:rsid w:val="002703B8"/>
    <w:rPr>
      <w:kern w:val="0"/>
      <w:sz w:val="24"/>
    </w:rPr>
  </w:style>
  <w:style w:type="character" w:customStyle="1" w:styleId="Charffff5">
    <w:name w:val="表格标题博泵 Char"/>
    <w:link w:val="affffffffffffffc"/>
    <w:locked/>
    <w:rsid w:val="002703B8"/>
    <w:rPr>
      <w:rFonts w:ascii="宋体" w:hAnsi="宋体" w:cs="宋体"/>
      <w:b/>
      <w:color w:val="000000"/>
    </w:rPr>
  </w:style>
  <w:style w:type="paragraph" w:customStyle="1" w:styleId="affffffffffffffc">
    <w:name w:val="表格标题博泵"/>
    <w:basedOn w:val="a1"/>
    <w:link w:val="Charffff5"/>
    <w:qFormat/>
    <w:rsid w:val="002703B8"/>
    <w:pPr>
      <w:adjustRightInd w:val="0"/>
      <w:snapToGrid w:val="0"/>
      <w:jc w:val="center"/>
    </w:pPr>
    <w:rPr>
      <w:rFonts w:ascii="宋体" w:hAnsi="宋体" w:cs="宋体"/>
      <w:b/>
      <w:color w:val="000000"/>
      <w:kern w:val="0"/>
      <w:sz w:val="20"/>
      <w:szCs w:val="20"/>
    </w:rPr>
  </w:style>
  <w:style w:type="character" w:customStyle="1" w:styleId="1Chara">
    <w:name w:val="标题1新 Char"/>
    <w:link w:val="1ffd"/>
    <w:locked/>
    <w:rsid w:val="002703B8"/>
    <w:rPr>
      <w:rFonts w:ascii="黑体" w:eastAsia="黑体" w:hAnsi="黑体"/>
      <w:sz w:val="32"/>
      <w:szCs w:val="24"/>
    </w:rPr>
  </w:style>
  <w:style w:type="paragraph" w:customStyle="1" w:styleId="1ffd">
    <w:name w:val="标题1新"/>
    <w:basedOn w:val="a1"/>
    <w:link w:val="1Chara"/>
    <w:qFormat/>
    <w:rsid w:val="002703B8"/>
    <w:pPr>
      <w:spacing w:line="900" w:lineRule="exact"/>
      <w:jc w:val="center"/>
      <w:outlineLvl w:val="0"/>
    </w:pPr>
    <w:rPr>
      <w:rFonts w:ascii="黑体" w:eastAsia="黑体" w:hAnsi="黑体"/>
      <w:kern w:val="0"/>
      <w:sz w:val="32"/>
    </w:rPr>
  </w:style>
  <w:style w:type="character" w:customStyle="1" w:styleId="1Charb">
    <w:name w:val="报告正文1 Char"/>
    <w:link w:val="1ffe"/>
    <w:locked/>
    <w:rsid w:val="002703B8"/>
    <w:rPr>
      <w:color w:val="000000"/>
      <w:sz w:val="24"/>
      <w:szCs w:val="24"/>
    </w:rPr>
  </w:style>
  <w:style w:type="paragraph" w:customStyle="1" w:styleId="1ffe">
    <w:name w:val="报告正文1"/>
    <w:basedOn w:val="22"/>
    <w:link w:val="1Charb"/>
    <w:qFormat/>
    <w:rsid w:val="002703B8"/>
    <w:pPr>
      <w:spacing w:after="0" w:line="360" w:lineRule="auto"/>
      <w:ind w:leftChars="0" w:left="0" w:firstLine="200"/>
    </w:pPr>
    <w:rPr>
      <w:color w:val="000000"/>
      <w:kern w:val="0"/>
      <w:sz w:val="24"/>
      <w:szCs w:val="24"/>
    </w:rPr>
  </w:style>
  <w:style w:type="character" w:customStyle="1" w:styleId="22Char">
    <w:name w:val="标题22 Char"/>
    <w:link w:val="221"/>
    <w:locked/>
    <w:rsid w:val="002703B8"/>
    <w:rPr>
      <w:rFonts w:ascii="Arial" w:eastAsia="黑体" w:hAnsi="Arial" w:cs="Arial"/>
      <w:sz w:val="32"/>
      <w:szCs w:val="32"/>
    </w:rPr>
  </w:style>
  <w:style w:type="paragraph" w:customStyle="1" w:styleId="221">
    <w:name w:val="标题22"/>
    <w:basedOn w:val="20"/>
    <w:link w:val="22Char"/>
    <w:qFormat/>
    <w:rsid w:val="002703B8"/>
    <w:pPr>
      <w:keepNext/>
      <w:keepLines/>
      <w:tabs>
        <w:tab w:val="left" w:pos="570"/>
        <w:tab w:val="left" w:pos="1419"/>
        <w:tab w:val="left" w:pos="6090"/>
      </w:tabs>
      <w:spacing w:before="240" w:beforeAutospacing="0" w:after="120" w:afterAutospacing="0" w:line="360" w:lineRule="auto"/>
      <w:jc w:val="both"/>
    </w:pPr>
    <w:rPr>
      <w:rFonts w:ascii="Arial" w:eastAsia="黑体" w:hAnsi="Arial" w:cs="Arial" w:hint="default"/>
      <w:b w:val="0"/>
      <w:bCs w:val="0"/>
      <w:sz w:val="32"/>
      <w:szCs w:val="32"/>
    </w:rPr>
  </w:style>
  <w:style w:type="character" w:customStyle="1" w:styleId="Charffff6">
    <w:name w:val="正文样式 Char"/>
    <w:link w:val="affffffffffffffd"/>
    <w:locked/>
    <w:rsid w:val="002703B8"/>
    <w:rPr>
      <w:rFonts w:ascii="宋体" w:hAnsi="宋体"/>
      <w:color w:val="000000"/>
      <w:sz w:val="24"/>
      <w:szCs w:val="24"/>
    </w:rPr>
  </w:style>
  <w:style w:type="paragraph" w:customStyle="1" w:styleId="affffffffffffffd">
    <w:name w:val="正文样式"/>
    <w:basedOn w:val="a1"/>
    <w:link w:val="Charffff6"/>
    <w:qFormat/>
    <w:rsid w:val="002703B8"/>
    <w:pPr>
      <w:spacing w:line="360" w:lineRule="auto"/>
      <w:ind w:firstLineChars="200" w:firstLine="480"/>
    </w:pPr>
    <w:rPr>
      <w:rFonts w:ascii="宋体" w:hAnsi="宋体"/>
      <w:color w:val="000000"/>
      <w:kern w:val="0"/>
      <w:sz w:val="24"/>
    </w:rPr>
  </w:style>
  <w:style w:type="character" w:customStyle="1" w:styleId="Charffff7">
    <w:name w:val="参数解释 Char"/>
    <w:link w:val="affffffffffffffe"/>
    <w:locked/>
    <w:rsid w:val="002703B8"/>
    <w:rPr>
      <w:rFonts w:ascii="宋体" w:hAnsi="宋体" w:cs="宋体"/>
      <w:sz w:val="24"/>
    </w:rPr>
  </w:style>
  <w:style w:type="paragraph" w:customStyle="1" w:styleId="affffffffffffffe">
    <w:name w:val="参数解释"/>
    <w:basedOn w:val="affffffffffffff5"/>
    <w:link w:val="Charffff7"/>
    <w:qFormat/>
    <w:rsid w:val="002703B8"/>
    <w:pPr>
      <w:ind w:firstLineChars="531" w:firstLine="1274"/>
    </w:pPr>
  </w:style>
  <w:style w:type="character" w:customStyle="1" w:styleId="dan7-1Char">
    <w:name w:val="dan7-1 Char"/>
    <w:link w:val="dan7-1"/>
    <w:locked/>
    <w:rsid w:val="002703B8"/>
    <w:rPr>
      <w:sz w:val="24"/>
      <w:szCs w:val="24"/>
    </w:rPr>
  </w:style>
  <w:style w:type="paragraph" w:customStyle="1" w:styleId="dan7-1">
    <w:name w:val="dan7-1"/>
    <w:basedOn w:val="a1"/>
    <w:link w:val="dan7-1Char"/>
    <w:qFormat/>
    <w:rsid w:val="002703B8"/>
    <w:pPr>
      <w:spacing w:before="40" w:after="40" w:line="360" w:lineRule="auto"/>
      <w:ind w:firstLineChars="200" w:firstLine="200"/>
    </w:pPr>
    <w:rPr>
      <w:kern w:val="0"/>
      <w:sz w:val="24"/>
    </w:rPr>
  </w:style>
  <w:style w:type="character" w:customStyle="1" w:styleId="Charffff8">
    <w:name w:val="表、图名 Char"/>
    <w:link w:val="afffffffffffffff"/>
    <w:semiHidden/>
    <w:locked/>
    <w:rsid w:val="002703B8"/>
    <w:rPr>
      <w:rFonts w:ascii="黑体" w:eastAsia="黑体" w:hAnsi="黑体"/>
      <w:szCs w:val="21"/>
    </w:rPr>
  </w:style>
  <w:style w:type="paragraph" w:customStyle="1" w:styleId="afffffffffffffff">
    <w:name w:val="表、图名"/>
    <w:basedOn w:val="affc"/>
    <w:link w:val="Charffff8"/>
    <w:semiHidden/>
    <w:qFormat/>
    <w:rsid w:val="002703B8"/>
    <w:pPr>
      <w:spacing w:line="240" w:lineRule="auto"/>
      <w:ind w:firstLineChars="0" w:firstLine="0"/>
      <w:jc w:val="center"/>
      <w:textAlignment w:val="auto"/>
    </w:pPr>
    <w:rPr>
      <w:rFonts w:ascii="黑体" w:hAnsi="黑体"/>
      <w:sz w:val="20"/>
      <w:szCs w:val="21"/>
    </w:rPr>
  </w:style>
  <w:style w:type="character" w:customStyle="1" w:styleId="CharChar6">
    <w:name w:val="表头文字 Char Char"/>
    <w:link w:val="Charffff9"/>
    <w:locked/>
    <w:rsid w:val="002703B8"/>
    <w:rPr>
      <w:rFonts w:ascii="华文中宋" w:eastAsia="华文中宋" w:hAnsi="华文中宋"/>
      <w:b/>
      <w:sz w:val="24"/>
      <w:szCs w:val="24"/>
    </w:rPr>
  </w:style>
  <w:style w:type="paragraph" w:customStyle="1" w:styleId="Charffff9">
    <w:name w:val="表头文字 Char"/>
    <w:basedOn w:val="a1"/>
    <w:link w:val="CharChar6"/>
    <w:qFormat/>
    <w:rsid w:val="002703B8"/>
    <w:pPr>
      <w:spacing w:line="360" w:lineRule="auto"/>
      <w:jc w:val="center"/>
    </w:pPr>
    <w:rPr>
      <w:rFonts w:ascii="华文中宋" w:eastAsia="华文中宋" w:hAnsi="华文中宋"/>
      <w:b/>
      <w:kern w:val="0"/>
      <w:sz w:val="24"/>
    </w:rPr>
  </w:style>
  <w:style w:type="character" w:customStyle="1" w:styleId="142TimesNewRoman1Char">
    <w:name w:val="样式 样式 样式 宋体 小四 行距: 多倍行距 1.4 字行2 + 黑色 + Times New Roman1 Char"/>
    <w:link w:val="142TimesNewRoman1"/>
    <w:locked/>
    <w:rsid w:val="002703B8"/>
    <w:rPr>
      <w:rFonts w:ascii="宋体" w:hAnsi="宋体" w:cs="宋体"/>
      <w:color w:val="000000"/>
      <w:sz w:val="24"/>
      <w:szCs w:val="24"/>
    </w:rPr>
  </w:style>
  <w:style w:type="paragraph" w:customStyle="1" w:styleId="142TimesNewRoman1">
    <w:name w:val="样式 样式 样式 宋体 小四 行距: 多倍行距 1.4 字行2 + 黑色 + Times New Roman1"/>
    <w:basedOn w:val="a1"/>
    <w:link w:val="142TimesNewRoman1Char"/>
    <w:qFormat/>
    <w:rsid w:val="002703B8"/>
    <w:pPr>
      <w:spacing w:line="360" w:lineRule="auto"/>
      <w:ind w:firstLineChars="200" w:firstLine="200"/>
    </w:pPr>
    <w:rPr>
      <w:rFonts w:ascii="宋体" w:hAnsi="宋体" w:cs="宋体"/>
      <w:color w:val="000000"/>
      <w:kern w:val="0"/>
      <w:sz w:val="24"/>
    </w:rPr>
  </w:style>
  <w:style w:type="character" w:customStyle="1" w:styleId="hhcwtChar">
    <w:name w:val="hhcwt正文 Char"/>
    <w:link w:val="hhcwt5"/>
    <w:locked/>
    <w:rsid w:val="002703B8"/>
    <w:rPr>
      <w:rFonts w:ascii="宋体" w:hAnsi="宋体" w:cs="宋体"/>
      <w:sz w:val="24"/>
      <w:szCs w:val="24"/>
    </w:rPr>
  </w:style>
  <w:style w:type="paragraph" w:customStyle="1" w:styleId="hhcwt5">
    <w:name w:val="hhcwt正文"/>
    <w:basedOn w:val="a1"/>
    <w:link w:val="hhcwtChar"/>
    <w:qFormat/>
    <w:rsid w:val="002703B8"/>
    <w:pPr>
      <w:spacing w:line="360" w:lineRule="auto"/>
      <w:ind w:firstLineChars="200" w:firstLine="480"/>
    </w:pPr>
    <w:rPr>
      <w:rFonts w:ascii="宋体" w:hAnsi="宋体" w:cs="宋体"/>
      <w:kern w:val="0"/>
      <w:sz w:val="24"/>
    </w:rPr>
  </w:style>
  <w:style w:type="character" w:customStyle="1" w:styleId="Charffffa">
    <w:name w:val="表 头 Char"/>
    <w:link w:val="afffffffffffffff0"/>
    <w:locked/>
    <w:rsid w:val="002703B8"/>
    <w:rPr>
      <w:spacing w:val="10"/>
      <w:sz w:val="24"/>
    </w:rPr>
  </w:style>
  <w:style w:type="paragraph" w:customStyle="1" w:styleId="afffffffffffffff0">
    <w:name w:val="表 头"/>
    <w:basedOn w:val="a1"/>
    <w:link w:val="Charffffa"/>
    <w:qFormat/>
    <w:rsid w:val="002703B8"/>
    <w:pPr>
      <w:adjustRightInd w:val="0"/>
      <w:spacing w:line="500" w:lineRule="exact"/>
      <w:jc w:val="center"/>
    </w:pPr>
    <w:rPr>
      <w:spacing w:val="10"/>
      <w:kern w:val="0"/>
      <w:sz w:val="24"/>
      <w:szCs w:val="20"/>
    </w:rPr>
  </w:style>
  <w:style w:type="character" w:customStyle="1" w:styleId="dan7-17Char">
    <w:name w:val="dan7-1表头7 Char"/>
    <w:link w:val="dan7-17"/>
    <w:locked/>
    <w:rsid w:val="002703B8"/>
    <w:rPr>
      <w:rFonts w:ascii="黑体" w:eastAsia="黑体" w:hAnsi="黑体"/>
      <w:sz w:val="24"/>
      <w:szCs w:val="24"/>
    </w:rPr>
  </w:style>
  <w:style w:type="paragraph" w:customStyle="1" w:styleId="dan7-17">
    <w:name w:val="dan7-1表头7"/>
    <w:basedOn w:val="a1"/>
    <w:link w:val="dan7-17Char"/>
    <w:qFormat/>
    <w:rsid w:val="002703B8"/>
    <w:pPr>
      <w:tabs>
        <w:tab w:val="center" w:pos="0"/>
        <w:tab w:val="left" w:pos="2100"/>
      </w:tabs>
      <w:spacing w:before="40" w:after="40" w:line="360" w:lineRule="auto"/>
      <w:ind w:left="2100" w:hanging="360"/>
      <w:jc w:val="center"/>
    </w:pPr>
    <w:rPr>
      <w:rFonts w:ascii="黑体" w:eastAsia="黑体" w:hAnsi="黑体"/>
      <w:kern w:val="0"/>
      <w:sz w:val="24"/>
    </w:rPr>
  </w:style>
  <w:style w:type="paragraph" w:customStyle="1" w:styleId="pt9">
    <w:name w:val="pt9"/>
    <w:basedOn w:val="a1"/>
    <w:uiPriority w:val="99"/>
    <w:qFormat/>
    <w:rsid w:val="002703B8"/>
    <w:pPr>
      <w:widowControl/>
      <w:spacing w:before="100" w:beforeAutospacing="1" w:after="100" w:afterAutospacing="1"/>
      <w:jc w:val="left"/>
    </w:pPr>
    <w:rPr>
      <w:rFonts w:ascii="Arial" w:eastAsia="楷体_GB2312"/>
      <w:color w:val="000000"/>
      <w:spacing w:val="-6"/>
      <w:kern w:val="0"/>
      <w:sz w:val="18"/>
      <w:szCs w:val="18"/>
    </w:rPr>
  </w:style>
  <w:style w:type="paragraph" w:customStyle="1" w:styleId="1352">
    <w:name w:val="样式 13.5 磅 首行缩进:  2 字符"/>
    <w:basedOn w:val="a1"/>
    <w:uiPriority w:val="99"/>
    <w:qFormat/>
    <w:rsid w:val="002703B8"/>
    <w:pPr>
      <w:ind w:leftChars="1" w:left="2" w:firstLineChars="200" w:firstLine="480"/>
      <w:jc w:val="left"/>
    </w:pPr>
    <w:rPr>
      <w:rFonts w:ascii="Arial" w:eastAsia="楷体_GB2312" w:cs="宋体"/>
      <w:spacing w:val="-6"/>
      <w:kern w:val="10"/>
      <w:sz w:val="28"/>
    </w:rPr>
  </w:style>
  <w:style w:type="paragraph" w:customStyle="1" w:styleId="1112">
    <w:name w:val="标题1.1.1"/>
    <w:basedOn w:val="a1"/>
    <w:uiPriority w:val="99"/>
    <w:qFormat/>
    <w:rsid w:val="002703B8"/>
    <w:pPr>
      <w:spacing w:beforeLines="50" w:afterLines="50" w:line="520" w:lineRule="exact"/>
      <w:outlineLvl w:val="2"/>
    </w:pPr>
    <w:rPr>
      <w:rFonts w:ascii="宋体" w:eastAsia="楷体_GB2312" w:hAnsi="宋体"/>
      <w:b/>
      <w:color w:val="000000"/>
      <w:spacing w:val="-6"/>
      <w:sz w:val="30"/>
      <w:szCs w:val="30"/>
    </w:rPr>
  </w:style>
  <w:style w:type="paragraph" w:customStyle="1" w:styleId="1fff">
    <w:name w:val="表头样式1"/>
    <w:basedOn w:val="a1"/>
    <w:uiPriority w:val="99"/>
    <w:qFormat/>
    <w:rsid w:val="002703B8"/>
    <w:pPr>
      <w:autoSpaceDE w:val="0"/>
      <w:autoSpaceDN w:val="0"/>
      <w:adjustRightInd w:val="0"/>
      <w:snapToGrid w:val="0"/>
      <w:spacing w:beforeLines="20" w:afterLines="20" w:line="360" w:lineRule="auto"/>
      <w:ind w:firstLineChars="200" w:firstLine="480"/>
      <w:jc w:val="center"/>
    </w:pPr>
    <w:rPr>
      <w:rFonts w:ascii="黑体" w:eastAsia="黑体" w:hAnsi="宋体"/>
      <w:spacing w:val="-6"/>
      <w:kern w:val="0"/>
      <w:sz w:val="28"/>
      <w:szCs w:val="20"/>
    </w:rPr>
  </w:style>
  <w:style w:type="paragraph" w:customStyle="1" w:styleId="afffffffffffffff1">
    <w:name w:val="式中："/>
    <w:basedOn w:val="affd"/>
    <w:uiPriority w:val="99"/>
    <w:qFormat/>
    <w:rsid w:val="002703B8"/>
    <w:pPr>
      <w:adjustRightInd/>
      <w:snapToGrid/>
      <w:spacing w:line="440" w:lineRule="exact"/>
      <w:ind w:leftChars="500" w:left="500" w:firstLineChars="0" w:firstLine="0"/>
      <w:jc w:val="left"/>
    </w:pPr>
    <w:rPr>
      <w:rFonts w:cs="宋体" w:hint="eastAsia"/>
    </w:rPr>
  </w:style>
  <w:style w:type="paragraph" w:customStyle="1" w:styleId="afffffffffffffff2">
    <w:name w:val="预评价二"/>
    <w:basedOn w:val="a1"/>
    <w:uiPriority w:val="99"/>
    <w:qFormat/>
    <w:rsid w:val="002703B8"/>
    <w:pPr>
      <w:spacing w:line="360" w:lineRule="auto"/>
      <w:ind w:rightChars="-22" w:right="-22"/>
      <w:jc w:val="left"/>
    </w:pPr>
    <w:rPr>
      <w:rFonts w:ascii="宋体" w:eastAsia="楷体_GB2312" w:hAnsi="宋体"/>
      <w:b/>
      <w:bCs/>
      <w:spacing w:val="-6"/>
      <w:sz w:val="32"/>
    </w:rPr>
  </w:style>
  <w:style w:type="paragraph" w:customStyle="1" w:styleId="4f0">
    <w:name w:val="正文文本缩进4"/>
    <w:basedOn w:val="a1"/>
    <w:uiPriority w:val="99"/>
    <w:qFormat/>
    <w:rsid w:val="002703B8"/>
    <w:pPr>
      <w:spacing w:after="120" w:line="360" w:lineRule="auto"/>
      <w:ind w:leftChars="200" w:left="200" w:firstLineChars="200" w:firstLine="200"/>
    </w:pPr>
    <w:rPr>
      <w:rFonts w:ascii="Arial" w:eastAsia="楷体_GB2312"/>
      <w:spacing w:val="-6"/>
      <w:sz w:val="28"/>
    </w:rPr>
  </w:style>
  <w:style w:type="paragraph" w:customStyle="1" w:styleId="122">
    <w:name w:val="标题12"/>
    <w:basedOn w:val="a1"/>
    <w:uiPriority w:val="99"/>
    <w:qFormat/>
    <w:rsid w:val="002703B8"/>
    <w:pPr>
      <w:spacing w:after="240"/>
      <w:outlineLvl w:val="0"/>
    </w:pPr>
    <w:rPr>
      <w:rFonts w:ascii="Arial" w:eastAsia="黑体"/>
      <w:spacing w:val="-6"/>
      <w:sz w:val="44"/>
      <w:szCs w:val="44"/>
    </w:rPr>
  </w:style>
  <w:style w:type="paragraph" w:customStyle="1" w:styleId="wangjunbobullet">
    <w:name w:val="wangjunbo.bullet"/>
    <w:basedOn w:val="a1"/>
    <w:uiPriority w:val="99"/>
    <w:qFormat/>
    <w:rsid w:val="002703B8"/>
    <w:pPr>
      <w:jc w:val="center"/>
    </w:pPr>
    <w:rPr>
      <w:rFonts w:ascii="宋体" w:eastAsia="楷体_GB2312" w:hAnsi="宋体"/>
      <w:spacing w:val="-6"/>
      <w:szCs w:val="20"/>
    </w:rPr>
  </w:style>
  <w:style w:type="paragraph" w:customStyle="1" w:styleId="ParaCharCharCharCharCharCharCharCharCharCharCharCharChar1">
    <w:name w:val="默认段落字体 Para Char Char Char Char Char Char Char Char Char Char Char Char Char1"/>
    <w:basedOn w:val="a1"/>
    <w:uiPriority w:val="99"/>
    <w:qFormat/>
    <w:rsid w:val="002703B8"/>
    <w:rPr>
      <w:rFonts w:ascii="Arial" w:eastAsia="楷体_GB2312"/>
      <w:spacing w:val="-6"/>
      <w:sz w:val="28"/>
    </w:rPr>
  </w:style>
  <w:style w:type="paragraph" w:customStyle="1" w:styleId="2ff8">
    <w:name w:val="样式 四号 首行缩进:  2 字符"/>
    <w:basedOn w:val="a1"/>
    <w:uiPriority w:val="99"/>
    <w:qFormat/>
    <w:rsid w:val="002703B8"/>
    <w:pPr>
      <w:snapToGrid w:val="0"/>
      <w:spacing w:line="360" w:lineRule="auto"/>
      <w:ind w:firstLineChars="200" w:firstLine="560"/>
    </w:pPr>
    <w:rPr>
      <w:rFonts w:ascii="Arial" w:eastAsia="楷体_GB2312"/>
      <w:color w:val="0000FF"/>
      <w:spacing w:val="-6"/>
      <w:sz w:val="28"/>
      <w:szCs w:val="20"/>
    </w:rPr>
  </w:style>
  <w:style w:type="paragraph" w:customStyle="1" w:styleId="425">
    <w:name w:val="样式 标题 4 + 行距: 最小值 25 磅"/>
    <w:basedOn w:val="40"/>
    <w:uiPriority w:val="99"/>
    <w:qFormat/>
    <w:rsid w:val="002703B8"/>
    <w:pPr>
      <w:keepNext w:val="0"/>
      <w:keepLines w:val="0"/>
      <w:tabs>
        <w:tab w:val="left" w:pos="864"/>
        <w:tab w:val="left" w:pos="1984"/>
      </w:tabs>
      <w:adjustRightInd w:val="0"/>
      <w:spacing w:before="0" w:after="0" w:line="500" w:lineRule="atLeast"/>
    </w:pPr>
    <w:rPr>
      <w:rFonts w:ascii="Times New Roman" w:hAnsi="Times New Roman" w:cs="宋体"/>
      <w:b w:val="0"/>
      <w:bCs w:val="0"/>
      <w:spacing w:val="-6"/>
      <w:szCs w:val="20"/>
    </w:rPr>
  </w:style>
  <w:style w:type="paragraph" w:customStyle="1" w:styleId="msolistparagraph0">
    <w:name w:val="msolistparagraph"/>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text-black">
    <w:name w:val="text-black"/>
    <w:basedOn w:val="a1"/>
    <w:uiPriority w:val="99"/>
    <w:qFormat/>
    <w:rsid w:val="002703B8"/>
    <w:pPr>
      <w:widowControl/>
      <w:spacing w:before="100" w:beforeAutospacing="1" w:after="100" w:afterAutospacing="1" w:line="384" w:lineRule="atLeast"/>
      <w:jc w:val="left"/>
    </w:pPr>
    <w:rPr>
      <w:rFonts w:ascii="ˎ̥" w:eastAsia="楷体_GB2312" w:hAnsi="ˎ̥" w:cs="宋体"/>
      <w:color w:val="000000"/>
      <w:spacing w:val="-6"/>
      <w:kern w:val="0"/>
      <w:sz w:val="20"/>
      <w:szCs w:val="20"/>
    </w:rPr>
  </w:style>
  <w:style w:type="paragraph" w:customStyle="1" w:styleId="xl209">
    <w:name w:val="xl209"/>
    <w:basedOn w:val="a1"/>
    <w:uiPriority w:val="99"/>
    <w:qFormat/>
    <w:rsid w:val="002703B8"/>
    <w:pPr>
      <w:widowControl/>
      <w:pBdr>
        <w:left w:val="single" w:sz="8" w:space="0" w:color="auto"/>
        <w:bottom w:val="single" w:sz="12"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31111111111211131111111">
    <w:name w:val="样式 标题 3条标题1.1.1条标题1.1.11条标题1.1.12条标题1.1.13条标题1.1.111条标题1.1..."/>
    <w:basedOn w:val="3"/>
    <w:uiPriority w:val="99"/>
    <w:qFormat/>
    <w:rsid w:val="002703B8"/>
    <w:pPr>
      <w:tabs>
        <w:tab w:val="left" w:pos="1418"/>
      </w:tabs>
      <w:spacing w:before="0" w:after="0" w:line="500" w:lineRule="exact"/>
    </w:pPr>
    <w:rPr>
      <w:rFonts w:ascii="宋体" w:eastAsia="楷体_GB2312" w:hAnsi="宋体"/>
      <w:bCs w:val="0"/>
      <w:spacing w:val="-6"/>
      <w:sz w:val="28"/>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Char2CharCharCharCharChar">
    <w:name w:val="Char2 Char Char Char Char Char"/>
    <w:basedOn w:val="a1"/>
    <w:uiPriority w:val="99"/>
    <w:qFormat/>
    <w:rsid w:val="002703B8"/>
    <w:rPr>
      <w:rFonts w:ascii="Arial" w:eastAsia="楷体_GB2312"/>
      <w:spacing w:val="-6"/>
      <w:sz w:val="28"/>
    </w:rPr>
  </w:style>
  <w:style w:type="paragraph" w:customStyle="1" w:styleId="1fff0">
    <w:name w:val="內文1階"/>
    <w:basedOn w:val="a1"/>
    <w:uiPriority w:val="99"/>
    <w:qFormat/>
    <w:rsid w:val="002703B8"/>
    <w:pPr>
      <w:tabs>
        <w:tab w:val="left" w:pos="604"/>
      </w:tabs>
      <w:ind w:left="604" w:hanging="360"/>
      <w:jc w:val="left"/>
    </w:pPr>
    <w:rPr>
      <w:rFonts w:ascii="Arial" w:eastAsia="PMingLiU"/>
      <w:spacing w:val="-6"/>
      <w:sz w:val="28"/>
      <w:szCs w:val="20"/>
      <w:lang w:eastAsia="zh-TW"/>
    </w:rPr>
  </w:style>
  <w:style w:type="paragraph" w:customStyle="1" w:styleId="afffffffffffffff3">
    <w:name w:val="广西炼油"/>
    <w:basedOn w:val="a1"/>
    <w:uiPriority w:val="99"/>
    <w:qFormat/>
    <w:rsid w:val="002703B8"/>
    <w:pPr>
      <w:spacing w:beforeLines="5" w:line="360" w:lineRule="auto"/>
      <w:ind w:firstLine="480"/>
    </w:pPr>
    <w:rPr>
      <w:rFonts w:ascii="宋体" w:eastAsia="楷体_GB2312" w:hAnsi="宋体"/>
      <w:spacing w:val="-6"/>
      <w:sz w:val="28"/>
      <w:szCs w:val="20"/>
    </w:rPr>
  </w:style>
  <w:style w:type="paragraph" w:customStyle="1" w:styleId="Normal3">
    <w:name w:val="Normal3"/>
    <w:uiPriority w:val="99"/>
    <w:qFormat/>
    <w:rsid w:val="002703B8"/>
    <w:pPr>
      <w:widowControl w:val="0"/>
      <w:tabs>
        <w:tab w:val="left" w:pos="567"/>
      </w:tabs>
      <w:adjustRightInd w:val="0"/>
      <w:spacing w:line="360" w:lineRule="atLeast"/>
      <w:jc w:val="both"/>
    </w:pPr>
    <w:rPr>
      <w:rFonts w:eastAsia="PMingLiU" w:hAnsi="Courier"/>
      <w:sz w:val="24"/>
      <w:lang w:eastAsia="zh-TW"/>
    </w:rPr>
  </w:style>
  <w:style w:type="paragraph" w:customStyle="1" w:styleId="3f5">
    <w:name w:val="样式 标题 3 + 四号"/>
    <w:basedOn w:val="3"/>
    <w:uiPriority w:val="99"/>
    <w:qFormat/>
    <w:rsid w:val="002703B8"/>
    <w:pPr>
      <w:keepNext w:val="0"/>
      <w:keepLines w:val="0"/>
      <w:tabs>
        <w:tab w:val="left" w:pos="1418"/>
      </w:tabs>
      <w:spacing w:before="0" w:after="0" w:line="360" w:lineRule="auto"/>
      <w:outlineLvl w:val="9"/>
    </w:pPr>
    <w:rPr>
      <w:rFonts w:ascii="Arial" w:eastAsia="楷体_GB2312"/>
      <w:b w:val="0"/>
      <w:bCs w:val="0"/>
      <w:spacing w:val="-6"/>
      <w:sz w:val="21"/>
      <w:szCs w:val="21"/>
    </w:rPr>
  </w:style>
  <w:style w:type="paragraph" w:customStyle="1" w:styleId="xl210">
    <w:name w:val="xl210"/>
    <w:basedOn w:val="a1"/>
    <w:uiPriority w:val="99"/>
    <w:qFormat/>
    <w:rsid w:val="002703B8"/>
    <w:pPr>
      <w:widowControl/>
      <w:pBdr>
        <w:left w:val="single" w:sz="8" w:space="0" w:color="auto"/>
        <w:bottom w:val="single" w:sz="12" w:space="0" w:color="auto"/>
        <w:right w:val="single" w:sz="8" w:space="0" w:color="auto"/>
      </w:pBdr>
      <w:spacing w:before="100" w:beforeAutospacing="1" w:after="100" w:afterAutospacing="1"/>
      <w:jc w:val="center"/>
    </w:pPr>
    <w:rPr>
      <w:rFonts w:ascii="宋体" w:eastAsia="楷体_GB2312" w:hAnsi="宋体" w:cs="宋体"/>
      <w:spacing w:val="-6"/>
      <w:kern w:val="0"/>
      <w:sz w:val="18"/>
      <w:szCs w:val="18"/>
    </w:rPr>
  </w:style>
  <w:style w:type="paragraph" w:customStyle="1" w:styleId="aa0">
    <w:name w:val="aa"/>
    <w:basedOn w:val="a1"/>
    <w:uiPriority w:val="99"/>
    <w:qFormat/>
    <w:rsid w:val="002703B8"/>
    <w:pPr>
      <w:widowControl/>
      <w:spacing w:before="100" w:beforeAutospacing="1" w:after="100" w:afterAutospacing="1"/>
      <w:jc w:val="left"/>
    </w:pPr>
    <w:rPr>
      <w:rFonts w:ascii="Arial" w:eastAsia="楷体_GB2312" w:hAnsi="Arial" w:cs="Arial"/>
      <w:spacing w:val="-6"/>
      <w:kern w:val="0"/>
      <w:sz w:val="18"/>
      <w:szCs w:val="1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4f1">
    <w:name w:val="条4"/>
    <w:basedOn w:val="a1"/>
    <w:next w:val="a1"/>
    <w:uiPriority w:val="99"/>
    <w:qFormat/>
    <w:rsid w:val="002703B8"/>
    <w:pPr>
      <w:tabs>
        <w:tab w:val="left" w:pos="992"/>
      </w:tabs>
      <w:ind w:left="992" w:hanging="992"/>
      <w:outlineLvl w:val="1"/>
    </w:pPr>
    <w:rPr>
      <w:rFonts w:ascii="黑体" w:eastAsia="黑体"/>
      <w:spacing w:val="-6"/>
      <w:kern w:val="21"/>
      <w:szCs w:val="20"/>
    </w:rPr>
  </w:style>
  <w:style w:type="paragraph" w:customStyle="1" w:styleId="af00">
    <w:name w:val="af0"/>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1"/>
    <w:uiPriority w:val="99"/>
    <w:qFormat/>
    <w:rsid w:val="002703B8"/>
    <w:rPr>
      <w:rFonts w:ascii="Arial" w:eastAsia="楷体_GB2312"/>
      <w:spacing w:val="-6"/>
      <w:szCs w:val="21"/>
    </w:rPr>
  </w:style>
  <w:style w:type="paragraph" w:customStyle="1" w:styleId="tt1">
    <w:name w:val="tt1"/>
    <w:basedOn w:val="a1"/>
    <w:uiPriority w:val="99"/>
    <w:qFormat/>
    <w:rsid w:val="002703B8"/>
    <w:pPr>
      <w:widowControl/>
      <w:spacing w:before="100" w:beforeAutospacing="1" w:after="100" w:afterAutospacing="1"/>
      <w:jc w:val="left"/>
    </w:pPr>
    <w:rPr>
      <w:rFonts w:ascii="Arial Unicode MS" w:eastAsia="Arial Unicode MS" w:hAnsi="Arial Unicode MS"/>
      <w:spacing w:val="-6"/>
      <w:kern w:val="0"/>
      <w:sz w:val="28"/>
    </w:rPr>
  </w:style>
  <w:style w:type="paragraph" w:customStyle="1" w:styleId="Char220">
    <w:name w:val="Char22"/>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T">
    <w:name w:val="T表格"/>
    <w:uiPriority w:val="99"/>
    <w:qFormat/>
    <w:rsid w:val="002703B8"/>
    <w:pPr>
      <w:spacing w:line="300" w:lineRule="exact"/>
      <w:jc w:val="center"/>
    </w:pPr>
    <w:rPr>
      <w:rFonts w:ascii="仿宋_GB2312" w:eastAsia="仿宋_GB2312"/>
      <w:kern w:val="2"/>
      <w:sz w:val="24"/>
    </w:rPr>
  </w:style>
  <w:style w:type="paragraph" w:customStyle="1" w:styleId="311">
    <w:name w:val="样式 标题 3 + 11 磅 蓝色"/>
    <w:basedOn w:val="3"/>
    <w:uiPriority w:val="99"/>
    <w:qFormat/>
    <w:rsid w:val="002703B8"/>
    <w:pPr>
      <w:tabs>
        <w:tab w:val="left" w:pos="1418"/>
      </w:tabs>
      <w:autoSpaceDE w:val="0"/>
      <w:autoSpaceDN w:val="0"/>
      <w:adjustRightInd w:val="0"/>
      <w:snapToGrid w:val="0"/>
      <w:spacing w:before="0" w:after="0" w:line="500" w:lineRule="exact"/>
      <w:jc w:val="left"/>
    </w:pPr>
    <w:rPr>
      <w:rFonts w:ascii="宋体" w:eastAsia="楷体_GB2312" w:hAnsi="宋体"/>
      <w:b w:val="0"/>
      <w:bCs w:val="0"/>
      <w:color w:val="0000FF"/>
      <w:spacing w:val="-6"/>
      <w:kern w:val="0"/>
      <w:sz w:val="28"/>
      <w:szCs w:val="20"/>
    </w:rPr>
  </w:style>
  <w:style w:type="paragraph" w:customStyle="1" w:styleId="afffffffffffffff4">
    <w:name w:val="文章附标题"/>
    <w:basedOn w:val="a1"/>
    <w:next w:val="affffff9"/>
    <w:uiPriority w:val="99"/>
    <w:qFormat/>
    <w:rsid w:val="002703B8"/>
    <w:pPr>
      <w:widowControl/>
      <w:spacing w:before="187" w:after="175" w:line="374" w:lineRule="atLeast"/>
      <w:jc w:val="center"/>
    </w:pPr>
    <w:rPr>
      <w:rFonts w:ascii="Arial" w:eastAsia="楷体_GB2312"/>
      <w:color w:val="000000"/>
      <w:spacing w:val="-6"/>
      <w:kern w:val="0"/>
      <w:sz w:val="36"/>
      <w:szCs w:val="20"/>
      <w:u w:color="000000"/>
    </w:rPr>
  </w:style>
  <w:style w:type="paragraph" w:customStyle="1" w:styleId="ST205">
    <w:name w:val="ST20_5"/>
    <w:basedOn w:val="a1"/>
    <w:uiPriority w:val="99"/>
    <w:qFormat/>
    <w:rsid w:val="002703B8"/>
    <w:pPr>
      <w:keepLines/>
      <w:autoSpaceDE w:val="0"/>
      <w:autoSpaceDN w:val="0"/>
      <w:adjustRightInd w:val="0"/>
      <w:spacing w:after="160" w:line="360" w:lineRule="atLeast"/>
      <w:ind w:left="720" w:right="720"/>
      <w:jc w:val="left"/>
    </w:pPr>
    <w:rPr>
      <w:rFonts w:ascii="宋体" w:eastAsia="楷体_GB2312" w:hAnsi="Tms Rmn"/>
      <w:i/>
      <w:spacing w:val="-6"/>
      <w:kern w:val="0"/>
      <w:sz w:val="28"/>
      <w:szCs w:val="20"/>
    </w:rPr>
  </w:style>
  <w:style w:type="paragraph" w:customStyle="1" w:styleId="33Char3CharCharCharCharCharCharCharCharC4">
    <w:name w:val="样式 标题 3标题 3 Char标题 3 Char Char Char Char Char Char Char Char C...4"/>
    <w:basedOn w:val="3"/>
    <w:uiPriority w:val="99"/>
    <w:qFormat/>
    <w:rsid w:val="002703B8"/>
    <w:pPr>
      <w:tabs>
        <w:tab w:val="left" w:pos="1418"/>
      </w:tabs>
      <w:spacing w:before="0" w:after="0" w:line="360" w:lineRule="auto"/>
      <w:ind w:left="720" w:hanging="720"/>
    </w:pPr>
    <w:rPr>
      <w:rFonts w:ascii="宋体" w:eastAsia="楷体_GB2312" w:hAnsi="宋体"/>
      <w:b w:val="0"/>
      <w:bCs w:val="0"/>
      <w:spacing w:val="-6"/>
      <w:sz w:val="28"/>
    </w:rPr>
  </w:style>
  <w:style w:type="paragraph" w:customStyle="1" w:styleId="CharCharChar1CharCharCharCharCharChar">
    <w:name w:val="Char Char Char1 Char Char Char Char Char Char"/>
    <w:basedOn w:val="a1"/>
    <w:uiPriority w:val="99"/>
    <w:qFormat/>
    <w:rsid w:val="002703B8"/>
    <w:rPr>
      <w:rFonts w:ascii="Arial" w:eastAsia="楷体_GB2312"/>
      <w:spacing w:val="-6"/>
      <w:szCs w:val="21"/>
    </w:rPr>
  </w:style>
  <w:style w:type="paragraph" w:customStyle="1" w:styleId="211H2Underrubrik1prop2Heading2HiddenHea">
    <w:name w:val="样式 标题 2节节标题 1.1H2（一）Underrubrik1prop2Heading 2 HiddenHea..."/>
    <w:basedOn w:val="20"/>
    <w:uiPriority w:val="99"/>
    <w:qFormat/>
    <w:rsid w:val="002703B8"/>
    <w:pPr>
      <w:keepNext/>
      <w:keepLines/>
      <w:tabs>
        <w:tab w:val="left" w:pos="1419"/>
      </w:tabs>
      <w:spacing w:beforeAutospacing="0" w:afterAutospacing="0" w:line="360" w:lineRule="auto"/>
      <w:jc w:val="both"/>
    </w:pPr>
    <w:rPr>
      <w:rFonts w:cs="宋体" w:hint="default"/>
      <w:b w:val="0"/>
      <w:color w:val="000000"/>
      <w:spacing w:val="-6"/>
      <w:kern w:val="2"/>
      <w:sz w:val="28"/>
      <w:szCs w:val="20"/>
    </w:rPr>
  </w:style>
  <w:style w:type="paragraph" w:customStyle="1" w:styleId="CM74">
    <w:name w:val="CM74"/>
    <w:basedOn w:val="a1"/>
    <w:next w:val="a1"/>
    <w:uiPriority w:val="99"/>
    <w:qFormat/>
    <w:rsid w:val="002703B8"/>
    <w:pPr>
      <w:autoSpaceDE w:val="0"/>
      <w:autoSpaceDN w:val="0"/>
      <w:adjustRightInd w:val="0"/>
      <w:spacing w:after="180"/>
      <w:jc w:val="left"/>
    </w:pPr>
    <w:rPr>
      <w:rFonts w:ascii="Sim Sun+ 2" w:eastAsia="Sim Sun+ 2" w:cs="Sim Sun+ 2"/>
      <w:spacing w:val="-6"/>
      <w:kern w:val="0"/>
      <w:sz w:val="28"/>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0011">
    <w:name w:val="标题001"/>
    <w:basedOn w:val="a1"/>
    <w:uiPriority w:val="99"/>
    <w:qFormat/>
    <w:rsid w:val="002703B8"/>
    <w:pPr>
      <w:spacing w:before="60" w:line="480" w:lineRule="exact"/>
      <w:outlineLvl w:val="0"/>
    </w:pPr>
    <w:rPr>
      <w:rFonts w:ascii="Arial" w:eastAsia="楷体_GB2312"/>
      <w:b/>
      <w:spacing w:val="-6"/>
      <w:sz w:val="32"/>
      <w:szCs w:val="20"/>
    </w:rPr>
  </w:style>
  <w:style w:type="paragraph" w:customStyle="1" w:styleId="afffffffffffffff5">
    <w:name w:val="环表"/>
    <w:basedOn w:val="affe"/>
    <w:uiPriority w:val="99"/>
    <w:qFormat/>
    <w:rsid w:val="002703B8"/>
    <w:pPr>
      <w:tabs>
        <w:tab w:val="left" w:pos="1464"/>
        <w:tab w:val="left" w:pos="5094"/>
      </w:tabs>
      <w:suppressAutoHyphens w:val="0"/>
      <w:spacing w:before="120" w:after="120" w:line="324" w:lineRule="auto"/>
      <w:ind w:left="7" w:right="29" w:firstLineChars="0" w:firstLine="539"/>
      <w:jc w:val="center"/>
      <w:textAlignment w:val="auto"/>
    </w:pPr>
    <w:rPr>
      <w:rFonts w:ascii="仿宋_GB2312" w:eastAsia="仿宋_GB2312" w:hAnsi="Courier New" w:cstheme="minorBidi" w:hint="eastAsia"/>
      <w:color w:val="auto"/>
      <w:sz w:val="21"/>
      <w:szCs w:val="20"/>
    </w:rPr>
  </w:style>
  <w:style w:type="paragraph" w:customStyle="1" w:styleId="afffffffffffffff6">
    <w:name w:val="条目"/>
    <w:basedOn w:val="af"/>
    <w:next w:val="a2"/>
    <w:uiPriority w:val="99"/>
    <w:qFormat/>
    <w:rsid w:val="002703B8"/>
    <w:pPr>
      <w:ind w:firstLine="567"/>
      <w:outlineLvl w:val="4"/>
    </w:pPr>
    <w:rPr>
      <w:rFonts w:hint="eastAsia"/>
      <w:sz w:val="24"/>
    </w:rPr>
  </w:style>
  <w:style w:type="paragraph" w:customStyle="1" w:styleId="Web6">
    <w:name w:val="普通(Web)6"/>
    <w:basedOn w:val="a1"/>
    <w:uiPriority w:val="99"/>
    <w:qFormat/>
    <w:rsid w:val="002703B8"/>
    <w:pPr>
      <w:widowControl/>
      <w:jc w:val="left"/>
    </w:pPr>
    <w:rPr>
      <w:rFonts w:ascii="宋体" w:eastAsia="楷体_GB2312" w:hAnsi="宋体" w:cs="宋体"/>
      <w:spacing w:val="-6"/>
      <w:kern w:val="0"/>
      <w:szCs w:val="21"/>
    </w:rPr>
  </w:style>
  <w:style w:type="paragraph" w:customStyle="1" w:styleId="font25">
    <w:name w:val="font25"/>
    <w:basedOn w:val="a1"/>
    <w:uiPriority w:val="99"/>
    <w:qFormat/>
    <w:rsid w:val="002703B8"/>
    <w:pPr>
      <w:widowControl/>
      <w:spacing w:before="100" w:beforeAutospacing="1" w:after="100" w:afterAutospacing="1"/>
      <w:jc w:val="left"/>
    </w:pPr>
    <w:rPr>
      <w:rFonts w:ascii="宋体" w:eastAsia="楷体_GB2312" w:hAnsi="宋体" w:cs="宋体"/>
      <w:color w:val="333399"/>
      <w:spacing w:val="-6"/>
      <w:kern w:val="0"/>
      <w:sz w:val="18"/>
      <w:szCs w:val="18"/>
    </w:rPr>
  </w:style>
  <w:style w:type="paragraph" w:customStyle="1" w:styleId="074">
    <w:name w:val="样式 表文字 + 首行缩进:  0.74 厘米"/>
    <w:basedOn w:val="affffffffffffff"/>
    <w:uiPriority w:val="99"/>
    <w:qFormat/>
    <w:rsid w:val="002703B8"/>
    <w:pPr>
      <w:widowControl w:val="0"/>
      <w:jc w:val="both"/>
    </w:pPr>
    <w:rPr>
      <w:rFonts w:ascii="Times New Roman" w:hAnsi="Times New Roman"/>
      <w:szCs w:val="20"/>
    </w:rPr>
  </w:style>
  <w:style w:type="paragraph" w:customStyle="1" w:styleId="ParaCharCharChar1Char1">
    <w:name w:val="默认段落字体 Para Char Char Char1 Char1"/>
    <w:basedOn w:val="a1"/>
    <w:uiPriority w:val="99"/>
    <w:qFormat/>
    <w:rsid w:val="002703B8"/>
    <w:rPr>
      <w:rFonts w:ascii="Arial" w:eastAsia="楷体_GB2312"/>
      <w:spacing w:val="-6"/>
      <w:sz w:val="28"/>
    </w:rPr>
  </w:style>
  <w:style w:type="paragraph" w:customStyle="1" w:styleId="afffffffffffffff7">
    <w:name w:val="引言"/>
    <w:basedOn w:val="a1"/>
    <w:next w:val="a1"/>
    <w:uiPriority w:val="99"/>
    <w:qFormat/>
    <w:rsid w:val="002703B8"/>
    <w:pPr>
      <w:snapToGrid w:val="0"/>
      <w:jc w:val="center"/>
    </w:pPr>
    <w:rPr>
      <w:rFonts w:ascii="仿宋_GB2312" w:eastAsia="仿宋_GB2312"/>
      <w:color w:val="000000"/>
      <w:spacing w:val="-6"/>
      <w:sz w:val="28"/>
    </w:rPr>
  </w:style>
  <w:style w:type="paragraph" w:customStyle="1" w:styleId="CharCharCharCharCharChar1CharCharCharChar">
    <w:name w:val="Char Char Char Char Char Char1 Char Char Char Char"/>
    <w:basedOn w:val="a1"/>
    <w:uiPriority w:val="99"/>
    <w:qFormat/>
    <w:rsid w:val="002703B8"/>
    <w:rPr>
      <w:rFonts w:ascii="Arial" w:eastAsia="楷体_GB2312"/>
      <w:spacing w:val="-6"/>
      <w:sz w:val="28"/>
    </w:rPr>
  </w:style>
  <w:style w:type="paragraph" w:customStyle="1" w:styleId="CharCharChar1CharCharCharCharCharCharCharCharChar">
    <w:name w:val="Char Char Char1 Char Char Char Char Char Char Char Char Char"/>
    <w:basedOn w:val="a1"/>
    <w:uiPriority w:val="99"/>
    <w:qFormat/>
    <w:rsid w:val="002703B8"/>
    <w:rPr>
      <w:rFonts w:ascii="Arial" w:eastAsia="楷体_GB2312"/>
      <w:spacing w:val="-6"/>
      <w:szCs w:val="21"/>
    </w:rPr>
  </w:style>
  <w:style w:type="paragraph" w:customStyle="1" w:styleId="afffffffffffffff8">
    <w:name w:val="表格文字居左"/>
    <w:basedOn w:val="afc"/>
    <w:uiPriority w:val="99"/>
    <w:qFormat/>
    <w:rsid w:val="002703B8"/>
    <w:pPr>
      <w:tabs>
        <w:tab w:val="left" w:pos="628"/>
        <w:tab w:val="left" w:pos="1727"/>
        <w:tab w:val="left" w:pos="1884"/>
      </w:tabs>
      <w:snapToGrid w:val="0"/>
      <w:spacing w:before="50" w:after="100" w:afterAutospacing="1"/>
      <w:ind w:left="26" w:firstLineChars="0" w:firstLine="0"/>
      <w:jc w:val="left"/>
      <w:outlineLvl w:val="0"/>
    </w:pPr>
    <w:rPr>
      <w:rFonts w:ascii="宋体" w:eastAsia="仿宋_GB2312" w:hAnsi="宋体" w:cstheme="minorBidi"/>
      <w:sz w:val="24"/>
      <w:szCs w:val="28"/>
    </w:rPr>
  </w:style>
  <w:style w:type="paragraph" w:customStyle="1" w:styleId="1fff1">
    <w:name w:val="样式1）"/>
    <w:basedOn w:val="50"/>
    <w:uiPriority w:val="99"/>
    <w:qFormat/>
    <w:rsid w:val="002703B8"/>
    <w:pPr>
      <w:widowControl w:val="0"/>
      <w:tabs>
        <w:tab w:val="left" w:pos="1226"/>
        <w:tab w:val="left" w:pos="2551"/>
      </w:tabs>
      <w:spacing w:beforeLines="50" w:before="0" w:afterLines="50" w:after="0" w:line="400" w:lineRule="exact"/>
      <w:ind w:leftChars="213" w:left="821" w:hangingChars="156" w:hanging="374"/>
      <w:jc w:val="both"/>
    </w:pPr>
    <w:rPr>
      <w:rFonts w:ascii="Arial" w:eastAsia="楷体_GB2312"/>
      <w:b w:val="0"/>
      <w:spacing w:val="-6"/>
      <w:kern w:val="2"/>
      <w:sz w:val="24"/>
    </w:rPr>
  </w:style>
  <w:style w:type="paragraph" w:customStyle="1" w:styleId="CharChar2CharCharCharCharCharChar2">
    <w:name w:val="Char Char2 Char Char Char Char Char Char2"/>
    <w:basedOn w:val="a1"/>
    <w:uiPriority w:val="99"/>
    <w:qFormat/>
    <w:rsid w:val="002703B8"/>
    <w:pPr>
      <w:spacing w:line="480" w:lineRule="exact"/>
    </w:pPr>
    <w:rPr>
      <w:rFonts w:ascii="Arial" w:eastAsia="楷体_GB2312"/>
      <w:spacing w:val="-6"/>
      <w:sz w:val="22"/>
    </w:rPr>
  </w:style>
  <w:style w:type="paragraph" w:customStyle="1" w:styleId="223">
    <w:name w:val="正文文本 22"/>
    <w:basedOn w:val="a1"/>
    <w:uiPriority w:val="99"/>
    <w:qFormat/>
    <w:rsid w:val="002703B8"/>
    <w:pPr>
      <w:autoSpaceDE w:val="0"/>
      <w:autoSpaceDN w:val="0"/>
      <w:adjustRightInd w:val="0"/>
      <w:spacing w:line="360" w:lineRule="atLeast"/>
      <w:ind w:firstLine="425"/>
    </w:pPr>
    <w:rPr>
      <w:rFonts w:ascii="宋体" w:eastAsia="楷体_GB2312" w:hAnsi="Tms Rmn"/>
      <w:spacing w:val="-6"/>
      <w:kern w:val="0"/>
      <w:sz w:val="28"/>
      <w:szCs w:val="20"/>
    </w:rPr>
  </w:style>
  <w:style w:type="paragraph" w:customStyle="1" w:styleId="xl211">
    <w:name w:val="xl211"/>
    <w:basedOn w:val="a1"/>
    <w:uiPriority w:val="99"/>
    <w:qFormat/>
    <w:rsid w:val="002703B8"/>
    <w:pPr>
      <w:widowControl/>
      <w:pBdr>
        <w:bottom w:val="single" w:sz="12"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font22">
    <w:name w:val="font22"/>
    <w:basedOn w:val="a1"/>
    <w:uiPriority w:val="99"/>
    <w:qFormat/>
    <w:rsid w:val="002703B8"/>
    <w:pPr>
      <w:widowControl/>
      <w:spacing w:before="100" w:beforeAutospacing="1" w:after="100" w:afterAutospacing="1"/>
      <w:jc w:val="left"/>
    </w:pPr>
    <w:rPr>
      <w:rFonts w:ascii="宋体" w:eastAsia="楷体_GB2312" w:hAnsi="宋体" w:cs="宋体"/>
      <w:color w:val="339966"/>
      <w:spacing w:val="-6"/>
      <w:kern w:val="0"/>
      <w:sz w:val="18"/>
      <w:szCs w:val="18"/>
    </w:rPr>
  </w:style>
  <w:style w:type="paragraph" w:customStyle="1" w:styleId="4CharChar">
    <w:name w:val="目录 4 Char Char"/>
    <w:basedOn w:val="a1"/>
    <w:next w:val="a1"/>
    <w:uiPriority w:val="99"/>
    <w:qFormat/>
    <w:rsid w:val="002703B8"/>
    <w:pPr>
      <w:spacing w:line="351" w:lineRule="atLeast"/>
      <w:ind w:left="629" w:firstLine="419"/>
      <w:jc w:val="left"/>
    </w:pPr>
    <w:rPr>
      <w:rFonts w:ascii="Arial" w:eastAsia="楷体_GB2312"/>
      <w:spacing w:val="-6"/>
      <w:szCs w:val="20"/>
    </w:rPr>
  </w:style>
  <w:style w:type="paragraph" w:customStyle="1" w:styleId="s16qcsl240slmult0nowidct">
    <w:name w:val="s16qcsl240slmult0nowidct"/>
    <w:uiPriority w:val="99"/>
    <w:qFormat/>
    <w:rsid w:val="002703B8"/>
    <w:pPr>
      <w:widowControl w:val="0"/>
      <w:adjustRightInd w:val="0"/>
    </w:pPr>
    <w:rPr>
      <w:sz w:val="21"/>
    </w:rPr>
  </w:style>
  <w:style w:type="paragraph" w:customStyle="1" w:styleId="315">
    <w:name w:val="样式 标题 3 + 宋体 小四 非加粗 行距: 1.5 倍行距"/>
    <w:basedOn w:val="3"/>
    <w:uiPriority w:val="99"/>
    <w:qFormat/>
    <w:rsid w:val="002703B8"/>
    <w:pPr>
      <w:tabs>
        <w:tab w:val="left" w:pos="1418"/>
      </w:tabs>
      <w:spacing w:line="360" w:lineRule="auto"/>
    </w:pPr>
    <w:rPr>
      <w:rFonts w:ascii="宋体" w:eastAsia="楷体_GB2312" w:hAnsi="宋体" w:cs="宋体"/>
      <w:bCs w:val="0"/>
      <w:spacing w:val="-6"/>
      <w:sz w:val="24"/>
      <w:szCs w:val="20"/>
    </w:rPr>
  </w:style>
  <w:style w:type="paragraph" w:customStyle="1" w:styleId="3CharChar">
    <w:name w:val="目录 3 Char Char"/>
    <w:basedOn w:val="a1"/>
    <w:next w:val="a1"/>
    <w:uiPriority w:val="99"/>
    <w:qFormat/>
    <w:rsid w:val="002703B8"/>
    <w:pPr>
      <w:spacing w:line="351" w:lineRule="atLeast"/>
      <w:ind w:left="419" w:firstLine="419"/>
      <w:jc w:val="left"/>
    </w:pPr>
    <w:rPr>
      <w:rFonts w:ascii="Arial" w:eastAsia="楷体_GB2312"/>
      <w:i/>
      <w:spacing w:val="-6"/>
      <w:szCs w:val="20"/>
    </w:rPr>
  </w:style>
  <w:style w:type="paragraph" w:customStyle="1" w:styleId="Char1Char1CharCharCha">
    <w:name w:val="样式 正文缩进正文缩进 Char正文缩进1 Char正文缩进1正文（首行缩进两字） Char正文缩进 Char Cha..."/>
    <w:basedOn w:val="a3"/>
    <w:uiPriority w:val="99"/>
    <w:qFormat/>
    <w:rsid w:val="002703B8"/>
    <w:pPr>
      <w:spacing w:beforeLines="50" w:line="360" w:lineRule="auto"/>
      <w:ind w:firstLineChars="0" w:firstLine="567"/>
      <w:jc w:val="left"/>
    </w:pPr>
    <w:rPr>
      <w:sz w:val="24"/>
      <w:szCs w:val="22"/>
    </w:rPr>
  </w:style>
  <w:style w:type="paragraph" w:customStyle="1" w:styleId="afffffffffffffff9">
    <w:name w:val="条(三级)"/>
    <w:basedOn w:val="a1"/>
    <w:next w:val="a1"/>
    <w:uiPriority w:val="99"/>
    <w:qFormat/>
    <w:rsid w:val="002703B8"/>
    <w:pPr>
      <w:keepNext/>
      <w:keepLines/>
      <w:adjustRightInd w:val="0"/>
      <w:snapToGrid w:val="0"/>
      <w:spacing w:beforeLines="20" w:line="460" w:lineRule="exact"/>
      <w:jc w:val="center"/>
    </w:pPr>
    <w:rPr>
      <w:rFonts w:ascii="Arial" w:eastAsia="楷体_GB2312" w:hAnsi="宋体"/>
      <w:spacing w:val="3"/>
      <w:kern w:val="24"/>
      <w:sz w:val="28"/>
      <w:szCs w:val="20"/>
    </w:rPr>
  </w:style>
  <w:style w:type="paragraph" w:customStyle="1" w:styleId="Char14">
    <w:name w:val="Char1"/>
    <w:basedOn w:val="a1"/>
    <w:uiPriority w:val="99"/>
    <w:qFormat/>
    <w:rsid w:val="002703B8"/>
    <w:rPr>
      <w:rFonts w:ascii="Arial" w:eastAsia="楷体_GB2312"/>
      <w:spacing w:val="-6"/>
      <w:szCs w:val="21"/>
    </w:rPr>
  </w:style>
  <w:style w:type="paragraph" w:customStyle="1" w:styleId="3070925">
    <w:name w:val="样式 标题 3 + 左侧:  0 毫米 悬挂缩进: 7.09 字符 行距: 最小值 25 磅"/>
    <w:basedOn w:val="3"/>
    <w:uiPriority w:val="99"/>
    <w:qFormat/>
    <w:rsid w:val="002703B8"/>
    <w:pPr>
      <w:keepLines w:val="0"/>
      <w:tabs>
        <w:tab w:val="left" w:pos="1418"/>
      </w:tabs>
      <w:spacing w:before="0" w:after="0" w:line="500" w:lineRule="atLeast"/>
      <w:ind w:left="709" w:hanging="709"/>
    </w:pPr>
    <w:rPr>
      <w:rFonts w:ascii="Arial" w:eastAsia="楷体_GB2312" w:cs="宋体"/>
      <w:b w:val="0"/>
      <w:bCs w:val="0"/>
      <w:spacing w:val="-6"/>
      <w:kern w:val="0"/>
      <w:sz w:val="28"/>
      <w:szCs w:val="20"/>
    </w:rPr>
  </w:style>
  <w:style w:type="paragraph" w:customStyle="1" w:styleId="afffffffffffffffa">
    <w:name w:val="表前文"/>
    <w:basedOn w:val="a1"/>
    <w:uiPriority w:val="99"/>
    <w:qFormat/>
    <w:rsid w:val="002703B8"/>
    <w:pPr>
      <w:adjustRightInd w:val="0"/>
      <w:spacing w:after="120" w:line="360" w:lineRule="auto"/>
      <w:ind w:firstLine="493"/>
    </w:pPr>
    <w:rPr>
      <w:rFonts w:ascii="Arial" w:eastAsia="楷体_GB2312"/>
      <w:spacing w:val="-6"/>
      <w:kern w:val="0"/>
      <w:sz w:val="28"/>
    </w:rPr>
  </w:style>
  <w:style w:type="paragraph" w:customStyle="1" w:styleId="Char310">
    <w:name w:val="Char31"/>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CharCharCharCharCharCharCharChar1CharCharCharCharCharCharCharCharCharChar">
    <w:name w:val="Char Char Char Char Char Char Char Char1 Char Char Char Char Char Char Char Char Char Char"/>
    <w:basedOn w:val="a1"/>
    <w:uiPriority w:val="99"/>
    <w:qFormat/>
    <w:rsid w:val="002703B8"/>
    <w:rPr>
      <w:rFonts w:ascii="Arial" w:eastAsia="楷体_GB2312"/>
      <w:spacing w:val="-6"/>
      <w:sz w:val="28"/>
    </w:rPr>
  </w:style>
  <w:style w:type="paragraph" w:customStyle="1" w:styleId="2ff9">
    <w:name w:val="正文文本缩进2"/>
    <w:basedOn w:val="a1"/>
    <w:uiPriority w:val="99"/>
    <w:qFormat/>
    <w:rsid w:val="002703B8"/>
    <w:pPr>
      <w:spacing w:after="120" w:line="360" w:lineRule="auto"/>
      <w:ind w:leftChars="200" w:left="420" w:firstLineChars="200" w:firstLine="200"/>
    </w:pPr>
    <w:rPr>
      <w:rFonts w:ascii="Arial" w:eastAsia="楷体_GB2312"/>
      <w:spacing w:val="-6"/>
      <w:sz w:val="28"/>
    </w:rPr>
  </w:style>
  <w:style w:type="paragraph" w:customStyle="1" w:styleId="252">
    <w:name w:val="样式 行距: 最小值 25 磅"/>
    <w:basedOn w:val="a1"/>
    <w:uiPriority w:val="99"/>
    <w:qFormat/>
    <w:rsid w:val="002703B8"/>
    <w:pPr>
      <w:tabs>
        <w:tab w:val="left" w:pos="425"/>
      </w:tabs>
      <w:spacing w:line="500" w:lineRule="atLeast"/>
      <w:ind w:left="425" w:hanging="425"/>
    </w:pPr>
    <w:rPr>
      <w:rFonts w:ascii="Arial" w:eastAsia="楷体_GB2312" w:cs="宋体"/>
      <w:spacing w:val="-6"/>
      <w:sz w:val="28"/>
      <w:szCs w:val="20"/>
    </w:rPr>
  </w:style>
  <w:style w:type="paragraph" w:customStyle="1" w:styleId="22Char11H2Underrubrik1prop2Heading2">
    <w:name w:val="样式 标题 2标题 2 Char节节标题 1.1H2（一）Underrubrik1prop2Heading 2 ..."/>
    <w:basedOn w:val="20"/>
    <w:uiPriority w:val="99"/>
    <w:qFormat/>
    <w:rsid w:val="002703B8"/>
    <w:pPr>
      <w:keepNext/>
      <w:keepLines/>
      <w:tabs>
        <w:tab w:val="left" w:pos="576"/>
        <w:tab w:val="left" w:pos="932"/>
        <w:tab w:val="left" w:pos="1419"/>
      </w:tabs>
      <w:spacing w:beforeAutospacing="0" w:afterAutospacing="0" w:line="360" w:lineRule="auto"/>
      <w:ind w:left="932" w:hanging="567"/>
      <w:jc w:val="both"/>
    </w:pPr>
    <w:rPr>
      <w:rFonts w:ascii="Times New Roman" w:hAnsi="Times New Roman" w:hint="default"/>
      <w:bCs w:val="0"/>
      <w:spacing w:val="-6"/>
      <w:kern w:val="2"/>
      <w:sz w:val="30"/>
      <w:szCs w:val="30"/>
    </w:rPr>
  </w:style>
  <w:style w:type="paragraph" w:customStyle="1" w:styleId="xl206">
    <w:name w:val="xl206"/>
    <w:basedOn w:val="a1"/>
    <w:uiPriority w:val="99"/>
    <w:qFormat/>
    <w:rsid w:val="002703B8"/>
    <w:pPr>
      <w:widowControl/>
      <w:pBdr>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CharCharCharCharCharCharCharCharCharCharCharCharCharCharCharCharCharCharChar">
    <w:name w:val="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afffffffffffffffb">
    <w:name w:val="文档正文"/>
    <w:basedOn w:val="a1"/>
    <w:uiPriority w:val="99"/>
    <w:qFormat/>
    <w:rsid w:val="002703B8"/>
    <w:pPr>
      <w:adjustRightInd w:val="0"/>
      <w:spacing w:line="480" w:lineRule="atLeast"/>
      <w:ind w:firstLine="567"/>
    </w:pPr>
    <w:rPr>
      <w:rFonts w:ascii="宋体" w:eastAsia="楷体_GB2312"/>
      <w:spacing w:val="-6"/>
      <w:kern w:val="0"/>
      <w:sz w:val="28"/>
      <w:szCs w:val="20"/>
    </w:rPr>
  </w:style>
  <w:style w:type="paragraph" w:customStyle="1" w:styleId="CharCharCharCharCharCharCharCharChar1CharCharCharCharCharChar1Char2">
    <w:name w:val="Char Char Char Char Char Char Char Char Char1 Char Char Char Char Char Char1 Char2"/>
    <w:basedOn w:val="a1"/>
    <w:uiPriority w:val="99"/>
    <w:qFormat/>
    <w:rsid w:val="002703B8"/>
    <w:rPr>
      <w:rFonts w:ascii="Arial" w:eastAsia="楷体_GB2312"/>
      <w:spacing w:val="-6"/>
      <w:szCs w:val="21"/>
    </w:rPr>
  </w:style>
  <w:style w:type="paragraph" w:customStyle="1" w:styleId="4Char2">
    <w:name w:val="4 Char"/>
    <w:basedOn w:val="a1"/>
    <w:uiPriority w:val="99"/>
    <w:qFormat/>
    <w:rsid w:val="002703B8"/>
    <w:rPr>
      <w:rFonts w:ascii="Arial" w:eastAsia="楷体_GB2312"/>
      <w:spacing w:val="-6"/>
    </w:rPr>
  </w:style>
  <w:style w:type="paragraph" w:customStyle="1" w:styleId="2110">
    <w:name w:val="正文文本缩进 211"/>
    <w:basedOn w:val="a1"/>
    <w:uiPriority w:val="99"/>
    <w:qFormat/>
    <w:rsid w:val="002703B8"/>
    <w:pPr>
      <w:adjustRightInd w:val="0"/>
      <w:spacing w:line="480" w:lineRule="atLeast"/>
      <w:ind w:firstLine="630"/>
    </w:pPr>
    <w:rPr>
      <w:rFonts w:ascii="宋体" w:eastAsia="楷体_GB2312"/>
      <w:spacing w:val="-6"/>
      <w:sz w:val="28"/>
      <w:szCs w:val="20"/>
    </w:rPr>
  </w:style>
  <w:style w:type="paragraph" w:customStyle="1" w:styleId="T0">
    <w:name w:val="T表头"/>
    <w:basedOn w:val="Default"/>
    <w:next w:val="Default"/>
    <w:uiPriority w:val="99"/>
    <w:qFormat/>
    <w:rsid w:val="002703B8"/>
    <w:rPr>
      <w:rFonts w:ascii="黑体" w:eastAsia="黑体" w:cs="Times New Roman"/>
      <w:color w:val="auto"/>
    </w:rPr>
  </w:style>
  <w:style w:type="paragraph" w:customStyle="1" w:styleId="1fff2">
    <w:name w:val="报告1"/>
    <w:basedOn w:val="affffffffffffff1"/>
    <w:uiPriority w:val="99"/>
    <w:qFormat/>
    <w:rsid w:val="002703B8"/>
    <w:pPr>
      <w:overflowPunct/>
      <w:autoSpaceDE/>
      <w:autoSpaceDN/>
      <w:spacing w:beforeLines="0" w:afterLines="0" w:line="360" w:lineRule="auto"/>
      <w:ind w:rightChars="0" w:right="0" w:firstLineChars="0" w:firstLine="505"/>
    </w:pPr>
    <w:rPr>
      <w:kern w:val="24"/>
    </w:rPr>
  </w:style>
  <w:style w:type="paragraph" w:customStyle="1" w:styleId="3CharChar0">
    <w:name w:val="样式 标题 3 + 宋体 Char Char"/>
    <w:basedOn w:val="3"/>
    <w:uiPriority w:val="99"/>
    <w:qFormat/>
    <w:rsid w:val="002703B8"/>
    <w:pPr>
      <w:tabs>
        <w:tab w:val="left" w:pos="1418"/>
      </w:tabs>
      <w:spacing w:line="360" w:lineRule="auto"/>
    </w:pPr>
    <w:rPr>
      <w:rFonts w:ascii="宋体" w:eastAsia="楷体_GB2312" w:hAnsi="宋体"/>
      <w:spacing w:val="-6"/>
      <w:sz w:val="30"/>
      <w:szCs w:val="30"/>
    </w:rPr>
  </w:style>
  <w:style w:type="paragraph" w:customStyle="1" w:styleId="CharCharCharCharCharCharCharCharChar1CharCharChar1Char">
    <w:name w:val="Char Char Char Char Char Char Char Char Char1 Char Char Char1 Char"/>
    <w:basedOn w:val="a1"/>
    <w:uiPriority w:val="99"/>
    <w:qFormat/>
    <w:rsid w:val="002703B8"/>
    <w:pPr>
      <w:spacing w:line="360" w:lineRule="auto"/>
      <w:ind w:firstLineChars="200" w:firstLine="200"/>
    </w:pPr>
    <w:rPr>
      <w:rFonts w:ascii="宋体" w:eastAsia="楷体_GB2312" w:hAnsi="宋体" w:cs="宋体"/>
      <w:spacing w:val="-6"/>
      <w:sz w:val="28"/>
    </w:rPr>
  </w:style>
  <w:style w:type="paragraph" w:customStyle="1" w:styleId="4-001001">
    <w:name w:val="样式 标题 4 + 黑色 左侧:  -0.01 厘米 首行缩进:  0.01 厘米"/>
    <w:basedOn w:val="40"/>
    <w:uiPriority w:val="99"/>
    <w:qFormat/>
    <w:rsid w:val="002703B8"/>
    <w:pPr>
      <w:tabs>
        <w:tab w:val="left" w:pos="0"/>
        <w:tab w:val="left" w:pos="864"/>
        <w:tab w:val="left" w:pos="1080"/>
        <w:tab w:val="left" w:pos="1984"/>
      </w:tabs>
      <w:adjustRightInd w:val="0"/>
      <w:snapToGrid w:val="0"/>
      <w:spacing w:before="0" w:after="0" w:line="324" w:lineRule="auto"/>
      <w:ind w:left="864" w:hanging="864"/>
    </w:pPr>
    <w:rPr>
      <w:rFonts w:ascii="仿宋_GB2312" w:eastAsia="仿宋_GB2312" w:hAnsi="宋体" w:cs="宋体"/>
      <w:b w:val="0"/>
      <w:bCs w:val="0"/>
      <w:color w:val="000000"/>
      <w:spacing w:val="-6"/>
      <w:kern w:val="2"/>
      <w:szCs w:val="20"/>
      <w:lang w:val="zh-CN"/>
    </w:rPr>
  </w:style>
  <w:style w:type="paragraph" w:customStyle="1" w:styleId="1fff3">
    <w:name w:val="条1"/>
    <w:basedOn w:val="a1"/>
    <w:next w:val="affffff6"/>
    <w:uiPriority w:val="99"/>
    <w:qFormat/>
    <w:rsid w:val="002703B8"/>
    <w:pPr>
      <w:outlineLvl w:val="1"/>
    </w:pPr>
    <w:rPr>
      <w:rFonts w:ascii="黑体" w:eastAsia="黑体"/>
      <w:spacing w:val="-6"/>
      <w:kern w:val="21"/>
      <w:szCs w:val="20"/>
    </w:rPr>
  </w:style>
  <w:style w:type="paragraph" w:customStyle="1" w:styleId="afffffffffffffffc">
    <w:name w:val="图框文字"/>
    <w:basedOn w:val="a1"/>
    <w:uiPriority w:val="99"/>
    <w:qFormat/>
    <w:rsid w:val="002703B8"/>
    <w:pPr>
      <w:jc w:val="center"/>
    </w:pPr>
    <w:rPr>
      <w:rFonts w:ascii="Arial" w:eastAsia="楷体_GB2312"/>
      <w:spacing w:val="-6"/>
    </w:rPr>
  </w:style>
  <w:style w:type="paragraph" w:customStyle="1" w:styleId="CharCharCharCharCharCharCharCharCharChar1">
    <w:name w:val="Char Char Char Char Char Char Char Char Char Char1"/>
    <w:basedOn w:val="a1"/>
    <w:uiPriority w:val="99"/>
    <w:qFormat/>
    <w:rsid w:val="002703B8"/>
    <w:rPr>
      <w:rFonts w:ascii="黑体" w:eastAsia="黑体" w:hAnsi="黑体"/>
      <w:b/>
      <w:spacing w:val="10"/>
      <w:sz w:val="28"/>
      <w:szCs w:val="20"/>
    </w:rPr>
  </w:style>
  <w:style w:type="paragraph" w:customStyle="1" w:styleId="GB231209822">
    <w:name w:val="样式 样式 (中文) 仿宋_GB2312 四号 首行缩进:  0.98 厘米 行距: 固定值 22 磅 + (中文) 宋体 行..."/>
    <w:basedOn w:val="a1"/>
    <w:uiPriority w:val="99"/>
    <w:qFormat/>
    <w:rsid w:val="002703B8"/>
    <w:pPr>
      <w:spacing w:line="480" w:lineRule="exact"/>
      <w:jc w:val="center"/>
    </w:pPr>
    <w:rPr>
      <w:rFonts w:ascii="Arial" w:eastAsia="楷体_GB2312" w:cs="宋体"/>
      <w:spacing w:val="-2"/>
      <w:sz w:val="28"/>
      <w:szCs w:val="20"/>
    </w:rPr>
  </w:style>
  <w:style w:type="paragraph" w:customStyle="1" w:styleId="afffffffffffffffd">
    <w:name w:val="初设正文"/>
    <w:basedOn w:val="a1"/>
    <w:uiPriority w:val="99"/>
    <w:qFormat/>
    <w:rsid w:val="002703B8"/>
    <w:pPr>
      <w:spacing w:after="120" w:line="440" w:lineRule="exact"/>
      <w:ind w:left="425" w:firstLine="425"/>
    </w:pPr>
    <w:rPr>
      <w:rFonts w:ascii="Arial" w:eastAsia="楷体_GB2312" w:hAnsi="Arial" w:cs="宋体"/>
      <w:spacing w:val="-6"/>
      <w:kern w:val="0"/>
      <w:sz w:val="28"/>
      <w:szCs w:val="20"/>
    </w:rPr>
  </w:style>
  <w:style w:type="paragraph" w:customStyle="1" w:styleId="2">
    <w:name w:val="小标题2"/>
    <w:basedOn w:val="a1"/>
    <w:next w:val="a1"/>
    <w:uiPriority w:val="99"/>
    <w:qFormat/>
    <w:rsid w:val="002703B8"/>
    <w:pPr>
      <w:numPr>
        <w:numId w:val="3"/>
      </w:numPr>
      <w:adjustRightInd w:val="0"/>
      <w:snapToGrid w:val="0"/>
      <w:spacing w:beforeLines="50"/>
      <w:jc w:val="left"/>
    </w:pPr>
    <w:rPr>
      <w:rFonts w:ascii="宋体" w:eastAsia="楷体_GB2312"/>
      <w:spacing w:val="-6"/>
      <w:sz w:val="28"/>
    </w:rPr>
  </w:style>
  <w:style w:type="paragraph" w:customStyle="1" w:styleId="c">
    <w:name w:val="c"/>
    <w:uiPriority w:val="99"/>
    <w:qFormat/>
    <w:rsid w:val="002703B8"/>
    <w:pPr>
      <w:widowControl w:val="0"/>
      <w:autoSpaceDE w:val="0"/>
      <w:autoSpaceDN w:val="0"/>
      <w:adjustRightInd w:val="0"/>
      <w:jc w:val="both"/>
    </w:pPr>
    <w:rPr>
      <w:rFonts w:ascii="Arial" w:hAnsi="Arial"/>
      <w:sz w:val="24"/>
    </w:rPr>
  </w:style>
  <w:style w:type="paragraph" w:customStyle="1" w:styleId="0012">
    <w:name w:val="环评0.01"/>
    <w:basedOn w:val="a1"/>
    <w:next w:val="a2"/>
    <w:uiPriority w:val="99"/>
    <w:qFormat/>
    <w:rsid w:val="002703B8"/>
    <w:pPr>
      <w:adjustRightInd w:val="0"/>
      <w:snapToGrid w:val="0"/>
      <w:spacing w:line="360" w:lineRule="auto"/>
    </w:pPr>
    <w:rPr>
      <w:rFonts w:ascii="Arial" w:eastAsia="华文中宋"/>
      <w:spacing w:val="-6"/>
      <w:sz w:val="28"/>
      <w:szCs w:val="20"/>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1"/>
    <w:uiPriority w:val="99"/>
    <w:qFormat/>
    <w:rsid w:val="002703B8"/>
    <w:rPr>
      <w:rFonts w:ascii="Arial" w:eastAsia="楷体_GB2312"/>
      <w:spacing w:val="-6"/>
      <w:sz w:val="28"/>
    </w:rPr>
  </w:style>
  <w:style w:type="paragraph" w:customStyle="1" w:styleId="141">
    <w:name w:val="标题14"/>
    <w:basedOn w:val="a1"/>
    <w:uiPriority w:val="99"/>
    <w:qFormat/>
    <w:rsid w:val="002703B8"/>
    <w:pPr>
      <w:spacing w:after="240"/>
      <w:outlineLvl w:val="0"/>
    </w:pPr>
    <w:rPr>
      <w:rFonts w:ascii="Arial" w:eastAsia="黑体"/>
      <w:spacing w:val="-6"/>
      <w:sz w:val="44"/>
      <w:szCs w:val="44"/>
    </w:rPr>
  </w:style>
  <w:style w:type="paragraph" w:customStyle="1" w:styleId="BodyTextIndent2">
    <w:name w:val="Body Text Indent2"/>
    <w:basedOn w:val="a1"/>
    <w:uiPriority w:val="99"/>
    <w:qFormat/>
    <w:rsid w:val="002703B8"/>
    <w:pPr>
      <w:spacing w:after="120" w:line="360" w:lineRule="auto"/>
      <w:ind w:leftChars="200" w:left="420" w:firstLineChars="200" w:firstLine="200"/>
    </w:pPr>
    <w:rPr>
      <w:rFonts w:ascii="Arial" w:eastAsia="楷体_GB2312"/>
      <w:spacing w:val="-6"/>
      <w:sz w:val="28"/>
    </w:rPr>
  </w:style>
  <w:style w:type="paragraph" w:customStyle="1" w:styleId="33Char3CharCharCharCharCharCharCharCharC1">
    <w:name w:val="样式 标题 3标题 3 Char标题 3 Char Char Char Char Char Char Char Char C...1"/>
    <w:basedOn w:val="3"/>
    <w:uiPriority w:val="99"/>
    <w:qFormat/>
    <w:rsid w:val="002703B8"/>
    <w:pPr>
      <w:tabs>
        <w:tab w:val="left" w:pos="720"/>
        <w:tab w:val="left" w:pos="1418"/>
      </w:tabs>
      <w:spacing w:before="0" w:after="0" w:line="360" w:lineRule="auto"/>
      <w:ind w:left="720" w:hanging="720"/>
    </w:pPr>
    <w:rPr>
      <w:rFonts w:ascii="宋体" w:eastAsia="楷体_GB2312" w:hAnsi="宋体" w:cs="宋体"/>
      <w:spacing w:val="-6"/>
      <w:sz w:val="28"/>
      <w:szCs w:val="20"/>
    </w:rPr>
  </w:style>
  <w:style w:type="paragraph" w:customStyle="1" w:styleId="150">
    <w:name w:val="样式 行距: 1.5 倍行距"/>
    <w:basedOn w:val="a1"/>
    <w:uiPriority w:val="99"/>
    <w:qFormat/>
    <w:rsid w:val="002703B8"/>
    <w:pPr>
      <w:spacing w:line="360" w:lineRule="auto"/>
      <w:ind w:firstLineChars="200" w:firstLine="480"/>
    </w:pPr>
    <w:rPr>
      <w:rFonts w:ascii="宋体" w:eastAsia="楷体_GB2312" w:hAnsi="宋体"/>
      <w:color w:val="FF0000"/>
      <w:spacing w:val="-6"/>
      <w:kern w:val="0"/>
      <w:sz w:val="28"/>
    </w:rPr>
  </w:style>
  <w:style w:type="paragraph" w:customStyle="1" w:styleId="415">
    <w:name w:val="样式 标题 4 + 黑色 行距: 1.5 倍行距"/>
    <w:basedOn w:val="40"/>
    <w:uiPriority w:val="99"/>
    <w:qFormat/>
    <w:rsid w:val="002703B8"/>
    <w:pPr>
      <w:tabs>
        <w:tab w:val="left" w:pos="864"/>
        <w:tab w:val="left" w:pos="1984"/>
      </w:tabs>
      <w:adjustRightInd w:val="0"/>
      <w:snapToGrid w:val="0"/>
      <w:spacing w:before="0" w:after="0" w:line="360" w:lineRule="auto"/>
      <w:ind w:left="709" w:hanging="709"/>
    </w:pPr>
    <w:rPr>
      <w:rFonts w:ascii="Times New Roman" w:hAnsi="Times New Roman" w:cs="宋体"/>
      <w:color w:val="000000"/>
      <w:spacing w:val="-6"/>
      <w:sz w:val="24"/>
      <w:szCs w:val="20"/>
    </w:rPr>
  </w:style>
  <w:style w:type="paragraph" w:customStyle="1" w:styleId="CharChar2CharCharCharCharCharChar3">
    <w:name w:val="Char Char2 Char Char Char Char Char Char3"/>
    <w:basedOn w:val="a1"/>
    <w:uiPriority w:val="99"/>
    <w:qFormat/>
    <w:rsid w:val="002703B8"/>
    <w:pPr>
      <w:spacing w:line="480" w:lineRule="exact"/>
    </w:pPr>
    <w:rPr>
      <w:rFonts w:ascii="Arial" w:eastAsia="楷体_GB2312"/>
      <w:spacing w:val="-6"/>
      <w:sz w:val="22"/>
    </w:rPr>
  </w:style>
  <w:style w:type="paragraph" w:customStyle="1" w:styleId="afffffffffffffffe">
    <w:name w:val="正文编号"/>
    <w:basedOn w:val="a1"/>
    <w:uiPriority w:val="99"/>
    <w:qFormat/>
    <w:rsid w:val="002703B8"/>
    <w:pPr>
      <w:tabs>
        <w:tab w:val="left" w:pos="796"/>
      </w:tabs>
      <w:adjustRightInd w:val="0"/>
      <w:spacing w:line="360" w:lineRule="auto"/>
      <w:ind w:left="796" w:hanging="720"/>
    </w:pPr>
    <w:rPr>
      <w:rFonts w:ascii="Arial" w:eastAsia="楷体_GB2312" w:hAnsi="Arial"/>
      <w:spacing w:val="-6"/>
      <w:kern w:val="0"/>
      <w:sz w:val="28"/>
      <w:szCs w:val="20"/>
    </w:rPr>
  </w:style>
  <w:style w:type="paragraph" w:customStyle="1" w:styleId="2ffa">
    <w:name w:val="表格标题2"/>
    <w:basedOn w:val="affc"/>
    <w:uiPriority w:val="99"/>
    <w:qFormat/>
    <w:rsid w:val="002703B8"/>
    <w:pPr>
      <w:adjustRightInd/>
      <w:snapToGrid/>
      <w:spacing w:line="360" w:lineRule="auto"/>
      <w:ind w:firstLineChars="0" w:firstLine="0"/>
      <w:jc w:val="center"/>
      <w:textAlignment w:val="auto"/>
    </w:pPr>
    <w:rPr>
      <w:rFonts w:asciiTheme="minorHAnsi" w:eastAsia="宋体" w:hAnsiTheme="minorHAnsi" w:cstheme="minorBidi" w:hint="eastAsia"/>
      <w:b/>
      <w:color w:val="000000"/>
      <w:spacing w:val="-10"/>
      <w:szCs w:val="21"/>
    </w:rPr>
  </w:style>
  <w:style w:type="paragraph" w:customStyle="1" w:styleId="3CharCharCharCharCharCharCharCharCharChar">
    <w:name w:val="3 Char Char Char Char Char Char Char Char Char Char"/>
    <w:basedOn w:val="a1"/>
    <w:uiPriority w:val="99"/>
    <w:qFormat/>
    <w:rsid w:val="002703B8"/>
    <w:rPr>
      <w:rFonts w:ascii="Arial" w:eastAsia="楷体_GB2312"/>
      <w:spacing w:val="-6"/>
      <w:sz w:val="28"/>
    </w:rPr>
  </w:style>
  <w:style w:type="paragraph" w:customStyle="1" w:styleId="font28">
    <w:name w:val="font28"/>
    <w:basedOn w:val="a1"/>
    <w:uiPriority w:val="99"/>
    <w:qFormat/>
    <w:rsid w:val="002703B8"/>
    <w:pPr>
      <w:widowControl/>
      <w:spacing w:before="100" w:beforeAutospacing="1" w:after="100" w:afterAutospacing="1"/>
      <w:jc w:val="left"/>
    </w:pPr>
    <w:rPr>
      <w:rFonts w:ascii="Arial" w:eastAsia="楷体_GB2312"/>
      <w:color w:val="00FFFF"/>
      <w:spacing w:val="-6"/>
      <w:kern w:val="0"/>
      <w:sz w:val="18"/>
      <w:szCs w:val="18"/>
    </w:rPr>
  </w:style>
  <w:style w:type="paragraph" w:customStyle="1" w:styleId="3GB2312">
    <w:name w:val="样式 标题 3 + 仿宋_GB2312"/>
    <w:basedOn w:val="3"/>
    <w:uiPriority w:val="99"/>
    <w:qFormat/>
    <w:rsid w:val="002703B8"/>
    <w:pPr>
      <w:tabs>
        <w:tab w:val="left" w:pos="1418"/>
      </w:tabs>
      <w:spacing w:before="0" w:after="0" w:line="360" w:lineRule="auto"/>
      <w:ind w:firstLineChars="200" w:firstLine="200"/>
    </w:pPr>
    <w:rPr>
      <w:rFonts w:ascii="仿宋_GB2312" w:eastAsia="仿宋_GB2312" w:hAnsi="仿宋_GB2312"/>
      <w:b w:val="0"/>
      <w:bCs w:val="0"/>
      <w:spacing w:val="-6"/>
      <w:sz w:val="24"/>
      <w:szCs w:val="24"/>
    </w:rPr>
  </w:style>
  <w:style w:type="paragraph" w:customStyle="1" w:styleId="CharCharCharCharCharCharCharCharChar1CharCharCharCharCharCharChar">
    <w:name w:val="Char Char Char Char Char Char Char Char Char1 Char Char Char Char Char Char Char"/>
    <w:basedOn w:val="a1"/>
    <w:uiPriority w:val="99"/>
    <w:qFormat/>
    <w:rsid w:val="002703B8"/>
    <w:rPr>
      <w:rFonts w:ascii="Arial" w:eastAsia="楷体_GB2312"/>
      <w:spacing w:val="-6"/>
      <w:szCs w:val="21"/>
    </w:rPr>
  </w:style>
  <w:style w:type="paragraph" w:customStyle="1" w:styleId="y">
    <w:name w:val="y表格"/>
    <w:basedOn w:val="a2"/>
    <w:uiPriority w:val="99"/>
    <w:qFormat/>
    <w:rsid w:val="002703B8"/>
    <w:pPr>
      <w:adjustRightInd w:val="0"/>
      <w:spacing w:before="0" w:after="0" w:line="240" w:lineRule="auto"/>
      <w:ind w:right="0"/>
      <w:jc w:val="center"/>
    </w:pPr>
    <w:rPr>
      <w:rFonts w:ascii="宋体" w:hAnsi="宋体"/>
      <w:sz w:val="24"/>
    </w:rPr>
  </w:style>
  <w:style w:type="paragraph" w:customStyle="1" w:styleId="CharChar1Char1">
    <w:name w:val="Char Char1 Char1"/>
    <w:basedOn w:val="a1"/>
    <w:uiPriority w:val="99"/>
    <w:qFormat/>
    <w:rsid w:val="002703B8"/>
    <w:pPr>
      <w:widowControl/>
      <w:spacing w:after="160" w:line="240" w:lineRule="exact"/>
      <w:jc w:val="left"/>
    </w:pPr>
    <w:rPr>
      <w:rFonts w:ascii="Arial" w:eastAsia="楷体_GB2312"/>
      <w:spacing w:val="-6"/>
      <w:szCs w:val="20"/>
    </w:rPr>
  </w:style>
  <w:style w:type="paragraph" w:customStyle="1" w:styleId="NewNewNewNewNewNewNewNewNewNewNewNewNewNewNewNewNewNewNew">
    <w:name w:val="正文 New New New New New New New New New New New New New New New New New New New"/>
    <w:uiPriority w:val="99"/>
    <w:qFormat/>
    <w:rsid w:val="002703B8"/>
    <w:pPr>
      <w:widowControl w:val="0"/>
      <w:jc w:val="both"/>
    </w:pPr>
    <w:rPr>
      <w:rFonts w:eastAsia="仿宋_GB2312"/>
      <w:kern w:val="2"/>
      <w:sz w:val="32"/>
      <w:szCs w:val="24"/>
    </w:rPr>
  </w:style>
  <w:style w:type="paragraph" w:customStyle="1" w:styleId="224">
    <w:name w:val="样式 样式 左侧:  2 字符 + 首行缩进:  2 字符"/>
    <w:basedOn w:val="a1"/>
    <w:uiPriority w:val="99"/>
    <w:qFormat/>
    <w:rsid w:val="002703B8"/>
    <w:pPr>
      <w:spacing w:line="360" w:lineRule="auto"/>
      <w:ind w:firstLineChars="200" w:firstLine="480"/>
    </w:pPr>
    <w:rPr>
      <w:rFonts w:ascii="Arial" w:eastAsia="楷体_GB2312"/>
      <w:spacing w:val="-6"/>
      <w:sz w:val="28"/>
      <w:szCs w:val="20"/>
    </w:rPr>
  </w:style>
  <w:style w:type="paragraph" w:customStyle="1" w:styleId="75">
    <w:name w:val="7表格(治)"/>
    <w:uiPriority w:val="99"/>
    <w:qFormat/>
    <w:rsid w:val="002703B8"/>
    <w:pPr>
      <w:jc w:val="center"/>
    </w:pPr>
    <w:rPr>
      <w:rFonts w:eastAsia="楷体_GB2312"/>
      <w:sz w:val="21"/>
    </w:rPr>
  </w:style>
  <w:style w:type="paragraph" w:customStyle="1" w:styleId="4f2">
    <w:name w:val="样式 样式 标题 4 + 加粗 + 黑色"/>
    <w:basedOn w:val="a1"/>
    <w:uiPriority w:val="99"/>
    <w:qFormat/>
    <w:rsid w:val="002703B8"/>
    <w:pPr>
      <w:keepNext/>
      <w:keepLines/>
      <w:spacing w:line="360" w:lineRule="auto"/>
      <w:ind w:left="709" w:hanging="709"/>
      <w:outlineLvl w:val="3"/>
    </w:pPr>
    <w:rPr>
      <w:rFonts w:ascii="Arial" w:eastAsia="楷体_GB2312"/>
      <w:color w:val="000000"/>
      <w:spacing w:val="-6"/>
      <w:sz w:val="28"/>
      <w:szCs w:val="28"/>
    </w:rPr>
  </w:style>
  <w:style w:type="paragraph" w:customStyle="1" w:styleId="9css2">
    <w:name w:val="9css2"/>
    <w:basedOn w:val="a1"/>
    <w:uiPriority w:val="99"/>
    <w:qFormat/>
    <w:rsid w:val="002703B8"/>
    <w:pPr>
      <w:widowControl/>
      <w:spacing w:before="100" w:beforeAutospacing="1" w:after="100" w:afterAutospacing="1" w:line="240" w:lineRule="atLeast"/>
      <w:jc w:val="left"/>
    </w:pPr>
    <w:rPr>
      <w:rFonts w:ascii="宋体" w:eastAsia="楷体_GB2312" w:hAnsi="宋体"/>
      <w:color w:val="000000"/>
      <w:spacing w:val="-6"/>
      <w:kern w:val="0"/>
      <w:sz w:val="18"/>
      <w:szCs w:val="18"/>
    </w:rPr>
  </w:style>
  <w:style w:type="paragraph" w:customStyle="1" w:styleId="1fff4">
    <w:name w:val="标题正1"/>
    <w:basedOn w:val="a1"/>
    <w:uiPriority w:val="99"/>
    <w:qFormat/>
    <w:rsid w:val="002703B8"/>
    <w:pPr>
      <w:spacing w:before="60" w:after="60" w:line="500" w:lineRule="exact"/>
    </w:pPr>
    <w:rPr>
      <w:rFonts w:ascii="黑体" w:eastAsia="黑体"/>
      <w:spacing w:val="-6"/>
      <w:sz w:val="32"/>
      <w:szCs w:val="28"/>
    </w:rPr>
  </w:style>
  <w:style w:type="paragraph" w:customStyle="1" w:styleId="CM16">
    <w:name w:val="CM16"/>
    <w:basedOn w:val="Default"/>
    <w:next w:val="Default"/>
    <w:uiPriority w:val="99"/>
    <w:qFormat/>
    <w:rsid w:val="002703B8"/>
    <w:pPr>
      <w:spacing w:line="440" w:lineRule="atLeast"/>
    </w:pPr>
    <w:rPr>
      <w:rFonts w:ascii="楷体_GB2312" w:eastAsia="楷体_GB2312" w:cs="Times New Roman"/>
      <w:color w:val="auto"/>
    </w:rPr>
  </w:style>
  <w:style w:type="paragraph" w:customStyle="1" w:styleId="a30">
    <w:name w:val="a3"/>
    <w:basedOn w:val="a1"/>
    <w:uiPriority w:val="99"/>
    <w:qFormat/>
    <w:rsid w:val="002703B8"/>
    <w:pPr>
      <w:widowControl/>
      <w:spacing w:before="100" w:beforeAutospacing="1" w:after="100" w:afterAutospacing="1"/>
      <w:jc w:val="left"/>
    </w:pPr>
    <w:rPr>
      <w:rFonts w:ascii="宋体" w:eastAsia="楷体_GB2312" w:hAnsi="宋体"/>
      <w:color w:val="000000"/>
      <w:spacing w:val="-6"/>
      <w:kern w:val="0"/>
      <w:sz w:val="28"/>
    </w:rPr>
  </w:style>
  <w:style w:type="paragraph" w:customStyle="1" w:styleId="td2">
    <w:name w:val="td2"/>
    <w:basedOn w:val="a1"/>
    <w:uiPriority w:val="99"/>
    <w:qFormat/>
    <w:rsid w:val="002703B8"/>
    <w:pPr>
      <w:widowControl/>
      <w:spacing w:before="100" w:beforeAutospacing="1" w:after="100" w:afterAutospacing="1" w:line="360" w:lineRule="atLeast"/>
      <w:jc w:val="left"/>
    </w:pPr>
    <w:rPr>
      <w:rFonts w:ascii="宋体" w:eastAsia="楷体_GB2312" w:hAnsi="宋体" w:cs="宋体"/>
      <w:spacing w:val="-6"/>
      <w:kern w:val="0"/>
      <w:sz w:val="20"/>
      <w:szCs w:val="20"/>
    </w:rPr>
  </w:style>
  <w:style w:type="paragraph" w:customStyle="1" w:styleId="font29">
    <w:name w:val="font29"/>
    <w:basedOn w:val="a1"/>
    <w:uiPriority w:val="99"/>
    <w:qFormat/>
    <w:rsid w:val="002703B8"/>
    <w:pPr>
      <w:widowControl/>
      <w:spacing w:before="100" w:beforeAutospacing="1" w:after="100" w:afterAutospacing="1"/>
      <w:jc w:val="left"/>
    </w:pPr>
    <w:rPr>
      <w:rFonts w:ascii="Arial" w:eastAsia="楷体_GB2312"/>
      <w:spacing w:val="-6"/>
      <w:kern w:val="0"/>
      <w:sz w:val="15"/>
      <w:szCs w:val="15"/>
    </w:rPr>
  </w:style>
  <w:style w:type="paragraph" w:customStyle="1" w:styleId="xl17">
    <w:name w:val="xl17"/>
    <w:basedOn w:val="a1"/>
    <w:uiPriority w:val="99"/>
    <w:qFormat/>
    <w:rsid w:val="002703B8"/>
    <w:pPr>
      <w:widowControl/>
      <w:spacing w:before="100" w:beforeAutospacing="1" w:after="100" w:afterAutospacing="1"/>
      <w:jc w:val="center"/>
    </w:pPr>
    <w:rPr>
      <w:rFonts w:ascii="宋体" w:eastAsia="楷体_GB2312" w:hAnsi="宋体"/>
      <w:spacing w:val="-6"/>
      <w:kern w:val="0"/>
      <w:sz w:val="18"/>
      <w:szCs w:val="18"/>
    </w:rPr>
  </w:style>
  <w:style w:type="paragraph" w:customStyle="1" w:styleId="font23">
    <w:name w:val="font23"/>
    <w:basedOn w:val="a1"/>
    <w:uiPriority w:val="99"/>
    <w:qFormat/>
    <w:rsid w:val="002703B8"/>
    <w:pPr>
      <w:widowControl/>
      <w:spacing w:before="100" w:beforeAutospacing="1" w:after="100" w:afterAutospacing="1"/>
      <w:jc w:val="left"/>
    </w:pPr>
    <w:rPr>
      <w:rFonts w:ascii="Arial" w:eastAsia="楷体_GB2312"/>
      <w:color w:val="339966"/>
      <w:spacing w:val="-6"/>
      <w:kern w:val="0"/>
      <w:sz w:val="18"/>
      <w:szCs w:val="18"/>
    </w:rPr>
  </w:style>
  <w:style w:type="paragraph" w:customStyle="1" w:styleId="115">
    <w:name w:val="正文文本缩进11"/>
    <w:basedOn w:val="a1"/>
    <w:uiPriority w:val="99"/>
    <w:qFormat/>
    <w:rsid w:val="002703B8"/>
    <w:pPr>
      <w:spacing w:after="120" w:line="360" w:lineRule="auto"/>
      <w:ind w:leftChars="200" w:left="420" w:firstLineChars="200" w:firstLine="200"/>
    </w:pPr>
    <w:rPr>
      <w:rFonts w:ascii="Arial" w:eastAsia="楷体_GB2312"/>
      <w:spacing w:val="-6"/>
      <w:sz w:val="28"/>
    </w:rPr>
  </w:style>
  <w:style w:type="paragraph" w:customStyle="1" w:styleId="book1111">
    <w:name w:val="book1_1_1_1"/>
    <w:basedOn w:val="40"/>
    <w:uiPriority w:val="99"/>
    <w:qFormat/>
    <w:rsid w:val="002703B8"/>
    <w:pPr>
      <w:keepNext w:val="0"/>
      <w:tabs>
        <w:tab w:val="left" w:pos="1487"/>
        <w:tab w:val="left" w:pos="1984"/>
      </w:tabs>
      <w:spacing w:beforeLines="50" w:before="0" w:afterLines="50" w:after="0" w:line="400" w:lineRule="exact"/>
      <w:ind w:left="536"/>
    </w:pPr>
    <w:rPr>
      <w:rFonts w:ascii="宋体" w:hAnsi="宋体" w:cs="Arial"/>
      <w:b w:val="0"/>
      <w:spacing w:val="-6"/>
      <w:kern w:val="2"/>
      <w:sz w:val="24"/>
    </w:rPr>
  </w:style>
  <w:style w:type="paragraph" w:customStyle="1" w:styleId="affffffffffffffff">
    <w:name w:val="小表格"/>
    <w:basedOn w:val="a1"/>
    <w:uiPriority w:val="99"/>
    <w:qFormat/>
    <w:rsid w:val="002703B8"/>
    <w:pPr>
      <w:autoSpaceDE w:val="0"/>
      <w:autoSpaceDN w:val="0"/>
      <w:adjustRightInd w:val="0"/>
      <w:snapToGrid w:val="0"/>
      <w:jc w:val="center"/>
    </w:pPr>
    <w:rPr>
      <w:rFonts w:ascii="仿宋_GB2312" w:eastAsia="楷体_GB2312"/>
      <w:spacing w:val="-6"/>
      <w:kern w:val="0"/>
      <w:szCs w:val="20"/>
    </w:rPr>
  </w:style>
  <w:style w:type="paragraph" w:customStyle="1" w:styleId="CharChar1CharCharCharChar">
    <w:name w:val="Char Char1 Char Char Char Char"/>
    <w:basedOn w:val="a1"/>
    <w:uiPriority w:val="99"/>
    <w:qFormat/>
    <w:rsid w:val="002703B8"/>
    <w:rPr>
      <w:rFonts w:ascii="Arial" w:eastAsia="楷体_GB2312"/>
      <w:spacing w:val="-6"/>
      <w:sz w:val="28"/>
    </w:rPr>
  </w:style>
  <w:style w:type="paragraph" w:customStyle="1" w:styleId="GB2312093">
    <w:name w:val="样式 正文文字 + 楷体_GB2312 四号 首行缩进:  0.93 厘米"/>
    <w:basedOn w:val="a2"/>
    <w:uiPriority w:val="99"/>
    <w:qFormat/>
    <w:rsid w:val="002703B8"/>
    <w:pPr>
      <w:tabs>
        <w:tab w:val="left" w:pos="3360"/>
      </w:tabs>
      <w:snapToGrid/>
      <w:spacing w:before="0" w:after="0" w:line="600" w:lineRule="exact"/>
      <w:ind w:right="0" w:firstLine="570"/>
    </w:pPr>
    <w:rPr>
      <w:rFonts w:ascii="宋体" w:hAnsi="宋体"/>
      <w:color w:val="000000"/>
      <w:spacing w:val="-2"/>
      <w:sz w:val="28"/>
    </w:rPr>
  </w:style>
  <w:style w:type="paragraph" w:customStyle="1" w:styleId="CharCharCharCharCharCharCharCharCharCharCharCharCharCharCharCharCharChar">
    <w:name w:val="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1CharCharCharCharCharCharCharCharCharCharCharCharCharCharCharCharCharCharChar">
    <w:name w:val="1 Char Char Char Char Char Char Char Char Char Char Char Char Char Char Char Char Char Char Char"/>
    <w:basedOn w:val="a1"/>
    <w:uiPriority w:val="99"/>
    <w:qFormat/>
    <w:rsid w:val="002703B8"/>
    <w:pPr>
      <w:adjustRightInd w:val="0"/>
      <w:spacing w:line="360" w:lineRule="auto"/>
    </w:pPr>
    <w:rPr>
      <w:rFonts w:ascii="Arial" w:eastAsia="楷体_GB2312"/>
      <w:spacing w:val="-6"/>
      <w:kern w:val="0"/>
      <w:sz w:val="28"/>
      <w:szCs w:val="20"/>
    </w:rPr>
  </w:style>
  <w:style w:type="paragraph" w:customStyle="1" w:styleId="2ffb">
    <w:name w:val="样式 首行缩进 + 四号 首行缩进:  2 字符 行距: 单倍行距"/>
    <w:basedOn w:val="a1"/>
    <w:uiPriority w:val="99"/>
    <w:qFormat/>
    <w:rsid w:val="002703B8"/>
    <w:pPr>
      <w:snapToGrid w:val="0"/>
      <w:spacing w:line="360" w:lineRule="auto"/>
    </w:pPr>
    <w:rPr>
      <w:rFonts w:ascii="Arial" w:eastAsia="楷体_GB2312" w:hAnsi="宋体"/>
      <w:spacing w:val="-6"/>
      <w:sz w:val="28"/>
      <w:szCs w:val="20"/>
    </w:rPr>
  </w:style>
  <w:style w:type="paragraph" w:customStyle="1" w:styleId="1fff5">
    <w:name w:val="普通表格1"/>
    <w:basedOn w:val="af"/>
    <w:uiPriority w:val="99"/>
    <w:qFormat/>
    <w:rsid w:val="002703B8"/>
    <w:pPr>
      <w:snapToGrid w:val="0"/>
      <w:spacing w:line="380" w:lineRule="exact"/>
    </w:pPr>
    <w:rPr>
      <w:rFonts w:ascii="Times New Roman" w:hAnsi="Times New Roman" w:hint="eastAsia"/>
      <w:sz w:val="24"/>
    </w:rPr>
  </w:style>
  <w:style w:type="paragraph" w:customStyle="1" w:styleId="affffffffffffffff0">
    <w:name w:val="图号"/>
    <w:basedOn w:val="1f0"/>
    <w:uiPriority w:val="99"/>
    <w:qFormat/>
    <w:rsid w:val="002703B8"/>
    <w:pPr>
      <w:adjustRightInd w:val="0"/>
      <w:ind w:left="198"/>
      <w:jc w:val="center"/>
    </w:pPr>
    <w:rPr>
      <w:rFonts w:ascii="Arial" w:eastAsia="楷体_GB2312" w:hAnsi="Times New Roman" w:cs="Times New Roman"/>
      <w:b/>
      <w:bCs/>
      <w:spacing w:val="-6"/>
      <w:kern w:val="32"/>
      <w:sz w:val="24"/>
      <w:szCs w:val="24"/>
    </w:rPr>
  </w:style>
  <w:style w:type="paragraph" w:customStyle="1" w:styleId="Indent1">
    <w:name w:val="Indent1"/>
    <w:basedOn w:val="a1"/>
    <w:uiPriority w:val="99"/>
    <w:qFormat/>
    <w:rsid w:val="002703B8"/>
    <w:pPr>
      <w:overflowPunct w:val="0"/>
      <w:autoSpaceDE w:val="0"/>
      <w:autoSpaceDN w:val="0"/>
      <w:adjustRightInd w:val="0"/>
      <w:ind w:left="1440" w:hanging="720"/>
      <w:jc w:val="left"/>
    </w:pPr>
    <w:rPr>
      <w:rFonts w:ascii="Arial" w:eastAsia="楷体_GB2312" w:hAnsi="Arial"/>
      <w:spacing w:val="-6"/>
      <w:kern w:val="0"/>
      <w:sz w:val="22"/>
      <w:szCs w:val="20"/>
    </w:rPr>
  </w:style>
  <w:style w:type="paragraph" w:customStyle="1" w:styleId="affffffffffffffff1">
    <w:name w:val="正文段落"/>
    <w:basedOn w:val="a1"/>
    <w:uiPriority w:val="99"/>
    <w:qFormat/>
    <w:rsid w:val="002703B8"/>
    <w:pPr>
      <w:autoSpaceDE w:val="0"/>
      <w:autoSpaceDN w:val="0"/>
      <w:adjustRightInd w:val="0"/>
      <w:spacing w:line="500" w:lineRule="exact"/>
      <w:ind w:firstLineChars="200" w:firstLine="200"/>
    </w:pPr>
    <w:rPr>
      <w:rFonts w:ascii="宋体" w:eastAsia="楷体_GB2312" w:hAnsi="Tms Rmn"/>
      <w:spacing w:val="-6"/>
      <w:kern w:val="0"/>
      <w:sz w:val="28"/>
      <w:szCs w:val="20"/>
    </w:rPr>
  </w:style>
  <w:style w:type="paragraph" w:customStyle="1" w:styleId="affffffffffffffff2">
    <w:name w:val="样式 列表"/>
    <w:basedOn w:val="af7"/>
    <w:uiPriority w:val="99"/>
    <w:qFormat/>
    <w:rsid w:val="002703B8"/>
    <w:pPr>
      <w:spacing w:line="280" w:lineRule="exact"/>
    </w:pPr>
    <w:rPr>
      <w:rFonts w:ascii="Times New Roman" w:eastAsia="方正仿宋_GBK" w:cs="宋体"/>
      <w:spacing w:val="-6"/>
      <w:sz w:val="21"/>
      <w:szCs w:val="20"/>
    </w:rPr>
  </w:style>
  <w:style w:type="paragraph" w:customStyle="1" w:styleId="ParaCharCharChar1CharChar">
    <w:name w:val="默认段落字体 Para Char Char Char1 Char Char"/>
    <w:basedOn w:val="a1"/>
    <w:uiPriority w:val="99"/>
    <w:qFormat/>
    <w:rsid w:val="002703B8"/>
    <w:rPr>
      <w:rFonts w:ascii="Arial" w:eastAsia="楷体_GB2312"/>
      <w:spacing w:val="-6"/>
      <w:sz w:val="28"/>
    </w:rPr>
  </w:style>
  <w:style w:type="paragraph" w:customStyle="1" w:styleId="mp">
    <w:name w:val="mp"/>
    <w:basedOn w:val="a1"/>
    <w:uiPriority w:val="99"/>
    <w:qFormat/>
    <w:rsid w:val="002703B8"/>
    <w:pPr>
      <w:widowControl/>
      <w:spacing w:before="100" w:beforeAutospacing="1" w:after="100" w:afterAutospacing="1" w:line="400" w:lineRule="atLeast"/>
      <w:ind w:firstLine="360"/>
    </w:pPr>
    <w:rPr>
      <w:rFonts w:ascii="ˎ̥" w:eastAsia="楷体_GB2312" w:hAnsi="ˎ̥" w:cs="宋体"/>
      <w:color w:val="454D63"/>
      <w:spacing w:val="-6"/>
      <w:kern w:val="0"/>
      <w:sz w:val="28"/>
    </w:rPr>
  </w:style>
  <w:style w:type="paragraph" w:customStyle="1" w:styleId="myformatcontentChar">
    <w:name w:val="myformat_content Char"/>
    <w:basedOn w:val="a1"/>
    <w:uiPriority w:val="99"/>
    <w:qFormat/>
    <w:rsid w:val="002703B8"/>
    <w:pPr>
      <w:spacing w:beforeLines="50" w:afterLines="50" w:line="360" w:lineRule="exact"/>
      <w:ind w:firstLineChars="200" w:firstLine="480"/>
    </w:pPr>
    <w:rPr>
      <w:rFonts w:ascii="Arial" w:eastAsia="楷体_GB2312"/>
      <w:spacing w:val="-6"/>
      <w:sz w:val="28"/>
      <w:szCs w:val="20"/>
    </w:rPr>
  </w:style>
  <w:style w:type="paragraph" w:customStyle="1" w:styleId="Style25">
    <w:name w:val="_Style 25"/>
    <w:basedOn w:val="a1"/>
    <w:next w:val="a1"/>
    <w:uiPriority w:val="99"/>
    <w:qFormat/>
    <w:rsid w:val="002703B8"/>
    <w:pPr>
      <w:adjustRightInd w:val="0"/>
      <w:spacing w:line="360" w:lineRule="auto"/>
      <w:ind w:firstLine="570"/>
    </w:pPr>
    <w:rPr>
      <w:rFonts w:ascii="仿宋_GB2312" w:eastAsia="仿宋_GB2312"/>
      <w:spacing w:val="-6"/>
      <w:kern w:val="0"/>
      <w:sz w:val="28"/>
      <w:szCs w:val="20"/>
    </w:rPr>
  </w:style>
  <w:style w:type="paragraph" w:customStyle="1" w:styleId="CharChar7">
    <w:name w:val="页脚 Char Char"/>
    <w:basedOn w:val="a1"/>
    <w:uiPriority w:val="99"/>
    <w:qFormat/>
    <w:rsid w:val="002703B8"/>
    <w:pPr>
      <w:tabs>
        <w:tab w:val="left" w:pos="4149"/>
        <w:tab w:val="left" w:pos="8016"/>
      </w:tabs>
      <w:spacing w:line="351" w:lineRule="atLeast"/>
      <w:ind w:firstLine="419"/>
      <w:jc w:val="left"/>
    </w:pPr>
    <w:rPr>
      <w:rFonts w:ascii="Arial" w:eastAsia="楷体_GB2312"/>
      <w:spacing w:val="-6"/>
      <w:sz w:val="18"/>
      <w:szCs w:val="20"/>
    </w:rPr>
  </w:style>
  <w:style w:type="paragraph" w:customStyle="1" w:styleId="affffffffffffffff3">
    <w:name w:val="字元"/>
    <w:basedOn w:val="a1"/>
    <w:uiPriority w:val="99"/>
    <w:qFormat/>
    <w:rsid w:val="002703B8"/>
    <w:rPr>
      <w:rFonts w:ascii="Arial" w:eastAsia="楷体_GB2312"/>
      <w:spacing w:val="-6"/>
      <w:sz w:val="28"/>
    </w:rPr>
  </w:style>
  <w:style w:type="paragraph" w:customStyle="1" w:styleId="-016">
    <w:name w:val="样式 左侧:  -0.16 厘米"/>
    <w:basedOn w:val="a1"/>
    <w:uiPriority w:val="99"/>
    <w:qFormat/>
    <w:rsid w:val="002703B8"/>
    <w:pPr>
      <w:snapToGrid w:val="0"/>
      <w:ind w:left="-90"/>
    </w:pPr>
    <w:rPr>
      <w:rFonts w:ascii="宋体" w:eastAsia="楷体_GB2312" w:hAnsi="宋体" w:cs="宋体"/>
      <w:spacing w:val="-6"/>
      <w:kern w:val="0"/>
      <w:sz w:val="28"/>
    </w:rPr>
  </w:style>
  <w:style w:type="paragraph" w:customStyle="1" w:styleId="affffffffffffffff4">
    <w:name w:val="大纲封面"/>
    <w:basedOn w:val="a1"/>
    <w:uiPriority w:val="99"/>
    <w:qFormat/>
    <w:rsid w:val="002703B8"/>
    <w:pPr>
      <w:spacing w:line="360" w:lineRule="auto"/>
      <w:jc w:val="center"/>
    </w:pPr>
    <w:rPr>
      <w:rFonts w:ascii="宋体" w:eastAsia="楷体_GB2312"/>
      <w:b/>
      <w:spacing w:val="100"/>
      <w:sz w:val="72"/>
    </w:rPr>
  </w:style>
  <w:style w:type="paragraph" w:customStyle="1" w:styleId="116">
    <w:name w:val="样式 一级 + 段前: 1 行 段后: 1 行"/>
    <w:basedOn w:val="a1"/>
    <w:uiPriority w:val="99"/>
    <w:qFormat/>
    <w:rsid w:val="002703B8"/>
    <w:pPr>
      <w:keepNext/>
      <w:tabs>
        <w:tab w:val="left" w:pos="0"/>
      </w:tabs>
      <w:spacing w:beforeLines="100" w:afterLines="100" w:line="500" w:lineRule="exact"/>
      <w:outlineLvl w:val="0"/>
    </w:pPr>
    <w:rPr>
      <w:rFonts w:ascii="Arial" w:eastAsia="黑体"/>
      <w:b/>
      <w:bCs/>
      <w:spacing w:val="12"/>
      <w:sz w:val="32"/>
      <w:szCs w:val="20"/>
    </w:rPr>
  </w:style>
  <w:style w:type="paragraph" w:customStyle="1" w:styleId="085">
    <w:name w:val="样式 列表 + 四号 首行缩进:  0.85 厘米"/>
    <w:basedOn w:val="af7"/>
    <w:uiPriority w:val="99"/>
    <w:qFormat/>
    <w:rsid w:val="002703B8"/>
    <w:pPr>
      <w:snapToGrid w:val="0"/>
      <w:spacing w:line="360" w:lineRule="auto"/>
      <w:ind w:firstLine="482"/>
      <w:jc w:val="both"/>
    </w:pPr>
    <w:rPr>
      <w:rFonts w:ascii="Times New Roman" w:eastAsia="宋体" w:cs="宋体"/>
      <w:spacing w:val="-6"/>
      <w:szCs w:val="20"/>
    </w:rPr>
  </w:style>
  <w:style w:type="paragraph" w:customStyle="1" w:styleId="-1">
    <w:name w:val="框图-1"/>
    <w:basedOn w:val="a1"/>
    <w:uiPriority w:val="99"/>
    <w:qFormat/>
    <w:rsid w:val="002703B8"/>
    <w:pPr>
      <w:snapToGrid w:val="0"/>
      <w:jc w:val="center"/>
    </w:pPr>
    <w:rPr>
      <w:rFonts w:ascii="Arial" w:eastAsia="仿宋_GB2312" w:cs="宋体"/>
      <w:spacing w:val="-6"/>
      <w:kern w:val="0"/>
      <w:szCs w:val="20"/>
    </w:rPr>
  </w:style>
  <w:style w:type="paragraph" w:customStyle="1" w:styleId="wtext">
    <w:name w:val="wtext"/>
    <w:basedOn w:val="a1"/>
    <w:uiPriority w:val="99"/>
    <w:qFormat/>
    <w:rsid w:val="002703B8"/>
    <w:pPr>
      <w:widowControl/>
      <w:spacing w:before="100" w:beforeAutospacing="1" w:after="100" w:afterAutospacing="1"/>
      <w:ind w:firstLine="480"/>
      <w:jc w:val="left"/>
    </w:pPr>
    <w:rPr>
      <w:rFonts w:ascii="ˎ̥" w:eastAsia="楷体_GB2312" w:hAnsi="ˎ̥" w:cs="宋体"/>
      <w:color w:val="000000"/>
      <w:spacing w:val="-6"/>
      <w:kern w:val="0"/>
      <w:sz w:val="22"/>
      <w:szCs w:val="22"/>
    </w:rPr>
  </w:style>
  <w:style w:type="paragraph" w:customStyle="1" w:styleId="xl">
    <w:name w:val="xl"/>
    <w:basedOn w:val="a1"/>
    <w:uiPriority w:val="99"/>
    <w:qFormat/>
    <w:rsid w:val="002703B8"/>
    <w:pPr>
      <w:widowControl/>
      <w:spacing w:before="100" w:beforeAutospacing="1" w:after="100" w:afterAutospacing="1"/>
      <w:jc w:val="left"/>
    </w:pPr>
    <w:rPr>
      <w:rFonts w:ascii="隶书" w:eastAsia="隶书" w:hAnsi="Arial Unicode MS"/>
      <w:color w:val="008000"/>
      <w:spacing w:val="-6"/>
      <w:kern w:val="0"/>
      <w:sz w:val="36"/>
      <w:szCs w:val="36"/>
    </w:rPr>
  </w:style>
  <w:style w:type="paragraph" w:customStyle="1" w:styleId="affffffffffffffff5">
    <w:name w:val="样式 表蕊 + 四号 黑色 居中"/>
    <w:basedOn w:val="a1"/>
    <w:uiPriority w:val="99"/>
    <w:qFormat/>
    <w:rsid w:val="002703B8"/>
    <w:pPr>
      <w:adjustRightInd w:val="0"/>
      <w:spacing w:line="280" w:lineRule="atLeast"/>
      <w:jc w:val="center"/>
    </w:pPr>
    <w:rPr>
      <w:rFonts w:ascii="Arial" w:eastAsia="楷体_GB2312" w:cs="宋体"/>
      <w:color w:val="000000"/>
      <w:spacing w:val="-6"/>
      <w:sz w:val="28"/>
      <w:szCs w:val="28"/>
    </w:rPr>
  </w:style>
  <w:style w:type="paragraph" w:customStyle="1" w:styleId="-10">
    <w:name w:val="正文-1"/>
    <w:basedOn w:val="a1"/>
    <w:uiPriority w:val="99"/>
    <w:qFormat/>
    <w:rsid w:val="002703B8"/>
    <w:pPr>
      <w:adjustRightInd w:val="0"/>
      <w:spacing w:line="440" w:lineRule="exact"/>
      <w:ind w:firstLineChars="200" w:firstLine="200"/>
    </w:pPr>
    <w:rPr>
      <w:rFonts w:ascii="Arial" w:eastAsia="楷体_GB2312"/>
      <w:spacing w:val="-6"/>
      <w:sz w:val="28"/>
      <w:szCs w:val="20"/>
    </w:rPr>
  </w:style>
  <w:style w:type="paragraph" w:customStyle="1" w:styleId="2ffc">
    <w:name w:val="样式 四号 黑色 首行缩进:  2 字符"/>
    <w:basedOn w:val="a1"/>
    <w:uiPriority w:val="99"/>
    <w:qFormat/>
    <w:rsid w:val="002703B8"/>
    <w:pPr>
      <w:spacing w:line="480" w:lineRule="atLeast"/>
      <w:ind w:firstLineChars="200" w:firstLine="200"/>
    </w:pPr>
    <w:rPr>
      <w:rFonts w:ascii="Arial" w:eastAsia="楷体_GB2312"/>
      <w:color w:val="000000"/>
      <w:spacing w:val="-6"/>
      <w:sz w:val="28"/>
    </w:rPr>
  </w:style>
  <w:style w:type="paragraph" w:customStyle="1" w:styleId="1Charc">
    <w:name w:val="1 Char"/>
    <w:basedOn w:val="a1"/>
    <w:uiPriority w:val="99"/>
    <w:qFormat/>
    <w:rsid w:val="002703B8"/>
    <w:rPr>
      <w:rFonts w:ascii="Arial" w:eastAsia="楷体_GB2312"/>
      <w:spacing w:val="-6"/>
      <w:sz w:val="28"/>
    </w:rPr>
  </w:style>
  <w:style w:type="paragraph" w:customStyle="1" w:styleId="CharCharCharCharCharCharCharCharChar1CharCharCharCharCharCharCharChar1CharCharChar">
    <w:name w:val="Char Char Char Char Char Char Char Char Char1 Char Char Char Char Char Char Char Char1 Char Char Char"/>
    <w:basedOn w:val="a1"/>
    <w:uiPriority w:val="99"/>
    <w:qFormat/>
    <w:rsid w:val="002703B8"/>
    <w:pPr>
      <w:snapToGrid w:val="0"/>
      <w:spacing w:line="360" w:lineRule="auto"/>
      <w:ind w:firstLineChars="200" w:firstLine="200"/>
    </w:pPr>
    <w:rPr>
      <w:rFonts w:ascii="Arial" w:eastAsia="仿宋_GB2312"/>
      <w:spacing w:val="-6"/>
      <w:sz w:val="28"/>
    </w:rPr>
  </w:style>
  <w:style w:type="paragraph" w:customStyle="1" w:styleId="ParaCharCharCharCharCharCharCharCharCharCharCharCharCharCharChar">
    <w:name w:val="默认段落字体 Para Char Char Char Char Char Char Char Char Char Char Char Char Char Char Char"/>
    <w:basedOn w:val="afffff7"/>
    <w:uiPriority w:val="99"/>
    <w:qFormat/>
    <w:rsid w:val="002703B8"/>
    <w:pPr>
      <w:widowControl w:val="0"/>
      <w:shd w:val="clear" w:color="auto" w:fill="000080"/>
      <w:jc w:val="both"/>
    </w:pPr>
    <w:rPr>
      <w:rFonts w:ascii="Tahoma" w:eastAsiaTheme="minorEastAsia" w:hAnsi="Tahoma" w:cstheme="minorBidi"/>
      <w:szCs w:val="24"/>
    </w:rPr>
  </w:style>
  <w:style w:type="paragraph" w:customStyle="1" w:styleId="CharChar2CharCharCharCharChar">
    <w:name w:val="段落 Char Char2 Char Char Char Char Char"/>
    <w:basedOn w:val="a1"/>
    <w:uiPriority w:val="99"/>
    <w:qFormat/>
    <w:rsid w:val="002703B8"/>
    <w:pPr>
      <w:tabs>
        <w:tab w:val="left" w:pos="1021"/>
      </w:tabs>
      <w:spacing w:line="360" w:lineRule="auto"/>
      <w:ind w:firstLineChars="200" w:firstLine="480"/>
    </w:pPr>
    <w:rPr>
      <w:rFonts w:ascii="Arial" w:eastAsia="楷体_GB2312" w:hAnsi="宋体"/>
      <w:spacing w:val="-6"/>
      <w:kern w:val="24"/>
      <w:sz w:val="28"/>
    </w:rPr>
  </w:style>
  <w:style w:type="paragraph" w:customStyle="1" w:styleId="2220">
    <w:name w:val="222"/>
    <w:basedOn w:val="a1"/>
    <w:uiPriority w:val="99"/>
    <w:qFormat/>
    <w:rsid w:val="002703B8"/>
    <w:pPr>
      <w:spacing w:beforeLines="50" w:after="160"/>
      <w:jc w:val="center"/>
    </w:pPr>
    <w:rPr>
      <w:rFonts w:ascii="宋体" w:eastAsia="楷体_GB2312" w:hAnsi="宋体"/>
      <w:b/>
      <w:bCs/>
      <w:spacing w:val="-6"/>
      <w:sz w:val="44"/>
      <w:szCs w:val="36"/>
    </w:rPr>
  </w:style>
  <w:style w:type="paragraph" w:customStyle="1" w:styleId="Style10">
    <w:name w:val="Style1"/>
    <w:basedOn w:val="10"/>
    <w:uiPriority w:val="99"/>
    <w:qFormat/>
    <w:rsid w:val="002703B8"/>
    <w:pPr>
      <w:keepLines/>
      <w:tabs>
        <w:tab w:val="left" w:pos="425"/>
        <w:tab w:val="left" w:pos="480"/>
      </w:tabs>
      <w:overflowPunct/>
      <w:adjustRightInd w:val="0"/>
      <w:snapToGrid/>
      <w:spacing w:before="0" w:after="0" w:line="240" w:lineRule="auto"/>
      <w:ind w:left="120" w:firstLine="0"/>
      <w:jc w:val="left"/>
    </w:pPr>
    <w:rPr>
      <w:rFonts w:ascii="Arial" w:eastAsia="楷体_GB2312"/>
      <w:bCs w:val="0"/>
      <w:color w:val="auto"/>
      <w:spacing w:val="-6"/>
      <w:sz w:val="44"/>
      <w:szCs w:val="20"/>
    </w:rPr>
  </w:style>
  <w:style w:type="character" w:customStyle="1" w:styleId="Charffffb">
    <w:name w:val="表名 Char"/>
    <w:link w:val="affffffffffffffff6"/>
    <w:locked/>
    <w:rsid w:val="002703B8"/>
    <w:rPr>
      <w:rFonts w:ascii="仿宋_GB2312" w:eastAsia="仿宋_GB2312" w:hAnsi="宋体" w:cstheme="minorBidi"/>
      <w:b/>
      <w:bCs/>
      <w:kern w:val="44"/>
      <w:sz w:val="24"/>
      <w:szCs w:val="24"/>
    </w:rPr>
  </w:style>
  <w:style w:type="paragraph" w:customStyle="1" w:styleId="affffffffffffffff6">
    <w:name w:val="表名"/>
    <w:basedOn w:val="aff2"/>
    <w:link w:val="Charffffb"/>
    <w:qFormat/>
    <w:rsid w:val="002703B8"/>
    <w:pPr>
      <w:spacing w:line="360" w:lineRule="auto"/>
    </w:pPr>
    <w:rPr>
      <w:rFonts w:hAnsi="宋体" w:cstheme="minorBidi"/>
      <w:b/>
      <w:bCs/>
      <w:szCs w:val="24"/>
    </w:rPr>
  </w:style>
  <w:style w:type="paragraph" w:customStyle="1" w:styleId="style28">
    <w:name w:val="style28"/>
    <w:basedOn w:val="a1"/>
    <w:uiPriority w:val="99"/>
    <w:qFormat/>
    <w:rsid w:val="002703B8"/>
    <w:pPr>
      <w:widowControl/>
      <w:spacing w:before="100" w:beforeAutospacing="1" w:after="100" w:afterAutospacing="1"/>
      <w:jc w:val="left"/>
    </w:pPr>
    <w:rPr>
      <w:rFonts w:ascii="文鼎CS中黑" w:eastAsia="文鼎CS中黑" w:hAnsi="宋体" w:cs="宋体"/>
      <w:color w:val="636466"/>
      <w:spacing w:val="-6"/>
      <w:kern w:val="0"/>
      <w:sz w:val="11"/>
      <w:szCs w:val="11"/>
    </w:rPr>
  </w:style>
  <w:style w:type="paragraph" w:customStyle="1" w:styleId="225">
    <w:name w:val="样式 四号 首行缩进:  2 字符 行距: 2 倍行距"/>
    <w:basedOn w:val="a1"/>
    <w:uiPriority w:val="99"/>
    <w:qFormat/>
    <w:rsid w:val="002703B8"/>
    <w:pPr>
      <w:snapToGrid w:val="0"/>
      <w:spacing w:line="360" w:lineRule="auto"/>
      <w:ind w:firstLineChars="200" w:firstLine="200"/>
    </w:pPr>
    <w:rPr>
      <w:rFonts w:ascii="Arial" w:eastAsia="楷体_GB2312" w:cs="宋体"/>
      <w:spacing w:val="-6"/>
      <w:sz w:val="28"/>
      <w:szCs w:val="20"/>
    </w:rPr>
  </w:style>
  <w:style w:type="paragraph" w:customStyle="1" w:styleId="213">
    <w:name w:val="正文文本 21"/>
    <w:basedOn w:val="a1"/>
    <w:uiPriority w:val="99"/>
    <w:qFormat/>
    <w:rsid w:val="002703B8"/>
    <w:pPr>
      <w:autoSpaceDE w:val="0"/>
      <w:autoSpaceDN w:val="0"/>
      <w:adjustRightInd w:val="0"/>
      <w:spacing w:line="360" w:lineRule="atLeast"/>
      <w:ind w:firstLine="425"/>
    </w:pPr>
    <w:rPr>
      <w:rFonts w:ascii="宋体" w:eastAsia="楷体_GB2312" w:hAnsi="Tms Rmn"/>
      <w:spacing w:val="-6"/>
      <w:kern w:val="0"/>
      <w:sz w:val="28"/>
      <w:szCs w:val="20"/>
    </w:rPr>
  </w:style>
  <w:style w:type="paragraph" w:customStyle="1" w:styleId="gb1">
    <w:name w:val="gb1"/>
    <w:basedOn w:val="a1"/>
    <w:uiPriority w:val="99"/>
    <w:qFormat/>
    <w:rsid w:val="002703B8"/>
    <w:pPr>
      <w:widowControl/>
      <w:tabs>
        <w:tab w:val="left" w:pos="227"/>
      </w:tabs>
      <w:overflowPunct w:val="0"/>
      <w:autoSpaceDE w:val="0"/>
      <w:autoSpaceDN w:val="0"/>
      <w:adjustRightInd w:val="0"/>
      <w:spacing w:before="120" w:after="120"/>
      <w:jc w:val="left"/>
    </w:pPr>
    <w:rPr>
      <w:rFonts w:ascii="Arial" w:eastAsia="仿宋体" w:hAnsi="Arial" w:cs="Arial"/>
      <w:spacing w:val="-6"/>
      <w:kern w:val="0"/>
      <w:sz w:val="20"/>
    </w:rPr>
  </w:style>
  <w:style w:type="paragraph" w:customStyle="1" w:styleId="main">
    <w:name w:val="main"/>
    <w:basedOn w:val="a1"/>
    <w:uiPriority w:val="99"/>
    <w:qFormat/>
    <w:rsid w:val="002703B8"/>
    <w:pPr>
      <w:widowControl/>
      <w:spacing w:before="100" w:beforeAutospacing="1" w:after="100" w:afterAutospacing="1"/>
      <w:jc w:val="left"/>
    </w:pPr>
    <w:rPr>
      <w:rFonts w:ascii="宋体" w:eastAsia="楷体_GB2312" w:hAnsi="宋体" w:cs="宋体"/>
      <w:color w:val="000000"/>
      <w:spacing w:val="-6"/>
      <w:kern w:val="0"/>
      <w:sz w:val="28"/>
    </w:rPr>
  </w:style>
  <w:style w:type="paragraph" w:customStyle="1" w:styleId="07715">
    <w:name w:val="样式 首行缩进:  0.77 厘米 行距: 1.5 倍行距"/>
    <w:basedOn w:val="a1"/>
    <w:uiPriority w:val="99"/>
    <w:qFormat/>
    <w:rsid w:val="002703B8"/>
    <w:pPr>
      <w:snapToGrid w:val="0"/>
      <w:spacing w:line="360" w:lineRule="auto"/>
      <w:ind w:firstLine="435"/>
    </w:pPr>
    <w:rPr>
      <w:rFonts w:ascii="宋体" w:eastAsia="楷体_GB2312" w:hAnsi="宋体" w:cs="宋体"/>
      <w:spacing w:val="-6"/>
      <w:kern w:val="0"/>
      <w:sz w:val="28"/>
    </w:rPr>
  </w:style>
  <w:style w:type="paragraph" w:customStyle="1" w:styleId="1111H1SectionHeadHeader1h11stlevell1Hea">
    <w:name w:val="样式 标题 11.标题 1章标题 1H1Section HeadHeader1h11st levell1Hea..."/>
    <w:basedOn w:val="10"/>
    <w:uiPriority w:val="99"/>
    <w:qFormat/>
    <w:rsid w:val="002703B8"/>
    <w:pPr>
      <w:keepLines/>
      <w:tabs>
        <w:tab w:val="left" w:pos="425"/>
      </w:tabs>
      <w:overflowPunct/>
      <w:snapToGrid/>
      <w:spacing w:before="0" w:after="0" w:line="360" w:lineRule="auto"/>
      <w:ind w:left="425" w:hanging="425"/>
    </w:pPr>
    <w:rPr>
      <w:rFonts w:ascii="Arial" w:eastAsia="楷体_GB2312" w:cs="宋体"/>
      <w:b w:val="0"/>
      <w:bCs w:val="0"/>
      <w:color w:val="auto"/>
      <w:spacing w:val="-6"/>
      <w:szCs w:val="20"/>
    </w:rPr>
  </w:style>
  <w:style w:type="paragraph" w:customStyle="1" w:styleId="CharChar8">
    <w:name w:val="日期 Char Char"/>
    <w:basedOn w:val="a1"/>
    <w:next w:val="a1"/>
    <w:uiPriority w:val="99"/>
    <w:qFormat/>
    <w:rsid w:val="002703B8"/>
    <w:pPr>
      <w:spacing w:line="351" w:lineRule="atLeast"/>
      <w:ind w:firstLine="419"/>
    </w:pPr>
    <w:rPr>
      <w:rFonts w:ascii="Arial" w:eastAsia="仿宋_GB2312"/>
      <w:spacing w:val="-6"/>
      <w:sz w:val="31"/>
      <w:szCs w:val="20"/>
    </w:rPr>
  </w:style>
  <w:style w:type="paragraph" w:customStyle="1" w:styleId="311111111112111311111112">
    <w:name w:val="样式 标题 3条标题1.1.1条标题1.1.11条标题1.1.12条标题1.1.13条标题1.1.111条标题1.1...2"/>
    <w:basedOn w:val="3"/>
    <w:uiPriority w:val="99"/>
    <w:qFormat/>
    <w:rsid w:val="002703B8"/>
    <w:pPr>
      <w:tabs>
        <w:tab w:val="left" w:pos="1418"/>
      </w:tabs>
      <w:spacing w:before="120" w:after="120" w:line="500" w:lineRule="exact"/>
    </w:pPr>
    <w:rPr>
      <w:rFonts w:ascii="宋体" w:eastAsia="楷体_GB2312" w:hAnsi="宋体" w:cs="宋体"/>
      <w:spacing w:val="-6"/>
      <w:sz w:val="24"/>
      <w:szCs w:val="20"/>
    </w:rPr>
  </w:style>
  <w:style w:type="paragraph" w:customStyle="1" w:styleId="003">
    <w:name w:val="标题003"/>
    <w:basedOn w:val="a1"/>
    <w:uiPriority w:val="99"/>
    <w:qFormat/>
    <w:rsid w:val="002703B8"/>
    <w:pPr>
      <w:spacing w:before="120" w:line="440" w:lineRule="exact"/>
      <w:outlineLvl w:val="2"/>
    </w:pPr>
    <w:rPr>
      <w:rFonts w:ascii="Arial" w:eastAsia="楷体_GB2312"/>
      <w:b/>
      <w:spacing w:val="-6"/>
      <w:sz w:val="27"/>
      <w:szCs w:val="20"/>
    </w:rPr>
  </w:style>
  <w:style w:type="paragraph" w:customStyle="1" w:styleId="affffffffffffffff7">
    <w:name w:val="表里"/>
    <w:basedOn w:val="a1"/>
    <w:uiPriority w:val="99"/>
    <w:qFormat/>
    <w:rsid w:val="002703B8"/>
    <w:pPr>
      <w:jc w:val="center"/>
      <w:outlineLvl w:val="8"/>
    </w:pPr>
    <w:rPr>
      <w:rFonts w:ascii="Arial" w:eastAsia="楷体_GB2312"/>
      <w:spacing w:val="-6"/>
      <w:sz w:val="28"/>
    </w:rPr>
  </w:style>
  <w:style w:type="paragraph" w:customStyle="1" w:styleId="CharCharChar40">
    <w:name w:val="Char Char Char4"/>
    <w:basedOn w:val="a1"/>
    <w:uiPriority w:val="99"/>
    <w:qFormat/>
    <w:rsid w:val="002703B8"/>
    <w:rPr>
      <w:rFonts w:ascii="Arial" w:eastAsia="楷体_GB2312"/>
      <w:spacing w:val="-6"/>
      <w:sz w:val="28"/>
    </w:rPr>
  </w:style>
  <w:style w:type="paragraph" w:customStyle="1" w:styleId="NormalIndent2">
    <w:name w:val="Normal Indent2"/>
    <w:basedOn w:val="a1"/>
    <w:uiPriority w:val="99"/>
    <w:qFormat/>
    <w:rsid w:val="002703B8"/>
    <w:pPr>
      <w:adjustRightInd w:val="0"/>
      <w:ind w:firstLineChars="200" w:firstLine="420"/>
    </w:pPr>
    <w:rPr>
      <w:rFonts w:ascii="Arial" w:eastAsia="楷体_GB2312" w:hAnsi="宋体"/>
      <w:spacing w:val="-6"/>
      <w:sz w:val="28"/>
      <w:szCs w:val="20"/>
    </w:rPr>
  </w:style>
  <w:style w:type="paragraph" w:customStyle="1" w:styleId="1115">
    <w:name w:val="样式 标题 1 + 段前: 1 行 段后: 1.5 行"/>
    <w:basedOn w:val="10"/>
    <w:uiPriority w:val="99"/>
    <w:qFormat/>
    <w:rsid w:val="002703B8"/>
    <w:pPr>
      <w:keepLines/>
      <w:tabs>
        <w:tab w:val="left" w:pos="432"/>
      </w:tabs>
      <w:overflowPunct/>
      <w:adjustRightInd w:val="0"/>
      <w:spacing w:before="0" w:afterLines="150" w:after="0" w:line="360" w:lineRule="auto"/>
    </w:pPr>
    <w:rPr>
      <w:rFonts w:ascii="仿宋_GB2312" w:eastAsia="仿宋_GB2312" w:hAnsi="宋体" w:cs="宋体"/>
      <w:color w:val="auto"/>
      <w:spacing w:val="-6"/>
      <w:sz w:val="32"/>
      <w:szCs w:val="32"/>
    </w:rPr>
  </w:style>
  <w:style w:type="paragraph" w:customStyle="1" w:styleId="affffffffffffffff8">
    <w:name w:val="图章"/>
    <w:basedOn w:val="a1"/>
    <w:uiPriority w:val="99"/>
    <w:qFormat/>
    <w:rsid w:val="002703B8"/>
    <w:pPr>
      <w:tabs>
        <w:tab w:val="left" w:pos="1727"/>
        <w:tab w:val="left" w:pos="1884"/>
      </w:tabs>
      <w:adjustRightInd w:val="0"/>
      <w:snapToGrid w:val="0"/>
      <w:ind w:left="26"/>
      <w:jc w:val="left"/>
      <w:outlineLvl w:val="0"/>
    </w:pPr>
    <w:rPr>
      <w:rFonts w:ascii="宋体" w:eastAsia="楷体_GB2312" w:hAnsi="宋体"/>
      <w:spacing w:val="-6"/>
      <w:kern w:val="0"/>
      <w:sz w:val="18"/>
      <w:szCs w:val="20"/>
    </w:rPr>
  </w:style>
  <w:style w:type="paragraph" w:customStyle="1" w:styleId="affffffffffffffff9">
    <w:name w:val="表格新"/>
    <w:basedOn w:val="a1"/>
    <w:uiPriority w:val="99"/>
    <w:qFormat/>
    <w:rsid w:val="002703B8"/>
    <w:pPr>
      <w:tabs>
        <w:tab w:val="left" w:pos="360"/>
      </w:tabs>
      <w:adjustRightInd w:val="0"/>
      <w:snapToGrid w:val="0"/>
      <w:jc w:val="center"/>
      <w:outlineLvl w:val="2"/>
    </w:pPr>
    <w:rPr>
      <w:rFonts w:ascii="宋体" w:eastAsia="楷体_GB2312" w:hAnsi="宋体"/>
      <w:spacing w:val="-6"/>
      <w:kern w:val="0"/>
      <w:szCs w:val="21"/>
    </w:rPr>
  </w:style>
  <w:style w:type="paragraph" w:customStyle="1" w:styleId="affffffffffffffffa">
    <w:name w:val="综述"/>
    <w:uiPriority w:val="99"/>
    <w:qFormat/>
    <w:rsid w:val="002703B8"/>
    <w:pPr>
      <w:spacing w:beforeLines="50" w:line="440" w:lineRule="exact"/>
      <w:ind w:firstLineChars="200" w:firstLine="200"/>
    </w:pPr>
    <w:rPr>
      <w:rFonts w:cs="MS Mincho"/>
      <w:b/>
      <w:kern w:val="2"/>
      <w:sz w:val="24"/>
      <w:szCs w:val="24"/>
    </w:rPr>
  </w:style>
  <w:style w:type="paragraph" w:customStyle="1" w:styleId="affffffffffffffffb">
    <w:name w:val="目录标题"/>
    <w:basedOn w:val="a1"/>
    <w:uiPriority w:val="99"/>
    <w:qFormat/>
    <w:rsid w:val="002703B8"/>
    <w:pPr>
      <w:tabs>
        <w:tab w:val="right" w:leader="dot" w:pos="8296"/>
      </w:tabs>
      <w:spacing w:line="440" w:lineRule="exact"/>
      <w:ind w:firstLineChars="200" w:firstLine="482"/>
      <w:jc w:val="center"/>
    </w:pPr>
    <w:rPr>
      <w:rFonts w:ascii="宋体" w:eastAsia="楷体_GB2312" w:hAnsi="宋体"/>
      <w:b/>
      <w:spacing w:val="-6"/>
      <w:sz w:val="32"/>
      <w:szCs w:val="20"/>
    </w:rPr>
  </w:style>
  <w:style w:type="paragraph" w:customStyle="1" w:styleId="1CharChar0">
    <w:name w:val="目录 1 Char Char"/>
    <w:basedOn w:val="a1"/>
    <w:next w:val="a1"/>
    <w:uiPriority w:val="99"/>
    <w:qFormat/>
    <w:rsid w:val="002703B8"/>
    <w:pPr>
      <w:widowControl/>
      <w:tabs>
        <w:tab w:val="left" w:leader="dot" w:pos="8010"/>
      </w:tabs>
      <w:snapToGrid w:val="0"/>
      <w:spacing w:line="300" w:lineRule="auto"/>
      <w:jc w:val="left"/>
    </w:pPr>
    <w:rPr>
      <w:rFonts w:ascii="黑体" w:eastAsia="黑体"/>
      <w:color w:val="000000"/>
      <w:spacing w:val="-6"/>
      <w:kern w:val="0"/>
      <w:sz w:val="28"/>
      <w:szCs w:val="44"/>
      <w:u w:color="000000"/>
    </w:rPr>
  </w:style>
  <w:style w:type="paragraph" w:customStyle="1" w:styleId="099">
    <w:name w:val="样式 正文文字 + 首行缩进:  0.99 厘米"/>
    <w:basedOn w:val="a2"/>
    <w:uiPriority w:val="99"/>
    <w:qFormat/>
    <w:rsid w:val="002703B8"/>
    <w:pPr>
      <w:widowControl w:val="0"/>
      <w:tabs>
        <w:tab w:val="left" w:pos="0"/>
      </w:tabs>
      <w:snapToGrid/>
      <w:spacing w:before="0" w:after="0" w:line="600" w:lineRule="exact"/>
      <w:ind w:right="0" w:firstLine="560"/>
    </w:pPr>
    <w:rPr>
      <w:spacing w:val="-2"/>
      <w:sz w:val="28"/>
      <w:szCs w:val="28"/>
    </w:rPr>
  </w:style>
  <w:style w:type="paragraph" w:customStyle="1" w:styleId="affffffffffffffffc">
    <w:name w:val="环评样式"/>
    <w:basedOn w:val="a1"/>
    <w:uiPriority w:val="99"/>
    <w:qFormat/>
    <w:rsid w:val="002703B8"/>
    <w:pPr>
      <w:adjustRightInd w:val="0"/>
      <w:snapToGrid w:val="0"/>
      <w:spacing w:line="360" w:lineRule="auto"/>
      <w:outlineLvl w:val="0"/>
    </w:pPr>
    <w:rPr>
      <w:rFonts w:ascii="仿宋_GB2312" w:eastAsia="仿宋_GB2312" w:hAnsi="Alaska"/>
      <w:spacing w:val="-6"/>
      <w:kern w:val="0"/>
      <w:sz w:val="30"/>
      <w:szCs w:val="20"/>
    </w:rPr>
  </w:style>
  <w:style w:type="paragraph" w:customStyle="1" w:styleId="3H33CharChar3Char1113zymGB2312">
    <w:name w:val="样式 标题 3H3标题 3 Char Char标题 3 Char条标题1.1.1标题 3zym + 仿宋_GB2312"/>
    <w:basedOn w:val="3"/>
    <w:uiPriority w:val="99"/>
    <w:qFormat/>
    <w:rsid w:val="002703B8"/>
    <w:pPr>
      <w:keepLines w:val="0"/>
      <w:tabs>
        <w:tab w:val="left" w:pos="1418"/>
        <w:tab w:val="left" w:pos="2520"/>
      </w:tabs>
      <w:snapToGrid w:val="0"/>
      <w:spacing w:before="0" w:afterLines="50" w:after="0" w:line="360" w:lineRule="auto"/>
      <w:ind w:left="720" w:hanging="720"/>
    </w:pPr>
    <w:rPr>
      <w:rFonts w:ascii="仿宋_GB2312" w:eastAsia="仿宋_GB2312" w:hAnsi="仿宋_GB2312"/>
      <w:bCs w:val="0"/>
      <w:spacing w:val="-6"/>
      <w:sz w:val="28"/>
      <w:szCs w:val="28"/>
    </w:rPr>
  </w:style>
  <w:style w:type="paragraph" w:customStyle="1" w:styleId="5b">
    <w:name w:val="表小5"/>
    <w:basedOn w:val="a1"/>
    <w:uiPriority w:val="99"/>
    <w:qFormat/>
    <w:rsid w:val="002703B8"/>
    <w:pPr>
      <w:widowControl/>
      <w:tabs>
        <w:tab w:val="left" w:pos="0"/>
        <w:tab w:val="left" w:pos="2619"/>
      </w:tabs>
      <w:jc w:val="center"/>
    </w:pPr>
    <w:rPr>
      <w:rFonts w:ascii="宋体" w:eastAsia="楷体_GB2312" w:hAnsi="宋体"/>
      <w:spacing w:val="-6"/>
      <w:szCs w:val="20"/>
    </w:rPr>
  </w:style>
  <w:style w:type="paragraph" w:customStyle="1" w:styleId="affffffffffffffffd">
    <w:name w:val="表格样式"/>
    <w:basedOn w:val="a1"/>
    <w:uiPriority w:val="99"/>
    <w:qFormat/>
    <w:rsid w:val="002703B8"/>
    <w:pPr>
      <w:snapToGrid w:val="0"/>
      <w:jc w:val="right"/>
    </w:pPr>
    <w:rPr>
      <w:rFonts w:ascii="Arial" w:eastAsia="楷体_GB2312"/>
      <w:spacing w:val="-6"/>
      <w:kern w:val="0"/>
      <w:sz w:val="18"/>
    </w:rPr>
  </w:style>
  <w:style w:type="paragraph" w:customStyle="1" w:styleId="3f6">
    <w:name w:val="新标题3"/>
    <w:basedOn w:val="a1"/>
    <w:uiPriority w:val="99"/>
    <w:qFormat/>
    <w:rsid w:val="002703B8"/>
    <w:pPr>
      <w:keepNext/>
      <w:autoSpaceDE w:val="0"/>
      <w:autoSpaceDN w:val="0"/>
      <w:adjustRightInd w:val="0"/>
      <w:spacing w:before="120" w:after="120" w:line="460" w:lineRule="exact"/>
      <w:outlineLvl w:val="2"/>
    </w:pPr>
    <w:rPr>
      <w:rFonts w:ascii="黑体" w:eastAsia="黑体" w:cs="宋体"/>
      <w:b/>
      <w:bCs/>
      <w:color w:val="000000"/>
      <w:spacing w:val="-6"/>
      <w:sz w:val="28"/>
      <w:lang w:val="zh-CN"/>
    </w:rPr>
  </w:style>
  <w:style w:type="paragraph" w:customStyle="1" w:styleId="style39">
    <w:name w:val="style39"/>
    <w:basedOn w:val="a1"/>
    <w:uiPriority w:val="99"/>
    <w:qFormat/>
    <w:rsid w:val="002703B8"/>
    <w:pPr>
      <w:widowControl/>
      <w:spacing w:before="100" w:beforeAutospacing="1" w:after="100" w:afterAutospacing="1"/>
      <w:jc w:val="left"/>
    </w:pPr>
    <w:rPr>
      <w:rFonts w:ascii="宋体" w:eastAsia="楷体_GB2312" w:hAnsi="宋体"/>
      <w:spacing w:val="-6"/>
      <w:kern w:val="0"/>
      <w:sz w:val="18"/>
      <w:szCs w:val="18"/>
    </w:rPr>
  </w:style>
  <w:style w:type="paragraph" w:customStyle="1" w:styleId="yz">
    <w:name w:val="yz"/>
    <w:basedOn w:val="a2"/>
    <w:uiPriority w:val="99"/>
    <w:qFormat/>
    <w:rsid w:val="002703B8"/>
    <w:pPr>
      <w:widowControl w:val="0"/>
      <w:tabs>
        <w:tab w:val="left" w:pos="900"/>
      </w:tabs>
      <w:adjustRightInd w:val="0"/>
      <w:snapToGrid/>
      <w:spacing w:before="0" w:after="0" w:line="240" w:lineRule="auto"/>
      <w:ind w:right="0" w:firstLineChars="200" w:firstLine="200"/>
    </w:pPr>
    <w:rPr>
      <w:rFonts w:ascii="宋体" w:hAnsi="宋体"/>
      <w:kern w:val="2"/>
      <w:sz w:val="24"/>
    </w:rPr>
  </w:style>
  <w:style w:type="paragraph" w:customStyle="1" w:styleId="151">
    <w:name w:val="样式 小四 行距: 1.5 倍行距"/>
    <w:basedOn w:val="a1"/>
    <w:uiPriority w:val="99"/>
    <w:qFormat/>
    <w:rsid w:val="002703B8"/>
    <w:pPr>
      <w:spacing w:line="360" w:lineRule="auto"/>
      <w:ind w:firstLineChars="200" w:firstLine="200"/>
    </w:pPr>
    <w:rPr>
      <w:rFonts w:ascii="Arial" w:eastAsia="楷体_GB2312" w:cs="宋体"/>
      <w:spacing w:val="-6"/>
      <w:kern w:val="0"/>
      <w:sz w:val="28"/>
      <w:szCs w:val="20"/>
    </w:rPr>
  </w:style>
  <w:style w:type="paragraph" w:customStyle="1" w:styleId="cd4">
    <w:name w:val="cd4"/>
    <w:basedOn w:val="a1"/>
    <w:uiPriority w:val="99"/>
    <w:qFormat/>
    <w:rsid w:val="002703B8"/>
    <w:pPr>
      <w:tabs>
        <w:tab w:val="left" w:pos="2438"/>
      </w:tabs>
      <w:spacing w:before="120" w:line="300" w:lineRule="auto"/>
      <w:ind w:left="1956" w:hanging="425"/>
    </w:pPr>
    <w:rPr>
      <w:rFonts w:ascii="Arial" w:eastAsia="楷体_GB2312"/>
      <w:spacing w:val="-6"/>
      <w:sz w:val="28"/>
      <w:szCs w:val="20"/>
    </w:rPr>
  </w:style>
  <w:style w:type="paragraph" w:customStyle="1" w:styleId="CharCharCharCharCharCharCharCharCharChar">
    <w:name w:val="Char Char Char Char Char Char Char Char Char Char"/>
    <w:basedOn w:val="a1"/>
    <w:uiPriority w:val="99"/>
    <w:qFormat/>
    <w:rsid w:val="002703B8"/>
    <w:rPr>
      <w:rFonts w:ascii="Arial" w:eastAsia="楷体_GB2312"/>
      <w:spacing w:val="-6"/>
      <w:sz w:val="28"/>
    </w:rPr>
  </w:style>
  <w:style w:type="paragraph" w:customStyle="1" w:styleId="font19">
    <w:name w:val="font19"/>
    <w:basedOn w:val="a1"/>
    <w:uiPriority w:val="99"/>
    <w:qFormat/>
    <w:rsid w:val="002703B8"/>
    <w:pPr>
      <w:widowControl/>
      <w:spacing w:before="100" w:beforeAutospacing="1" w:after="100" w:afterAutospacing="1"/>
      <w:jc w:val="left"/>
    </w:pPr>
    <w:rPr>
      <w:rFonts w:ascii="Arial" w:eastAsia="楷体_GB2312"/>
      <w:color w:val="CC99FF"/>
      <w:spacing w:val="-6"/>
      <w:kern w:val="0"/>
      <w:sz w:val="18"/>
      <w:szCs w:val="18"/>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affffffffffffffffe">
    <w:name w:val="项目编号文字"/>
    <w:basedOn w:val="a1"/>
    <w:next w:val="a3"/>
    <w:uiPriority w:val="99"/>
    <w:qFormat/>
    <w:rsid w:val="002703B8"/>
    <w:pPr>
      <w:spacing w:before="120" w:after="120" w:line="360" w:lineRule="auto"/>
      <w:ind w:left="1077"/>
    </w:pPr>
    <w:rPr>
      <w:rFonts w:ascii="Arial" w:eastAsia="楷体_GB2312"/>
      <w:spacing w:val="-6"/>
      <w:sz w:val="28"/>
      <w:szCs w:val="20"/>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1"/>
    <w:uiPriority w:val="99"/>
    <w:qFormat/>
    <w:rsid w:val="002703B8"/>
    <w:rPr>
      <w:rFonts w:ascii="Arial" w:eastAsia="楷体_GB2312"/>
      <w:spacing w:val="-6"/>
      <w:sz w:val="28"/>
    </w:rPr>
  </w:style>
  <w:style w:type="paragraph" w:customStyle="1" w:styleId="Z">
    <w:name w:val="Z"/>
    <w:basedOn w:val="a1"/>
    <w:uiPriority w:val="99"/>
    <w:qFormat/>
    <w:rsid w:val="002703B8"/>
    <w:pPr>
      <w:spacing w:line="460" w:lineRule="exact"/>
      <w:ind w:firstLineChars="200" w:firstLine="200"/>
    </w:pPr>
    <w:rPr>
      <w:rFonts w:ascii="宋体" w:eastAsia="楷体_GB2312" w:hAnsi="宋体"/>
      <w:spacing w:val="-6"/>
      <w:sz w:val="25"/>
    </w:rPr>
  </w:style>
  <w:style w:type="paragraph" w:customStyle="1" w:styleId="1fff6">
    <w:name w:val="图1"/>
    <w:basedOn w:val="a1"/>
    <w:next w:val="a1"/>
    <w:uiPriority w:val="99"/>
    <w:qFormat/>
    <w:rsid w:val="002703B8"/>
    <w:pPr>
      <w:tabs>
        <w:tab w:val="left" w:pos="360"/>
      </w:tabs>
      <w:spacing w:beforeLines="50" w:line="360" w:lineRule="auto"/>
      <w:ind w:left="4420" w:hanging="748"/>
      <w:jc w:val="center"/>
    </w:pPr>
    <w:rPr>
      <w:rFonts w:ascii="Arial" w:eastAsia="楷体_GB2312"/>
      <w:spacing w:val="-6"/>
      <w:kern w:val="0"/>
      <w:sz w:val="28"/>
    </w:rPr>
  </w:style>
  <w:style w:type="paragraph" w:customStyle="1" w:styleId="PlainText2">
    <w:name w:val="Plain Text2"/>
    <w:basedOn w:val="a1"/>
    <w:uiPriority w:val="99"/>
    <w:qFormat/>
    <w:rsid w:val="002703B8"/>
    <w:pPr>
      <w:autoSpaceDE w:val="0"/>
      <w:autoSpaceDN w:val="0"/>
      <w:adjustRightInd w:val="0"/>
    </w:pPr>
    <w:rPr>
      <w:rFonts w:ascii="宋体" w:eastAsia="楷体_GB2312" w:hAnsi="Tms Rmn"/>
      <w:spacing w:val="-6"/>
      <w:kern w:val="0"/>
      <w:szCs w:val="20"/>
    </w:rPr>
  </w:style>
  <w:style w:type="paragraph" w:customStyle="1" w:styleId="CharChar2CharCharCharCharCharChar">
    <w:name w:val="Char Char2 Char Char Char Char Char Char"/>
    <w:basedOn w:val="a1"/>
    <w:uiPriority w:val="99"/>
    <w:qFormat/>
    <w:rsid w:val="002703B8"/>
    <w:pPr>
      <w:spacing w:line="480" w:lineRule="exact"/>
    </w:pPr>
    <w:rPr>
      <w:rFonts w:ascii="Arial" w:eastAsia="楷体_GB2312"/>
      <w:spacing w:val="-6"/>
      <w:sz w:val="22"/>
    </w:rPr>
  </w:style>
  <w:style w:type="paragraph" w:customStyle="1" w:styleId="22Char2CharCharChar11H2Underrubr">
    <w:name w:val="样式 标题 2标题 2 Char标题 2 Char Char Char节节标题 1.1H2（一）Underrubr..."/>
    <w:basedOn w:val="20"/>
    <w:uiPriority w:val="99"/>
    <w:qFormat/>
    <w:rsid w:val="002703B8"/>
    <w:pPr>
      <w:keepNext/>
      <w:keepLines/>
      <w:tabs>
        <w:tab w:val="left" w:pos="932"/>
        <w:tab w:val="left" w:pos="1419"/>
      </w:tabs>
      <w:spacing w:beforeAutospacing="0" w:afterAutospacing="0" w:line="460" w:lineRule="exact"/>
      <w:ind w:left="932" w:hanging="567"/>
      <w:jc w:val="both"/>
    </w:pPr>
    <w:rPr>
      <w:rFonts w:ascii="黑体" w:hAnsi="黑体" w:cs="宋体" w:hint="default"/>
      <w:color w:val="000000"/>
      <w:spacing w:val="-6"/>
      <w:kern w:val="2"/>
      <w:sz w:val="28"/>
      <w:szCs w:val="20"/>
    </w:rPr>
  </w:style>
  <w:style w:type="paragraph" w:customStyle="1" w:styleId="230">
    <w:name w:val="正文23"/>
    <w:uiPriority w:val="99"/>
    <w:qFormat/>
    <w:rsid w:val="002703B8"/>
    <w:pPr>
      <w:widowControl w:val="0"/>
      <w:adjustRightInd w:val="0"/>
      <w:spacing w:line="312" w:lineRule="atLeast"/>
      <w:jc w:val="both"/>
    </w:pPr>
    <w:rPr>
      <w:rFonts w:ascii="Arial" w:eastAsia="楷体_GB2312"/>
      <w:spacing w:val="-6"/>
      <w:sz w:val="28"/>
    </w:rPr>
  </w:style>
  <w:style w:type="paragraph" w:customStyle="1" w:styleId="cg1">
    <w:name w:val="cg1"/>
    <w:basedOn w:val="a1"/>
    <w:uiPriority w:val="99"/>
    <w:qFormat/>
    <w:rsid w:val="002703B8"/>
    <w:pPr>
      <w:widowControl/>
      <w:spacing w:before="100" w:beforeAutospacing="1" w:after="100" w:afterAutospacing="1" w:line="330" w:lineRule="atLeast"/>
      <w:ind w:firstLine="360"/>
      <w:jc w:val="left"/>
    </w:pPr>
    <w:rPr>
      <w:rFonts w:ascii="ˎ̥" w:eastAsia="楷体_GB2312" w:hAnsi="ˎ̥"/>
      <w:color w:val="000099"/>
      <w:spacing w:val="-6"/>
      <w:kern w:val="0"/>
      <w:sz w:val="18"/>
      <w:szCs w:val="18"/>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1"/>
    <w:uiPriority w:val="99"/>
    <w:qFormat/>
    <w:rsid w:val="002703B8"/>
    <w:rPr>
      <w:rFonts w:ascii="Arial" w:eastAsia="楷体_GB2312"/>
      <w:spacing w:val="-6"/>
      <w:sz w:val="28"/>
    </w:rPr>
  </w:style>
  <w:style w:type="paragraph" w:customStyle="1" w:styleId="1fff7">
    <w:name w:val="日期1"/>
    <w:basedOn w:val="a1"/>
    <w:next w:val="a1"/>
    <w:uiPriority w:val="99"/>
    <w:qFormat/>
    <w:rsid w:val="002703B8"/>
    <w:pPr>
      <w:adjustRightInd w:val="0"/>
    </w:pPr>
    <w:rPr>
      <w:rFonts w:ascii="Arial" w:eastAsia="楷体_GB2312"/>
      <w:spacing w:val="-6"/>
      <w:szCs w:val="20"/>
    </w:rPr>
  </w:style>
  <w:style w:type="paragraph" w:customStyle="1" w:styleId="afffffffffffffffff">
    <w:name w:val="正文小四 标准"/>
    <w:basedOn w:val="a1"/>
    <w:uiPriority w:val="99"/>
    <w:qFormat/>
    <w:rsid w:val="002703B8"/>
    <w:pPr>
      <w:spacing w:beforeLines="50" w:afterLines="50" w:line="360" w:lineRule="auto"/>
      <w:ind w:firstLineChars="200" w:firstLine="480"/>
    </w:pPr>
    <w:rPr>
      <w:rFonts w:ascii="Arial" w:eastAsia="楷体_GB2312"/>
      <w:spacing w:val="-6"/>
      <w:sz w:val="28"/>
      <w:szCs w:val="20"/>
    </w:rPr>
  </w:style>
  <w:style w:type="paragraph" w:customStyle="1" w:styleId="2ffd">
    <w:name w:val="表格内容2"/>
    <w:basedOn w:val="aff7"/>
    <w:uiPriority w:val="99"/>
    <w:qFormat/>
    <w:rsid w:val="002703B8"/>
    <w:pPr>
      <w:adjustRightInd w:val="0"/>
      <w:snapToGrid w:val="0"/>
      <w:spacing w:before="0" w:after="0" w:line="240" w:lineRule="auto"/>
      <w:jc w:val="center"/>
      <w:textAlignment w:val="auto"/>
    </w:pPr>
    <w:rPr>
      <w:rFonts w:ascii="Times New Roman" w:eastAsia="宋体" w:hAnsi="Times New Roman" w:cs="Arial"/>
      <w:color w:val="000000"/>
      <w:kern w:val="2"/>
      <w:sz w:val="21"/>
      <w:szCs w:val="22"/>
    </w:rPr>
  </w:style>
  <w:style w:type="paragraph" w:customStyle="1" w:styleId="WPSPlain">
    <w:name w:val="WPS Plain"/>
    <w:uiPriority w:val="99"/>
    <w:qFormat/>
    <w:rsid w:val="002703B8"/>
  </w:style>
  <w:style w:type="paragraph" w:customStyle="1" w:styleId="afffffffffffffffff0">
    <w:name w:val="列图"/>
    <w:basedOn w:val="af7"/>
    <w:next w:val="a1"/>
    <w:uiPriority w:val="99"/>
    <w:qFormat/>
    <w:rsid w:val="002703B8"/>
    <w:pPr>
      <w:tabs>
        <w:tab w:val="left" w:pos="3765"/>
      </w:tabs>
      <w:adjustRightInd w:val="0"/>
      <w:snapToGrid w:val="0"/>
      <w:spacing w:line="240" w:lineRule="auto"/>
    </w:pPr>
    <w:rPr>
      <w:rFonts w:ascii="宋体" w:eastAsia="宋体" w:hAnsi="宋体"/>
      <w:bCs/>
      <w:spacing w:val="-6"/>
      <w:sz w:val="21"/>
      <w:szCs w:val="21"/>
    </w:rPr>
  </w:style>
  <w:style w:type="paragraph" w:customStyle="1" w:styleId="xl213">
    <w:name w:val="xl213"/>
    <w:basedOn w:val="a1"/>
    <w:uiPriority w:val="99"/>
    <w:qFormat/>
    <w:rsid w:val="002703B8"/>
    <w:pPr>
      <w:widowControl/>
      <w:pBdr>
        <w:left w:val="single" w:sz="8" w:space="0" w:color="auto"/>
        <w:bottom w:val="single" w:sz="12" w:space="0" w:color="auto"/>
      </w:pBdr>
      <w:spacing w:before="100" w:beforeAutospacing="1" w:after="100" w:afterAutospacing="1"/>
      <w:jc w:val="center"/>
    </w:pPr>
    <w:rPr>
      <w:rFonts w:ascii="Arial" w:eastAsia="楷体_GB2312"/>
      <w:spacing w:val="-6"/>
      <w:kern w:val="0"/>
      <w:sz w:val="18"/>
      <w:szCs w:val="18"/>
    </w:rPr>
  </w:style>
  <w:style w:type="paragraph" w:customStyle="1" w:styleId="CharChar2CharCharCharChar">
    <w:name w:val="Char Char2 Char Char Char Char"/>
    <w:basedOn w:val="a1"/>
    <w:uiPriority w:val="99"/>
    <w:qFormat/>
    <w:rsid w:val="002703B8"/>
    <w:rPr>
      <w:rFonts w:ascii="Arial" w:eastAsia="仿宋_GB2312"/>
      <w:spacing w:val="-6"/>
      <w:sz w:val="28"/>
    </w:rPr>
  </w:style>
  <w:style w:type="paragraph" w:customStyle="1" w:styleId="Char4CharCharCharCharCharCharCharCharCharCharCharCharCharCharCharCharChar1Char">
    <w:name w:val="Char4 Char Char Char Char Char Char Char Char Char Char Char Char Char Char Char Char Char1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gy">
    <w:name w:val="gy"/>
    <w:basedOn w:val="a1"/>
    <w:uiPriority w:val="99"/>
    <w:qFormat/>
    <w:rsid w:val="002703B8"/>
    <w:pPr>
      <w:widowControl/>
      <w:spacing w:before="100" w:beforeAutospacing="1" w:after="100" w:afterAutospacing="1" w:line="360" w:lineRule="auto"/>
      <w:ind w:left="150" w:right="150" w:firstLine="520"/>
      <w:jc w:val="left"/>
    </w:pPr>
    <w:rPr>
      <w:rFonts w:ascii="Arial Unicode MS" w:eastAsia="Arial Unicode MS" w:hAnsi="Arial Unicode MS"/>
      <w:spacing w:val="-6"/>
      <w:kern w:val="0"/>
      <w:sz w:val="18"/>
      <w:szCs w:val="20"/>
    </w:rPr>
  </w:style>
  <w:style w:type="paragraph" w:customStyle="1" w:styleId="33CharCharH3h33rdlevel305">
    <w:name w:val="样式 标题 3标题 3 Char CharH3h33rd level标题3 + 段前: 0.5 行"/>
    <w:basedOn w:val="3"/>
    <w:uiPriority w:val="99"/>
    <w:qFormat/>
    <w:rsid w:val="002703B8"/>
    <w:pPr>
      <w:keepNext w:val="0"/>
      <w:keepLines w:val="0"/>
      <w:widowControl/>
      <w:tabs>
        <w:tab w:val="left" w:pos="1418"/>
      </w:tabs>
      <w:spacing w:before="0" w:after="0" w:line="480" w:lineRule="exact"/>
      <w:ind w:firstLineChars="200" w:firstLine="560"/>
      <w:outlineLvl w:val="9"/>
    </w:pPr>
    <w:rPr>
      <w:rFonts w:ascii="楷体_GB2312" w:eastAsia="楷体_GB2312" w:hAnsi="宋体"/>
      <w:b w:val="0"/>
      <w:color w:val="FF0000"/>
      <w:spacing w:val="-6"/>
      <w:sz w:val="28"/>
      <w:szCs w:val="28"/>
    </w:rPr>
  </w:style>
  <w:style w:type="paragraph" w:customStyle="1" w:styleId="305050505">
    <w:name w:val="样式 样式 标题 3 + 段前: 0.5 行 段后: 0.5 行 + 段前: 0.5 行 段后: 0.5 行"/>
    <w:basedOn w:val="a1"/>
    <w:uiPriority w:val="99"/>
    <w:qFormat/>
    <w:rsid w:val="002703B8"/>
    <w:pPr>
      <w:keepNext/>
      <w:keepLines/>
      <w:adjustRightInd w:val="0"/>
      <w:snapToGrid w:val="0"/>
      <w:spacing w:beforeLines="50" w:afterLines="50" w:line="300" w:lineRule="auto"/>
      <w:ind w:left="180"/>
      <w:jc w:val="left"/>
      <w:outlineLvl w:val="2"/>
    </w:pPr>
    <w:rPr>
      <w:rFonts w:ascii="仿宋_GB2312" w:eastAsia="仿宋_GB2312" w:hAnsi="宋体" w:cs="宋体"/>
      <w:b/>
      <w:spacing w:val="-6"/>
      <w:sz w:val="30"/>
      <w:szCs w:val="30"/>
    </w:rPr>
  </w:style>
  <w:style w:type="paragraph" w:customStyle="1" w:styleId="CharCharCharChar23">
    <w:name w:val="Char Char Char Char23"/>
    <w:basedOn w:val="a1"/>
    <w:uiPriority w:val="99"/>
    <w:qFormat/>
    <w:rsid w:val="002703B8"/>
    <w:pPr>
      <w:tabs>
        <w:tab w:val="left" w:pos="0"/>
      </w:tabs>
    </w:pPr>
    <w:rPr>
      <w:rFonts w:ascii="Arial" w:eastAsia="楷体_GB2312"/>
      <w:spacing w:val="-6"/>
      <w:sz w:val="28"/>
    </w:rPr>
  </w:style>
  <w:style w:type="paragraph" w:customStyle="1" w:styleId="478">
    <w:name w:val="样式 标题 4 + 段前: 7.8 磅"/>
    <w:basedOn w:val="40"/>
    <w:uiPriority w:val="99"/>
    <w:qFormat/>
    <w:rsid w:val="002703B8"/>
    <w:pPr>
      <w:tabs>
        <w:tab w:val="left" w:pos="864"/>
        <w:tab w:val="left" w:pos="1984"/>
      </w:tabs>
      <w:spacing w:before="0" w:after="0" w:line="500" w:lineRule="exact"/>
      <w:ind w:left="864" w:hanging="864"/>
      <w:outlineLvl w:val="0"/>
    </w:pPr>
    <w:rPr>
      <w:rFonts w:ascii="Arial" w:eastAsia="仿宋_GB2312" w:hAnsi="Arial" w:cs="Arial"/>
      <w:bCs w:val="0"/>
      <w:spacing w:val="-6"/>
      <w:kern w:val="2"/>
      <w:sz w:val="24"/>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1"/>
    <w:uiPriority w:val="99"/>
    <w:qFormat/>
    <w:rsid w:val="002703B8"/>
    <w:rPr>
      <w:rFonts w:ascii="Arial" w:eastAsia="楷体_GB2312"/>
      <w:spacing w:val="-6"/>
      <w:sz w:val="28"/>
    </w:rPr>
  </w:style>
  <w:style w:type="paragraph" w:customStyle="1" w:styleId="afffffffffffffffff1">
    <w:name w:val="高表标"/>
    <w:basedOn w:val="a1"/>
    <w:uiPriority w:val="99"/>
    <w:qFormat/>
    <w:rsid w:val="002703B8"/>
    <w:pPr>
      <w:snapToGrid w:val="0"/>
      <w:spacing w:line="300" w:lineRule="auto"/>
      <w:jc w:val="right"/>
    </w:pPr>
    <w:rPr>
      <w:rFonts w:ascii="Arial" w:eastAsia="黑体" w:hAnsi="Arial"/>
      <w:bCs/>
      <w:spacing w:val="-6"/>
      <w:sz w:val="28"/>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afffffffffffffffff2">
    <w:name w:val="表格文本 小五 居中"/>
    <w:basedOn w:val="a1"/>
    <w:uiPriority w:val="99"/>
    <w:qFormat/>
    <w:rsid w:val="002703B8"/>
    <w:pPr>
      <w:adjustRightInd w:val="0"/>
      <w:snapToGrid w:val="0"/>
      <w:jc w:val="center"/>
    </w:pPr>
    <w:rPr>
      <w:rFonts w:ascii="Arial" w:eastAsia="楷体_GB2312" w:cs="宋体"/>
      <w:spacing w:val="-6"/>
      <w:szCs w:val="21"/>
    </w:rPr>
  </w:style>
  <w:style w:type="paragraph" w:customStyle="1" w:styleId="afffffffffffffffff3">
    <w:name w:val="报告表正文"/>
    <w:basedOn w:val="a1"/>
    <w:uiPriority w:val="99"/>
    <w:qFormat/>
    <w:rsid w:val="002703B8"/>
    <w:pPr>
      <w:adjustRightInd w:val="0"/>
      <w:spacing w:line="312" w:lineRule="auto"/>
      <w:ind w:left="113" w:right="113" w:firstLine="482"/>
      <w:jc w:val="left"/>
    </w:pPr>
    <w:rPr>
      <w:rFonts w:ascii="Arial" w:eastAsia="楷体_GB2312"/>
      <w:spacing w:val="-6"/>
      <w:kern w:val="0"/>
      <w:sz w:val="28"/>
      <w:szCs w:val="20"/>
    </w:rPr>
  </w:style>
  <w:style w:type="paragraph" w:customStyle="1" w:styleId="1000">
    <w:name w:val="正文样式100"/>
    <w:basedOn w:val="a1"/>
    <w:uiPriority w:val="99"/>
    <w:qFormat/>
    <w:rsid w:val="002703B8"/>
    <w:pPr>
      <w:adjustRightInd w:val="0"/>
      <w:spacing w:line="360" w:lineRule="auto"/>
      <w:ind w:firstLine="510"/>
      <w:jc w:val="left"/>
    </w:pPr>
    <w:rPr>
      <w:rFonts w:ascii="Arial" w:eastAsia="楷体_GB2312"/>
      <w:spacing w:val="-6"/>
      <w:sz w:val="28"/>
    </w:rPr>
  </w:style>
  <w:style w:type="paragraph" w:customStyle="1" w:styleId="afffffffffffffffff4">
    <w:name w:val="我的表格样式"/>
    <w:basedOn w:val="a1"/>
    <w:uiPriority w:val="99"/>
    <w:qFormat/>
    <w:rsid w:val="002703B8"/>
    <w:pPr>
      <w:spacing w:line="320" w:lineRule="exact"/>
      <w:jc w:val="center"/>
    </w:pPr>
    <w:rPr>
      <w:rFonts w:ascii="Arial" w:eastAsia="楷体_GB2312" w:hAnsi="宋体"/>
      <w:color w:val="000000"/>
      <w:spacing w:val="-6"/>
      <w:szCs w:val="21"/>
    </w:rPr>
  </w:style>
  <w:style w:type="paragraph" w:customStyle="1" w:styleId="xl200">
    <w:name w:val="xl200"/>
    <w:basedOn w:val="a1"/>
    <w:uiPriority w:val="99"/>
    <w:qFormat/>
    <w:rsid w:val="002703B8"/>
    <w:pPr>
      <w:widowControl/>
      <w:pBdr>
        <w:top w:val="single" w:sz="12" w:space="0" w:color="auto"/>
        <w:left w:val="single" w:sz="8" w:space="0" w:color="auto"/>
        <w:right w:val="single" w:sz="8" w:space="0" w:color="auto"/>
      </w:pBdr>
      <w:spacing w:before="100" w:beforeAutospacing="1" w:after="100" w:afterAutospacing="1"/>
      <w:jc w:val="center"/>
    </w:pPr>
    <w:rPr>
      <w:rFonts w:ascii="宋体" w:eastAsia="楷体_GB2312" w:hAnsi="宋体" w:cs="宋体"/>
      <w:color w:val="0000FF"/>
      <w:spacing w:val="-6"/>
      <w:kern w:val="0"/>
      <w:sz w:val="18"/>
      <w:szCs w:val="18"/>
    </w:rPr>
  </w:style>
  <w:style w:type="paragraph" w:customStyle="1" w:styleId="3TimesNewRoman0">
    <w:name w:val="样式 样式 标题 3 + (西文) Times New Roman (中文) 宋体 小四 加粗 + 黑色 左侧:  0 厘米..."/>
    <w:basedOn w:val="a1"/>
    <w:uiPriority w:val="99"/>
    <w:qFormat/>
    <w:rsid w:val="002703B8"/>
    <w:pPr>
      <w:keepNext/>
      <w:keepLines/>
      <w:adjustRightInd w:val="0"/>
      <w:snapToGrid w:val="0"/>
      <w:spacing w:beforeLines="50" w:line="360" w:lineRule="auto"/>
      <w:jc w:val="left"/>
      <w:outlineLvl w:val="2"/>
    </w:pPr>
    <w:rPr>
      <w:rFonts w:ascii="宋体" w:eastAsia="楷体_GB2312" w:hAnsi="宋体" w:cs="宋体"/>
      <w:b/>
      <w:bCs/>
      <w:color w:val="000000"/>
      <w:spacing w:val="-6"/>
      <w:sz w:val="28"/>
      <w:szCs w:val="20"/>
    </w:rPr>
  </w:style>
  <w:style w:type="paragraph" w:customStyle="1" w:styleId="TEXT">
    <w:name w:val="TEXT"/>
    <w:basedOn w:val="a1"/>
    <w:uiPriority w:val="99"/>
    <w:qFormat/>
    <w:rsid w:val="002703B8"/>
    <w:pPr>
      <w:spacing w:line="440" w:lineRule="exact"/>
      <w:ind w:firstLineChars="200" w:firstLine="480"/>
    </w:pPr>
    <w:rPr>
      <w:rFonts w:ascii="Arial" w:eastAsia="楷体_GB2312" w:cs="宋体"/>
      <w:spacing w:val="-6"/>
      <w:sz w:val="28"/>
      <w:szCs w:val="20"/>
    </w:rPr>
  </w:style>
  <w:style w:type="paragraph" w:customStyle="1" w:styleId="-0161">
    <w:name w:val="样式 左侧:  -0.16 厘米1"/>
    <w:basedOn w:val="a1"/>
    <w:uiPriority w:val="99"/>
    <w:qFormat/>
    <w:rsid w:val="002703B8"/>
    <w:pPr>
      <w:snapToGrid w:val="0"/>
      <w:ind w:left="-90"/>
    </w:pPr>
    <w:rPr>
      <w:rFonts w:ascii="宋体" w:eastAsia="楷体_GB2312" w:hAnsi="宋体" w:cs="宋体"/>
      <w:spacing w:val="-6"/>
      <w:kern w:val="0"/>
      <w:sz w:val="28"/>
    </w:rPr>
  </w:style>
  <w:style w:type="paragraph" w:customStyle="1" w:styleId="defaultfont">
    <w:name w:val="defaultfont"/>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afffffffffffffffff5">
    <w:name w:val="新表"/>
    <w:basedOn w:val="a1"/>
    <w:uiPriority w:val="99"/>
    <w:qFormat/>
    <w:rsid w:val="002703B8"/>
    <w:pPr>
      <w:spacing w:line="360" w:lineRule="exact"/>
    </w:pPr>
    <w:rPr>
      <w:rFonts w:ascii="Arial" w:eastAsia="仿宋_GB2312"/>
      <w:bCs/>
      <w:spacing w:val="-6"/>
      <w:kern w:val="0"/>
      <w:sz w:val="28"/>
      <w:szCs w:val="20"/>
    </w:rPr>
  </w:style>
  <w:style w:type="paragraph" w:customStyle="1" w:styleId="2ffe">
    <w:name w:val="食疗标题2"/>
    <w:basedOn w:val="20"/>
    <w:uiPriority w:val="99"/>
    <w:qFormat/>
    <w:rsid w:val="002703B8"/>
    <w:pPr>
      <w:keepNext/>
      <w:keepLines/>
      <w:tabs>
        <w:tab w:val="left" w:pos="1419"/>
      </w:tabs>
      <w:overflowPunct w:val="0"/>
      <w:spacing w:before="360" w:beforeAutospacing="0" w:afterAutospacing="0" w:line="312" w:lineRule="atLeast"/>
      <w:jc w:val="both"/>
    </w:pPr>
    <w:rPr>
      <w:rFonts w:ascii="仿宋_GB2312" w:eastAsia="黑体" w:hint="default"/>
      <w:b w:val="0"/>
      <w:color w:val="008000"/>
      <w:spacing w:val="-6"/>
      <w:sz w:val="30"/>
      <w:szCs w:val="24"/>
    </w:rPr>
  </w:style>
  <w:style w:type="paragraph" w:customStyle="1" w:styleId="410">
    <w:name w:val="小4黑居中行1"/>
    <w:uiPriority w:val="99"/>
    <w:qFormat/>
    <w:rsid w:val="002703B8"/>
    <w:pPr>
      <w:spacing w:line="360" w:lineRule="auto"/>
      <w:jc w:val="center"/>
    </w:pPr>
    <w:rPr>
      <w:kern w:val="2"/>
      <w:sz w:val="21"/>
    </w:rPr>
  </w:style>
  <w:style w:type="paragraph" w:customStyle="1" w:styleId="1fff8">
    <w:name w:val="表格内容标题1"/>
    <w:basedOn w:val="af"/>
    <w:uiPriority w:val="99"/>
    <w:qFormat/>
    <w:rsid w:val="002703B8"/>
    <w:pPr>
      <w:jc w:val="center"/>
    </w:pPr>
    <w:rPr>
      <w:rFonts w:ascii="Times New Roman" w:hAnsi="宋体" w:cs="宋体" w:hint="eastAsia"/>
      <w:b/>
      <w:bCs/>
      <w:sz w:val="18"/>
    </w:rPr>
  </w:style>
  <w:style w:type="paragraph" w:customStyle="1" w:styleId="afffffffffffffffff6">
    <w:name w:val="表的正文"/>
    <w:basedOn w:val="a1"/>
    <w:uiPriority w:val="99"/>
    <w:qFormat/>
    <w:rsid w:val="002703B8"/>
    <w:pPr>
      <w:spacing w:line="400" w:lineRule="atLeast"/>
      <w:ind w:leftChars="100" w:left="100" w:rightChars="100" w:right="100" w:firstLine="482"/>
    </w:pPr>
    <w:rPr>
      <w:rFonts w:ascii="仿宋_GB2312" w:eastAsia="仿宋_GB2312" w:hAnsi="宋体"/>
      <w:spacing w:val="-6"/>
      <w:sz w:val="28"/>
      <w:szCs w:val="20"/>
    </w:rPr>
  </w:style>
  <w:style w:type="paragraph" w:customStyle="1" w:styleId="ParaCharCharChar1CharCharCharChar">
    <w:name w:val="默认段落字体 Para Char Char Char1 Char Char Char Char"/>
    <w:basedOn w:val="a1"/>
    <w:uiPriority w:val="99"/>
    <w:qFormat/>
    <w:rsid w:val="002703B8"/>
    <w:rPr>
      <w:rFonts w:ascii="Arial" w:eastAsia="楷体_GB2312"/>
      <w:spacing w:val="-6"/>
      <w:sz w:val="28"/>
    </w:rPr>
  </w:style>
  <w:style w:type="paragraph" w:customStyle="1" w:styleId="Char4CharCharChar1">
    <w:name w:val="Char4 Char Char Char1"/>
    <w:basedOn w:val="a1"/>
    <w:uiPriority w:val="99"/>
    <w:qFormat/>
    <w:rsid w:val="002703B8"/>
    <w:rPr>
      <w:rFonts w:ascii="Arial" w:eastAsia="仿宋_GB2312"/>
      <w:spacing w:val="-6"/>
      <w:sz w:val="28"/>
    </w:rPr>
  </w:style>
  <w:style w:type="paragraph" w:customStyle="1" w:styleId="hb4">
    <w:name w:val="hb4"/>
    <w:basedOn w:val="40"/>
    <w:uiPriority w:val="99"/>
    <w:qFormat/>
    <w:rsid w:val="002703B8"/>
    <w:pPr>
      <w:tabs>
        <w:tab w:val="left" w:pos="1984"/>
      </w:tabs>
      <w:topLinePunct/>
      <w:spacing w:beforeLines="50" w:before="0" w:afterLines="50" w:after="0" w:line="300" w:lineRule="exact"/>
    </w:pPr>
    <w:rPr>
      <w:rFonts w:ascii="宋体" w:hAnsi="宋体" w:cs="Times New Roman"/>
      <w:b w:val="0"/>
      <w:bCs w:val="0"/>
      <w:spacing w:val="-6"/>
      <w:sz w:val="24"/>
      <w:szCs w:val="24"/>
    </w:rPr>
  </w:style>
  <w:style w:type="paragraph" w:customStyle="1" w:styleId="1fff9">
    <w:name w:val="样式 表格文字 + (西文) 宋体 (中文) 华文仿宋 小四 黑色1"/>
    <w:basedOn w:val="aff2"/>
    <w:uiPriority w:val="99"/>
    <w:qFormat/>
    <w:rsid w:val="002703B8"/>
    <w:pPr>
      <w:tabs>
        <w:tab w:val="left" w:pos="560"/>
      </w:tabs>
      <w:overflowPunct w:val="0"/>
      <w:adjustRightInd w:val="0"/>
      <w:snapToGrid w:val="0"/>
      <w:spacing w:line="400" w:lineRule="exact"/>
    </w:pPr>
    <w:rPr>
      <w:rFonts w:asciiTheme="minorHAnsi" w:eastAsia="宋体" w:hAnsi="宋体" w:cs="宋体"/>
      <w:color w:val="000000"/>
      <w:kern w:val="0"/>
      <w:sz w:val="21"/>
      <w:szCs w:val="21"/>
    </w:rPr>
  </w:style>
  <w:style w:type="paragraph" w:customStyle="1" w:styleId="afffffffffffffffff7">
    <w:name w:val="小四左齐"/>
    <w:basedOn w:val="a1"/>
    <w:uiPriority w:val="99"/>
    <w:qFormat/>
    <w:rsid w:val="002703B8"/>
    <w:pPr>
      <w:overflowPunct w:val="0"/>
      <w:adjustRightInd w:val="0"/>
      <w:snapToGrid w:val="0"/>
      <w:jc w:val="left"/>
    </w:pPr>
    <w:rPr>
      <w:rFonts w:ascii="Arial" w:eastAsia="仿宋_GB2312"/>
      <w:spacing w:val="-6"/>
      <w:kern w:val="0"/>
      <w:sz w:val="28"/>
    </w:rPr>
  </w:style>
  <w:style w:type="paragraph" w:customStyle="1" w:styleId="CM75">
    <w:name w:val="CM75"/>
    <w:basedOn w:val="a1"/>
    <w:next w:val="a1"/>
    <w:uiPriority w:val="99"/>
    <w:qFormat/>
    <w:rsid w:val="002703B8"/>
    <w:pPr>
      <w:autoSpaceDE w:val="0"/>
      <w:autoSpaceDN w:val="0"/>
      <w:adjustRightInd w:val="0"/>
      <w:spacing w:after="60"/>
      <w:jc w:val="left"/>
    </w:pPr>
    <w:rPr>
      <w:rFonts w:ascii="Sim Sun+ 2" w:eastAsia="Sim Sun+ 2" w:cs="Sim Sun+ 2"/>
      <w:spacing w:val="-6"/>
      <w:kern w:val="0"/>
      <w:sz w:val="28"/>
    </w:rPr>
  </w:style>
  <w:style w:type="paragraph" w:customStyle="1" w:styleId="CharCharCharCharCharCharCharCharChar1CharCharChar">
    <w:name w:val="Char Char Char Char Char Char Char Char Char1 Char Char Char"/>
    <w:basedOn w:val="a1"/>
    <w:uiPriority w:val="99"/>
    <w:qFormat/>
    <w:rsid w:val="002703B8"/>
    <w:rPr>
      <w:rFonts w:ascii="Arial" w:eastAsia="楷体_GB2312"/>
      <w:spacing w:val="-6"/>
      <w:sz w:val="28"/>
    </w:rPr>
  </w:style>
  <w:style w:type="paragraph" w:customStyle="1" w:styleId="Date2">
    <w:name w:val="Date2"/>
    <w:basedOn w:val="a1"/>
    <w:next w:val="a1"/>
    <w:uiPriority w:val="99"/>
    <w:qFormat/>
    <w:rsid w:val="002703B8"/>
    <w:pPr>
      <w:adjustRightInd w:val="0"/>
    </w:pPr>
    <w:rPr>
      <w:rFonts w:ascii="Arial" w:eastAsia="楷体_GB2312"/>
      <w:spacing w:val="-6"/>
      <w:szCs w:val="20"/>
    </w:rPr>
  </w:style>
  <w:style w:type="paragraph" w:customStyle="1" w:styleId="CM105">
    <w:name w:val="CM105"/>
    <w:basedOn w:val="Default"/>
    <w:next w:val="Default"/>
    <w:uiPriority w:val="99"/>
    <w:qFormat/>
    <w:rsid w:val="002703B8"/>
    <w:pPr>
      <w:spacing w:after="125"/>
    </w:pPr>
    <w:rPr>
      <w:rFonts w:ascii="楷体_GB2312" w:eastAsia="楷体_GB2312" w:cs="Times New Roman"/>
      <w:color w:val="auto"/>
    </w:rPr>
  </w:style>
  <w:style w:type="paragraph" w:customStyle="1" w:styleId="CharCharChar50">
    <w:name w:val="Char Char Char5"/>
    <w:basedOn w:val="a1"/>
    <w:uiPriority w:val="99"/>
    <w:qFormat/>
    <w:rsid w:val="002703B8"/>
    <w:rPr>
      <w:rFonts w:ascii="Arial" w:eastAsia="楷体_GB2312"/>
      <w:spacing w:val="-6"/>
      <w:sz w:val="28"/>
    </w:rPr>
  </w:style>
  <w:style w:type="paragraph" w:customStyle="1" w:styleId="ParaCharCharCharCharCharCharCharCharCharCharCharChar">
    <w:name w:val="默认段落字体 Para Char Char Char Char Char Char Char Char Char Char Char Char"/>
    <w:basedOn w:val="a1"/>
    <w:uiPriority w:val="99"/>
    <w:qFormat/>
    <w:rsid w:val="002703B8"/>
    <w:rPr>
      <w:rFonts w:ascii="Arial" w:eastAsia="楷体_GB2312"/>
      <w:spacing w:val="-6"/>
      <w:sz w:val="28"/>
    </w:rPr>
  </w:style>
  <w:style w:type="paragraph" w:customStyle="1" w:styleId="Char210">
    <w:name w:val="Char21"/>
    <w:basedOn w:val="a1"/>
    <w:uiPriority w:val="99"/>
    <w:qFormat/>
    <w:rsid w:val="002703B8"/>
    <w:rPr>
      <w:rFonts w:ascii="Arial" w:eastAsia="楷体_GB2312"/>
      <w:spacing w:val="-6"/>
      <w:sz w:val="28"/>
    </w:rPr>
  </w:style>
  <w:style w:type="paragraph" w:customStyle="1" w:styleId="0013">
    <w:name w:val="001"/>
    <w:basedOn w:val="a1"/>
    <w:uiPriority w:val="99"/>
    <w:qFormat/>
    <w:rsid w:val="002703B8"/>
    <w:pPr>
      <w:spacing w:line="360" w:lineRule="auto"/>
    </w:pPr>
    <w:rPr>
      <w:rFonts w:ascii="Arial" w:eastAsia="华文中宋"/>
      <w:spacing w:val="-6"/>
      <w:sz w:val="28"/>
      <w:szCs w:val="28"/>
    </w:rPr>
  </w:style>
  <w:style w:type="paragraph" w:customStyle="1" w:styleId="afffffffffffffffff8">
    <w:name w:val="章标题单学凯"/>
    <w:basedOn w:val="10"/>
    <w:uiPriority w:val="99"/>
    <w:qFormat/>
    <w:rsid w:val="002703B8"/>
    <w:pPr>
      <w:keepLines/>
      <w:tabs>
        <w:tab w:val="left" w:pos="425"/>
      </w:tabs>
      <w:overflowPunct/>
      <w:adjustRightInd w:val="0"/>
      <w:spacing w:before="0" w:afterLines="50" w:after="0" w:line="360" w:lineRule="auto"/>
      <w:ind w:left="0" w:firstLine="0"/>
    </w:pPr>
    <w:rPr>
      <w:rFonts w:ascii="黑体" w:eastAsia="楷体_GB2312" w:hAnsi="黑体"/>
      <w:bCs w:val="0"/>
      <w:color w:val="auto"/>
      <w:spacing w:val="-6"/>
      <w:kern w:val="0"/>
      <w:sz w:val="32"/>
      <w:szCs w:val="28"/>
    </w:rPr>
  </w:style>
  <w:style w:type="paragraph" w:customStyle="1" w:styleId="08525">
    <w:name w:val="样式 居中 首行缩进:  0.85 厘米 行距: 固定值 25 磅"/>
    <w:basedOn w:val="a1"/>
    <w:uiPriority w:val="99"/>
    <w:qFormat/>
    <w:rsid w:val="002703B8"/>
    <w:pPr>
      <w:spacing w:line="500" w:lineRule="exact"/>
      <w:jc w:val="center"/>
    </w:pPr>
    <w:rPr>
      <w:rFonts w:ascii="Arial" w:eastAsia="楷体_GB2312"/>
      <w:spacing w:val="-6"/>
      <w:szCs w:val="20"/>
    </w:rPr>
  </w:style>
  <w:style w:type="paragraph" w:customStyle="1" w:styleId="Char4CharCharCharCharCharChar">
    <w:name w:val="Char4 Char Char Char Char Char Char"/>
    <w:basedOn w:val="a1"/>
    <w:uiPriority w:val="99"/>
    <w:qFormat/>
    <w:rsid w:val="002703B8"/>
    <w:rPr>
      <w:rFonts w:ascii="Arial" w:eastAsia="楷体_GB2312"/>
      <w:spacing w:val="-6"/>
      <w:sz w:val="28"/>
    </w:rPr>
  </w:style>
  <w:style w:type="paragraph" w:customStyle="1" w:styleId="4f3">
    <w:name w:val="样式 标题 4 + 黑体 小四 非加粗"/>
    <w:basedOn w:val="40"/>
    <w:uiPriority w:val="99"/>
    <w:qFormat/>
    <w:rsid w:val="002703B8"/>
    <w:pPr>
      <w:tabs>
        <w:tab w:val="left" w:pos="864"/>
        <w:tab w:val="left" w:pos="1984"/>
      </w:tabs>
      <w:adjustRightInd w:val="0"/>
      <w:spacing w:before="0" w:after="0" w:line="500" w:lineRule="exact"/>
      <w:ind w:left="864" w:hanging="864"/>
    </w:pPr>
    <w:rPr>
      <w:rFonts w:ascii="黑体" w:hAnsi="黑体" w:cs="Times New Roman"/>
      <w:spacing w:val="10"/>
      <w:sz w:val="24"/>
      <w:szCs w:val="24"/>
    </w:rPr>
  </w:style>
  <w:style w:type="paragraph" w:customStyle="1" w:styleId="BodyTextIndent22">
    <w:name w:val="Body Text Indent 22"/>
    <w:basedOn w:val="a1"/>
    <w:uiPriority w:val="99"/>
    <w:qFormat/>
    <w:rsid w:val="002703B8"/>
    <w:pPr>
      <w:adjustRightInd w:val="0"/>
      <w:spacing w:line="480" w:lineRule="atLeast"/>
      <w:ind w:firstLine="630"/>
    </w:pPr>
    <w:rPr>
      <w:rFonts w:ascii="宋体" w:eastAsia="楷体_GB2312"/>
      <w:spacing w:val="-6"/>
      <w:sz w:val="28"/>
      <w:szCs w:val="20"/>
    </w:rPr>
  </w:style>
  <w:style w:type="paragraph" w:customStyle="1" w:styleId="little">
    <w:name w:val="little"/>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325">
    <w:name w:val="样式 标题 3 + 黑色 行距: 最小值 25 磅"/>
    <w:basedOn w:val="3"/>
    <w:uiPriority w:val="99"/>
    <w:qFormat/>
    <w:rsid w:val="002703B8"/>
    <w:pPr>
      <w:keepLines w:val="0"/>
      <w:tabs>
        <w:tab w:val="left" w:pos="1418"/>
      </w:tabs>
      <w:spacing w:before="0" w:after="0" w:line="500" w:lineRule="atLeast"/>
      <w:jc w:val="left"/>
    </w:pPr>
    <w:rPr>
      <w:rFonts w:ascii="Arial" w:eastAsia="楷体_GB2312"/>
      <w:b w:val="0"/>
      <w:bCs w:val="0"/>
      <w:color w:val="000000"/>
      <w:spacing w:val="-6"/>
      <w:sz w:val="28"/>
      <w:szCs w:val="28"/>
    </w:rPr>
  </w:style>
  <w:style w:type="paragraph" w:customStyle="1" w:styleId="xl205">
    <w:name w:val="xl205"/>
    <w:basedOn w:val="a1"/>
    <w:uiPriority w:val="99"/>
    <w:qFormat/>
    <w:rsid w:val="002703B8"/>
    <w:pPr>
      <w:widowControl/>
      <w:pBdr>
        <w:top w:val="single" w:sz="8" w:space="0" w:color="auto"/>
        <w:left w:val="single" w:sz="8"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afffffffffffffffff9">
    <w:name w:val="原料"/>
    <w:basedOn w:val="a1"/>
    <w:uiPriority w:val="99"/>
    <w:qFormat/>
    <w:rsid w:val="002703B8"/>
    <w:pPr>
      <w:adjustRightInd w:val="0"/>
      <w:spacing w:line="315" w:lineRule="atLeast"/>
      <w:jc w:val="left"/>
    </w:pPr>
    <w:rPr>
      <w:rFonts w:ascii="宋体" w:eastAsia="楷体_GB2312" w:hAnsi="宋体"/>
      <w:spacing w:val="-2"/>
      <w:kern w:val="0"/>
      <w:sz w:val="28"/>
      <w:szCs w:val="20"/>
    </w:rPr>
  </w:style>
  <w:style w:type="paragraph" w:customStyle="1" w:styleId="300">
    <w:name w:val="样式 标题 3 + 黑色 段前: 0行 段后: 0 行"/>
    <w:basedOn w:val="3"/>
    <w:uiPriority w:val="99"/>
    <w:qFormat/>
    <w:rsid w:val="002703B8"/>
    <w:pPr>
      <w:tabs>
        <w:tab w:val="left" w:pos="426"/>
        <w:tab w:val="left" w:pos="1080"/>
        <w:tab w:val="left" w:pos="1418"/>
      </w:tabs>
      <w:adjustRightInd w:val="0"/>
      <w:snapToGrid w:val="0"/>
      <w:spacing w:beforeLines="50" w:before="0" w:after="0" w:line="324" w:lineRule="auto"/>
    </w:pPr>
    <w:rPr>
      <w:rFonts w:ascii="仿宋_GB2312" w:eastAsia="仿宋_GB2312"/>
      <w:b w:val="0"/>
      <w:bCs w:val="0"/>
      <w:color w:val="000000"/>
      <w:spacing w:val="-6"/>
      <w:sz w:val="28"/>
      <w:szCs w:val="20"/>
    </w:rPr>
  </w:style>
  <w:style w:type="paragraph" w:customStyle="1" w:styleId="y0">
    <w:name w:val="y表头"/>
    <w:basedOn w:val="a2"/>
    <w:uiPriority w:val="99"/>
    <w:qFormat/>
    <w:rsid w:val="002703B8"/>
    <w:pPr>
      <w:widowControl w:val="0"/>
      <w:tabs>
        <w:tab w:val="left" w:pos="900"/>
      </w:tabs>
      <w:adjustRightInd w:val="0"/>
      <w:snapToGrid/>
      <w:spacing w:before="0" w:after="0" w:line="240" w:lineRule="auto"/>
      <w:ind w:right="0"/>
      <w:jc w:val="center"/>
    </w:pPr>
    <w:rPr>
      <w:rFonts w:ascii="宋体" w:eastAsia="楷体_GB2312" w:hAnsi="宋体"/>
      <w:b/>
      <w:kern w:val="2"/>
      <w:sz w:val="24"/>
    </w:rPr>
  </w:style>
  <w:style w:type="paragraph" w:customStyle="1" w:styleId="CharCharCharCharCharCharCharCharCharCharChar1CharCharCharChar">
    <w:name w:val="Char Char Char Char Char Char Char Char Char Char Char1 Char Char Char Char"/>
    <w:basedOn w:val="a1"/>
    <w:uiPriority w:val="99"/>
    <w:qFormat/>
    <w:rsid w:val="002703B8"/>
    <w:rPr>
      <w:rFonts w:ascii="Arial" w:eastAsia="楷体_GB2312"/>
      <w:spacing w:val="-6"/>
      <w:sz w:val="28"/>
    </w:rPr>
  </w:style>
  <w:style w:type="paragraph" w:customStyle="1" w:styleId="2fff">
    <w:name w:val="样式 四号 首行缩进:  2 字符 行距: 单倍行距"/>
    <w:basedOn w:val="a1"/>
    <w:uiPriority w:val="99"/>
    <w:qFormat/>
    <w:rsid w:val="002703B8"/>
    <w:pPr>
      <w:snapToGrid w:val="0"/>
      <w:spacing w:line="360" w:lineRule="auto"/>
      <w:ind w:firstLineChars="200" w:firstLine="200"/>
    </w:pPr>
    <w:rPr>
      <w:rFonts w:ascii="Arial" w:eastAsia="楷体_GB2312"/>
      <w:spacing w:val="-6"/>
      <w:sz w:val="28"/>
      <w:szCs w:val="28"/>
    </w:rPr>
  </w:style>
  <w:style w:type="paragraph" w:customStyle="1" w:styleId="T1">
    <w:name w:val="T正文"/>
    <w:uiPriority w:val="99"/>
    <w:qFormat/>
    <w:rsid w:val="002703B8"/>
    <w:pPr>
      <w:widowControl w:val="0"/>
      <w:adjustRightInd w:val="0"/>
      <w:snapToGrid w:val="0"/>
      <w:spacing w:line="360" w:lineRule="auto"/>
      <w:ind w:firstLineChars="200" w:firstLine="560"/>
      <w:jc w:val="both"/>
    </w:pPr>
    <w:rPr>
      <w:sz w:val="28"/>
    </w:rPr>
  </w:style>
  <w:style w:type="paragraph" w:customStyle="1" w:styleId="Style2">
    <w:name w:val="Style2"/>
    <w:basedOn w:val="10"/>
    <w:uiPriority w:val="99"/>
    <w:qFormat/>
    <w:rsid w:val="002703B8"/>
    <w:pPr>
      <w:keepLines/>
      <w:tabs>
        <w:tab w:val="left" w:pos="425"/>
        <w:tab w:val="left" w:pos="480"/>
      </w:tabs>
      <w:overflowPunct/>
      <w:adjustRightInd w:val="0"/>
      <w:snapToGrid/>
      <w:spacing w:before="0" w:after="0" w:line="240" w:lineRule="auto"/>
      <w:ind w:left="120" w:firstLine="0"/>
      <w:jc w:val="left"/>
    </w:pPr>
    <w:rPr>
      <w:rFonts w:ascii="宋体" w:eastAsia="楷体_GB2312" w:hAnsi="宋体"/>
      <w:bCs w:val="0"/>
      <w:color w:val="auto"/>
      <w:spacing w:val="-6"/>
      <w:sz w:val="36"/>
      <w:szCs w:val="20"/>
    </w:rPr>
  </w:style>
  <w:style w:type="paragraph" w:customStyle="1" w:styleId="red14">
    <w:name w:val="red14"/>
    <w:basedOn w:val="a1"/>
    <w:uiPriority w:val="99"/>
    <w:qFormat/>
    <w:rsid w:val="002703B8"/>
    <w:pPr>
      <w:widowControl/>
      <w:spacing w:before="100" w:beforeAutospacing="1" w:after="100" w:afterAutospacing="1"/>
      <w:jc w:val="left"/>
    </w:pPr>
    <w:rPr>
      <w:rFonts w:ascii="宋体" w:eastAsia="楷体_GB2312" w:hAnsi="宋体" w:cs="宋体"/>
      <w:b/>
      <w:bCs/>
      <w:color w:val="FF0000"/>
      <w:spacing w:val="-6"/>
      <w:kern w:val="0"/>
      <w:szCs w:val="21"/>
    </w:rPr>
  </w:style>
  <w:style w:type="paragraph" w:customStyle="1" w:styleId="afffffffffffffffffa">
    <w:name w:val="报告表格"/>
    <w:basedOn w:val="a1"/>
    <w:uiPriority w:val="99"/>
    <w:qFormat/>
    <w:rsid w:val="002703B8"/>
    <w:pPr>
      <w:autoSpaceDE w:val="0"/>
      <w:autoSpaceDN w:val="0"/>
      <w:adjustRightInd w:val="0"/>
      <w:spacing w:before="40" w:after="40"/>
      <w:jc w:val="center"/>
    </w:pPr>
    <w:rPr>
      <w:rFonts w:ascii="Arial" w:eastAsia="楷体_GB2312"/>
      <w:spacing w:val="-6"/>
      <w:kern w:val="0"/>
      <w:szCs w:val="20"/>
    </w:rPr>
  </w:style>
  <w:style w:type="paragraph" w:customStyle="1" w:styleId="2H22CharChar11Underrubrik1prop2Heading">
    <w:name w:val="样式 标题 2H2标题 2 Char Char节标题 1.1（一）Underrubrik1prop2Heading..."/>
    <w:basedOn w:val="20"/>
    <w:uiPriority w:val="99"/>
    <w:qFormat/>
    <w:rsid w:val="002703B8"/>
    <w:pPr>
      <w:keepNext/>
      <w:keepLines/>
      <w:tabs>
        <w:tab w:val="left" w:pos="1419"/>
      </w:tabs>
      <w:spacing w:beforeAutospacing="0" w:afterAutospacing="0"/>
      <w:ind w:left="576" w:hanging="576"/>
    </w:pPr>
    <w:rPr>
      <w:rFonts w:ascii="Times New Roman" w:eastAsia="黑体" w:hAnsi="Times New Roman" w:hint="default"/>
      <w:spacing w:val="-6"/>
      <w:kern w:val="2"/>
      <w:sz w:val="32"/>
      <w:szCs w:val="30"/>
    </w:rPr>
  </w:style>
  <w:style w:type="paragraph" w:customStyle="1" w:styleId="2fff0">
    <w:name w:val="正文（行首缩进2字）"/>
    <w:basedOn w:val="a1"/>
    <w:uiPriority w:val="99"/>
    <w:qFormat/>
    <w:rsid w:val="002703B8"/>
    <w:pPr>
      <w:spacing w:line="360" w:lineRule="auto"/>
      <w:ind w:firstLineChars="200" w:firstLine="200"/>
    </w:pPr>
    <w:rPr>
      <w:rFonts w:ascii="Arial" w:eastAsia="楷体_GB2312"/>
      <w:spacing w:val="-6"/>
      <w:sz w:val="28"/>
      <w:szCs w:val="20"/>
    </w:rPr>
  </w:style>
  <w:style w:type="paragraph" w:customStyle="1" w:styleId="1fffa">
    <w:name w:val="报告标题1"/>
    <w:basedOn w:val="10"/>
    <w:uiPriority w:val="99"/>
    <w:qFormat/>
    <w:rsid w:val="002703B8"/>
    <w:pPr>
      <w:keepLines/>
      <w:tabs>
        <w:tab w:val="left" w:pos="425"/>
      </w:tabs>
      <w:overflowPunct/>
      <w:snapToGrid/>
      <w:spacing w:before="0" w:after="0" w:line="360" w:lineRule="auto"/>
      <w:ind w:left="0" w:firstLine="0"/>
    </w:pPr>
    <w:rPr>
      <w:rFonts w:ascii="Arial" w:eastAsia="楷体_GB2312"/>
      <w:color w:val="auto"/>
      <w:spacing w:val="-6"/>
      <w:sz w:val="44"/>
      <w:szCs w:val="44"/>
    </w:rPr>
  </w:style>
  <w:style w:type="paragraph" w:customStyle="1" w:styleId="002">
    <w:name w:val="标题002"/>
    <w:basedOn w:val="a1"/>
    <w:uiPriority w:val="99"/>
    <w:qFormat/>
    <w:rsid w:val="002703B8"/>
    <w:pPr>
      <w:spacing w:before="160" w:line="480" w:lineRule="exact"/>
      <w:outlineLvl w:val="1"/>
    </w:pPr>
    <w:rPr>
      <w:rFonts w:ascii="Arial" w:eastAsia="楷体_GB2312"/>
      <w:b/>
      <w:spacing w:val="-6"/>
      <w:sz w:val="28"/>
      <w:szCs w:val="20"/>
    </w:rPr>
  </w:style>
  <w:style w:type="paragraph" w:customStyle="1" w:styleId="CharChar6CharCharCharChar3">
    <w:name w:val="Char Char6 Char Char Char Char3"/>
    <w:basedOn w:val="a1"/>
    <w:uiPriority w:val="99"/>
    <w:qFormat/>
    <w:rsid w:val="002703B8"/>
    <w:pPr>
      <w:widowControl/>
      <w:spacing w:after="160" w:line="240" w:lineRule="exact"/>
      <w:jc w:val="left"/>
    </w:pPr>
    <w:rPr>
      <w:rFonts w:ascii="Arial" w:eastAsia="Times New Roman" w:hAnsi="Arial" w:cs="Verdana"/>
      <w:b/>
      <w:spacing w:val="-6"/>
      <w:kern w:val="0"/>
      <w:sz w:val="28"/>
      <w:lang w:eastAsia="en-US"/>
    </w:rPr>
  </w:style>
  <w:style w:type="paragraph" w:customStyle="1" w:styleId="afffffffffffffffffb">
    <w:name w:val="图 标题"/>
    <w:basedOn w:val="affd"/>
    <w:uiPriority w:val="99"/>
    <w:qFormat/>
    <w:rsid w:val="002703B8"/>
    <w:pPr>
      <w:adjustRightInd/>
      <w:snapToGrid/>
      <w:spacing w:after="60" w:line="240" w:lineRule="auto"/>
      <w:ind w:firstLineChars="0" w:firstLine="0"/>
      <w:jc w:val="center"/>
    </w:pPr>
    <w:rPr>
      <w:rFonts w:cs="宋体" w:hint="eastAsia"/>
      <w:b/>
    </w:rPr>
  </w:style>
  <w:style w:type="paragraph" w:customStyle="1" w:styleId="240">
    <w:name w:val="样式 正文文本 + 首行缩进:  2 字符4"/>
    <w:basedOn w:val="a2"/>
    <w:uiPriority w:val="99"/>
    <w:qFormat/>
    <w:rsid w:val="002703B8"/>
    <w:pPr>
      <w:widowControl w:val="0"/>
      <w:adjustRightInd w:val="0"/>
      <w:snapToGrid/>
      <w:spacing w:before="0" w:after="0" w:line="240" w:lineRule="auto"/>
      <w:ind w:right="0"/>
    </w:pPr>
    <w:rPr>
      <w:rFonts w:eastAsia="仿宋_GB2312" w:cs="宋体"/>
      <w:color w:val="000000"/>
      <w:kern w:val="2"/>
      <w:sz w:val="21"/>
      <w:szCs w:val="21"/>
    </w:rPr>
  </w:style>
  <w:style w:type="paragraph" w:customStyle="1" w:styleId="zg1">
    <w:name w:val="zg1"/>
    <w:basedOn w:val="ad"/>
    <w:uiPriority w:val="99"/>
    <w:qFormat/>
    <w:rsid w:val="002703B8"/>
    <w:pPr>
      <w:spacing w:after="0" w:line="360" w:lineRule="auto"/>
      <w:ind w:leftChars="0" w:left="0" w:firstLine="425"/>
    </w:pPr>
    <w:rPr>
      <w:rFonts w:asciiTheme="minorHAnsi" w:hAnsiTheme="minorHAnsi" w:cstheme="minorBidi"/>
      <w:kern w:val="2"/>
    </w:rPr>
  </w:style>
  <w:style w:type="paragraph" w:customStyle="1" w:styleId="afffffffffffffffffc">
    <w:name w:val="我的表格标题标题"/>
    <w:basedOn w:val="a1"/>
    <w:uiPriority w:val="99"/>
    <w:qFormat/>
    <w:rsid w:val="002703B8"/>
    <w:pPr>
      <w:spacing w:line="500" w:lineRule="exact"/>
      <w:jc w:val="center"/>
    </w:pPr>
    <w:rPr>
      <w:rFonts w:ascii="宋体" w:eastAsia="楷体_GB2312" w:hAnsi="宋体"/>
      <w:color w:val="000000"/>
      <w:spacing w:val="-6"/>
      <w:sz w:val="28"/>
    </w:rPr>
  </w:style>
  <w:style w:type="paragraph" w:customStyle="1" w:styleId="afffffffffffffffffd">
    <w:name w:val="文本框文字格式"/>
    <w:basedOn w:val="a1"/>
    <w:uiPriority w:val="99"/>
    <w:qFormat/>
    <w:rsid w:val="002703B8"/>
    <w:pPr>
      <w:jc w:val="center"/>
    </w:pPr>
    <w:rPr>
      <w:rFonts w:ascii="Arial" w:eastAsia="楷体_GB2312"/>
      <w:spacing w:val="-6"/>
      <w:sz w:val="28"/>
    </w:rPr>
  </w:style>
  <w:style w:type="paragraph" w:customStyle="1" w:styleId="L5">
    <w:name w:val="表文_L5"/>
    <w:uiPriority w:val="99"/>
    <w:qFormat/>
    <w:rsid w:val="002703B8"/>
    <w:rPr>
      <w:rFonts w:ascii="Garamond" w:eastAsia="楷体_GB2312" w:hAnsi="Garamond"/>
      <w:bCs/>
      <w:kern w:val="2"/>
      <w:sz w:val="21"/>
      <w:szCs w:val="21"/>
    </w:rPr>
  </w:style>
  <w:style w:type="paragraph" w:customStyle="1" w:styleId="3f7">
    <w:name w:val="正文文字 3"/>
    <w:basedOn w:val="a1"/>
    <w:uiPriority w:val="99"/>
    <w:qFormat/>
    <w:rsid w:val="002703B8"/>
    <w:pPr>
      <w:jc w:val="center"/>
    </w:pPr>
    <w:rPr>
      <w:rFonts w:ascii="Arial" w:eastAsia="楷体_GB2312"/>
      <w:spacing w:val="-6"/>
      <w:szCs w:val="21"/>
    </w:rPr>
  </w:style>
  <w:style w:type="paragraph" w:customStyle="1" w:styleId="4f4">
    <w:name w:val="样式 标题 4 + 黑色"/>
    <w:basedOn w:val="40"/>
    <w:uiPriority w:val="99"/>
    <w:qFormat/>
    <w:rsid w:val="002703B8"/>
    <w:pPr>
      <w:tabs>
        <w:tab w:val="left" w:pos="864"/>
        <w:tab w:val="left" w:pos="1984"/>
      </w:tabs>
      <w:adjustRightInd w:val="0"/>
      <w:snapToGrid w:val="0"/>
      <w:spacing w:before="0" w:after="0" w:line="360" w:lineRule="auto"/>
      <w:ind w:left="709" w:hanging="709"/>
    </w:pPr>
    <w:rPr>
      <w:rFonts w:ascii="Times New Roman" w:hAnsi="Times New Roman" w:cs="Times New Roman"/>
      <w:color w:val="000000"/>
      <w:spacing w:val="-6"/>
      <w:sz w:val="24"/>
      <w:szCs w:val="20"/>
    </w:rPr>
  </w:style>
  <w:style w:type="paragraph" w:customStyle="1" w:styleId="2fff1">
    <w:name w:val="药标2"/>
    <w:basedOn w:val="20"/>
    <w:uiPriority w:val="99"/>
    <w:qFormat/>
    <w:rsid w:val="002703B8"/>
    <w:pPr>
      <w:keepNext/>
      <w:keepLines/>
      <w:tabs>
        <w:tab w:val="left" w:pos="1419"/>
      </w:tabs>
      <w:adjustRightInd w:val="0"/>
      <w:spacing w:before="480" w:beforeAutospacing="0" w:after="480" w:afterAutospacing="0" w:line="312" w:lineRule="atLeast"/>
    </w:pPr>
    <w:rPr>
      <w:rFonts w:ascii="黑体" w:eastAsia="黑体" w:hAnsi="Arial" w:hint="default"/>
      <w:b w:val="0"/>
      <w:bCs w:val="0"/>
      <w:spacing w:val="-6"/>
      <w:sz w:val="32"/>
      <w:szCs w:val="20"/>
    </w:rPr>
  </w:style>
  <w:style w:type="paragraph" w:customStyle="1" w:styleId="Charffffc">
    <w:name w:val="表号 Char"/>
    <w:basedOn w:val="a1"/>
    <w:uiPriority w:val="99"/>
    <w:qFormat/>
    <w:rsid w:val="002703B8"/>
    <w:pPr>
      <w:snapToGrid w:val="0"/>
      <w:ind w:firstLine="480"/>
    </w:pPr>
    <w:rPr>
      <w:rFonts w:ascii="Arial" w:eastAsia="楷体_GB2312"/>
      <w:spacing w:val="-6"/>
      <w:kern w:val="32"/>
      <w:sz w:val="28"/>
      <w:szCs w:val="20"/>
    </w:rPr>
  </w:style>
  <w:style w:type="paragraph" w:customStyle="1" w:styleId="afffffffffffffffffe">
    <w:name w:val="表后注"/>
    <w:basedOn w:val="a1"/>
    <w:uiPriority w:val="99"/>
    <w:qFormat/>
    <w:rsid w:val="002703B8"/>
    <w:pPr>
      <w:spacing w:line="500" w:lineRule="exact"/>
      <w:ind w:firstLine="584"/>
    </w:pPr>
    <w:rPr>
      <w:rFonts w:ascii="Arial" w:eastAsia="楷体_GB2312"/>
      <w:spacing w:val="-6"/>
      <w:sz w:val="28"/>
    </w:rPr>
  </w:style>
  <w:style w:type="paragraph" w:customStyle="1" w:styleId="affffffffffffffffff">
    <w:name w:val="图形"/>
    <w:basedOn w:val="a1"/>
    <w:uiPriority w:val="99"/>
    <w:qFormat/>
    <w:rsid w:val="002703B8"/>
    <w:rPr>
      <w:rFonts w:ascii="Arial" w:eastAsia="楷体_GB2312"/>
      <w:spacing w:val="-6"/>
      <w:sz w:val="18"/>
    </w:rPr>
  </w:style>
  <w:style w:type="paragraph" w:customStyle="1" w:styleId="CharCharCharChar1CharCharCharCharCharCharChar">
    <w:name w:val="Char Char Char Char1 Char Char Char Char Char Char Char"/>
    <w:basedOn w:val="a1"/>
    <w:uiPriority w:val="99"/>
    <w:qFormat/>
    <w:rsid w:val="002703B8"/>
    <w:pPr>
      <w:tabs>
        <w:tab w:val="left" w:pos="360"/>
      </w:tabs>
      <w:snapToGrid w:val="0"/>
      <w:spacing w:line="360" w:lineRule="auto"/>
    </w:pPr>
    <w:rPr>
      <w:rFonts w:ascii="Arial" w:eastAsia="仿宋_GB2312" w:cs="宋体"/>
      <w:spacing w:val="-6"/>
      <w:sz w:val="28"/>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Para">
    <w:name w:val="默认段落字体 Para"/>
    <w:basedOn w:val="a1"/>
    <w:uiPriority w:val="99"/>
    <w:qFormat/>
    <w:rsid w:val="002703B8"/>
    <w:rPr>
      <w:rFonts w:ascii="Arial" w:eastAsia="楷体_GB2312"/>
      <w:spacing w:val="-6"/>
      <w:sz w:val="28"/>
    </w:rPr>
  </w:style>
  <w:style w:type="paragraph" w:customStyle="1" w:styleId="xl199">
    <w:name w:val="xl199"/>
    <w:basedOn w:val="a1"/>
    <w:uiPriority w:val="99"/>
    <w:qFormat/>
    <w:rsid w:val="002703B8"/>
    <w:pPr>
      <w:widowControl/>
      <w:pBdr>
        <w:left w:val="single" w:sz="8" w:space="0" w:color="auto"/>
        <w:bottom w:val="single" w:sz="8" w:space="0" w:color="auto"/>
      </w:pBdr>
      <w:spacing w:before="100" w:beforeAutospacing="1" w:after="100" w:afterAutospacing="1"/>
      <w:jc w:val="center"/>
    </w:pPr>
    <w:rPr>
      <w:rFonts w:ascii="宋体" w:eastAsia="楷体_GB2312" w:hAnsi="宋体" w:cs="宋体"/>
      <w:color w:val="0000FF"/>
      <w:spacing w:val="-6"/>
      <w:kern w:val="0"/>
      <w:sz w:val="18"/>
      <w:szCs w:val="18"/>
    </w:rPr>
  </w:style>
  <w:style w:type="paragraph" w:customStyle="1" w:styleId="ParaCharCharCharCharCharCharCharCharCharChar">
    <w:name w:val="默认段落字体 Para Char Char Char Char Char Char Char Char Char Char"/>
    <w:basedOn w:val="a1"/>
    <w:uiPriority w:val="99"/>
    <w:qFormat/>
    <w:rsid w:val="002703B8"/>
    <w:rPr>
      <w:rFonts w:ascii="Arial" w:eastAsia="楷体_GB2312"/>
      <w:spacing w:val="-6"/>
    </w:rPr>
  </w:style>
  <w:style w:type="paragraph" w:customStyle="1" w:styleId="affffffffffffffffff0">
    <w:name w:val="样式 表格文字 + (西文) 宋体 (中文) 华文仿宋 小四 黑色"/>
    <w:basedOn w:val="aff2"/>
    <w:uiPriority w:val="99"/>
    <w:qFormat/>
    <w:rsid w:val="002703B8"/>
    <w:pPr>
      <w:tabs>
        <w:tab w:val="left" w:pos="560"/>
      </w:tabs>
      <w:overflowPunct w:val="0"/>
      <w:adjustRightInd w:val="0"/>
      <w:snapToGrid w:val="0"/>
      <w:spacing w:line="400" w:lineRule="exact"/>
    </w:pPr>
    <w:rPr>
      <w:rFonts w:asciiTheme="minorHAnsi" w:eastAsia="宋体" w:hAnsi="宋体" w:cs="宋体"/>
      <w:color w:val="000000"/>
      <w:kern w:val="0"/>
      <w:sz w:val="21"/>
    </w:rPr>
  </w:style>
  <w:style w:type="paragraph" w:customStyle="1" w:styleId="affffffffffffffffff1">
    <w:name w:val="高段文"/>
    <w:basedOn w:val="a1"/>
    <w:uiPriority w:val="99"/>
    <w:qFormat/>
    <w:rsid w:val="002703B8"/>
    <w:pPr>
      <w:spacing w:line="300" w:lineRule="auto"/>
      <w:ind w:firstLineChars="200" w:firstLine="200"/>
    </w:pPr>
    <w:rPr>
      <w:rFonts w:ascii="Arial" w:eastAsia="楷体_GB2312" w:hAnsi="Arial"/>
      <w:spacing w:val="-6"/>
      <w:sz w:val="28"/>
      <w:szCs w:val="28"/>
    </w:rPr>
  </w:style>
  <w:style w:type="paragraph" w:customStyle="1" w:styleId="CM117">
    <w:name w:val="CM117"/>
    <w:basedOn w:val="Default"/>
    <w:next w:val="Default"/>
    <w:uiPriority w:val="99"/>
    <w:qFormat/>
    <w:rsid w:val="002703B8"/>
    <w:pPr>
      <w:spacing w:after="58"/>
    </w:pPr>
    <w:rPr>
      <w:rFonts w:ascii="楷体_GB2312" w:eastAsia="楷体_GB2312" w:cs="Times New Roman"/>
      <w:color w:val="auto"/>
    </w:rPr>
  </w:style>
  <w:style w:type="paragraph" w:customStyle="1" w:styleId="1fffb">
    <w:name w:val="字元1"/>
    <w:basedOn w:val="a1"/>
    <w:uiPriority w:val="99"/>
    <w:qFormat/>
    <w:rsid w:val="002703B8"/>
    <w:rPr>
      <w:rFonts w:ascii="Arial" w:eastAsia="楷体_GB2312"/>
      <w:spacing w:val="-6"/>
      <w:sz w:val="28"/>
    </w:rPr>
  </w:style>
  <w:style w:type="paragraph" w:customStyle="1" w:styleId="4f5">
    <w:name w:val="样式 标题 4 + 加粗"/>
    <w:basedOn w:val="40"/>
    <w:uiPriority w:val="99"/>
    <w:qFormat/>
    <w:rsid w:val="002703B8"/>
    <w:pPr>
      <w:tabs>
        <w:tab w:val="left" w:pos="864"/>
        <w:tab w:val="left" w:pos="1984"/>
      </w:tabs>
      <w:spacing w:before="0" w:after="0" w:line="360" w:lineRule="auto"/>
      <w:ind w:left="864" w:hanging="864"/>
    </w:pPr>
    <w:rPr>
      <w:rFonts w:ascii="Times New Roman" w:hAnsi="Times New Roman" w:cs="Times New Roman"/>
      <w:b w:val="0"/>
      <w:spacing w:val="-6"/>
      <w:kern w:val="2"/>
      <w:sz w:val="24"/>
    </w:rPr>
  </w:style>
  <w:style w:type="paragraph" w:customStyle="1" w:styleId="Instll4">
    <w:name w:val="InstÀÀll4"/>
    <w:uiPriority w:val="99"/>
    <w:qFormat/>
    <w:rsid w:val="002703B8"/>
    <w:pPr>
      <w:tabs>
        <w:tab w:val="left" w:pos="-720"/>
      </w:tabs>
      <w:suppressAutoHyphens/>
      <w:jc w:val="both"/>
    </w:pPr>
    <w:rPr>
      <w:rFonts w:ascii="Courier" w:hAnsi="Courier"/>
      <w:spacing w:val="-3"/>
      <w:sz w:val="24"/>
      <w:lang w:eastAsia="sv-SE"/>
    </w:rPr>
  </w:style>
  <w:style w:type="paragraph" w:customStyle="1" w:styleId="ST201">
    <w:name w:val="ST20_1"/>
    <w:basedOn w:val="a1"/>
    <w:uiPriority w:val="99"/>
    <w:qFormat/>
    <w:rsid w:val="002703B8"/>
    <w:pPr>
      <w:autoSpaceDE w:val="0"/>
      <w:autoSpaceDN w:val="0"/>
      <w:adjustRightInd w:val="0"/>
      <w:spacing w:line="312" w:lineRule="atLeast"/>
      <w:jc w:val="center"/>
    </w:pPr>
    <w:rPr>
      <w:rFonts w:ascii="宋体" w:eastAsia="楷体_GB2312" w:hAnsi="Tms Rmn"/>
      <w:spacing w:val="-6"/>
      <w:kern w:val="0"/>
      <w:sz w:val="28"/>
      <w:szCs w:val="20"/>
    </w:rPr>
  </w:style>
  <w:style w:type="paragraph" w:customStyle="1" w:styleId="affffffffffffffffff2">
    <w:name w:val="标题符"/>
    <w:basedOn w:val="a1"/>
    <w:uiPriority w:val="99"/>
    <w:qFormat/>
    <w:rsid w:val="002703B8"/>
    <w:pPr>
      <w:tabs>
        <w:tab w:val="left" w:pos="360"/>
      </w:tabs>
      <w:overflowPunct w:val="0"/>
      <w:snapToGrid w:val="0"/>
      <w:spacing w:line="480" w:lineRule="exact"/>
      <w:ind w:firstLineChars="200" w:firstLine="560"/>
    </w:pPr>
    <w:rPr>
      <w:rFonts w:ascii="Arial" w:eastAsia="仿宋_GB2312" w:hAnsi="Arial"/>
      <w:spacing w:val="-6"/>
      <w:sz w:val="28"/>
      <w:szCs w:val="20"/>
    </w:rPr>
  </w:style>
  <w:style w:type="paragraph" w:customStyle="1" w:styleId="affffffffffffffffff3">
    <w:name w:val="表字"/>
    <w:basedOn w:val="a1"/>
    <w:uiPriority w:val="99"/>
    <w:qFormat/>
    <w:rsid w:val="002703B8"/>
    <w:pPr>
      <w:jc w:val="center"/>
    </w:pPr>
    <w:rPr>
      <w:rFonts w:ascii="宋体" w:eastAsia="楷体_GB2312"/>
      <w:spacing w:val="-6"/>
      <w:szCs w:val="20"/>
    </w:rPr>
  </w:style>
  <w:style w:type="paragraph" w:customStyle="1" w:styleId="CharCharCharCharCharCharCharCharCharCharCharCharCharCharCharChar1">
    <w:name w:val="Char Char Char Char Char Char Char Char Char Char Char Char Char Char Char Char1"/>
    <w:basedOn w:val="a1"/>
    <w:uiPriority w:val="99"/>
    <w:qFormat/>
    <w:rsid w:val="002703B8"/>
    <w:rPr>
      <w:rFonts w:ascii="Arial" w:eastAsia="楷体_GB2312" w:cs="宋体"/>
      <w:bCs/>
      <w:color w:val="000000"/>
      <w:spacing w:val="-6"/>
      <w:szCs w:val="28"/>
    </w:rPr>
  </w:style>
  <w:style w:type="paragraph" w:customStyle="1" w:styleId="CM42">
    <w:name w:val="CM42"/>
    <w:basedOn w:val="Default"/>
    <w:next w:val="Default"/>
    <w:uiPriority w:val="99"/>
    <w:qFormat/>
    <w:rsid w:val="002703B8"/>
    <w:rPr>
      <w:rFonts w:ascii="楷体_GB2312" w:eastAsia="楷体_GB2312" w:cs="Times New Roman"/>
      <w:color w:val="auto"/>
    </w:rPr>
  </w:style>
  <w:style w:type="paragraph" w:customStyle="1" w:styleId="CharCharChar1CharChar">
    <w:name w:val="Char Char Char1 Char Char"/>
    <w:basedOn w:val="a1"/>
    <w:uiPriority w:val="99"/>
    <w:qFormat/>
    <w:rsid w:val="002703B8"/>
    <w:rPr>
      <w:rFonts w:ascii="黑体" w:eastAsia="黑体" w:hAnsi="黑体"/>
      <w:b/>
      <w:spacing w:val="10"/>
      <w:sz w:val="28"/>
      <w:szCs w:val="20"/>
    </w:rPr>
  </w:style>
  <w:style w:type="paragraph" w:customStyle="1" w:styleId="fuxi">
    <w:name w:val="目录fuxi"/>
    <w:basedOn w:val="a1"/>
    <w:uiPriority w:val="99"/>
    <w:qFormat/>
    <w:rsid w:val="002703B8"/>
    <w:pPr>
      <w:snapToGrid w:val="0"/>
      <w:spacing w:before="60" w:after="60"/>
      <w:jc w:val="center"/>
    </w:pPr>
    <w:rPr>
      <w:rFonts w:ascii="宋体" w:eastAsia="楷体_GB2312"/>
      <w:outline/>
      <w:color w:val="000000"/>
      <w:spacing w:val="-6"/>
      <w:szCs w:val="20"/>
      <w14:textOutline w14:w="9525" w14:cap="flat" w14:cmpd="sng" w14:algn="ctr">
        <w14:solidFill>
          <w14:srgbClr w14:val="000000"/>
        </w14:solidFill>
        <w14:prstDash w14:val="solid"/>
        <w14:round/>
      </w14:textOutline>
      <w14:textFill>
        <w14:noFill/>
      </w14:textFill>
    </w:rPr>
  </w:style>
  <w:style w:type="paragraph" w:customStyle="1" w:styleId="CharCharCharCharCharCharCharCharCharCharCharCharCharChar">
    <w:name w:val="Char Char Char Char Char Char Char Char Char Char Char Char Char Char"/>
    <w:basedOn w:val="a1"/>
    <w:uiPriority w:val="99"/>
    <w:qFormat/>
    <w:rsid w:val="002703B8"/>
    <w:rPr>
      <w:rFonts w:ascii="Arial" w:eastAsia="楷体_GB2312"/>
      <w:spacing w:val="-6"/>
      <w:sz w:val="28"/>
    </w:rPr>
  </w:style>
  <w:style w:type="paragraph" w:customStyle="1" w:styleId="CharCharCharCharCharCharCharChar1CharCharCharCharCharCharCharCharCharCharCharChar">
    <w:name w:val="Char Char Char Char Char Char Char Char1 Char Char Char Char Char Char Char Char Char Char Char Char"/>
    <w:basedOn w:val="a1"/>
    <w:uiPriority w:val="99"/>
    <w:qFormat/>
    <w:rsid w:val="002703B8"/>
    <w:rPr>
      <w:rFonts w:ascii="Arial" w:eastAsia="楷体_GB2312"/>
      <w:spacing w:val="-6"/>
      <w:sz w:val="28"/>
    </w:rPr>
  </w:style>
  <w:style w:type="paragraph" w:customStyle="1" w:styleId="2fff2">
    <w:name w:val="样式 调研标题2 + 非加粗"/>
    <w:basedOn w:val="a1"/>
    <w:uiPriority w:val="99"/>
    <w:qFormat/>
    <w:rsid w:val="002703B8"/>
    <w:pPr>
      <w:keepNext/>
      <w:keepLines/>
      <w:snapToGrid w:val="0"/>
      <w:spacing w:before="240" w:after="120" w:line="360" w:lineRule="exact"/>
      <w:outlineLvl w:val="1"/>
    </w:pPr>
    <w:rPr>
      <w:rFonts w:ascii="Arial" w:eastAsia="楷体_GB2312" w:hAnsi="Arial" w:cs="宋体"/>
      <w:b/>
      <w:bCs/>
      <w:color w:val="000000"/>
      <w:spacing w:val="-6"/>
      <w:sz w:val="28"/>
      <w:szCs w:val="32"/>
    </w:rPr>
  </w:style>
  <w:style w:type="paragraph" w:customStyle="1" w:styleId="2fff3">
    <w:name w:val="?2"/>
    <w:basedOn w:val="a1"/>
    <w:next w:val="a1"/>
    <w:uiPriority w:val="99"/>
    <w:qFormat/>
    <w:rsid w:val="002703B8"/>
    <w:pPr>
      <w:autoSpaceDE w:val="0"/>
      <w:autoSpaceDN w:val="0"/>
      <w:adjustRightInd w:val="0"/>
      <w:jc w:val="left"/>
    </w:pPr>
    <w:rPr>
      <w:rFonts w:ascii="五" w:eastAsia="五"/>
      <w:spacing w:val="-6"/>
      <w:kern w:val="0"/>
      <w:sz w:val="20"/>
    </w:rPr>
  </w:style>
  <w:style w:type="paragraph" w:customStyle="1" w:styleId="3261">
    <w:name w:val="标题3  2.6.1"/>
    <w:basedOn w:val="20"/>
    <w:uiPriority w:val="99"/>
    <w:qFormat/>
    <w:rsid w:val="002703B8"/>
    <w:pPr>
      <w:keepNext/>
      <w:keepLines/>
      <w:tabs>
        <w:tab w:val="left" w:pos="1419"/>
      </w:tabs>
      <w:spacing w:beforeLines="50" w:beforeAutospacing="0" w:afterAutospacing="0" w:line="360" w:lineRule="auto"/>
      <w:jc w:val="both"/>
    </w:pPr>
    <w:rPr>
      <w:rFonts w:ascii="Times New Roman" w:eastAsia="黑体" w:hAnsi="Times New Roman" w:cs="宋体" w:hint="default"/>
      <w:spacing w:val="-6"/>
      <w:kern w:val="2"/>
      <w:sz w:val="28"/>
      <w:szCs w:val="20"/>
    </w:rPr>
  </w:style>
  <w:style w:type="paragraph" w:customStyle="1" w:styleId="BodyTextIndent32">
    <w:name w:val="Body Text Indent 32"/>
    <w:basedOn w:val="a1"/>
    <w:uiPriority w:val="99"/>
    <w:qFormat/>
    <w:rsid w:val="002703B8"/>
    <w:pPr>
      <w:adjustRightInd w:val="0"/>
      <w:spacing w:line="480" w:lineRule="exact"/>
      <w:ind w:firstLine="525"/>
    </w:pPr>
    <w:rPr>
      <w:rFonts w:ascii="宋体" w:eastAsia="楷体_GB2312"/>
      <w:spacing w:val="-6"/>
      <w:sz w:val="28"/>
      <w:szCs w:val="20"/>
    </w:rPr>
  </w:style>
  <w:style w:type="paragraph" w:customStyle="1" w:styleId="Char50">
    <w:name w:val="Char5"/>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CharCharCharCharCharCharCharCharChar1CharCharCharCharCharChar1Char">
    <w:name w:val="Char Char Char Char Char Char Char Char Char1 Char Char Char Char Char Char1 Char"/>
    <w:basedOn w:val="a1"/>
    <w:uiPriority w:val="99"/>
    <w:qFormat/>
    <w:rsid w:val="002703B8"/>
    <w:rPr>
      <w:rFonts w:ascii="Arial" w:eastAsia="楷体_GB2312"/>
      <w:spacing w:val="-6"/>
      <w:szCs w:val="21"/>
    </w:rPr>
  </w:style>
  <w:style w:type="paragraph" w:customStyle="1" w:styleId="BodyTextIndent1">
    <w:name w:val="Body Text Indent1"/>
    <w:basedOn w:val="a1"/>
    <w:uiPriority w:val="99"/>
    <w:qFormat/>
    <w:rsid w:val="002703B8"/>
    <w:pPr>
      <w:spacing w:after="120" w:line="360" w:lineRule="auto"/>
      <w:ind w:leftChars="200" w:left="420" w:firstLineChars="200" w:firstLine="200"/>
    </w:pPr>
    <w:rPr>
      <w:rFonts w:ascii="Arial" w:eastAsia="楷体_GB2312"/>
      <w:spacing w:val="-6"/>
      <w:sz w:val="28"/>
    </w:rPr>
  </w:style>
  <w:style w:type="paragraph" w:customStyle="1" w:styleId="22Char2CharCharChar11H2Underrubr3">
    <w:name w:val="样式 标题 2标题 2 Char标题 2 Char Char Char节节标题 1.1H2（一）Underrubr...3"/>
    <w:basedOn w:val="20"/>
    <w:uiPriority w:val="99"/>
    <w:qFormat/>
    <w:rsid w:val="002703B8"/>
    <w:pPr>
      <w:keepNext/>
      <w:keepLines/>
      <w:tabs>
        <w:tab w:val="left" w:pos="932"/>
        <w:tab w:val="left" w:pos="1419"/>
      </w:tabs>
      <w:spacing w:beforeAutospacing="0" w:afterAutospacing="0" w:line="360" w:lineRule="auto"/>
      <w:ind w:left="932" w:hanging="567"/>
      <w:jc w:val="both"/>
    </w:pPr>
    <w:rPr>
      <w:rFonts w:ascii="Times New Roman" w:hAnsi="Times New Roman" w:hint="default"/>
      <w:b w:val="0"/>
      <w:bCs w:val="0"/>
      <w:color w:val="000000"/>
      <w:spacing w:val="-6"/>
      <w:kern w:val="2"/>
      <w:sz w:val="30"/>
      <w:szCs w:val="20"/>
    </w:rPr>
  </w:style>
  <w:style w:type="paragraph" w:customStyle="1" w:styleId="5c">
    <w:name w:val="条5"/>
    <w:basedOn w:val="a1"/>
    <w:next w:val="a1"/>
    <w:uiPriority w:val="99"/>
    <w:qFormat/>
    <w:rsid w:val="002703B8"/>
    <w:pPr>
      <w:tabs>
        <w:tab w:val="left" w:pos="1134"/>
      </w:tabs>
      <w:ind w:left="1134" w:hanging="1134"/>
      <w:outlineLvl w:val="1"/>
    </w:pPr>
    <w:rPr>
      <w:rFonts w:ascii="黑体" w:eastAsia="黑体"/>
      <w:spacing w:val="-6"/>
      <w:kern w:val="21"/>
      <w:szCs w:val="20"/>
    </w:rPr>
  </w:style>
  <w:style w:type="paragraph" w:customStyle="1" w:styleId="075">
    <w:name w:val="样式 报告书表格 + 小五 底端: (单实线 自动设置  0.75 磅 行宽)"/>
    <w:basedOn w:val="a1"/>
    <w:uiPriority w:val="99"/>
    <w:qFormat/>
    <w:rsid w:val="002703B8"/>
    <w:pPr>
      <w:adjustRightInd w:val="0"/>
      <w:spacing w:line="400" w:lineRule="exact"/>
      <w:jc w:val="center"/>
    </w:pPr>
    <w:rPr>
      <w:rFonts w:ascii="Arial" w:eastAsia="仿宋_GB2312" w:cs="宋体"/>
      <w:spacing w:val="-6"/>
      <w:kern w:val="0"/>
      <w:sz w:val="18"/>
      <w:szCs w:val="18"/>
    </w:rPr>
  </w:style>
  <w:style w:type="paragraph" w:customStyle="1" w:styleId="CM15">
    <w:name w:val="CM15"/>
    <w:basedOn w:val="Default"/>
    <w:next w:val="Default"/>
    <w:uiPriority w:val="99"/>
    <w:qFormat/>
    <w:rsid w:val="002703B8"/>
    <w:pPr>
      <w:spacing w:line="440" w:lineRule="atLeast"/>
    </w:pPr>
    <w:rPr>
      <w:rFonts w:ascii="楷体_GB2312" w:eastAsia="楷体_GB2312" w:cs="Times New Roman"/>
      <w:color w:val="auto"/>
    </w:rPr>
  </w:style>
  <w:style w:type="paragraph" w:customStyle="1" w:styleId="xl202">
    <w:name w:val="xl202"/>
    <w:basedOn w:val="a1"/>
    <w:uiPriority w:val="99"/>
    <w:qFormat/>
    <w:rsid w:val="002703B8"/>
    <w:pPr>
      <w:widowControl/>
      <w:pBdr>
        <w:bottom w:val="single" w:sz="8"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affffffffffffffffff4">
    <w:name w:val="封面标准文稿编辑信息"/>
    <w:uiPriority w:val="99"/>
    <w:qFormat/>
    <w:rsid w:val="002703B8"/>
    <w:pPr>
      <w:spacing w:before="180" w:line="180" w:lineRule="exact"/>
      <w:jc w:val="center"/>
    </w:pPr>
    <w:rPr>
      <w:rFonts w:ascii="宋体"/>
      <w:sz w:val="21"/>
    </w:rPr>
  </w:style>
  <w:style w:type="paragraph" w:customStyle="1" w:styleId="Charffffd">
    <w:name w:val="表格文字居中 Char"/>
    <w:basedOn w:val="afc"/>
    <w:uiPriority w:val="99"/>
    <w:qFormat/>
    <w:rsid w:val="002703B8"/>
    <w:pPr>
      <w:keepNext/>
      <w:tabs>
        <w:tab w:val="left" w:pos="628"/>
        <w:tab w:val="left" w:pos="1727"/>
        <w:tab w:val="left" w:pos="1884"/>
        <w:tab w:val="left" w:pos="2660"/>
        <w:tab w:val="left" w:pos="5460"/>
      </w:tabs>
      <w:spacing w:before="100" w:beforeAutospacing="1" w:after="0"/>
      <w:ind w:firstLineChars="0" w:firstLine="0"/>
      <w:jc w:val="center"/>
    </w:pPr>
    <w:rPr>
      <w:rFonts w:ascii="宋体" w:eastAsia="仿宋_GB2312" w:hAnsiTheme="minorHAnsi" w:cstheme="minorBidi"/>
      <w:bCs/>
      <w:color w:val="000000"/>
      <w:sz w:val="24"/>
      <w:szCs w:val="22"/>
    </w:rPr>
  </w:style>
  <w:style w:type="paragraph" w:customStyle="1" w:styleId="ParaCharCharChar1CharCharCharCharCharCharCharCharCharCharCharChar">
    <w:name w:val="默认段落字体 Para Char Char Char1 Char Char Char Char Char Char Char Char Char Char Char Char"/>
    <w:basedOn w:val="a1"/>
    <w:uiPriority w:val="99"/>
    <w:qFormat/>
    <w:rsid w:val="002703B8"/>
    <w:rPr>
      <w:rFonts w:ascii="Arial" w:eastAsia="楷体_GB2312"/>
      <w:spacing w:val="-6"/>
      <w:sz w:val="28"/>
    </w:rPr>
  </w:style>
  <w:style w:type="paragraph" w:customStyle="1" w:styleId="affffffffffffffffff5">
    <w:name w:val="列表标题"/>
    <w:basedOn w:val="a1"/>
    <w:next w:val="a1"/>
    <w:uiPriority w:val="99"/>
    <w:qFormat/>
    <w:rsid w:val="002703B8"/>
    <w:pPr>
      <w:jc w:val="center"/>
    </w:pPr>
    <w:rPr>
      <w:rFonts w:ascii="Arial" w:eastAsia="楷体_GB2312"/>
      <w:spacing w:val="-6"/>
      <w:sz w:val="28"/>
      <w:szCs w:val="20"/>
    </w:rPr>
  </w:style>
  <w:style w:type="paragraph" w:customStyle="1" w:styleId="Instll">
    <w:name w:val="InstÀÀll"/>
    <w:uiPriority w:val="99"/>
    <w:qFormat/>
    <w:rsid w:val="002703B8"/>
    <w:pPr>
      <w:tabs>
        <w:tab w:val="left" w:pos="-720"/>
      </w:tabs>
      <w:suppressAutoHyphens/>
      <w:jc w:val="both"/>
    </w:pPr>
    <w:rPr>
      <w:rFonts w:ascii="Courier" w:hAnsi="Courier"/>
      <w:spacing w:val="-3"/>
      <w:sz w:val="24"/>
      <w:lang w:eastAsia="sv-SE"/>
    </w:rPr>
  </w:style>
  <w:style w:type="paragraph" w:customStyle="1" w:styleId="117">
    <w:name w:val="纯文本11"/>
    <w:basedOn w:val="a1"/>
    <w:uiPriority w:val="99"/>
    <w:qFormat/>
    <w:rsid w:val="002703B8"/>
    <w:pPr>
      <w:adjustRightInd w:val="0"/>
    </w:pPr>
    <w:rPr>
      <w:rFonts w:ascii="宋体" w:eastAsia="楷体_GB2312" w:hAnsi="Courier New"/>
      <w:spacing w:val="-6"/>
      <w:szCs w:val="20"/>
    </w:rPr>
  </w:style>
  <w:style w:type="paragraph" w:customStyle="1" w:styleId="affffffffffffffffff6">
    <w:name w:val="正文楷体"/>
    <w:basedOn w:val="a1"/>
    <w:uiPriority w:val="99"/>
    <w:qFormat/>
    <w:rsid w:val="002703B8"/>
    <w:rPr>
      <w:rFonts w:ascii="Arial" w:eastAsia="楷体_GB2312"/>
      <w:spacing w:val="-6"/>
    </w:rPr>
  </w:style>
  <w:style w:type="paragraph" w:customStyle="1" w:styleId="00000000000000">
    <w:name w:val="00000000000000"/>
    <w:basedOn w:val="20"/>
    <w:uiPriority w:val="99"/>
    <w:qFormat/>
    <w:rsid w:val="002703B8"/>
    <w:pPr>
      <w:tabs>
        <w:tab w:val="left" w:pos="1419"/>
      </w:tabs>
      <w:adjustRightInd w:val="0"/>
      <w:snapToGrid w:val="0"/>
      <w:spacing w:beforeAutospacing="0" w:afterAutospacing="0" w:line="360" w:lineRule="auto"/>
      <w:ind w:firstLineChars="200" w:firstLine="480"/>
      <w:jc w:val="both"/>
      <w:outlineLvl w:val="9"/>
    </w:pPr>
    <w:rPr>
      <w:rFonts w:hint="default"/>
      <w:b w:val="0"/>
      <w:bCs w:val="0"/>
      <w:spacing w:val="-6"/>
      <w:kern w:val="18"/>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uiPriority w:val="99"/>
    <w:qFormat/>
    <w:rsid w:val="002703B8"/>
    <w:pPr>
      <w:spacing w:line="360" w:lineRule="auto"/>
      <w:ind w:firstLineChars="200" w:firstLine="200"/>
    </w:pPr>
    <w:rPr>
      <w:rFonts w:ascii="Arial" w:eastAsia="楷体_GB2312"/>
      <w:spacing w:val="-6"/>
      <w:sz w:val="28"/>
    </w:rPr>
  </w:style>
  <w:style w:type="paragraph" w:customStyle="1" w:styleId="1135">
    <w:name w:val="样式 标题 1 + (中文) 宋体 小三 行距: 多倍行距 1.35 字行"/>
    <w:basedOn w:val="10"/>
    <w:uiPriority w:val="99"/>
    <w:qFormat/>
    <w:rsid w:val="002703B8"/>
    <w:pPr>
      <w:keepLines/>
      <w:tabs>
        <w:tab w:val="left" w:pos="425"/>
        <w:tab w:val="left" w:pos="720"/>
      </w:tabs>
      <w:overflowPunct/>
      <w:spacing w:beforeLines="150" w:before="0" w:afterLines="150" w:after="0" w:line="300" w:lineRule="auto"/>
      <w:ind w:left="720" w:hanging="720"/>
    </w:pPr>
    <w:rPr>
      <w:rFonts w:ascii="幼圆" w:eastAsia="幼圆"/>
      <w:color w:val="0000FF"/>
      <w:spacing w:val="-6"/>
      <w:sz w:val="32"/>
      <w:szCs w:val="32"/>
    </w:rPr>
  </w:style>
  <w:style w:type="paragraph" w:customStyle="1" w:styleId="Style100">
    <w:name w:val="_Style 10"/>
    <w:basedOn w:val="a1"/>
    <w:next w:val="a2"/>
    <w:uiPriority w:val="99"/>
    <w:qFormat/>
    <w:rsid w:val="002703B8"/>
    <w:pPr>
      <w:spacing w:line="360" w:lineRule="auto"/>
    </w:pPr>
    <w:rPr>
      <w:rFonts w:ascii="Arial" w:eastAsia="楷体_GB2312"/>
      <w:spacing w:val="-6"/>
      <w:sz w:val="28"/>
      <w:szCs w:val="20"/>
    </w:rPr>
  </w:style>
  <w:style w:type="paragraph" w:customStyle="1" w:styleId="3250">
    <w:name w:val="样式 标题 3 + 字距调整二号 行距: 最小值 25 磅"/>
    <w:basedOn w:val="3"/>
    <w:uiPriority w:val="99"/>
    <w:qFormat/>
    <w:rsid w:val="002703B8"/>
    <w:pPr>
      <w:keepLines w:val="0"/>
      <w:tabs>
        <w:tab w:val="left" w:pos="0"/>
        <w:tab w:val="left" w:pos="1418"/>
      </w:tabs>
      <w:spacing w:before="0" w:after="0" w:line="500" w:lineRule="atLeast"/>
    </w:pPr>
    <w:rPr>
      <w:rFonts w:ascii="Arial" w:eastAsia="楷体_GB2312" w:cs="宋体"/>
      <w:b w:val="0"/>
      <w:bCs w:val="0"/>
      <w:spacing w:val="-6"/>
      <w:kern w:val="44"/>
      <w:sz w:val="28"/>
      <w:szCs w:val="20"/>
    </w:rPr>
  </w:style>
  <w:style w:type="paragraph" w:customStyle="1" w:styleId="affffffffffffffffff7">
    <w:name w:val="款"/>
    <w:basedOn w:val="a1"/>
    <w:uiPriority w:val="99"/>
    <w:qFormat/>
    <w:rsid w:val="002703B8"/>
    <w:pPr>
      <w:spacing w:line="360" w:lineRule="auto"/>
    </w:pPr>
    <w:rPr>
      <w:rFonts w:ascii="Arial" w:eastAsia="楷体_GB2312"/>
      <w:spacing w:val="-6"/>
      <w:szCs w:val="20"/>
    </w:rPr>
  </w:style>
  <w:style w:type="paragraph" w:customStyle="1" w:styleId="xl208">
    <w:name w:val="xl208"/>
    <w:basedOn w:val="a1"/>
    <w:uiPriority w:val="99"/>
    <w:qFormat/>
    <w:rsid w:val="002703B8"/>
    <w:pPr>
      <w:widowControl/>
      <w:pBdr>
        <w:bottom w:val="single" w:sz="12" w:space="0" w:color="auto"/>
        <w:right w:val="single" w:sz="8" w:space="0" w:color="auto"/>
      </w:pBdr>
      <w:spacing w:before="100" w:beforeAutospacing="1" w:after="100" w:afterAutospacing="1"/>
      <w:jc w:val="center"/>
    </w:pPr>
    <w:rPr>
      <w:rFonts w:ascii="宋体" w:eastAsia="楷体_GB2312" w:hAnsi="宋体" w:cs="宋体"/>
      <w:spacing w:val="-6"/>
      <w:kern w:val="0"/>
      <w:sz w:val="18"/>
      <w:szCs w:val="18"/>
    </w:rPr>
  </w:style>
  <w:style w:type="paragraph" w:customStyle="1" w:styleId="CharCharCharCharCharCharCharChar1CharCharCharCharCharCharCharCharCharCharCharChar1Char">
    <w:name w:val="Char Char Char Char Char Char Char Char1 Char Char Char Char Char Char Char Char Char Char Char Char1 Char"/>
    <w:basedOn w:val="a1"/>
    <w:uiPriority w:val="99"/>
    <w:qFormat/>
    <w:rsid w:val="002703B8"/>
    <w:rPr>
      <w:rFonts w:ascii="Arial" w:eastAsia="楷体_GB2312"/>
      <w:spacing w:val="-6"/>
      <w:sz w:val="28"/>
    </w:rPr>
  </w:style>
  <w:style w:type="paragraph" w:customStyle="1" w:styleId="3f8">
    <w:name w:val="字元 字元3 字元"/>
    <w:basedOn w:val="a1"/>
    <w:next w:val="a1"/>
    <w:uiPriority w:val="99"/>
    <w:qFormat/>
    <w:rsid w:val="002703B8"/>
    <w:pPr>
      <w:spacing w:line="360" w:lineRule="auto"/>
      <w:ind w:firstLineChars="200" w:firstLine="200"/>
    </w:pPr>
    <w:rPr>
      <w:rFonts w:ascii="Arial" w:eastAsia="楷体_GB2312"/>
      <w:spacing w:val="-6"/>
      <w:szCs w:val="20"/>
    </w:rPr>
  </w:style>
  <w:style w:type="paragraph" w:customStyle="1" w:styleId="hb3">
    <w:name w:val="hb3"/>
    <w:basedOn w:val="3"/>
    <w:uiPriority w:val="99"/>
    <w:qFormat/>
    <w:rsid w:val="002703B8"/>
    <w:pPr>
      <w:tabs>
        <w:tab w:val="left" w:pos="1418"/>
      </w:tabs>
      <w:adjustRightInd w:val="0"/>
      <w:spacing w:line="240" w:lineRule="auto"/>
      <w:jc w:val="left"/>
    </w:pPr>
    <w:rPr>
      <w:rFonts w:ascii="宋体" w:eastAsia="楷体_GB2312" w:hAnsi="宋体"/>
      <w:bCs w:val="0"/>
      <w:spacing w:val="-6"/>
      <w:kern w:val="0"/>
      <w:sz w:val="24"/>
    </w:rPr>
  </w:style>
  <w:style w:type="paragraph" w:customStyle="1" w:styleId="1fffc">
    <w:name w:val="表格正文1"/>
    <w:basedOn w:val="a1"/>
    <w:uiPriority w:val="99"/>
    <w:qFormat/>
    <w:rsid w:val="002703B8"/>
    <w:pPr>
      <w:jc w:val="center"/>
    </w:pPr>
    <w:rPr>
      <w:rFonts w:ascii="Arial" w:eastAsia="楷体_GB2312"/>
      <w:spacing w:val="-6"/>
      <w:szCs w:val="21"/>
    </w:rPr>
  </w:style>
  <w:style w:type="paragraph" w:customStyle="1" w:styleId="affffffffffffffffff8">
    <w:name w:val="表号"/>
    <w:basedOn w:val="a1"/>
    <w:uiPriority w:val="99"/>
    <w:qFormat/>
    <w:rsid w:val="002703B8"/>
    <w:rPr>
      <w:rFonts w:ascii="Arial" w:eastAsia="楷体_GB2312"/>
      <w:spacing w:val="-6"/>
      <w:szCs w:val="20"/>
    </w:rPr>
  </w:style>
  <w:style w:type="paragraph" w:customStyle="1" w:styleId="Charffffe">
    <w:name w:val="图框文字 Char"/>
    <w:basedOn w:val="a1"/>
    <w:uiPriority w:val="99"/>
    <w:qFormat/>
    <w:rsid w:val="002703B8"/>
    <w:pPr>
      <w:jc w:val="center"/>
    </w:pPr>
    <w:rPr>
      <w:rFonts w:ascii="Arial" w:eastAsia="楷体_GB2312" w:cs="宋体"/>
      <w:spacing w:val="4"/>
      <w:szCs w:val="21"/>
    </w:rPr>
  </w:style>
  <w:style w:type="paragraph" w:customStyle="1" w:styleId="BodyTextIndent3">
    <w:name w:val="Body Text Indent3"/>
    <w:basedOn w:val="a1"/>
    <w:uiPriority w:val="99"/>
    <w:qFormat/>
    <w:rsid w:val="002703B8"/>
    <w:pPr>
      <w:spacing w:after="120" w:line="360" w:lineRule="auto"/>
      <w:ind w:leftChars="200" w:left="420" w:firstLineChars="200" w:firstLine="200"/>
    </w:pPr>
    <w:rPr>
      <w:rFonts w:ascii="Arial" w:eastAsia="楷体_GB2312"/>
      <w:spacing w:val="-6"/>
      <w:sz w:val="28"/>
    </w:rPr>
  </w:style>
  <w:style w:type="paragraph" w:customStyle="1" w:styleId="311111111112111311111111">
    <w:name w:val="样式 标题 3条标题1.1.1条标题1.1.11条标题1.1.12条标题1.1.13条标题1.1.111条标题1.1...1"/>
    <w:basedOn w:val="3"/>
    <w:uiPriority w:val="99"/>
    <w:qFormat/>
    <w:rsid w:val="002703B8"/>
    <w:pPr>
      <w:tabs>
        <w:tab w:val="left" w:pos="1418"/>
      </w:tabs>
      <w:spacing w:before="0" w:after="0" w:line="500" w:lineRule="exact"/>
    </w:pPr>
    <w:rPr>
      <w:rFonts w:ascii="宋体" w:eastAsia="楷体_GB2312" w:hAnsi="宋体"/>
      <w:bCs w:val="0"/>
      <w:spacing w:val="-6"/>
      <w:sz w:val="28"/>
      <w:szCs w:val="20"/>
    </w:rPr>
  </w:style>
  <w:style w:type="paragraph" w:customStyle="1" w:styleId="affffffffffffffffff9">
    <w:name w:val="正文(黑体)"/>
    <w:basedOn w:val="a1"/>
    <w:uiPriority w:val="99"/>
    <w:qFormat/>
    <w:rsid w:val="002703B8"/>
    <w:pPr>
      <w:autoSpaceDE w:val="0"/>
      <w:autoSpaceDN w:val="0"/>
      <w:adjustRightInd w:val="0"/>
      <w:spacing w:line="288" w:lineRule="auto"/>
      <w:ind w:firstLine="482"/>
    </w:pPr>
    <w:rPr>
      <w:rFonts w:ascii="黑体" w:eastAsia="楷体_GB2312"/>
      <w:spacing w:val="-6"/>
      <w:kern w:val="0"/>
      <w:sz w:val="28"/>
      <w:szCs w:val="20"/>
    </w:rPr>
  </w:style>
  <w:style w:type="paragraph" w:customStyle="1" w:styleId="font27">
    <w:name w:val="font27"/>
    <w:basedOn w:val="a1"/>
    <w:uiPriority w:val="99"/>
    <w:qFormat/>
    <w:rsid w:val="002703B8"/>
    <w:pPr>
      <w:widowControl/>
      <w:spacing w:before="100" w:beforeAutospacing="1" w:after="100" w:afterAutospacing="1"/>
      <w:jc w:val="left"/>
    </w:pPr>
    <w:rPr>
      <w:rFonts w:ascii="宋体" w:eastAsia="楷体_GB2312" w:hAnsi="宋体" w:cs="宋体"/>
      <w:color w:val="00FFFF"/>
      <w:spacing w:val="-6"/>
      <w:kern w:val="0"/>
      <w:sz w:val="18"/>
      <w:szCs w:val="18"/>
    </w:rPr>
  </w:style>
  <w:style w:type="paragraph" w:customStyle="1" w:styleId="xl19">
    <w:name w:val="xl19"/>
    <w:basedOn w:val="a1"/>
    <w:uiPriority w:val="99"/>
    <w:qFormat/>
    <w:rsid w:val="002703B8"/>
    <w:pPr>
      <w:widowControl/>
      <w:spacing w:before="100" w:beforeAutospacing="1" w:after="100" w:afterAutospacing="1"/>
      <w:jc w:val="center"/>
    </w:pPr>
    <w:rPr>
      <w:rFonts w:ascii="宋体" w:eastAsia="楷体_GB2312" w:hAnsi="宋体"/>
      <w:spacing w:val="-6"/>
      <w:kern w:val="0"/>
      <w:sz w:val="18"/>
      <w:szCs w:val="18"/>
    </w:rPr>
  </w:style>
  <w:style w:type="paragraph" w:customStyle="1" w:styleId="Char1CharCharCharCharCharChar3">
    <w:name w:val="Char1 Char Char Char Char Char Char3"/>
    <w:basedOn w:val="a1"/>
    <w:uiPriority w:val="99"/>
    <w:qFormat/>
    <w:rsid w:val="002703B8"/>
    <w:pPr>
      <w:spacing w:line="360" w:lineRule="auto"/>
      <w:ind w:firstLineChars="200" w:firstLine="200"/>
    </w:pPr>
    <w:rPr>
      <w:rFonts w:ascii="宋体" w:eastAsia="楷体_GB2312" w:hAnsi="宋体" w:cs="宋体"/>
      <w:spacing w:val="-6"/>
      <w:sz w:val="28"/>
    </w:rPr>
  </w:style>
  <w:style w:type="paragraph" w:customStyle="1" w:styleId="affffffffffffffffffa">
    <w:name w:val="表后"/>
    <w:basedOn w:val="a1"/>
    <w:next w:val="a1"/>
    <w:uiPriority w:val="99"/>
    <w:qFormat/>
    <w:rsid w:val="002703B8"/>
    <w:pPr>
      <w:adjustRightInd w:val="0"/>
      <w:spacing w:before="120" w:line="360" w:lineRule="auto"/>
      <w:ind w:firstLine="493"/>
    </w:pPr>
    <w:rPr>
      <w:rFonts w:ascii="宋体" w:eastAsia="楷体_GB2312" w:hAnsi="宋体"/>
      <w:spacing w:val="-2"/>
      <w:kern w:val="0"/>
      <w:sz w:val="28"/>
    </w:rPr>
  </w:style>
  <w:style w:type="paragraph" w:customStyle="1" w:styleId="123">
    <w:name w:val="宋体 行距: 固定值 12 磅"/>
    <w:basedOn w:val="af5"/>
    <w:uiPriority w:val="99"/>
    <w:qFormat/>
    <w:rsid w:val="002703B8"/>
    <w:pPr>
      <w:pBdr>
        <w:bottom w:val="none" w:sz="0" w:space="0" w:color="auto"/>
      </w:pBdr>
      <w:tabs>
        <w:tab w:val="clear" w:pos="4153"/>
        <w:tab w:val="clear" w:pos="8306"/>
      </w:tabs>
      <w:snapToGrid/>
      <w:spacing w:line="240" w:lineRule="exact"/>
    </w:pPr>
    <w:rPr>
      <w:rFonts w:ascii="宋体" w:eastAsiaTheme="minorEastAsia" w:hAnsi="宋体" w:cstheme="minorBidi"/>
      <w:spacing w:val="-20"/>
      <w:kern w:val="2"/>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2CharChar">
    <w:name w:val="目录 2 Char Char"/>
    <w:basedOn w:val="a1"/>
    <w:next w:val="a1"/>
    <w:uiPriority w:val="99"/>
    <w:qFormat/>
    <w:rsid w:val="002703B8"/>
    <w:pPr>
      <w:spacing w:line="351" w:lineRule="atLeast"/>
      <w:ind w:left="209" w:firstLine="419"/>
      <w:jc w:val="left"/>
    </w:pPr>
    <w:rPr>
      <w:rFonts w:ascii="Arial" w:eastAsia="楷体_GB2312"/>
      <w:spacing w:val="-6"/>
      <w:szCs w:val="20"/>
    </w:rPr>
  </w:style>
  <w:style w:type="paragraph" w:customStyle="1" w:styleId="3111H3BOD0Heading3-oldLevel3Head">
    <w:name w:val="样式 标题 3小标题小节标题条标题1.1.1H3BOD 0Heading 3 - oldLevel 3 Head..."/>
    <w:basedOn w:val="3"/>
    <w:uiPriority w:val="99"/>
    <w:qFormat/>
    <w:rsid w:val="002703B8"/>
    <w:pPr>
      <w:tabs>
        <w:tab w:val="left" w:pos="1418"/>
        <w:tab w:val="left" w:pos="1605"/>
      </w:tabs>
      <w:adjustRightInd w:val="0"/>
      <w:snapToGrid w:val="0"/>
      <w:spacing w:beforeLines="50" w:before="0" w:afterLines="50" w:after="0" w:line="300" w:lineRule="auto"/>
      <w:ind w:left="525"/>
    </w:pPr>
    <w:rPr>
      <w:rFonts w:ascii="黑体" w:eastAsia="黑体"/>
      <w:b w:val="0"/>
      <w:bCs w:val="0"/>
      <w:spacing w:val="-6"/>
      <w:sz w:val="28"/>
      <w:szCs w:val="20"/>
    </w:rPr>
  </w:style>
  <w:style w:type="paragraph" w:customStyle="1" w:styleId="CharChar1CharCharCharChar1">
    <w:name w:val="Char Char1 Char Char Char Char1"/>
    <w:basedOn w:val="a1"/>
    <w:uiPriority w:val="99"/>
    <w:qFormat/>
    <w:rsid w:val="002703B8"/>
    <w:rPr>
      <w:rFonts w:ascii="Arial" w:eastAsia="楷体_GB2312"/>
      <w:spacing w:val="-6"/>
      <w:sz w:val="28"/>
    </w:rPr>
  </w:style>
  <w:style w:type="paragraph" w:customStyle="1" w:styleId="339391352">
    <w:name w:val="样式 标题 3 + 加粗 段前: 3.9 磅 段后: 3.9 磅 行距: 多倍行距 1.35 字行2"/>
    <w:basedOn w:val="3"/>
    <w:uiPriority w:val="99"/>
    <w:qFormat/>
    <w:rsid w:val="002703B8"/>
    <w:pPr>
      <w:tabs>
        <w:tab w:val="left" w:pos="709"/>
        <w:tab w:val="left" w:pos="1418"/>
      </w:tabs>
      <w:adjustRightInd w:val="0"/>
      <w:snapToGrid w:val="0"/>
      <w:spacing w:before="78" w:after="78" w:line="324" w:lineRule="auto"/>
      <w:ind w:left="709" w:hanging="709"/>
    </w:pPr>
    <w:rPr>
      <w:rFonts w:ascii="仿宋_GB2312" w:eastAsia="仿宋_GB2312" w:cs="宋体"/>
      <w:spacing w:val="-6"/>
      <w:sz w:val="28"/>
      <w:szCs w:val="20"/>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affffffffffffffffffb">
    <w:name w:val="表格式"/>
    <w:basedOn w:val="af7"/>
    <w:uiPriority w:val="99"/>
    <w:qFormat/>
    <w:rsid w:val="002703B8"/>
    <w:pPr>
      <w:spacing w:line="340" w:lineRule="exact"/>
    </w:pPr>
    <w:rPr>
      <w:rFonts w:ascii="宋体" w:eastAsia="宋体" w:hAnsi="宋体"/>
      <w:spacing w:val="-6"/>
      <w:sz w:val="21"/>
    </w:rPr>
  </w:style>
  <w:style w:type="paragraph" w:customStyle="1" w:styleId="CharChar1CharCharCharCharCharChar">
    <w:name w:val="Char Char1 Char Char Char Char Char Char"/>
    <w:basedOn w:val="a1"/>
    <w:uiPriority w:val="99"/>
    <w:qFormat/>
    <w:rsid w:val="002703B8"/>
    <w:rPr>
      <w:rFonts w:ascii="Arial" w:eastAsia="楷体_GB2312"/>
      <w:spacing w:val="-6"/>
    </w:rPr>
  </w:style>
  <w:style w:type="paragraph" w:customStyle="1" w:styleId="CharCharCharCharCharCharCharCharCharCharCharCharCharCharCharCharChar1Char">
    <w:name w:val="Char Char Char Char Char Char Char Char Char Char Char Char Char Char Char Char Char1 Char"/>
    <w:basedOn w:val="a1"/>
    <w:uiPriority w:val="99"/>
    <w:qFormat/>
    <w:rsid w:val="002703B8"/>
    <w:rPr>
      <w:rFonts w:ascii="Arial" w:eastAsia="楷体_GB2312"/>
      <w:spacing w:val="-6"/>
      <w:sz w:val="28"/>
    </w:rPr>
  </w:style>
  <w:style w:type="paragraph" w:customStyle="1" w:styleId="BulletIndent">
    <w:name w:val="Bullet_Indent"/>
    <w:basedOn w:val="a1"/>
    <w:uiPriority w:val="99"/>
    <w:qFormat/>
    <w:rsid w:val="002703B8"/>
    <w:pPr>
      <w:widowControl/>
      <w:spacing w:after="240"/>
      <w:ind w:left="1440" w:hanging="720"/>
      <w:jc w:val="left"/>
    </w:pPr>
    <w:rPr>
      <w:rFonts w:ascii="Arial" w:eastAsia="楷体_GB2312"/>
      <w:spacing w:val="-6"/>
      <w:kern w:val="0"/>
      <w:sz w:val="28"/>
      <w:szCs w:val="20"/>
    </w:rPr>
  </w:style>
  <w:style w:type="paragraph" w:customStyle="1" w:styleId="affffffffffffffffffc">
    <w:name w:val="五号字表格"/>
    <w:basedOn w:val="1f6"/>
    <w:uiPriority w:val="99"/>
    <w:qFormat/>
    <w:rsid w:val="002703B8"/>
    <w:pPr>
      <w:overflowPunct/>
      <w:spacing w:before="0" w:after="0" w:line="240" w:lineRule="auto"/>
    </w:pPr>
    <w:rPr>
      <w:rFonts w:ascii="宋体" w:eastAsiaTheme="minorEastAsia" w:cs="宋体"/>
    </w:rPr>
  </w:style>
  <w:style w:type="paragraph" w:customStyle="1" w:styleId="tu">
    <w:name w:val="tu"/>
    <w:basedOn w:val="afffc"/>
    <w:uiPriority w:val="99"/>
    <w:qFormat/>
    <w:rsid w:val="002703B8"/>
    <w:pPr>
      <w:spacing w:beforeLines="0" w:line="360" w:lineRule="auto"/>
    </w:pPr>
    <w:rPr>
      <w:rFonts w:ascii="Times New Roman" w:eastAsia="宋体"/>
      <w:b/>
    </w:rPr>
  </w:style>
  <w:style w:type="paragraph" w:customStyle="1" w:styleId="2111">
    <w:name w:val="样式 标题 2 + 宋体 小四 非加粗 段前: 1 行 段后: 1 行"/>
    <w:basedOn w:val="20"/>
    <w:uiPriority w:val="99"/>
    <w:qFormat/>
    <w:rsid w:val="002703B8"/>
    <w:pPr>
      <w:keepNext/>
      <w:keepLines/>
      <w:tabs>
        <w:tab w:val="left" w:pos="1419"/>
      </w:tabs>
      <w:adjustRightInd w:val="0"/>
      <w:snapToGrid w:val="0"/>
      <w:spacing w:beforeAutospacing="0" w:afterAutospacing="0" w:line="336" w:lineRule="auto"/>
      <w:ind w:left="446"/>
      <w:jc w:val="both"/>
    </w:pPr>
    <w:rPr>
      <w:rFonts w:cs="宋体" w:hint="default"/>
      <w:b w:val="0"/>
      <w:bCs w:val="0"/>
      <w:spacing w:val="-6"/>
      <w:kern w:val="2"/>
      <w:sz w:val="24"/>
      <w:szCs w:val="24"/>
    </w:rPr>
  </w:style>
  <w:style w:type="paragraph" w:customStyle="1" w:styleId="affffffffffffffffffd">
    <w:name w:val="表格 左侧"/>
    <w:basedOn w:val="affb"/>
    <w:uiPriority w:val="99"/>
    <w:qFormat/>
    <w:rsid w:val="002703B8"/>
    <w:pPr>
      <w:widowControl/>
      <w:tabs>
        <w:tab w:val="left" w:pos="425"/>
      </w:tabs>
      <w:adjustRightInd/>
      <w:spacing w:beforeLines="0" w:afterLines="0" w:line="240" w:lineRule="auto"/>
      <w:ind w:left="4112" w:firstLineChars="0" w:firstLine="0"/>
      <w:jc w:val="left"/>
      <w:textAlignment w:val="auto"/>
    </w:pPr>
    <w:rPr>
      <w:rFonts w:ascii="Times New Roman" w:eastAsia="宋体" w:hAnsi="Times New Roman" w:cstheme="minorBidi" w:hint="eastAsia"/>
      <w:spacing w:val="-6"/>
      <w:kern w:val="18"/>
      <w:sz w:val="20"/>
      <w:szCs w:val="21"/>
    </w:rPr>
  </w:style>
  <w:style w:type="paragraph" w:customStyle="1" w:styleId="1fffd">
    <w:name w:val="菲薄1"/>
    <w:basedOn w:val="a1"/>
    <w:uiPriority w:val="99"/>
    <w:qFormat/>
    <w:rsid w:val="002703B8"/>
    <w:pPr>
      <w:spacing w:line="720" w:lineRule="exact"/>
      <w:ind w:firstLine="570"/>
    </w:pPr>
    <w:rPr>
      <w:rFonts w:ascii="Arial" w:eastAsia="楷体_GB2312"/>
      <w:spacing w:val="-6"/>
      <w:sz w:val="28"/>
      <w:szCs w:val="28"/>
    </w:rPr>
  </w:style>
  <w:style w:type="paragraph" w:customStyle="1" w:styleId="xl201">
    <w:name w:val="xl201"/>
    <w:basedOn w:val="a1"/>
    <w:uiPriority w:val="99"/>
    <w:qFormat/>
    <w:rsid w:val="002703B8"/>
    <w:pPr>
      <w:widowControl/>
      <w:pBdr>
        <w:top w:val="single" w:sz="12" w:space="0" w:color="auto"/>
        <w:right w:val="single" w:sz="8" w:space="0" w:color="auto"/>
      </w:pBdr>
      <w:spacing w:before="100" w:beforeAutospacing="1" w:after="100" w:afterAutospacing="1"/>
      <w:jc w:val="center"/>
    </w:pPr>
    <w:rPr>
      <w:rFonts w:ascii="宋体" w:eastAsia="楷体_GB2312" w:hAnsi="宋体" w:cs="宋体"/>
      <w:color w:val="0000FF"/>
      <w:spacing w:val="-6"/>
      <w:kern w:val="0"/>
      <w:sz w:val="18"/>
      <w:szCs w:val="18"/>
    </w:rPr>
  </w:style>
  <w:style w:type="paragraph" w:customStyle="1" w:styleId="4f6">
    <w:name w:val="列表4"/>
    <w:basedOn w:val="a1"/>
    <w:next w:val="a1"/>
    <w:uiPriority w:val="99"/>
    <w:qFormat/>
    <w:rsid w:val="002703B8"/>
    <w:pPr>
      <w:spacing w:line="360" w:lineRule="atLeast"/>
    </w:pPr>
    <w:rPr>
      <w:rFonts w:ascii="Arial" w:eastAsia="楷体_GB2312"/>
      <w:spacing w:val="5"/>
      <w:sz w:val="28"/>
      <w:szCs w:val="20"/>
    </w:rPr>
  </w:style>
  <w:style w:type="paragraph" w:customStyle="1" w:styleId="1fffe">
    <w:name w:val="段落1"/>
    <w:basedOn w:val="a1"/>
    <w:uiPriority w:val="99"/>
    <w:qFormat/>
    <w:rsid w:val="002703B8"/>
    <w:pPr>
      <w:adjustRightInd w:val="0"/>
      <w:spacing w:line="500" w:lineRule="exact"/>
      <w:ind w:firstLineChars="200" w:firstLine="592"/>
    </w:pPr>
    <w:rPr>
      <w:rFonts w:ascii="Arial" w:eastAsia="楷体_GB2312"/>
      <w:spacing w:val="8"/>
      <w:sz w:val="28"/>
      <w:szCs w:val="20"/>
    </w:rPr>
  </w:style>
  <w:style w:type="paragraph" w:customStyle="1" w:styleId="CharChar9">
    <w:name w:val="批注文字 Char Char"/>
    <w:basedOn w:val="a1"/>
    <w:uiPriority w:val="99"/>
    <w:qFormat/>
    <w:rsid w:val="002703B8"/>
    <w:pPr>
      <w:spacing w:line="351" w:lineRule="atLeast"/>
      <w:ind w:firstLine="419"/>
      <w:jc w:val="left"/>
    </w:pPr>
    <w:rPr>
      <w:rFonts w:ascii="Arial" w:eastAsia="楷体_GB2312"/>
      <w:spacing w:val="-6"/>
      <w:szCs w:val="20"/>
    </w:rPr>
  </w:style>
  <w:style w:type="paragraph" w:customStyle="1" w:styleId="4-0010010">
    <w:name w:val="样式 样式 标题 4 + 黑色 左侧:  -0.01 厘米 首行缩进:  0.01 厘米 + 左侧:  0 厘米 首行缩进: ..."/>
    <w:basedOn w:val="4-001001"/>
    <w:uiPriority w:val="99"/>
    <w:qFormat/>
    <w:rsid w:val="002703B8"/>
    <w:pPr>
      <w:tabs>
        <w:tab w:val="clear" w:pos="864"/>
        <w:tab w:val="left" w:pos="851"/>
      </w:tabs>
      <w:ind w:left="851" w:hanging="851"/>
    </w:pPr>
  </w:style>
  <w:style w:type="paragraph" w:customStyle="1" w:styleId="4250">
    <w:name w:val="样式 标题 4 + 黑色 行距: 固定值 25 磅"/>
    <w:basedOn w:val="40"/>
    <w:uiPriority w:val="99"/>
    <w:qFormat/>
    <w:rsid w:val="002703B8"/>
    <w:pPr>
      <w:tabs>
        <w:tab w:val="left" w:pos="864"/>
        <w:tab w:val="left" w:pos="1984"/>
      </w:tabs>
      <w:adjustRightInd w:val="0"/>
      <w:snapToGrid w:val="0"/>
      <w:spacing w:before="0" w:after="0" w:line="500" w:lineRule="exact"/>
      <w:ind w:left="709" w:hanging="709"/>
    </w:pPr>
    <w:rPr>
      <w:rFonts w:ascii="Times New Roman" w:hAnsi="Times New Roman" w:cs="宋体"/>
      <w:color w:val="000000"/>
      <w:spacing w:val="-6"/>
      <w:sz w:val="24"/>
      <w:szCs w:val="20"/>
    </w:rPr>
  </w:style>
  <w:style w:type="paragraph" w:customStyle="1" w:styleId="affffffffffffffffffe">
    <w:name w:val="表格的文字"/>
    <w:basedOn w:val="a1"/>
    <w:uiPriority w:val="99"/>
    <w:qFormat/>
    <w:rsid w:val="002703B8"/>
    <w:pPr>
      <w:spacing w:line="300" w:lineRule="exact"/>
      <w:jc w:val="center"/>
    </w:pPr>
    <w:rPr>
      <w:rFonts w:ascii="仿宋_GB2312" w:eastAsia="仿宋_GB2312"/>
      <w:bCs/>
      <w:spacing w:val="-6"/>
      <w:szCs w:val="20"/>
    </w:rPr>
  </w:style>
  <w:style w:type="paragraph" w:customStyle="1" w:styleId="411">
    <w:name w:val="样式 标题 4 + 四号 段前: 1 行"/>
    <w:basedOn w:val="40"/>
    <w:uiPriority w:val="99"/>
    <w:qFormat/>
    <w:rsid w:val="002703B8"/>
    <w:pPr>
      <w:widowControl/>
      <w:tabs>
        <w:tab w:val="left" w:pos="1984"/>
        <w:tab w:val="left" w:pos="2160"/>
      </w:tabs>
      <w:spacing w:before="312" w:after="0" w:line="420" w:lineRule="exact"/>
      <w:ind w:left="560"/>
    </w:pPr>
    <w:rPr>
      <w:rFonts w:ascii="Arial" w:eastAsia="黑体" w:hAnsi="Arial" w:cs="Times New Roman"/>
      <w:b w:val="0"/>
      <w:bCs w:val="0"/>
      <w:spacing w:val="-6"/>
      <w:szCs w:val="20"/>
    </w:rPr>
  </w:style>
  <w:style w:type="paragraph" w:customStyle="1" w:styleId="CharChara">
    <w:name w:val="批注框文本 Char Char"/>
    <w:basedOn w:val="a1"/>
    <w:uiPriority w:val="99"/>
    <w:qFormat/>
    <w:rsid w:val="002703B8"/>
    <w:rPr>
      <w:rFonts w:ascii="Arial" w:eastAsia="楷体_GB2312"/>
      <w:spacing w:val="-6"/>
      <w:sz w:val="18"/>
      <w:szCs w:val="20"/>
    </w:rPr>
  </w:style>
  <w:style w:type="character" w:customStyle="1" w:styleId="1Chard">
    <w:name w:val="正文(1) Char"/>
    <w:link w:val="1ffff"/>
    <w:locked/>
    <w:rsid w:val="002703B8"/>
    <w:rPr>
      <w:rFonts w:ascii="黑体" w:eastAsia="黑体" w:hAnsi="宋体"/>
      <w:b/>
      <w:color w:val="339966"/>
      <w:spacing w:val="-6"/>
      <w:sz w:val="28"/>
      <w:szCs w:val="24"/>
    </w:rPr>
  </w:style>
  <w:style w:type="paragraph" w:customStyle="1" w:styleId="1ffff">
    <w:name w:val="正文(1)"/>
    <w:basedOn w:val="a1"/>
    <w:link w:val="1Chard"/>
    <w:qFormat/>
    <w:rsid w:val="002703B8"/>
    <w:pPr>
      <w:adjustRightInd w:val="0"/>
      <w:snapToGrid w:val="0"/>
      <w:spacing w:before="120" w:line="300" w:lineRule="auto"/>
      <w:ind w:firstLineChars="200" w:firstLine="480"/>
    </w:pPr>
    <w:rPr>
      <w:rFonts w:ascii="黑体" w:eastAsia="黑体" w:hAnsi="宋体"/>
      <w:b/>
      <w:color w:val="339966"/>
      <w:spacing w:val="-6"/>
      <w:kern w:val="0"/>
      <w:sz w:val="28"/>
    </w:rPr>
  </w:style>
  <w:style w:type="paragraph" w:customStyle="1" w:styleId="afffffffffffffffffff">
    <w:name w:val="居中正文"/>
    <w:basedOn w:val="afc"/>
    <w:uiPriority w:val="99"/>
    <w:qFormat/>
    <w:rsid w:val="002703B8"/>
    <w:pPr>
      <w:adjustRightInd w:val="0"/>
      <w:spacing w:before="120" w:after="0" w:line="360" w:lineRule="auto"/>
      <w:ind w:firstLineChars="0" w:firstLine="0"/>
      <w:jc w:val="center"/>
    </w:pPr>
    <w:rPr>
      <w:rFonts w:ascii="宋体" w:eastAsia="仿宋_GB2312" w:hAnsiTheme="minorHAnsi" w:cstheme="minorBidi"/>
      <w:kern w:val="28"/>
      <w:sz w:val="24"/>
      <w:szCs w:val="24"/>
    </w:rPr>
  </w:style>
  <w:style w:type="paragraph" w:customStyle="1" w:styleId="afffffffffffffffffff0">
    <w:name w:val="图标题"/>
    <w:basedOn w:val="a1"/>
    <w:uiPriority w:val="99"/>
    <w:qFormat/>
    <w:rsid w:val="002703B8"/>
    <w:pPr>
      <w:framePr w:hSpace="181" w:vSpace="181" w:wrap="around" w:vAnchor="text" w:hAnchor="text" w:y="1"/>
      <w:spacing w:line="260" w:lineRule="exact"/>
      <w:jc w:val="center"/>
    </w:pPr>
    <w:rPr>
      <w:rFonts w:ascii="Arial" w:eastAsia="楷体_GB2312"/>
      <w:b/>
      <w:bCs/>
      <w:spacing w:val="-6"/>
      <w:sz w:val="28"/>
      <w:szCs w:val="20"/>
    </w:rPr>
  </w:style>
  <w:style w:type="paragraph" w:customStyle="1" w:styleId="CM9">
    <w:name w:val="CM9"/>
    <w:basedOn w:val="Default"/>
    <w:next w:val="Default"/>
    <w:uiPriority w:val="99"/>
    <w:qFormat/>
    <w:rsid w:val="002703B8"/>
    <w:pPr>
      <w:spacing w:line="440" w:lineRule="atLeast"/>
    </w:pPr>
    <w:rPr>
      <w:rFonts w:cs="Times New Roman"/>
      <w:color w:val="auto"/>
    </w:rPr>
  </w:style>
  <w:style w:type="paragraph" w:customStyle="1" w:styleId="300252">
    <w:name w:val="样式 标题 3 + 左侧:  0 毫米 首行缩进:  0 毫米 行距: 最小值 25 磅2"/>
    <w:basedOn w:val="3"/>
    <w:uiPriority w:val="99"/>
    <w:qFormat/>
    <w:rsid w:val="002703B8"/>
    <w:pPr>
      <w:keepLines w:val="0"/>
      <w:tabs>
        <w:tab w:val="left" w:pos="1418"/>
      </w:tabs>
      <w:spacing w:before="0" w:after="0" w:line="500" w:lineRule="atLeast"/>
    </w:pPr>
    <w:rPr>
      <w:rFonts w:ascii="Arial" w:eastAsia="楷体_GB2312" w:cs="宋体"/>
      <w:b w:val="0"/>
      <w:bCs w:val="0"/>
      <w:spacing w:val="-6"/>
      <w:kern w:val="0"/>
      <w:sz w:val="28"/>
      <w:szCs w:val="20"/>
    </w:rPr>
  </w:style>
  <w:style w:type="paragraph" w:customStyle="1" w:styleId="TY">
    <w:name w:val="TY"/>
    <w:basedOn w:val="a1"/>
    <w:uiPriority w:val="99"/>
    <w:qFormat/>
    <w:rsid w:val="002703B8"/>
    <w:pPr>
      <w:adjustRightInd w:val="0"/>
      <w:snapToGrid w:val="0"/>
      <w:spacing w:before="40" w:after="40"/>
    </w:pPr>
    <w:rPr>
      <w:rFonts w:ascii="Arial" w:eastAsia="楷体_GB2312"/>
      <w:spacing w:val="-6"/>
      <w:szCs w:val="20"/>
    </w:rPr>
  </w:style>
  <w:style w:type="paragraph" w:customStyle="1" w:styleId="321">
    <w:name w:val="样式 标题 3 + 首行缩进:  2 字符1"/>
    <w:basedOn w:val="3"/>
    <w:uiPriority w:val="99"/>
    <w:qFormat/>
    <w:rsid w:val="002703B8"/>
    <w:pPr>
      <w:tabs>
        <w:tab w:val="left" w:pos="1418"/>
      </w:tabs>
      <w:spacing w:before="240" w:after="240" w:line="412" w:lineRule="auto"/>
    </w:pPr>
    <w:rPr>
      <w:rFonts w:ascii="Arial" w:eastAsia="楷体_GB2312"/>
      <w:bCs w:val="0"/>
      <w:spacing w:val="-6"/>
      <w:sz w:val="28"/>
      <w:szCs w:val="20"/>
    </w:rPr>
  </w:style>
  <w:style w:type="paragraph" w:customStyle="1" w:styleId="22Char2h2H22112TimesNewRoman">
    <w:name w:val="样式 标题 2标题 2 Char标2h2H2标题21.1标题 2 + Times New Roman"/>
    <w:basedOn w:val="20"/>
    <w:uiPriority w:val="99"/>
    <w:qFormat/>
    <w:rsid w:val="002703B8"/>
    <w:pPr>
      <w:keepNext/>
      <w:keepLines/>
      <w:tabs>
        <w:tab w:val="left" w:pos="1419"/>
      </w:tabs>
      <w:autoSpaceDE w:val="0"/>
      <w:autoSpaceDN w:val="0"/>
      <w:adjustRightInd w:val="0"/>
      <w:spacing w:before="200" w:beforeAutospacing="0" w:after="163" w:afterAutospacing="0" w:line="360" w:lineRule="auto"/>
      <w:jc w:val="center"/>
    </w:pPr>
    <w:rPr>
      <w:rFonts w:ascii="Times New Roman" w:eastAsia="仿宋_GB2312" w:hAnsi="Times New Roman" w:hint="default"/>
      <w:b w:val="0"/>
      <w:bCs w:val="0"/>
      <w:spacing w:val="-6"/>
      <w:sz w:val="24"/>
      <w:szCs w:val="20"/>
    </w:rPr>
  </w:style>
  <w:style w:type="paragraph" w:customStyle="1" w:styleId="afffffffffffffffffff1">
    <w:name w:val="表格内文字格式"/>
    <w:basedOn w:val="a1"/>
    <w:next w:val="a1"/>
    <w:uiPriority w:val="99"/>
    <w:qFormat/>
    <w:rsid w:val="002703B8"/>
    <w:pPr>
      <w:widowControl/>
      <w:autoSpaceDE w:val="0"/>
      <w:autoSpaceDN w:val="0"/>
      <w:adjustRightInd w:val="0"/>
      <w:spacing w:line="420" w:lineRule="exact"/>
      <w:jc w:val="center"/>
    </w:pPr>
    <w:rPr>
      <w:rFonts w:ascii="宋体" w:eastAsia="楷体_GB2312" w:hAnsi="宋体" w:cs="宋体"/>
      <w:spacing w:val="-6"/>
      <w:kern w:val="0"/>
      <w:sz w:val="28"/>
      <w:szCs w:val="32"/>
    </w:rPr>
  </w:style>
  <w:style w:type="paragraph" w:customStyle="1" w:styleId="3H33CharChar3Char1113zymGB231210">
    <w:name w:val="样式 样式 标题 3H3标题 3 Char Char标题 3 Char条标题1.1.1标题 3zym + 仿宋_GB23121 ..."/>
    <w:basedOn w:val="3H33CharChar3Char1113zymGB23121"/>
    <w:uiPriority w:val="99"/>
    <w:qFormat/>
    <w:rsid w:val="002703B8"/>
    <w:pPr>
      <w:ind w:right="240"/>
    </w:pPr>
    <w:rPr>
      <w:rFonts w:cs="宋体"/>
      <w:szCs w:val="20"/>
    </w:rPr>
  </w:style>
  <w:style w:type="paragraph" w:customStyle="1" w:styleId="152">
    <w:name w:val="样式 宋体 红色 行距: 1.5 倍行距"/>
    <w:basedOn w:val="a1"/>
    <w:uiPriority w:val="99"/>
    <w:qFormat/>
    <w:rsid w:val="002703B8"/>
    <w:pPr>
      <w:adjustRightInd w:val="0"/>
      <w:snapToGrid w:val="0"/>
      <w:spacing w:line="360" w:lineRule="auto"/>
      <w:ind w:firstLineChars="200" w:firstLine="560"/>
    </w:pPr>
    <w:rPr>
      <w:rFonts w:ascii="宋体" w:eastAsia="楷体_GB2312" w:hAnsi="宋体" w:cs="宋体"/>
      <w:color w:val="FF0000"/>
      <w:spacing w:val="-6"/>
      <w:sz w:val="28"/>
      <w:szCs w:val="20"/>
    </w:rPr>
  </w:style>
  <w:style w:type="paragraph" w:customStyle="1" w:styleId="2fff4">
    <w:name w:val="表格2"/>
    <w:basedOn w:val="a1"/>
    <w:uiPriority w:val="99"/>
    <w:qFormat/>
    <w:rsid w:val="002703B8"/>
    <w:pPr>
      <w:adjustRightInd w:val="0"/>
      <w:snapToGrid w:val="0"/>
      <w:outlineLvl w:val="0"/>
    </w:pPr>
    <w:rPr>
      <w:rFonts w:ascii="Arial" w:eastAsia="楷体_GB2312"/>
      <w:spacing w:val="-6"/>
      <w:kern w:val="10"/>
      <w:sz w:val="28"/>
      <w:szCs w:val="20"/>
    </w:rPr>
  </w:style>
  <w:style w:type="paragraph" w:customStyle="1" w:styleId="CharCharChar1Char3">
    <w:name w:val="Char Char Char1 Char3"/>
    <w:basedOn w:val="a1"/>
    <w:uiPriority w:val="99"/>
    <w:qFormat/>
    <w:rsid w:val="002703B8"/>
    <w:rPr>
      <w:rFonts w:ascii="Arial" w:eastAsia="楷体_GB2312"/>
      <w:spacing w:val="-6"/>
      <w:sz w:val="28"/>
    </w:rPr>
  </w:style>
  <w:style w:type="paragraph" w:customStyle="1" w:styleId="afffffffffffffffffff2">
    <w:name w:val="二级标题"/>
    <w:basedOn w:val="20"/>
    <w:uiPriority w:val="99"/>
    <w:qFormat/>
    <w:rsid w:val="002703B8"/>
    <w:pPr>
      <w:keepNext/>
      <w:numPr>
        <w:ilvl w:val="1"/>
      </w:numPr>
      <w:tabs>
        <w:tab w:val="left" w:pos="1419"/>
      </w:tabs>
      <w:spacing w:before="240" w:beforeAutospacing="0" w:afterAutospacing="0" w:line="360" w:lineRule="auto"/>
      <w:ind w:left="1419" w:hanging="567"/>
      <w:jc w:val="both"/>
    </w:pPr>
    <w:rPr>
      <w:rFonts w:ascii="Times New Roman" w:eastAsia="黑体" w:hAnsi="Times New Roman" w:cs="Arial" w:hint="default"/>
      <w:b w:val="0"/>
      <w:bCs w:val="0"/>
      <w:spacing w:val="-6"/>
      <w:kern w:val="2"/>
      <w:sz w:val="30"/>
      <w:szCs w:val="32"/>
    </w:rPr>
  </w:style>
  <w:style w:type="paragraph" w:customStyle="1" w:styleId="xl204">
    <w:name w:val="xl204"/>
    <w:basedOn w:val="a1"/>
    <w:uiPriority w:val="99"/>
    <w:qFormat/>
    <w:rsid w:val="002703B8"/>
    <w:pPr>
      <w:widowControl/>
      <w:pBdr>
        <w:lef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BodyTextIndent21">
    <w:name w:val="Body Text Indent 21"/>
    <w:basedOn w:val="a1"/>
    <w:uiPriority w:val="99"/>
    <w:qFormat/>
    <w:rsid w:val="002703B8"/>
    <w:pPr>
      <w:adjustRightInd w:val="0"/>
      <w:spacing w:line="480" w:lineRule="atLeast"/>
      <w:ind w:firstLine="630"/>
    </w:pPr>
    <w:rPr>
      <w:rFonts w:ascii="宋体" w:eastAsia="楷体_GB2312"/>
      <w:spacing w:val="-6"/>
      <w:sz w:val="28"/>
      <w:szCs w:val="20"/>
    </w:rPr>
  </w:style>
  <w:style w:type="paragraph" w:customStyle="1" w:styleId="CharCharCharCharCharCharCharCharChar1Char3">
    <w:name w:val="Char Char Char Char Char Char Char Char Char1 Char3"/>
    <w:basedOn w:val="a1"/>
    <w:uiPriority w:val="99"/>
    <w:qFormat/>
    <w:rsid w:val="002703B8"/>
    <w:pPr>
      <w:widowControl/>
      <w:spacing w:after="160" w:line="240" w:lineRule="exact"/>
      <w:jc w:val="left"/>
    </w:pPr>
    <w:rPr>
      <w:rFonts w:ascii="Arial" w:eastAsia="Times New Roman" w:hAnsi="Arial" w:cs="Verdana"/>
      <w:b/>
      <w:spacing w:val="-6"/>
      <w:kern w:val="0"/>
      <w:sz w:val="28"/>
      <w:lang w:eastAsia="en-US"/>
    </w:rPr>
  </w:style>
  <w:style w:type="paragraph" w:customStyle="1" w:styleId="7CharChar">
    <w:name w:val="目录 7 Char Char"/>
    <w:basedOn w:val="a1"/>
    <w:next w:val="a1"/>
    <w:uiPriority w:val="99"/>
    <w:qFormat/>
    <w:rsid w:val="002703B8"/>
    <w:pPr>
      <w:spacing w:line="351" w:lineRule="atLeast"/>
      <w:ind w:left="1258" w:firstLine="419"/>
      <w:jc w:val="left"/>
    </w:pPr>
    <w:rPr>
      <w:rFonts w:ascii="Arial" w:eastAsia="楷体_GB2312"/>
      <w:spacing w:val="-6"/>
      <w:szCs w:val="20"/>
    </w:rPr>
  </w:style>
  <w:style w:type="paragraph" w:customStyle="1" w:styleId="20505">
    <w:name w:val="样式 标题 2 + 段前: 0.5 行 段后: 0.5 行"/>
    <w:basedOn w:val="20"/>
    <w:uiPriority w:val="99"/>
    <w:qFormat/>
    <w:rsid w:val="002703B8"/>
    <w:pPr>
      <w:keepNext/>
      <w:keepLines/>
      <w:tabs>
        <w:tab w:val="left" w:pos="576"/>
        <w:tab w:val="left" w:pos="1419"/>
      </w:tabs>
      <w:snapToGrid w:val="0"/>
      <w:spacing w:beforeLines="50" w:beforeAutospacing="0" w:afterLines="50" w:afterAutospacing="0" w:line="300" w:lineRule="auto"/>
      <w:ind w:left="576" w:hanging="576"/>
      <w:jc w:val="both"/>
    </w:pPr>
    <w:rPr>
      <w:rFonts w:ascii="Times New Roman" w:hAnsi="Times New Roman" w:cs="宋体" w:hint="default"/>
      <w:spacing w:val="-6"/>
      <w:kern w:val="2"/>
      <w:sz w:val="24"/>
      <w:szCs w:val="28"/>
    </w:rPr>
  </w:style>
  <w:style w:type="paragraph" w:customStyle="1" w:styleId="afffffffffffffffffff3">
    <w:name w:val="博士论文正文"/>
    <w:basedOn w:val="a1"/>
    <w:uiPriority w:val="99"/>
    <w:qFormat/>
    <w:rsid w:val="002703B8"/>
    <w:pPr>
      <w:spacing w:line="360" w:lineRule="auto"/>
      <w:ind w:firstLineChars="200" w:firstLine="200"/>
    </w:pPr>
    <w:rPr>
      <w:rFonts w:ascii="Arial" w:eastAsia="楷体_GB2312"/>
      <w:spacing w:val="-6"/>
      <w:sz w:val="28"/>
    </w:rPr>
  </w:style>
  <w:style w:type="paragraph" w:customStyle="1" w:styleId="CharChar2CharCharCharCharCharChar1">
    <w:name w:val="Char Char2 Char Char Char Char Char Char1"/>
    <w:basedOn w:val="a1"/>
    <w:uiPriority w:val="99"/>
    <w:qFormat/>
    <w:rsid w:val="002703B8"/>
    <w:pPr>
      <w:spacing w:line="480" w:lineRule="exact"/>
    </w:pPr>
    <w:rPr>
      <w:rFonts w:ascii="Arial" w:eastAsia="楷体_GB2312"/>
      <w:spacing w:val="-6"/>
      <w:sz w:val="22"/>
    </w:rPr>
  </w:style>
  <w:style w:type="paragraph" w:customStyle="1" w:styleId="CharCharCharCharCharCharCharCharChar1CharCharCharCharCharChar1Char1">
    <w:name w:val="Char Char Char Char Char Char Char Char Char1 Char Char Char Char Char Char1 Char1"/>
    <w:basedOn w:val="a1"/>
    <w:uiPriority w:val="99"/>
    <w:qFormat/>
    <w:rsid w:val="002703B8"/>
    <w:rPr>
      <w:rFonts w:ascii="Arial" w:eastAsia="楷体_GB2312"/>
      <w:spacing w:val="-6"/>
      <w:szCs w:val="21"/>
    </w:rPr>
  </w:style>
  <w:style w:type="paragraph" w:customStyle="1" w:styleId="5d">
    <w:name w:val="5号表文"/>
    <w:uiPriority w:val="99"/>
    <w:qFormat/>
    <w:rsid w:val="002703B8"/>
    <w:pPr>
      <w:widowControl w:val="0"/>
      <w:autoSpaceDE w:val="0"/>
      <w:adjustRightInd w:val="0"/>
      <w:snapToGrid w:val="0"/>
    </w:pPr>
  </w:style>
  <w:style w:type="paragraph" w:customStyle="1" w:styleId="2CharCharCharCharCharCharChar">
    <w:name w:val="2 Char Char Char Char Char Char Char"/>
    <w:basedOn w:val="a1"/>
    <w:uiPriority w:val="99"/>
    <w:qFormat/>
    <w:rsid w:val="002703B8"/>
    <w:rPr>
      <w:rFonts w:ascii="Arial" w:eastAsia="楷体_GB2312"/>
      <w:spacing w:val="-6"/>
    </w:rPr>
  </w:style>
  <w:style w:type="paragraph" w:customStyle="1" w:styleId="afffffffffffffffffff4">
    <w:name w:val="表前文字"/>
    <w:basedOn w:val="a1"/>
    <w:uiPriority w:val="99"/>
    <w:qFormat/>
    <w:rsid w:val="002703B8"/>
    <w:pPr>
      <w:jc w:val="center"/>
    </w:pPr>
    <w:rPr>
      <w:rFonts w:ascii="宋体" w:eastAsia="楷体_GB2312" w:hAnsi="宋体"/>
      <w:spacing w:val="-6"/>
      <w:sz w:val="28"/>
      <w:szCs w:val="21"/>
    </w:rPr>
  </w:style>
  <w:style w:type="paragraph" w:customStyle="1" w:styleId="11ft">
    <w:name w:val="11ft"/>
    <w:basedOn w:val="a1"/>
    <w:uiPriority w:val="99"/>
    <w:qFormat/>
    <w:rsid w:val="002703B8"/>
    <w:pPr>
      <w:widowControl/>
      <w:spacing w:before="100" w:beforeAutospacing="1" w:after="100" w:afterAutospacing="1"/>
      <w:jc w:val="left"/>
    </w:pPr>
    <w:rPr>
      <w:rFonts w:ascii="Arial Unicode MS" w:eastAsia="Arial Unicode MS" w:hAnsi="Arial Unicode MS" w:cs="Arial Unicode MS"/>
      <w:color w:val="005680"/>
      <w:spacing w:val="-6"/>
      <w:kern w:val="0"/>
      <w:sz w:val="22"/>
      <w:szCs w:val="22"/>
    </w:rPr>
  </w:style>
  <w:style w:type="paragraph" w:customStyle="1" w:styleId="31113TimesNewRoman0202">
    <w:name w:val="样式 标题 31.1.1标题 3 + Times New Roman 自动设置 段前: 0.2 行 段后: 0.2 行"/>
    <w:basedOn w:val="3"/>
    <w:uiPriority w:val="99"/>
    <w:qFormat/>
    <w:rsid w:val="002703B8"/>
    <w:pPr>
      <w:tabs>
        <w:tab w:val="left" w:pos="1418"/>
      </w:tabs>
      <w:autoSpaceDE w:val="0"/>
      <w:autoSpaceDN w:val="0"/>
      <w:adjustRightInd w:val="0"/>
      <w:spacing w:beforeLines="20" w:before="0" w:afterLines="20" w:after="0" w:line="360" w:lineRule="auto"/>
      <w:jc w:val="left"/>
    </w:pPr>
    <w:rPr>
      <w:rFonts w:ascii="Arial" w:eastAsia="楷体_GB2312"/>
      <w:bCs w:val="0"/>
      <w:spacing w:val="-6"/>
      <w:kern w:val="0"/>
      <w:sz w:val="24"/>
      <w:szCs w:val="20"/>
    </w:rPr>
  </w:style>
  <w:style w:type="paragraph" w:customStyle="1" w:styleId="CharCharCharCharCharCharCharCharCharCharChar1CharCharCharCharCharChar1Char">
    <w:name w:val="Char Char Char Char Char Char Char Char Char Char Char1 Char Char Char Char Char Char1 Char"/>
    <w:basedOn w:val="a1"/>
    <w:uiPriority w:val="99"/>
    <w:qFormat/>
    <w:rsid w:val="002703B8"/>
    <w:rPr>
      <w:rFonts w:ascii="Arial" w:eastAsia="楷体_GB2312"/>
      <w:spacing w:val="-6"/>
      <w:sz w:val="28"/>
    </w:rPr>
  </w:style>
  <w:style w:type="paragraph" w:customStyle="1" w:styleId="118">
    <w:name w:val="正文样式11"/>
    <w:basedOn w:val="a1"/>
    <w:uiPriority w:val="99"/>
    <w:qFormat/>
    <w:rsid w:val="002703B8"/>
    <w:pPr>
      <w:ind w:firstLineChars="200" w:firstLine="548"/>
      <w:jc w:val="left"/>
    </w:pPr>
    <w:rPr>
      <w:rFonts w:ascii="宋体" w:eastAsia="楷体_GB2312" w:hAnsi="宋体" w:cs="Arial"/>
      <w:bCs/>
      <w:color w:val="000000"/>
      <w:spacing w:val="-6"/>
      <w:sz w:val="28"/>
    </w:rPr>
  </w:style>
  <w:style w:type="paragraph" w:customStyle="1" w:styleId="33CharChar1113h33rdlevelH3l3CT">
    <w:name w:val="样式 标题 3标题 3 Char Char条标题1.1.13h33rd levelH3l3CT + 黑色 行距..."/>
    <w:basedOn w:val="3"/>
    <w:uiPriority w:val="99"/>
    <w:qFormat/>
    <w:rsid w:val="002703B8"/>
    <w:pPr>
      <w:tabs>
        <w:tab w:val="left" w:pos="780"/>
        <w:tab w:val="left" w:pos="1418"/>
      </w:tabs>
      <w:snapToGrid w:val="0"/>
      <w:spacing w:before="0" w:after="0" w:line="500" w:lineRule="exact"/>
      <w:ind w:left="627" w:hanging="567"/>
    </w:pPr>
    <w:rPr>
      <w:rFonts w:ascii="Arial" w:eastAsia="楷体_GB2312" w:cs="宋体"/>
      <w:color w:val="000000"/>
      <w:spacing w:val="-6"/>
      <w:sz w:val="24"/>
      <w:szCs w:val="20"/>
    </w:rPr>
  </w:style>
  <w:style w:type="paragraph" w:customStyle="1" w:styleId="afffffffffffffffffff5">
    <w:name w:val="条题"/>
    <w:basedOn w:val="a1"/>
    <w:uiPriority w:val="99"/>
    <w:qFormat/>
    <w:rsid w:val="002703B8"/>
    <w:pPr>
      <w:tabs>
        <w:tab w:val="left" w:pos="360"/>
      </w:tabs>
      <w:spacing w:line="420" w:lineRule="exact"/>
      <w:ind w:firstLineChars="200" w:firstLine="560"/>
    </w:pPr>
    <w:rPr>
      <w:rFonts w:ascii="Arial" w:eastAsia="楷体_GB2312"/>
      <w:spacing w:val="-6"/>
      <w:sz w:val="28"/>
      <w:szCs w:val="20"/>
    </w:rPr>
  </w:style>
  <w:style w:type="paragraph" w:customStyle="1" w:styleId="Charfffff">
    <w:name w:val="我的样式（正文） Char"/>
    <w:basedOn w:val="a1"/>
    <w:uiPriority w:val="99"/>
    <w:qFormat/>
    <w:rsid w:val="002703B8"/>
    <w:pPr>
      <w:spacing w:line="440" w:lineRule="exact"/>
    </w:pPr>
    <w:rPr>
      <w:rFonts w:ascii="宋体" w:eastAsia="楷体_GB2312" w:hAnsi="华文楷体"/>
      <w:spacing w:val="-6"/>
      <w:sz w:val="28"/>
    </w:rPr>
  </w:style>
  <w:style w:type="paragraph" w:customStyle="1" w:styleId="787822">
    <w:name w:val="样式 小二 加粗 段前: 7.8 磅 段后: 7.8 磅 行距: 固定值 22 磅"/>
    <w:basedOn w:val="a1"/>
    <w:uiPriority w:val="99"/>
    <w:qFormat/>
    <w:rsid w:val="002703B8"/>
    <w:pPr>
      <w:spacing w:beforeLines="50" w:afterLines="50" w:line="440" w:lineRule="exact"/>
    </w:pPr>
    <w:rPr>
      <w:rFonts w:ascii="Arial" w:eastAsia="楷体_GB2312" w:cs="宋体"/>
      <w:b/>
      <w:bCs/>
      <w:spacing w:val="-6"/>
      <w:sz w:val="36"/>
      <w:szCs w:val="20"/>
    </w:rPr>
  </w:style>
  <w:style w:type="paragraph" w:customStyle="1" w:styleId="4f7">
    <w:name w:val="标题正4"/>
    <w:basedOn w:val="a1"/>
    <w:uiPriority w:val="99"/>
    <w:qFormat/>
    <w:rsid w:val="002703B8"/>
    <w:pPr>
      <w:jc w:val="center"/>
    </w:pPr>
    <w:rPr>
      <w:rFonts w:ascii="仿宋_GB2312" w:eastAsia="仿宋_GB2312"/>
      <w:color w:val="000000"/>
      <w:spacing w:val="-6"/>
    </w:rPr>
  </w:style>
  <w:style w:type="paragraph" w:customStyle="1" w:styleId="Char42">
    <w:name w:val="Char42"/>
    <w:basedOn w:val="a1"/>
    <w:uiPriority w:val="99"/>
    <w:qFormat/>
    <w:rsid w:val="002703B8"/>
    <w:rPr>
      <w:rFonts w:ascii="Arial" w:eastAsia="楷体_GB2312"/>
      <w:spacing w:val="-6"/>
      <w:sz w:val="28"/>
    </w:rPr>
  </w:style>
  <w:style w:type="paragraph" w:customStyle="1" w:styleId="1ffff0">
    <w:name w:val="样式 标题 1 + 两端对齐"/>
    <w:basedOn w:val="10"/>
    <w:uiPriority w:val="99"/>
    <w:qFormat/>
    <w:rsid w:val="002703B8"/>
    <w:pPr>
      <w:keepNext w:val="0"/>
      <w:pageBreakBefore/>
      <w:widowControl/>
      <w:tabs>
        <w:tab w:val="left" w:pos="425"/>
      </w:tabs>
      <w:overflowPunct/>
      <w:adjustRightInd w:val="0"/>
      <w:spacing w:before="0" w:after="0" w:line="300" w:lineRule="auto"/>
      <w:ind w:left="0" w:firstLine="0"/>
      <w:jc w:val="center"/>
    </w:pPr>
    <w:rPr>
      <w:rFonts w:ascii="仿宋_GB2312" w:eastAsia="仿宋_GB2312" w:cs="宋体"/>
      <w:b w:val="0"/>
      <w:bCs w:val="0"/>
      <w:color w:val="auto"/>
      <w:spacing w:val="-6"/>
      <w:kern w:val="0"/>
      <w:sz w:val="32"/>
      <w:szCs w:val="32"/>
    </w:rPr>
  </w:style>
  <w:style w:type="paragraph" w:customStyle="1" w:styleId="05">
    <w:name w:val="样式 章标题单学凯 + 段后: 0.5 行"/>
    <w:basedOn w:val="afffffffffffffffff8"/>
    <w:uiPriority w:val="99"/>
    <w:qFormat/>
    <w:rsid w:val="002703B8"/>
    <w:pPr>
      <w:spacing w:afterLines="0"/>
    </w:pPr>
    <w:rPr>
      <w:rFonts w:cs="宋体"/>
      <w:bCs/>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afffffffffffffffffff6">
    <w:name w:val="自定义缩进"/>
    <w:basedOn w:val="a1"/>
    <w:uiPriority w:val="99"/>
    <w:qFormat/>
    <w:rsid w:val="002703B8"/>
    <w:pPr>
      <w:keepNext/>
      <w:spacing w:line="300" w:lineRule="exact"/>
      <w:ind w:firstLineChars="200" w:firstLine="360"/>
    </w:pPr>
    <w:rPr>
      <w:rFonts w:ascii="宋体" w:eastAsia="楷体_GB2312" w:hAnsi="宋体"/>
      <w:color w:val="000000"/>
      <w:spacing w:val="-6"/>
      <w:kern w:val="0"/>
      <w:sz w:val="18"/>
      <w:szCs w:val="18"/>
    </w:rPr>
  </w:style>
  <w:style w:type="paragraph" w:customStyle="1" w:styleId="300251">
    <w:name w:val="样式 标题 3 + 左侧:  0 毫米 首行缩进:  0 毫米 行距: 最小值 25 磅1"/>
    <w:basedOn w:val="3"/>
    <w:uiPriority w:val="99"/>
    <w:qFormat/>
    <w:rsid w:val="002703B8"/>
    <w:pPr>
      <w:keepLines w:val="0"/>
      <w:tabs>
        <w:tab w:val="left" w:pos="1418"/>
      </w:tabs>
      <w:spacing w:before="0" w:after="0" w:line="500" w:lineRule="atLeast"/>
    </w:pPr>
    <w:rPr>
      <w:rFonts w:ascii="Arial" w:eastAsia="楷体_GB2312" w:cs="宋体"/>
      <w:b w:val="0"/>
      <w:bCs w:val="0"/>
      <w:spacing w:val="-6"/>
      <w:sz w:val="28"/>
      <w:szCs w:val="20"/>
    </w:rPr>
  </w:style>
  <w:style w:type="paragraph" w:customStyle="1" w:styleId="2fff5">
    <w:name w:val="样式 首行缩进 + 四号 首行缩进:  2 字符"/>
    <w:basedOn w:val="afff2"/>
    <w:uiPriority w:val="99"/>
    <w:qFormat/>
    <w:rsid w:val="002703B8"/>
    <w:pPr>
      <w:snapToGrid w:val="0"/>
      <w:ind w:firstLine="560"/>
    </w:pPr>
    <w:rPr>
      <w:rFonts w:asciiTheme="minorHAnsi" w:hAnsiTheme="minorHAnsi" w:cstheme="minorBidi"/>
      <w:kern w:val="0"/>
      <w:sz w:val="28"/>
      <w:szCs w:val="20"/>
      <w:lang w:val="en-GB"/>
    </w:rPr>
  </w:style>
  <w:style w:type="paragraph" w:customStyle="1" w:styleId="afffffffffffffffffff7">
    <w:name w:val="环评正文字体"/>
    <w:basedOn w:val="a1"/>
    <w:uiPriority w:val="99"/>
    <w:qFormat/>
    <w:rsid w:val="002703B8"/>
    <w:pPr>
      <w:spacing w:line="360" w:lineRule="auto"/>
      <w:ind w:firstLineChars="200" w:firstLine="480"/>
    </w:pPr>
    <w:rPr>
      <w:rFonts w:ascii="Arial" w:eastAsia="楷体_GB2312"/>
      <w:spacing w:val="-6"/>
      <w:sz w:val="28"/>
      <w:szCs w:val="20"/>
    </w:rPr>
  </w:style>
  <w:style w:type="paragraph" w:customStyle="1" w:styleId="CharCharChar1CharCharCharCharCharCharChar4">
    <w:name w:val="Char Char Char1 Char Char Char Char Char Char Char4"/>
    <w:basedOn w:val="a1"/>
    <w:uiPriority w:val="99"/>
    <w:qFormat/>
    <w:rsid w:val="002703B8"/>
    <w:rPr>
      <w:rFonts w:ascii="Tahoma" w:eastAsia="楷体_GB2312" w:hAnsi="Tahoma"/>
      <w:spacing w:val="-6"/>
      <w:sz w:val="28"/>
      <w:szCs w:val="20"/>
    </w:rPr>
  </w:style>
  <w:style w:type="paragraph" w:customStyle="1" w:styleId="253">
    <w:name w:val="样式 四号 行距: 固定值 25 磅"/>
    <w:basedOn w:val="a1"/>
    <w:uiPriority w:val="99"/>
    <w:qFormat/>
    <w:rsid w:val="002703B8"/>
    <w:pPr>
      <w:spacing w:line="480" w:lineRule="atLeast"/>
      <w:ind w:firstLineChars="200" w:firstLine="200"/>
    </w:pPr>
    <w:rPr>
      <w:rFonts w:ascii="Arial" w:eastAsia="楷体_GB2312"/>
      <w:spacing w:val="-6"/>
      <w:sz w:val="28"/>
    </w:rPr>
  </w:style>
  <w:style w:type="paragraph" w:customStyle="1" w:styleId="Style30">
    <w:name w:val="Style3"/>
    <w:basedOn w:val="10"/>
    <w:next w:val="Style2"/>
    <w:uiPriority w:val="99"/>
    <w:qFormat/>
    <w:rsid w:val="002703B8"/>
    <w:pPr>
      <w:keepLines/>
      <w:tabs>
        <w:tab w:val="left" w:pos="425"/>
        <w:tab w:val="left" w:pos="480"/>
      </w:tabs>
      <w:overflowPunct/>
      <w:adjustRightInd w:val="0"/>
      <w:snapToGrid/>
      <w:spacing w:before="0" w:after="0" w:line="240" w:lineRule="auto"/>
      <w:ind w:left="120" w:firstLine="0"/>
      <w:jc w:val="left"/>
    </w:pPr>
    <w:rPr>
      <w:rFonts w:ascii="Arial" w:eastAsia="楷体_GB2312"/>
      <w:bCs w:val="0"/>
      <w:color w:val="auto"/>
      <w:spacing w:val="-6"/>
      <w:sz w:val="44"/>
      <w:szCs w:val="20"/>
    </w:rPr>
  </w:style>
  <w:style w:type="paragraph" w:customStyle="1" w:styleId="style4">
    <w:name w:val="style4"/>
    <w:basedOn w:val="a1"/>
    <w:uiPriority w:val="99"/>
    <w:qFormat/>
    <w:rsid w:val="002703B8"/>
    <w:pPr>
      <w:widowControl/>
      <w:spacing w:before="100" w:beforeAutospacing="1" w:after="100" w:afterAutospacing="1"/>
      <w:jc w:val="left"/>
    </w:pPr>
    <w:rPr>
      <w:rFonts w:ascii="宋体" w:eastAsia="楷体_GB2312" w:hAnsi="宋体" w:cs="宋体"/>
      <w:color w:val="636466"/>
      <w:spacing w:val="-6"/>
      <w:kern w:val="0"/>
      <w:sz w:val="28"/>
    </w:rPr>
  </w:style>
  <w:style w:type="paragraph" w:customStyle="1" w:styleId="xl203">
    <w:name w:val="xl203"/>
    <w:basedOn w:val="a1"/>
    <w:uiPriority w:val="99"/>
    <w:qFormat/>
    <w:rsid w:val="002703B8"/>
    <w:pPr>
      <w:widowControl/>
      <w:pBdr>
        <w:top w:val="single" w:sz="8" w:space="0" w:color="auto"/>
        <w:lef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afffffffffffffffffff8">
    <w:name w:val="样式 正文（首行缩进两字） + 宋体"/>
    <w:basedOn w:val="a3"/>
    <w:uiPriority w:val="99"/>
    <w:qFormat/>
    <w:rsid w:val="002703B8"/>
    <w:pPr>
      <w:adjustRightInd w:val="0"/>
      <w:ind w:firstLineChars="0" w:firstLine="0"/>
    </w:pPr>
    <w:rPr>
      <w:szCs w:val="24"/>
    </w:rPr>
  </w:style>
  <w:style w:type="paragraph" w:customStyle="1" w:styleId="afffffffffffffffffff9">
    <w:name w:val="节标"/>
    <w:basedOn w:val="a1"/>
    <w:uiPriority w:val="99"/>
    <w:qFormat/>
    <w:rsid w:val="002703B8"/>
    <w:pPr>
      <w:widowControl/>
      <w:autoSpaceDE w:val="0"/>
      <w:autoSpaceDN w:val="0"/>
      <w:adjustRightInd w:val="0"/>
      <w:spacing w:line="480" w:lineRule="exact"/>
      <w:ind w:firstLine="567"/>
      <w:jc w:val="center"/>
    </w:pPr>
    <w:rPr>
      <w:rFonts w:ascii="Arial" w:eastAsia="楷体_GB2312"/>
      <w:b/>
      <w:spacing w:val="-6"/>
      <w:kern w:val="0"/>
      <w:sz w:val="30"/>
      <w:szCs w:val="28"/>
    </w:rPr>
  </w:style>
  <w:style w:type="character" w:customStyle="1" w:styleId="a1Char">
    <w:name w:val="a1 Char"/>
    <w:link w:val="a11"/>
    <w:locked/>
    <w:rsid w:val="002703B8"/>
    <w:rPr>
      <w:rFonts w:ascii="宋体" w:eastAsia="楷体_GB2312" w:hAnsi="宋体" w:cs="宋体"/>
      <w:color w:val="000000"/>
      <w:spacing w:val="-6"/>
      <w:sz w:val="28"/>
      <w:szCs w:val="24"/>
    </w:rPr>
  </w:style>
  <w:style w:type="paragraph" w:customStyle="1" w:styleId="a11">
    <w:name w:val="a1"/>
    <w:basedOn w:val="a1"/>
    <w:link w:val="a1Char"/>
    <w:qFormat/>
    <w:rsid w:val="002703B8"/>
    <w:pPr>
      <w:widowControl/>
      <w:spacing w:before="100" w:beforeAutospacing="1" w:after="100" w:afterAutospacing="1"/>
      <w:jc w:val="left"/>
    </w:pPr>
    <w:rPr>
      <w:rFonts w:ascii="宋体" w:eastAsia="楷体_GB2312" w:hAnsi="宋体" w:cs="宋体"/>
      <w:color w:val="000000"/>
      <w:spacing w:val="-6"/>
      <w:kern w:val="0"/>
      <w:sz w:val="28"/>
    </w:rPr>
  </w:style>
  <w:style w:type="paragraph" w:customStyle="1" w:styleId="CharCharCharCharCharCharCharCharCharCharCharCharCharCharCharChar">
    <w:name w:val="Char Char Char Char Char Char Char Char Char Char Char Char Char Char Char Char"/>
    <w:basedOn w:val="a1"/>
    <w:uiPriority w:val="99"/>
    <w:qFormat/>
    <w:rsid w:val="002703B8"/>
    <w:rPr>
      <w:rFonts w:ascii="Arial" w:eastAsia="楷体_GB2312"/>
      <w:spacing w:val="-6"/>
    </w:rPr>
  </w:style>
  <w:style w:type="paragraph" w:customStyle="1" w:styleId="afffffffffffffffffffa">
    <w:name w:val="表内字体"/>
    <w:basedOn w:val="a1"/>
    <w:uiPriority w:val="99"/>
    <w:qFormat/>
    <w:rsid w:val="002703B8"/>
    <w:pPr>
      <w:jc w:val="center"/>
    </w:pPr>
    <w:rPr>
      <w:rFonts w:ascii="Arial" w:eastAsia="楷体_GB2312" w:hAnsi="宋体"/>
      <w:spacing w:val="-6"/>
      <w:szCs w:val="20"/>
    </w:rPr>
  </w:style>
  <w:style w:type="paragraph" w:customStyle="1" w:styleId="CharCharCharCharCharCharCharCharCharCharChar">
    <w:name w:val="Char Char Char Char Char Char Char Char Char Char Char"/>
    <w:basedOn w:val="a1"/>
    <w:uiPriority w:val="99"/>
    <w:qFormat/>
    <w:rsid w:val="002703B8"/>
    <w:rPr>
      <w:rFonts w:ascii="Arial" w:eastAsia="楷体_GB2312"/>
      <w:spacing w:val="-6"/>
      <w:sz w:val="28"/>
    </w:rPr>
  </w:style>
  <w:style w:type="paragraph" w:customStyle="1" w:styleId="2120">
    <w:name w:val="正文文本缩进 212"/>
    <w:basedOn w:val="a1"/>
    <w:uiPriority w:val="99"/>
    <w:qFormat/>
    <w:rsid w:val="002703B8"/>
    <w:pPr>
      <w:adjustRightInd w:val="0"/>
      <w:spacing w:line="480" w:lineRule="atLeast"/>
      <w:ind w:firstLine="630"/>
    </w:pPr>
    <w:rPr>
      <w:rFonts w:ascii="宋体" w:eastAsia="楷体_GB2312"/>
      <w:spacing w:val="-6"/>
      <w:sz w:val="28"/>
      <w:szCs w:val="20"/>
    </w:rPr>
  </w:style>
  <w:style w:type="paragraph" w:customStyle="1" w:styleId="5CharChar0">
    <w:name w:val="目录 5 Char Char"/>
    <w:basedOn w:val="a1"/>
    <w:next w:val="a1"/>
    <w:uiPriority w:val="99"/>
    <w:qFormat/>
    <w:rsid w:val="002703B8"/>
    <w:pPr>
      <w:spacing w:line="351" w:lineRule="atLeast"/>
      <w:ind w:left="839" w:firstLine="419"/>
      <w:jc w:val="left"/>
    </w:pPr>
    <w:rPr>
      <w:rFonts w:ascii="Arial" w:eastAsia="楷体_GB2312"/>
      <w:spacing w:val="-6"/>
      <w:szCs w:val="20"/>
    </w:rPr>
  </w:style>
  <w:style w:type="paragraph" w:customStyle="1" w:styleId="3f9">
    <w:name w:val="样式 标题 3 + (西文)粗体"/>
    <w:basedOn w:val="3"/>
    <w:uiPriority w:val="99"/>
    <w:qFormat/>
    <w:rsid w:val="002703B8"/>
    <w:pPr>
      <w:tabs>
        <w:tab w:val="left" w:pos="1418"/>
      </w:tabs>
      <w:spacing w:line="415" w:lineRule="auto"/>
    </w:pPr>
    <w:rPr>
      <w:rFonts w:ascii="Arial" w:eastAsia="仿宋_GB2312" w:hAnsi="Arial" w:cs="Angsana New"/>
      <w:spacing w:val="-6"/>
      <w:sz w:val="24"/>
      <w:lang w:bidi="th-TH"/>
    </w:rPr>
  </w:style>
  <w:style w:type="paragraph" w:customStyle="1" w:styleId="xl212">
    <w:name w:val="xl212"/>
    <w:basedOn w:val="a1"/>
    <w:uiPriority w:val="99"/>
    <w:qFormat/>
    <w:rsid w:val="002703B8"/>
    <w:pPr>
      <w:widowControl/>
      <w:pBdr>
        <w:bottom w:val="single" w:sz="12"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paragraph" w:customStyle="1" w:styleId="BodyText23">
    <w:name w:val="Body Text 23"/>
    <w:basedOn w:val="a1"/>
    <w:uiPriority w:val="99"/>
    <w:qFormat/>
    <w:rsid w:val="002703B8"/>
    <w:pPr>
      <w:adjustRightInd w:val="0"/>
      <w:spacing w:after="120"/>
      <w:ind w:left="420"/>
    </w:pPr>
    <w:rPr>
      <w:rFonts w:ascii="宋体" w:eastAsia="楷体_GB2312" w:hAnsi="宋体"/>
      <w:spacing w:val="-6"/>
      <w:sz w:val="28"/>
      <w:szCs w:val="20"/>
    </w:rPr>
  </w:style>
  <w:style w:type="paragraph" w:customStyle="1" w:styleId="CharCharCharChar14">
    <w:name w:val="Char Char Char Char14"/>
    <w:basedOn w:val="a1"/>
    <w:uiPriority w:val="99"/>
    <w:qFormat/>
    <w:rsid w:val="002703B8"/>
    <w:pPr>
      <w:widowControl/>
      <w:jc w:val="left"/>
    </w:pPr>
    <w:rPr>
      <w:rFonts w:ascii="Arial" w:eastAsia="楷体_GB2312"/>
      <w:spacing w:val="-6"/>
      <w:kern w:val="0"/>
      <w:sz w:val="28"/>
      <w:szCs w:val="20"/>
    </w:rPr>
  </w:style>
  <w:style w:type="paragraph" w:customStyle="1" w:styleId="119">
    <w:name w:val="无间隔11"/>
    <w:uiPriority w:val="99"/>
    <w:qFormat/>
    <w:rsid w:val="002703B8"/>
    <w:pPr>
      <w:widowControl w:val="0"/>
      <w:jc w:val="both"/>
    </w:pPr>
    <w:rPr>
      <w:rFonts w:ascii="Arial" w:eastAsia="仿宋" w:hAnsi="Arial"/>
      <w:w w:val="90"/>
      <w:kern w:val="2"/>
      <w:sz w:val="24"/>
      <w:szCs w:val="24"/>
    </w:rPr>
  </w:style>
  <w:style w:type="paragraph" w:customStyle="1" w:styleId="CharCharCharCharCharCharCharCharChar1CharCharCharChar4">
    <w:name w:val="Char Char Char Char Char Char Char Char Char1 Char Char Char Char4"/>
    <w:basedOn w:val="a1"/>
    <w:uiPriority w:val="99"/>
    <w:qFormat/>
    <w:rsid w:val="002703B8"/>
    <w:rPr>
      <w:rFonts w:ascii="Arial" w:eastAsia="楷体_GB2312"/>
      <w:spacing w:val="-6"/>
      <w:szCs w:val="21"/>
    </w:rPr>
  </w:style>
  <w:style w:type="paragraph" w:customStyle="1" w:styleId="214">
    <w:name w:val="正文文本缩进 21"/>
    <w:basedOn w:val="a1"/>
    <w:uiPriority w:val="99"/>
    <w:qFormat/>
    <w:rsid w:val="002703B8"/>
    <w:pPr>
      <w:adjustRightInd w:val="0"/>
      <w:spacing w:line="480" w:lineRule="atLeast"/>
      <w:ind w:firstLine="630"/>
    </w:pPr>
    <w:rPr>
      <w:rFonts w:ascii="宋体" w:eastAsia="楷体_GB2312"/>
      <w:spacing w:val="-6"/>
      <w:sz w:val="28"/>
      <w:szCs w:val="20"/>
    </w:rPr>
  </w:style>
  <w:style w:type="paragraph" w:customStyle="1" w:styleId="afffffffffffffffffffb">
    <w:name w:val="表格下方正文"/>
    <w:basedOn w:val="a1"/>
    <w:uiPriority w:val="99"/>
    <w:qFormat/>
    <w:rsid w:val="002703B8"/>
    <w:pPr>
      <w:spacing w:before="260" w:line="440" w:lineRule="exact"/>
      <w:ind w:firstLineChars="200" w:firstLine="200"/>
    </w:pPr>
    <w:rPr>
      <w:rFonts w:ascii="Arial" w:eastAsia="楷体_GB2312"/>
      <w:spacing w:val="-6"/>
      <w:kern w:val="0"/>
      <w:sz w:val="28"/>
      <w:szCs w:val="20"/>
    </w:rPr>
  </w:style>
  <w:style w:type="paragraph" w:customStyle="1" w:styleId="2fff6">
    <w:name w:val="条2"/>
    <w:basedOn w:val="a1"/>
    <w:next w:val="a1"/>
    <w:uiPriority w:val="99"/>
    <w:qFormat/>
    <w:rsid w:val="002703B8"/>
    <w:pPr>
      <w:tabs>
        <w:tab w:val="left" w:pos="1080"/>
      </w:tabs>
      <w:outlineLvl w:val="1"/>
    </w:pPr>
    <w:rPr>
      <w:rFonts w:ascii="黑体" w:eastAsia="黑体"/>
      <w:spacing w:val="-6"/>
      <w:kern w:val="21"/>
      <w:szCs w:val="20"/>
    </w:rPr>
  </w:style>
  <w:style w:type="paragraph" w:customStyle="1" w:styleId="2H22CharChar11Underrubrik1prop2Heading0">
    <w:name w:val="样式 样式 标题 2H2标题 2 Char Char节标题 1.1（一）Underrubrik1prop2Heading... ..."/>
    <w:basedOn w:val="2H22CharChar11Underrubrik1prop2Heading"/>
    <w:uiPriority w:val="99"/>
    <w:qFormat/>
    <w:rsid w:val="002703B8"/>
    <w:rPr>
      <w:rFonts w:ascii="仿宋_GB2312" w:eastAsia="仿宋_GB2312" w:cs="宋体"/>
    </w:rPr>
  </w:style>
  <w:style w:type="paragraph" w:customStyle="1" w:styleId="afffffffffffffffffffc">
    <w:name w:val="验方正文"/>
    <w:basedOn w:val="a1"/>
    <w:uiPriority w:val="99"/>
    <w:qFormat/>
    <w:rsid w:val="002703B8"/>
    <w:pPr>
      <w:adjustRightInd w:val="0"/>
      <w:spacing w:line="312" w:lineRule="atLeast"/>
      <w:ind w:firstLine="686"/>
    </w:pPr>
    <w:rPr>
      <w:rFonts w:ascii="仿宋_GB2312" w:eastAsia="仿宋_GB2312" w:hAnsi="Courier New"/>
      <w:spacing w:val="-6"/>
      <w:kern w:val="0"/>
      <w:sz w:val="28"/>
      <w:szCs w:val="20"/>
    </w:rPr>
  </w:style>
  <w:style w:type="paragraph" w:customStyle="1" w:styleId="NormalIndent1">
    <w:name w:val="Normal Indent1"/>
    <w:basedOn w:val="a1"/>
    <w:uiPriority w:val="99"/>
    <w:qFormat/>
    <w:rsid w:val="002703B8"/>
    <w:pPr>
      <w:adjustRightInd w:val="0"/>
      <w:ind w:firstLineChars="200" w:firstLine="420"/>
    </w:pPr>
    <w:rPr>
      <w:rFonts w:ascii="Arial" w:eastAsia="楷体_GB2312" w:hAnsi="宋体"/>
      <w:spacing w:val="-6"/>
      <w:sz w:val="28"/>
      <w:szCs w:val="20"/>
    </w:rPr>
  </w:style>
  <w:style w:type="paragraph" w:customStyle="1" w:styleId="3fa">
    <w:name w:val="正文文本缩进3"/>
    <w:basedOn w:val="a1"/>
    <w:uiPriority w:val="99"/>
    <w:qFormat/>
    <w:rsid w:val="002703B8"/>
    <w:pPr>
      <w:spacing w:after="120" w:line="360" w:lineRule="auto"/>
      <w:ind w:leftChars="200" w:left="200" w:firstLineChars="200" w:firstLine="200"/>
    </w:pPr>
    <w:rPr>
      <w:rFonts w:ascii="Arial" w:eastAsia="楷体_GB2312"/>
      <w:spacing w:val="-6"/>
      <w:sz w:val="28"/>
    </w:rPr>
  </w:style>
  <w:style w:type="paragraph" w:customStyle="1" w:styleId="83">
    <w:name w:val="8"/>
    <w:basedOn w:val="a1"/>
    <w:next w:val="38"/>
    <w:uiPriority w:val="99"/>
    <w:qFormat/>
    <w:rsid w:val="002703B8"/>
    <w:pPr>
      <w:ind w:firstLine="556"/>
      <w:jc w:val="left"/>
    </w:pPr>
    <w:rPr>
      <w:rFonts w:ascii="仿宋_GB2312" w:eastAsia="仿宋_GB2312" w:hAnsi="宋体"/>
      <w:spacing w:val="-6"/>
      <w:sz w:val="28"/>
    </w:rPr>
  </w:style>
  <w:style w:type="paragraph" w:customStyle="1" w:styleId="New">
    <w:name w:val="正文 New"/>
    <w:uiPriority w:val="99"/>
    <w:qFormat/>
    <w:rsid w:val="002703B8"/>
    <w:pPr>
      <w:widowControl w:val="0"/>
      <w:ind w:firstLineChars="200" w:firstLine="720"/>
      <w:jc w:val="both"/>
    </w:pPr>
    <w:rPr>
      <w:rFonts w:eastAsia="仿宋_GB2312"/>
      <w:kern w:val="2"/>
      <w:sz w:val="28"/>
      <w:szCs w:val="28"/>
    </w:rPr>
  </w:style>
  <w:style w:type="paragraph" w:customStyle="1" w:styleId="afffffffffffffffffffd">
    <w:name w:val="前言"/>
    <w:basedOn w:val="affd"/>
    <w:uiPriority w:val="99"/>
    <w:qFormat/>
    <w:rsid w:val="002703B8"/>
    <w:pPr>
      <w:adjustRightInd/>
      <w:snapToGrid/>
      <w:ind w:firstLineChars="0" w:firstLine="0"/>
      <w:jc w:val="center"/>
    </w:pPr>
    <w:rPr>
      <w:rFonts w:eastAsia="华文中宋" w:cs="宋体" w:hint="eastAsia"/>
      <w:sz w:val="32"/>
    </w:rPr>
  </w:style>
  <w:style w:type="paragraph" w:customStyle="1" w:styleId="1ffff1">
    <w:name w:val="文1"/>
    <w:basedOn w:val="a1"/>
    <w:uiPriority w:val="99"/>
    <w:qFormat/>
    <w:rsid w:val="002703B8"/>
    <w:pPr>
      <w:snapToGrid w:val="0"/>
      <w:spacing w:line="360" w:lineRule="auto"/>
      <w:ind w:firstLine="567"/>
    </w:pPr>
    <w:rPr>
      <w:rFonts w:ascii="Arial" w:eastAsia="幼圆" w:hAnsi="Arial"/>
      <w:spacing w:val="-6"/>
      <w:sz w:val="28"/>
      <w:szCs w:val="20"/>
    </w:rPr>
  </w:style>
  <w:style w:type="paragraph" w:customStyle="1" w:styleId="22Heading2HiddenHeading2CCBSheading2H21">
    <w:name w:val="样式 标题 2节第一章 标题 2Heading 2 HiddenHeading 2 CCBSheading 2H2...1"/>
    <w:basedOn w:val="20"/>
    <w:uiPriority w:val="99"/>
    <w:qFormat/>
    <w:rsid w:val="002703B8"/>
    <w:pPr>
      <w:keepNext/>
      <w:keepLines/>
      <w:tabs>
        <w:tab w:val="left" w:pos="1419"/>
      </w:tabs>
      <w:spacing w:before="120" w:beforeAutospacing="0" w:after="120" w:afterAutospacing="0" w:line="500" w:lineRule="exact"/>
      <w:jc w:val="both"/>
    </w:pPr>
    <w:rPr>
      <w:rFonts w:hint="default"/>
      <w:bCs w:val="0"/>
      <w:spacing w:val="-6"/>
      <w:kern w:val="2"/>
      <w:sz w:val="24"/>
      <w:szCs w:val="20"/>
    </w:rPr>
  </w:style>
  <w:style w:type="paragraph" w:customStyle="1" w:styleId="1ffff2">
    <w:name w:val="正文文本缩进1"/>
    <w:basedOn w:val="a1"/>
    <w:uiPriority w:val="99"/>
    <w:qFormat/>
    <w:rsid w:val="002703B8"/>
    <w:pPr>
      <w:adjustRightInd w:val="0"/>
      <w:spacing w:after="120" w:line="360" w:lineRule="auto"/>
      <w:ind w:leftChars="200" w:left="420" w:firstLineChars="200" w:firstLine="200"/>
    </w:pPr>
    <w:rPr>
      <w:rFonts w:ascii="Arial" w:eastAsia="楷体_GB2312"/>
      <w:spacing w:val="-6"/>
      <w:sz w:val="28"/>
    </w:rPr>
  </w:style>
  <w:style w:type="paragraph" w:customStyle="1" w:styleId="afffffffffffffffffffe">
    <w:name w:val="图表标题"/>
    <w:basedOn w:val="affffffffffffff1"/>
    <w:next w:val="a1"/>
    <w:uiPriority w:val="99"/>
    <w:qFormat/>
    <w:rsid w:val="002703B8"/>
    <w:pPr>
      <w:overflowPunct/>
      <w:autoSpaceDE/>
      <w:autoSpaceDN/>
      <w:snapToGrid w:val="0"/>
      <w:spacing w:beforeLines="0" w:afterLines="0" w:line="240" w:lineRule="auto"/>
      <w:ind w:rightChars="0" w:right="0" w:firstLineChars="0" w:firstLine="505"/>
      <w:jc w:val="center"/>
    </w:pPr>
    <w:rPr>
      <w:b/>
    </w:rPr>
  </w:style>
  <w:style w:type="paragraph" w:customStyle="1" w:styleId="33Char3CharCharCharCharCharCharCharCharC3">
    <w:name w:val="样式 标题 3标题 3 Char标题 3 Char Char Char Char Char Char Char Char C...3"/>
    <w:basedOn w:val="3"/>
    <w:uiPriority w:val="99"/>
    <w:qFormat/>
    <w:rsid w:val="002703B8"/>
    <w:pPr>
      <w:tabs>
        <w:tab w:val="left" w:pos="1418"/>
      </w:tabs>
      <w:spacing w:before="0" w:after="0" w:line="360" w:lineRule="auto"/>
      <w:ind w:left="720" w:hanging="720"/>
    </w:pPr>
    <w:rPr>
      <w:rFonts w:ascii="宋体" w:eastAsia="楷体_GB2312" w:hAnsi="宋体" w:cs="宋体"/>
      <w:color w:val="000000"/>
      <w:spacing w:val="-6"/>
      <w:sz w:val="28"/>
      <w:szCs w:val="20"/>
    </w:rPr>
  </w:style>
  <w:style w:type="paragraph" w:customStyle="1" w:styleId="2fff7">
    <w:name w:val="报告标题2"/>
    <w:basedOn w:val="20"/>
    <w:uiPriority w:val="99"/>
    <w:qFormat/>
    <w:rsid w:val="002703B8"/>
    <w:pPr>
      <w:keepNext/>
      <w:keepLines/>
      <w:tabs>
        <w:tab w:val="left" w:pos="1419"/>
      </w:tabs>
      <w:spacing w:before="260" w:beforeAutospacing="0" w:after="260" w:afterAutospacing="0" w:line="360" w:lineRule="auto"/>
      <w:jc w:val="both"/>
    </w:pPr>
    <w:rPr>
      <w:rFonts w:ascii="Times New Roman" w:hAnsi="Times New Roman" w:hint="default"/>
      <w:spacing w:val="-6"/>
      <w:kern w:val="2"/>
      <w:sz w:val="32"/>
      <w:szCs w:val="32"/>
    </w:rPr>
  </w:style>
  <w:style w:type="paragraph" w:customStyle="1" w:styleId="jcss">
    <w:name w:val="jcss"/>
    <w:basedOn w:val="a1"/>
    <w:uiPriority w:val="99"/>
    <w:qFormat/>
    <w:rsid w:val="002703B8"/>
    <w:pPr>
      <w:widowControl/>
      <w:spacing w:before="100" w:beforeAutospacing="1" w:after="100" w:afterAutospacing="1" w:line="375" w:lineRule="atLeast"/>
      <w:jc w:val="left"/>
    </w:pPr>
    <w:rPr>
      <w:rFonts w:ascii="宋体" w:eastAsia="楷体_GB2312" w:hAnsi="宋体" w:cs="宋体"/>
      <w:color w:val="000000"/>
      <w:spacing w:val="-6"/>
      <w:kern w:val="0"/>
      <w:sz w:val="18"/>
      <w:szCs w:val="18"/>
    </w:rPr>
  </w:style>
  <w:style w:type="paragraph" w:customStyle="1" w:styleId="affffffffffffffffffff">
    <w:name w:val="表格五号"/>
    <w:basedOn w:val="a1"/>
    <w:uiPriority w:val="99"/>
    <w:qFormat/>
    <w:rsid w:val="002703B8"/>
    <w:pPr>
      <w:tabs>
        <w:tab w:val="right" w:leader="dot" w:pos="8721"/>
      </w:tabs>
      <w:adjustRightInd w:val="0"/>
      <w:snapToGrid w:val="0"/>
      <w:spacing w:line="320" w:lineRule="exact"/>
      <w:ind w:leftChars="-20" w:left="-42" w:rightChars="-20" w:right="-42"/>
      <w:jc w:val="center"/>
    </w:pPr>
    <w:rPr>
      <w:rFonts w:ascii="Arial" w:eastAsia="楷体_GB2312"/>
      <w:spacing w:val="-6"/>
      <w:kern w:val="0"/>
      <w:szCs w:val="20"/>
    </w:rPr>
  </w:style>
  <w:style w:type="paragraph" w:customStyle="1" w:styleId="11H1SectionHeadHeader1h11stlevell1Heading01">
    <w:name w:val="样式 标题 1章标题 1H1Section HeadHeader1h11st levell1Heading 0...1"/>
    <w:basedOn w:val="10"/>
    <w:uiPriority w:val="99"/>
    <w:qFormat/>
    <w:rsid w:val="002703B8"/>
    <w:pPr>
      <w:tabs>
        <w:tab w:val="left" w:pos="425"/>
      </w:tabs>
      <w:overflowPunct/>
      <w:snapToGrid/>
      <w:spacing w:before="0" w:after="0" w:line="500" w:lineRule="exact"/>
      <w:ind w:left="425" w:hanging="425"/>
      <w:jc w:val="left"/>
    </w:pPr>
    <w:rPr>
      <w:rFonts w:ascii="Arial" w:eastAsia="楷体_GB2312" w:cs="宋体"/>
      <w:b w:val="0"/>
      <w:bCs w:val="0"/>
      <w:spacing w:val="-6"/>
      <w:kern w:val="2"/>
      <w:sz w:val="28"/>
      <w:szCs w:val="20"/>
    </w:rPr>
  </w:style>
  <w:style w:type="paragraph" w:customStyle="1" w:styleId="21051">
    <w:name w:val="样式 标题 2节 + 段前: 1 行 段后: 0.5 行1"/>
    <w:basedOn w:val="a1"/>
    <w:uiPriority w:val="99"/>
    <w:qFormat/>
    <w:rsid w:val="002703B8"/>
    <w:pPr>
      <w:tabs>
        <w:tab w:val="left" w:pos="720"/>
      </w:tabs>
    </w:pPr>
    <w:rPr>
      <w:rFonts w:ascii="Arial" w:eastAsia="楷体_GB2312"/>
      <w:spacing w:val="-6"/>
      <w:szCs w:val="20"/>
    </w:rPr>
  </w:style>
  <w:style w:type="paragraph" w:customStyle="1" w:styleId="1ffff3">
    <w:name w:val="表样式1"/>
    <w:basedOn w:val="a1"/>
    <w:uiPriority w:val="99"/>
    <w:qFormat/>
    <w:rsid w:val="002703B8"/>
    <w:pPr>
      <w:spacing w:line="400" w:lineRule="exact"/>
      <w:ind w:leftChars="-32" w:left="-67"/>
      <w:jc w:val="center"/>
    </w:pPr>
    <w:rPr>
      <w:rFonts w:ascii="宋体" w:eastAsia="楷体_GB2312" w:hAnsi="宋体"/>
      <w:color w:val="000000"/>
      <w:spacing w:val="-6"/>
      <w:szCs w:val="20"/>
    </w:rPr>
  </w:style>
  <w:style w:type="paragraph" w:customStyle="1" w:styleId="ParaCharCharChar1CharCharCharCharCharCharCharCharCharCharCharChar1">
    <w:name w:val="默认段落字体 Para Char Char Char1 Char Char Char Char Char Char Char Char Char Char Char Char1"/>
    <w:basedOn w:val="a1"/>
    <w:uiPriority w:val="99"/>
    <w:qFormat/>
    <w:rsid w:val="002703B8"/>
    <w:rPr>
      <w:rFonts w:ascii="Arial" w:eastAsia="楷体_GB2312"/>
      <w:spacing w:val="-6"/>
      <w:sz w:val="28"/>
    </w:rPr>
  </w:style>
  <w:style w:type="paragraph" w:customStyle="1" w:styleId="affffffffffffffffffff0">
    <w:name w:val="课题申报正文"/>
    <w:basedOn w:val="a1"/>
    <w:uiPriority w:val="99"/>
    <w:qFormat/>
    <w:rsid w:val="002703B8"/>
    <w:pPr>
      <w:spacing w:line="400" w:lineRule="exact"/>
      <w:ind w:right="57" w:firstLineChars="200" w:firstLine="200"/>
    </w:pPr>
    <w:rPr>
      <w:rFonts w:ascii="Arial" w:eastAsia="楷体_GB2312"/>
      <w:spacing w:val="-6"/>
      <w:sz w:val="28"/>
      <w:szCs w:val="20"/>
    </w:rPr>
  </w:style>
  <w:style w:type="paragraph" w:customStyle="1" w:styleId="254">
    <w:name w:val="样式 宋体 小四 行距: 固定值 25 磅"/>
    <w:basedOn w:val="a1"/>
    <w:uiPriority w:val="99"/>
    <w:qFormat/>
    <w:rsid w:val="002703B8"/>
    <w:pPr>
      <w:spacing w:line="500" w:lineRule="exact"/>
      <w:ind w:firstLineChars="200" w:firstLine="480"/>
    </w:pPr>
    <w:rPr>
      <w:rFonts w:ascii="宋体" w:eastAsia="仿宋_GB2312" w:hAnsi="宋体"/>
      <w:bCs/>
      <w:spacing w:val="-6"/>
      <w:sz w:val="28"/>
      <w:szCs w:val="20"/>
      <w:lang w:val="zh-CN"/>
    </w:rPr>
  </w:style>
  <w:style w:type="paragraph" w:customStyle="1" w:styleId="3251">
    <w:name w:val="样式 标题 3 + 行距: 最小值 25 磅"/>
    <w:basedOn w:val="3"/>
    <w:uiPriority w:val="99"/>
    <w:qFormat/>
    <w:rsid w:val="002703B8"/>
    <w:pPr>
      <w:keepLines w:val="0"/>
      <w:tabs>
        <w:tab w:val="left" w:pos="1418"/>
      </w:tabs>
      <w:adjustRightInd w:val="0"/>
      <w:snapToGrid w:val="0"/>
      <w:spacing w:before="0" w:after="0" w:line="490" w:lineRule="atLeast"/>
      <w:jc w:val="left"/>
    </w:pPr>
    <w:rPr>
      <w:rFonts w:ascii="Arial" w:eastAsia="楷体_GB2312"/>
      <w:b w:val="0"/>
      <w:bCs w:val="0"/>
      <w:spacing w:val="-6"/>
      <w:sz w:val="28"/>
      <w:szCs w:val="28"/>
    </w:rPr>
  </w:style>
  <w:style w:type="paragraph" w:customStyle="1" w:styleId="5Char1">
    <w:name w:val="5 Char"/>
    <w:basedOn w:val="a1"/>
    <w:uiPriority w:val="99"/>
    <w:qFormat/>
    <w:rsid w:val="002703B8"/>
    <w:rPr>
      <w:rFonts w:ascii="Arial" w:eastAsia="楷体_GB2312"/>
      <w:spacing w:val="-6"/>
      <w:sz w:val="28"/>
    </w:rPr>
  </w:style>
  <w:style w:type="paragraph" w:customStyle="1" w:styleId="font24">
    <w:name w:val="font24"/>
    <w:basedOn w:val="a1"/>
    <w:uiPriority w:val="99"/>
    <w:qFormat/>
    <w:rsid w:val="002703B8"/>
    <w:pPr>
      <w:widowControl/>
      <w:spacing w:before="100" w:beforeAutospacing="1" w:after="100" w:afterAutospacing="1"/>
      <w:jc w:val="left"/>
    </w:pPr>
    <w:rPr>
      <w:rFonts w:ascii="Arial" w:eastAsia="楷体_GB2312"/>
      <w:color w:val="339966"/>
      <w:spacing w:val="-6"/>
      <w:kern w:val="0"/>
      <w:sz w:val="18"/>
      <w:szCs w:val="18"/>
    </w:rPr>
  </w:style>
  <w:style w:type="paragraph" w:customStyle="1" w:styleId="103">
    <w:name w:val="10"/>
    <w:basedOn w:val="a1"/>
    <w:next w:val="a3"/>
    <w:uiPriority w:val="99"/>
    <w:qFormat/>
    <w:rsid w:val="002703B8"/>
    <w:pPr>
      <w:spacing w:line="500" w:lineRule="exact"/>
      <w:ind w:firstLine="420"/>
    </w:pPr>
    <w:rPr>
      <w:rFonts w:ascii="仿宋_GB2312" w:eastAsia="仿宋_GB2312"/>
      <w:spacing w:val="-6"/>
      <w:sz w:val="28"/>
      <w:szCs w:val="20"/>
    </w:rPr>
  </w:style>
  <w:style w:type="paragraph" w:customStyle="1" w:styleId="9CharChar">
    <w:name w:val="目录 9 Char Char"/>
    <w:basedOn w:val="a1"/>
    <w:next w:val="a1"/>
    <w:uiPriority w:val="99"/>
    <w:qFormat/>
    <w:rsid w:val="002703B8"/>
    <w:pPr>
      <w:spacing w:line="351" w:lineRule="atLeast"/>
      <w:ind w:left="1678" w:firstLine="419"/>
      <w:jc w:val="left"/>
    </w:pPr>
    <w:rPr>
      <w:rFonts w:ascii="Arial" w:eastAsia="楷体_GB2312"/>
      <w:spacing w:val="-6"/>
      <w:szCs w:val="20"/>
    </w:rPr>
  </w:style>
  <w:style w:type="paragraph" w:customStyle="1" w:styleId="B0">
    <w:name w:val="标题 B"/>
    <w:basedOn w:val="20"/>
    <w:uiPriority w:val="99"/>
    <w:qFormat/>
    <w:rsid w:val="002703B8"/>
    <w:pPr>
      <w:keepNext/>
      <w:tabs>
        <w:tab w:val="left" w:pos="1419"/>
      </w:tabs>
      <w:adjustRightInd w:val="0"/>
      <w:spacing w:before="840" w:beforeAutospacing="0" w:after="240" w:afterAutospacing="0" w:line="400" w:lineRule="exact"/>
      <w:jc w:val="center"/>
      <w:outlineLvl w:val="9"/>
    </w:pPr>
    <w:rPr>
      <w:rFonts w:ascii="Arial Rounded MT Bold" w:eastAsia="黑体" w:hAnsi="Arial Rounded MT Bold" w:hint="default"/>
      <w:b w:val="0"/>
      <w:bCs w:val="0"/>
      <w:spacing w:val="8"/>
      <w:sz w:val="32"/>
      <w:szCs w:val="20"/>
    </w:rPr>
  </w:style>
  <w:style w:type="paragraph" w:customStyle="1" w:styleId="ParaCharCharCharCharCharCharCharCharCharCharChar">
    <w:name w:val="默认段落字体 Para Char Char Char Char Char Char Char Char Char Char Char"/>
    <w:basedOn w:val="3"/>
    <w:uiPriority w:val="99"/>
    <w:qFormat/>
    <w:rsid w:val="002703B8"/>
    <w:pPr>
      <w:keepNext w:val="0"/>
      <w:keepLines w:val="0"/>
      <w:tabs>
        <w:tab w:val="left" w:pos="360"/>
        <w:tab w:val="left" w:pos="900"/>
        <w:tab w:val="left" w:pos="1418"/>
      </w:tabs>
      <w:snapToGrid w:val="0"/>
      <w:spacing w:before="120" w:after="120" w:line="360" w:lineRule="auto"/>
      <w:ind w:leftChars="-12" w:left="542" w:firstLineChars="200" w:firstLine="200"/>
    </w:pPr>
    <w:rPr>
      <w:rFonts w:ascii="楷体_GB2312" w:eastAsia="黑体"/>
      <w:b w:val="0"/>
      <w:bCs w:val="0"/>
      <w:spacing w:val="-6"/>
      <w:sz w:val="24"/>
      <w:szCs w:val="24"/>
    </w:rPr>
  </w:style>
  <w:style w:type="paragraph" w:customStyle="1" w:styleId="31113h33rdlevelH3l3CT">
    <w:name w:val="样式 标题 3条标题1.1.13h33rd levelH3l3CT + 加粗"/>
    <w:basedOn w:val="3"/>
    <w:uiPriority w:val="99"/>
    <w:qFormat/>
    <w:rsid w:val="002703B8"/>
    <w:pPr>
      <w:tabs>
        <w:tab w:val="left" w:pos="720"/>
        <w:tab w:val="left" w:pos="1418"/>
      </w:tabs>
      <w:spacing w:before="0" w:after="0" w:line="360" w:lineRule="auto"/>
      <w:ind w:left="567" w:hanging="567"/>
    </w:pPr>
    <w:rPr>
      <w:rFonts w:ascii="Arial" w:eastAsia="楷体_GB2312"/>
      <w:spacing w:val="-6"/>
      <w:sz w:val="28"/>
    </w:rPr>
  </w:style>
  <w:style w:type="paragraph" w:customStyle="1" w:styleId="affffffffffffffffffff1">
    <w:name w:val="奉读大示，心折殊深。"/>
    <w:uiPriority w:val="99"/>
    <w:qFormat/>
    <w:rsid w:val="002703B8"/>
    <w:pPr>
      <w:widowControl w:val="0"/>
      <w:jc w:val="both"/>
    </w:pPr>
    <w:rPr>
      <w:kern w:val="2"/>
      <w:sz w:val="21"/>
    </w:rPr>
  </w:style>
  <w:style w:type="paragraph" w:customStyle="1" w:styleId="1ffff4">
    <w:name w:val="表格内容1"/>
    <w:basedOn w:val="a1"/>
    <w:uiPriority w:val="99"/>
    <w:qFormat/>
    <w:rsid w:val="002703B8"/>
    <w:pPr>
      <w:jc w:val="center"/>
    </w:pPr>
    <w:rPr>
      <w:rFonts w:ascii="Arial" w:eastAsia="楷体_GB2312" w:cs="宋体"/>
      <w:spacing w:val="-6"/>
      <w:szCs w:val="20"/>
    </w:rPr>
  </w:style>
  <w:style w:type="paragraph" w:customStyle="1" w:styleId="CharCharCharCharCharCharCharCharCharCharCharCharCharCharCharCharChar">
    <w:name w:val="Char Char Char Char Char Char Char Char Char Char Char Char Char Char Char Char Char"/>
    <w:basedOn w:val="a1"/>
    <w:uiPriority w:val="99"/>
    <w:qFormat/>
    <w:rsid w:val="002703B8"/>
    <w:rPr>
      <w:rFonts w:ascii="Arial" w:eastAsia="楷体_GB2312"/>
      <w:spacing w:val="-6"/>
      <w:sz w:val="28"/>
    </w:rPr>
  </w:style>
  <w:style w:type="paragraph" w:customStyle="1" w:styleId="11a">
    <w:name w:val="日期11"/>
    <w:basedOn w:val="a1"/>
    <w:next w:val="a1"/>
    <w:uiPriority w:val="99"/>
    <w:qFormat/>
    <w:rsid w:val="002703B8"/>
    <w:pPr>
      <w:adjustRightInd w:val="0"/>
    </w:pPr>
    <w:rPr>
      <w:rFonts w:ascii="Arial" w:eastAsia="楷体_GB2312"/>
      <w:spacing w:val="-6"/>
      <w:szCs w:val="20"/>
    </w:rPr>
  </w:style>
  <w:style w:type="paragraph" w:customStyle="1" w:styleId="NewNewNewNewNewNewNewNewNewNewNewNewNewNewNewNewNewNewNewNew">
    <w:name w:val="正文 New New New New New New New New New New New New New New New New New New New New"/>
    <w:uiPriority w:val="99"/>
    <w:qFormat/>
    <w:rsid w:val="002703B8"/>
    <w:pPr>
      <w:widowControl w:val="0"/>
      <w:jc w:val="both"/>
    </w:pPr>
    <w:rPr>
      <w:rFonts w:eastAsia="仿宋_GB2312"/>
      <w:kern w:val="2"/>
      <w:sz w:val="32"/>
      <w:szCs w:val="24"/>
    </w:rPr>
  </w:style>
  <w:style w:type="paragraph" w:customStyle="1" w:styleId="pic-info">
    <w:name w:val="pic-info"/>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affffffffffffffffffff2">
    <w:name w:val="样式一"/>
    <w:basedOn w:val="a1"/>
    <w:uiPriority w:val="99"/>
    <w:qFormat/>
    <w:rsid w:val="002703B8"/>
    <w:pPr>
      <w:spacing w:beforeLines="50" w:afterLines="50" w:line="300" w:lineRule="auto"/>
    </w:pPr>
    <w:rPr>
      <w:rFonts w:ascii="Arial" w:eastAsia="黑体"/>
      <w:spacing w:val="-6"/>
      <w:sz w:val="28"/>
    </w:rPr>
  </w:style>
  <w:style w:type="paragraph" w:customStyle="1" w:styleId="affffffffffffffffffff3">
    <w:name w:val="文本居中"/>
    <w:basedOn w:val="a1"/>
    <w:uiPriority w:val="99"/>
    <w:qFormat/>
    <w:rsid w:val="002703B8"/>
    <w:pPr>
      <w:adjustRightInd w:val="0"/>
      <w:spacing w:line="360" w:lineRule="auto"/>
      <w:jc w:val="center"/>
    </w:pPr>
    <w:rPr>
      <w:rFonts w:ascii="Arial" w:eastAsia="楷体_GB2312"/>
      <w:spacing w:val="-6"/>
      <w:sz w:val="28"/>
    </w:rPr>
  </w:style>
  <w:style w:type="paragraph" w:customStyle="1" w:styleId="zl">
    <w:name w:val="标题zl"/>
    <w:basedOn w:val="7"/>
    <w:uiPriority w:val="99"/>
    <w:qFormat/>
    <w:rsid w:val="002703B8"/>
    <w:pPr>
      <w:tabs>
        <w:tab w:val="left" w:pos="3827"/>
      </w:tabs>
      <w:spacing w:line="319" w:lineRule="auto"/>
    </w:pPr>
    <w:rPr>
      <w:rFonts w:ascii="宋体" w:eastAsia="楷体_GB2312" w:hAnsi="宋体"/>
      <w:b w:val="0"/>
      <w:bCs w:val="0"/>
      <w:spacing w:val="-6"/>
      <w:kern w:val="2"/>
      <w:sz w:val="28"/>
    </w:rPr>
  </w:style>
  <w:style w:type="paragraph" w:customStyle="1" w:styleId="CharChar1CharCharCharChar2">
    <w:name w:val="Char Char1 Char Char Char Char2"/>
    <w:basedOn w:val="a1"/>
    <w:uiPriority w:val="99"/>
    <w:qFormat/>
    <w:rsid w:val="002703B8"/>
    <w:rPr>
      <w:rFonts w:ascii="Arial" w:eastAsia="楷体_GB2312"/>
      <w:spacing w:val="-6"/>
      <w:sz w:val="28"/>
    </w:rPr>
  </w:style>
  <w:style w:type="paragraph" w:customStyle="1" w:styleId="affffffffffffffffffff4">
    <w:name w:val="宋体"/>
    <w:basedOn w:val="a1"/>
    <w:uiPriority w:val="99"/>
    <w:qFormat/>
    <w:rsid w:val="002703B8"/>
    <w:rPr>
      <w:rFonts w:ascii="宋体" w:eastAsia="楷体_GB2312" w:hAnsi="宋体"/>
      <w:spacing w:val="-6"/>
      <w:szCs w:val="21"/>
    </w:rPr>
  </w:style>
  <w:style w:type="paragraph" w:customStyle="1" w:styleId="226">
    <w:name w:val="样式 标题 2 + 首行缩进:  2 字符"/>
    <w:basedOn w:val="10"/>
    <w:uiPriority w:val="99"/>
    <w:qFormat/>
    <w:rsid w:val="002703B8"/>
    <w:pPr>
      <w:keepNext w:val="0"/>
      <w:tabs>
        <w:tab w:val="left" w:pos="425"/>
      </w:tabs>
      <w:overflowPunct/>
      <w:snapToGrid/>
      <w:spacing w:before="0" w:after="0" w:line="400" w:lineRule="exact"/>
      <w:ind w:left="0" w:firstLine="0"/>
      <w:jc w:val="center"/>
      <w:outlineLvl w:val="9"/>
    </w:pPr>
    <w:rPr>
      <w:rFonts w:ascii="Arial" w:eastAsia="华文中宋"/>
      <w:color w:val="auto"/>
      <w:spacing w:val="-2"/>
      <w:kern w:val="2"/>
      <w:sz w:val="44"/>
      <w:szCs w:val="24"/>
    </w:rPr>
  </w:style>
  <w:style w:type="paragraph" w:customStyle="1" w:styleId="Instll2">
    <w:name w:val="InstÀÀll2"/>
    <w:uiPriority w:val="99"/>
    <w:qFormat/>
    <w:rsid w:val="002703B8"/>
    <w:pPr>
      <w:tabs>
        <w:tab w:val="left" w:pos="-720"/>
      </w:tabs>
      <w:suppressAutoHyphens/>
      <w:jc w:val="both"/>
    </w:pPr>
    <w:rPr>
      <w:rFonts w:ascii="Courier" w:hAnsi="Courier"/>
      <w:spacing w:val="-3"/>
      <w:sz w:val="24"/>
      <w:lang w:eastAsia="sv-SE"/>
    </w:rPr>
  </w:style>
  <w:style w:type="paragraph" w:customStyle="1" w:styleId="095063">
    <w:name w:val="样式 正文文本缩进 + 左侧:  0.95 厘米 首行缩进:  0.63 厘米"/>
    <w:basedOn w:val="ad"/>
    <w:uiPriority w:val="99"/>
    <w:qFormat/>
    <w:rsid w:val="002703B8"/>
    <w:pPr>
      <w:spacing w:after="0" w:line="480" w:lineRule="exact"/>
      <w:ind w:leftChars="0" w:left="0" w:firstLineChars="200" w:firstLine="480"/>
    </w:pPr>
    <w:rPr>
      <w:rFonts w:ascii="宋体" w:hAnsi="宋体" w:cstheme="minorBidi"/>
      <w:color w:val="000000"/>
      <w:kern w:val="2"/>
    </w:rPr>
  </w:style>
  <w:style w:type="paragraph" w:customStyle="1" w:styleId="CharCharCharCharCharCharCharCharCharCharChar1CharCharCharCharCharChar1">
    <w:name w:val="Char Char Char Char Char Char Char Char Char Char Char1 Char Char Char Char Char Char1"/>
    <w:basedOn w:val="a1"/>
    <w:uiPriority w:val="99"/>
    <w:qFormat/>
    <w:rsid w:val="002703B8"/>
    <w:rPr>
      <w:rFonts w:ascii="Arial" w:eastAsia="楷体_GB2312"/>
      <w:spacing w:val="-6"/>
      <w:sz w:val="28"/>
    </w:rPr>
  </w:style>
  <w:style w:type="paragraph" w:customStyle="1" w:styleId="310">
    <w:name w:val="正文缩进31"/>
    <w:basedOn w:val="a1"/>
    <w:uiPriority w:val="99"/>
    <w:qFormat/>
    <w:rsid w:val="002703B8"/>
    <w:pPr>
      <w:adjustRightInd w:val="0"/>
      <w:ind w:firstLineChars="200" w:firstLine="420"/>
    </w:pPr>
    <w:rPr>
      <w:rFonts w:ascii="Arial" w:eastAsia="楷体_GB2312" w:hAnsi="宋体"/>
      <w:spacing w:val="-6"/>
      <w:sz w:val="28"/>
      <w:szCs w:val="20"/>
    </w:rPr>
  </w:style>
  <w:style w:type="paragraph" w:customStyle="1" w:styleId="3fb">
    <w:name w:val="纯文本3"/>
    <w:basedOn w:val="a1"/>
    <w:uiPriority w:val="99"/>
    <w:qFormat/>
    <w:rsid w:val="002703B8"/>
    <w:pPr>
      <w:adjustRightInd w:val="0"/>
    </w:pPr>
    <w:rPr>
      <w:rFonts w:ascii="宋体" w:eastAsia="楷体_GB2312" w:hAnsi="Courier New"/>
      <w:spacing w:val="-6"/>
      <w:szCs w:val="20"/>
    </w:rPr>
  </w:style>
  <w:style w:type="paragraph" w:customStyle="1" w:styleId="CharCharCharCharChar2">
    <w:name w:val="Char Char Char Char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1001">
    <w:name w:val="样式 标题 1 + 左侧:  0 厘米 首行缩进:  0 厘米"/>
    <w:basedOn w:val="10"/>
    <w:uiPriority w:val="99"/>
    <w:qFormat/>
    <w:rsid w:val="002703B8"/>
    <w:pPr>
      <w:tabs>
        <w:tab w:val="left" w:pos="425"/>
      </w:tabs>
      <w:overflowPunct/>
      <w:snapToGrid/>
      <w:spacing w:before="0" w:after="0" w:line="360" w:lineRule="auto"/>
      <w:ind w:left="0" w:firstLine="0"/>
      <w:jc w:val="left"/>
    </w:pPr>
    <w:rPr>
      <w:rFonts w:ascii="Arial" w:eastAsia="楷体_GB2312" w:cs="宋体"/>
      <w:b w:val="0"/>
      <w:bCs w:val="0"/>
      <w:color w:val="auto"/>
      <w:spacing w:val="-6"/>
      <w:kern w:val="2"/>
      <w:sz w:val="32"/>
      <w:szCs w:val="20"/>
    </w:rPr>
  </w:style>
  <w:style w:type="paragraph" w:customStyle="1" w:styleId="2210">
    <w:name w:val="样式 标题 2 + 首行缩进:  2 字符1"/>
    <w:basedOn w:val="20"/>
    <w:uiPriority w:val="99"/>
    <w:qFormat/>
    <w:rsid w:val="002703B8"/>
    <w:pPr>
      <w:keepNext/>
      <w:tabs>
        <w:tab w:val="left" w:pos="1419"/>
      </w:tabs>
      <w:spacing w:beforeLines="100" w:beforeAutospacing="0" w:afterAutospacing="0" w:line="440" w:lineRule="exact"/>
      <w:ind w:firstLineChars="200" w:firstLine="440"/>
    </w:pPr>
    <w:rPr>
      <w:rFonts w:ascii="Times New Roman" w:eastAsia="汉鼎简特宋" w:hAnsi="Times New Roman" w:hint="default"/>
      <w:b w:val="0"/>
      <w:bCs w:val="0"/>
      <w:spacing w:val="-2"/>
      <w:kern w:val="2"/>
      <w:sz w:val="28"/>
      <w:szCs w:val="20"/>
    </w:rPr>
  </w:style>
  <w:style w:type="paragraph" w:customStyle="1" w:styleId="1H1GB2312">
    <w:name w:val="样式 标题 1H1 + 仿宋_GB2312"/>
    <w:basedOn w:val="10"/>
    <w:uiPriority w:val="99"/>
    <w:qFormat/>
    <w:rsid w:val="002703B8"/>
    <w:pPr>
      <w:keepLines/>
      <w:tabs>
        <w:tab w:val="left" w:pos="425"/>
      </w:tabs>
      <w:overflowPunct/>
      <w:snapToGrid/>
      <w:spacing w:before="0" w:after="0" w:line="360" w:lineRule="auto"/>
      <w:jc w:val="left"/>
    </w:pPr>
    <w:rPr>
      <w:rFonts w:ascii="仿宋_GB2312" w:eastAsia="仿宋_GB2312" w:hAnsi="仿宋_GB2312"/>
      <w:spacing w:val="-6"/>
      <w:sz w:val="32"/>
      <w:szCs w:val="32"/>
      <w:lang w:val="zh-CN"/>
    </w:rPr>
  </w:style>
  <w:style w:type="paragraph" w:customStyle="1" w:styleId="head">
    <w:name w:val="head"/>
    <w:basedOn w:val="a1"/>
    <w:next w:val="a1"/>
    <w:uiPriority w:val="99"/>
    <w:qFormat/>
    <w:rsid w:val="002703B8"/>
    <w:pPr>
      <w:keepNext/>
      <w:keepLines/>
      <w:adjustRightInd w:val="0"/>
      <w:snapToGrid w:val="0"/>
      <w:spacing w:before="260" w:after="260" w:line="312" w:lineRule="auto"/>
      <w:jc w:val="left"/>
      <w:outlineLvl w:val="2"/>
    </w:pPr>
    <w:rPr>
      <w:rFonts w:ascii="仿宋_GB2312" w:eastAsia="仿宋_GB2312"/>
      <w:spacing w:val="-6"/>
      <w:sz w:val="28"/>
      <w:szCs w:val="20"/>
    </w:rPr>
  </w:style>
  <w:style w:type="paragraph" w:customStyle="1" w:styleId="22Char2CharCharChar11H2Underrubr1">
    <w:name w:val="样式 标题 2标题 2 Char标题 2 Char Char Char节节标题 1.1H2（一）Underrubr...1"/>
    <w:basedOn w:val="20"/>
    <w:uiPriority w:val="99"/>
    <w:qFormat/>
    <w:rsid w:val="002703B8"/>
    <w:pPr>
      <w:keepNext/>
      <w:keepLines/>
      <w:tabs>
        <w:tab w:val="left" w:pos="932"/>
        <w:tab w:val="left" w:pos="1419"/>
      </w:tabs>
      <w:spacing w:beforeAutospacing="0" w:afterAutospacing="0" w:line="360" w:lineRule="auto"/>
      <w:ind w:left="932" w:hanging="567"/>
      <w:jc w:val="both"/>
    </w:pPr>
    <w:rPr>
      <w:rFonts w:ascii="Times New Roman" w:hAnsi="Times New Roman" w:hint="default"/>
      <w:b w:val="0"/>
      <w:color w:val="000000"/>
      <w:spacing w:val="-6"/>
      <w:kern w:val="2"/>
      <w:sz w:val="30"/>
      <w:szCs w:val="20"/>
    </w:rPr>
  </w:style>
  <w:style w:type="paragraph" w:customStyle="1" w:styleId="11H1SectionHeadHeader1h11stlevell1Heading02">
    <w:name w:val="样式 标题 1章标题 1H1Section HeadHeader1h11st levell1Heading 0...2"/>
    <w:basedOn w:val="10"/>
    <w:uiPriority w:val="99"/>
    <w:qFormat/>
    <w:rsid w:val="002703B8"/>
    <w:pPr>
      <w:tabs>
        <w:tab w:val="left" w:pos="425"/>
      </w:tabs>
      <w:overflowPunct/>
      <w:snapToGrid/>
      <w:spacing w:before="0" w:after="0" w:line="500" w:lineRule="exact"/>
      <w:ind w:left="425" w:hanging="425"/>
      <w:jc w:val="left"/>
    </w:pPr>
    <w:rPr>
      <w:rFonts w:ascii="Arial" w:eastAsia="楷体_GB2312" w:cs="宋体"/>
      <w:b w:val="0"/>
      <w:bCs w:val="0"/>
      <w:spacing w:val="-6"/>
      <w:kern w:val="2"/>
      <w:sz w:val="28"/>
      <w:szCs w:val="20"/>
    </w:rPr>
  </w:style>
  <w:style w:type="paragraph" w:customStyle="1" w:styleId="231">
    <w:name w:val="正文文本 23"/>
    <w:basedOn w:val="a1"/>
    <w:uiPriority w:val="99"/>
    <w:qFormat/>
    <w:rsid w:val="002703B8"/>
    <w:pPr>
      <w:autoSpaceDE w:val="0"/>
      <w:autoSpaceDN w:val="0"/>
      <w:adjustRightInd w:val="0"/>
      <w:spacing w:line="360" w:lineRule="atLeast"/>
      <w:ind w:firstLine="425"/>
    </w:pPr>
    <w:rPr>
      <w:rFonts w:ascii="宋体" w:eastAsia="楷体_GB2312" w:hAnsi="Tms Rmn"/>
      <w:spacing w:val="-6"/>
      <w:kern w:val="0"/>
      <w:sz w:val="28"/>
      <w:szCs w:val="20"/>
    </w:rPr>
  </w:style>
  <w:style w:type="paragraph" w:customStyle="1" w:styleId="affffffffffffffffffff5">
    <w:name w:val="表格内"/>
    <w:basedOn w:val="a1"/>
    <w:uiPriority w:val="99"/>
    <w:qFormat/>
    <w:rsid w:val="002703B8"/>
    <w:pPr>
      <w:adjustRightInd w:val="0"/>
      <w:spacing w:line="240" w:lineRule="atLeast"/>
      <w:jc w:val="center"/>
    </w:pPr>
    <w:rPr>
      <w:rFonts w:ascii="宋体" w:eastAsia="楷体_GB2312"/>
      <w:spacing w:val="-6"/>
      <w:kern w:val="0"/>
      <w:sz w:val="28"/>
      <w:szCs w:val="28"/>
    </w:rPr>
  </w:style>
  <w:style w:type="paragraph" w:customStyle="1" w:styleId="a90">
    <w:name w:val="a9"/>
    <w:basedOn w:val="a1"/>
    <w:uiPriority w:val="99"/>
    <w:qFormat/>
    <w:rsid w:val="002703B8"/>
    <w:pPr>
      <w:widowControl/>
      <w:spacing w:before="100" w:beforeAutospacing="1" w:after="100" w:afterAutospacing="1"/>
      <w:jc w:val="left"/>
    </w:pPr>
    <w:rPr>
      <w:rFonts w:ascii="宋体" w:eastAsia="楷体_GB2312" w:hAnsi="宋体"/>
      <w:spacing w:val="-6"/>
      <w:kern w:val="0"/>
      <w:sz w:val="18"/>
      <w:szCs w:val="18"/>
    </w:rPr>
  </w:style>
  <w:style w:type="paragraph" w:customStyle="1" w:styleId="ParaCharCharCharCharCharChar1CharCharCharCharCharCharChar">
    <w:name w:val="默认段落字体 Para Char Char Char Char Char Char1 Char Char Char Char Char Char Char"/>
    <w:basedOn w:val="a1"/>
    <w:uiPriority w:val="99"/>
    <w:qFormat/>
    <w:rsid w:val="002703B8"/>
    <w:rPr>
      <w:rFonts w:ascii="Arial" w:eastAsia="楷体_GB2312"/>
      <w:spacing w:val="-6"/>
      <w:sz w:val="28"/>
    </w:rPr>
  </w:style>
  <w:style w:type="paragraph" w:customStyle="1" w:styleId="Style62">
    <w:name w:val="_Style 62"/>
    <w:basedOn w:val="a1"/>
    <w:uiPriority w:val="99"/>
    <w:qFormat/>
    <w:rsid w:val="002703B8"/>
    <w:pPr>
      <w:pageBreakBefore/>
      <w:tabs>
        <w:tab w:val="left" w:pos="360"/>
      </w:tabs>
      <w:snapToGrid w:val="0"/>
      <w:spacing w:line="360" w:lineRule="auto"/>
    </w:pPr>
    <w:rPr>
      <w:rFonts w:ascii="Arial" w:eastAsia="楷体_GB2312"/>
      <w:spacing w:val="-6"/>
    </w:rPr>
  </w:style>
  <w:style w:type="paragraph" w:customStyle="1" w:styleId="mytext1">
    <w:name w:val="mytext1"/>
    <w:basedOn w:val="a1"/>
    <w:uiPriority w:val="99"/>
    <w:qFormat/>
    <w:rsid w:val="002703B8"/>
    <w:pPr>
      <w:widowControl/>
      <w:spacing w:before="100" w:beforeAutospacing="1" w:after="100" w:afterAutospacing="1"/>
      <w:jc w:val="left"/>
    </w:pPr>
    <w:rPr>
      <w:rFonts w:ascii="宋体" w:eastAsia="楷体_GB2312" w:hAnsi="宋体" w:cs="宋体"/>
      <w:color w:val="000000"/>
      <w:spacing w:val="-6"/>
      <w:kern w:val="0"/>
      <w:sz w:val="28"/>
    </w:rPr>
  </w:style>
  <w:style w:type="paragraph" w:customStyle="1" w:styleId="11H1SectionHeadHeader1h11stlevell1Heading03">
    <w:name w:val="样式 标题 1章标题 1H1Section HeadHeader1h11st levell1Heading 0...3"/>
    <w:basedOn w:val="10"/>
    <w:uiPriority w:val="99"/>
    <w:qFormat/>
    <w:rsid w:val="002703B8"/>
    <w:pPr>
      <w:tabs>
        <w:tab w:val="left" w:pos="425"/>
      </w:tabs>
      <w:overflowPunct/>
      <w:snapToGrid/>
      <w:spacing w:before="0" w:after="0" w:line="360" w:lineRule="auto"/>
      <w:ind w:left="425" w:hanging="425"/>
    </w:pPr>
    <w:rPr>
      <w:rFonts w:ascii="Arial" w:eastAsia="楷体_GB2312" w:hAnsi="宋体" w:cs="宋体"/>
      <w:b w:val="0"/>
      <w:spacing w:val="-6"/>
      <w:kern w:val="2"/>
      <w:sz w:val="32"/>
      <w:szCs w:val="20"/>
    </w:rPr>
  </w:style>
  <w:style w:type="paragraph" w:customStyle="1" w:styleId="171">
    <w:name w:val="样式 首行缩进:  1.71 字符"/>
    <w:basedOn w:val="a1"/>
    <w:uiPriority w:val="99"/>
    <w:qFormat/>
    <w:rsid w:val="002703B8"/>
    <w:pPr>
      <w:spacing w:line="360" w:lineRule="auto"/>
      <w:jc w:val="center"/>
    </w:pPr>
    <w:rPr>
      <w:rFonts w:ascii="宋体" w:eastAsia="楷体_GB2312" w:hAnsi="宋体"/>
      <w:color w:val="000000"/>
      <w:spacing w:val="-6"/>
      <w:kern w:val="0"/>
      <w:szCs w:val="21"/>
    </w:rPr>
  </w:style>
  <w:style w:type="paragraph" w:customStyle="1" w:styleId="3xi1">
    <w:name w:val="3xi1"/>
    <w:basedOn w:val="a1"/>
    <w:uiPriority w:val="99"/>
    <w:qFormat/>
    <w:rsid w:val="002703B8"/>
    <w:pPr>
      <w:widowControl/>
      <w:spacing w:before="100" w:beforeAutospacing="1" w:after="100" w:afterAutospacing="1"/>
      <w:jc w:val="left"/>
    </w:pPr>
    <w:rPr>
      <w:rFonts w:ascii="宋体" w:eastAsia="楷体_GB2312" w:hAnsi="宋体" w:cs="宋体"/>
      <w:spacing w:val="-6"/>
      <w:kern w:val="0"/>
      <w:sz w:val="2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uiPriority w:val="99"/>
    <w:qFormat/>
    <w:rsid w:val="002703B8"/>
    <w:rPr>
      <w:rFonts w:ascii="Arial" w:eastAsia="楷体_GB2312"/>
      <w:spacing w:val="-6"/>
      <w:szCs w:val="20"/>
    </w:rPr>
  </w:style>
  <w:style w:type="paragraph" w:customStyle="1" w:styleId="66152">
    <w:name w:val="样式 宋体 小四 左 段前: 6 磅 段后: 6 磅 行距: 1.5 倍行距2"/>
    <w:basedOn w:val="a1"/>
    <w:uiPriority w:val="99"/>
    <w:qFormat/>
    <w:rsid w:val="002703B8"/>
    <w:pPr>
      <w:spacing w:line="300" w:lineRule="exact"/>
      <w:jc w:val="center"/>
    </w:pPr>
    <w:rPr>
      <w:rFonts w:ascii="Arial" w:eastAsia="楷体_GB2312"/>
      <w:spacing w:val="-6"/>
      <w:szCs w:val="21"/>
    </w:rPr>
  </w:style>
  <w:style w:type="paragraph" w:customStyle="1" w:styleId="8CharChar">
    <w:name w:val="目录 8 Char Char"/>
    <w:basedOn w:val="a1"/>
    <w:next w:val="a1"/>
    <w:uiPriority w:val="99"/>
    <w:qFormat/>
    <w:rsid w:val="002703B8"/>
    <w:pPr>
      <w:spacing w:line="351" w:lineRule="atLeast"/>
      <w:ind w:left="1468" w:firstLine="419"/>
      <w:jc w:val="left"/>
    </w:pPr>
    <w:rPr>
      <w:rFonts w:ascii="Arial" w:eastAsia="楷体_GB2312"/>
      <w:spacing w:val="-6"/>
      <w:szCs w:val="20"/>
    </w:rPr>
  </w:style>
  <w:style w:type="paragraph" w:customStyle="1" w:styleId="22Char0">
    <w:name w:val="样式 样式 左侧:  2 字符 + 首行缩进:  2 字符 Char"/>
    <w:basedOn w:val="a1"/>
    <w:uiPriority w:val="99"/>
    <w:qFormat/>
    <w:rsid w:val="002703B8"/>
    <w:pPr>
      <w:tabs>
        <w:tab w:val="left" w:pos="540"/>
      </w:tabs>
      <w:spacing w:line="360" w:lineRule="auto"/>
      <w:ind w:firstLineChars="199" w:firstLine="478"/>
    </w:pPr>
    <w:rPr>
      <w:rFonts w:ascii="宋体" w:eastAsia="楷体_GB2312" w:hAnsi="宋体"/>
      <w:bCs/>
      <w:spacing w:val="-6"/>
      <w:sz w:val="28"/>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1"/>
    <w:uiPriority w:val="99"/>
    <w:qFormat/>
    <w:rsid w:val="002703B8"/>
    <w:rPr>
      <w:rFonts w:ascii="Arial" w:eastAsia="楷体_GB2312"/>
      <w:spacing w:val="-6"/>
      <w:sz w:val="28"/>
    </w:rPr>
  </w:style>
  <w:style w:type="paragraph" w:customStyle="1" w:styleId="4TimesNewRoman">
    <w:name w:val="样式 标题 4 + (西文) Times New Roman (中文) 宋体 小四"/>
    <w:basedOn w:val="40"/>
    <w:uiPriority w:val="99"/>
    <w:qFormat/>
    <w:rsid w:val="002703B8"/>
    <w:pPr>
      <w:tabs>
        <w:tab w:val="left" w:pos="1247"/>
        <w:tab w:val="left" w:pos="1984"/>
      </w:tabs>
      <w:snapToGrid w:val="0"/>
      <w:spacing w:beforeLines="25" w:before="0" w:afterLines="25" w:after="0" w:line="360" w:lineRule="auto"/>
      <w:ind w:left="964" w:hanging="964"/>
    </w:pPr>
    <w:rPr>
      <w:rFonts w:ascii="楷体_GB2312" w:eastAsia="楷体_GB2312" w:hAnsi="Times New Roman" w:cs="Times New Roman"/>
      <w:b w:val="0"/>
      <w:bCs w:val="0"/>
      <w:spacing w:val="-6"/>
      <w:kern w:val="2"/>
      <w:sz w:val="24"/>
      <w:szCs w:val="24"/>
    </w:rPr>
  </w:style>
  <w:style w:type="paragraph" w:customStyle="1" w:styleId="BBBBBBBBBB">
    <w:name w:val="BBBBBBBBBB"/>
    <w:basedOn w:val="a1"/>
    <w:uiPriority w:val="99"/>
    <w:qFormat/>
    <w:rsid w:val="002703B8"/>
    <w:pPr>
      <w:spacing w:line="324" w:lineRule="auto"/>
      <w:jc w:val="center"/>
    </w:pPr>
    <w:rPr>
      <w:rFonts w:ascii="Arial" w:eastAsia="楷体_GB2312" w:hAnsi="宋体"/>
      <w:b/>
      <w:spacing w:val="-6"/>
      <w:szCs w:val="20"/>
    </w:rPr>
  </w:style>
  <w:style w:type="paragraph" w:customStyle="1" w:styleId="153">
    <w:name w:val="样式15"/>
    <w:basedOn w:val="a1"/>
    <w:uiPriority w:val="99"/>
    <w:qFormat/>
    <w:rsid w:val="002703B8"/>
    <w:pPr>
      <w:shd w:val="clear" w:color="auto" w:fill="FFFFFF"/>
      <w:adjustRightInd w:val="0"/>
      <w:jc w:val="center"/>
    </w:pPr>
    <w:rPr>
      <w:rFonts w:ascii="仿宋_GB2312" w:eastAsia="仿宋_GB2312" w:hAnsi="宋体"/>
      <w:spacing w:val="-6"/>
      <w:sz w:val="28"/>
    </w:rPr>
  </w:style>
  <w:style w:type="paragraph" w:customStyle="1" w:styleId="1ffff5">
    <w:name w:val="样式 标题 1"/>
    <w:basedOn w:val="10"/>
    <w:uiPriority w:val="99"/>
    <w:qFormat/>
    <w:rsid w:val="002703B8"/>
    <w:pPr>
      <w:keepLines/>
      <w:tabs>
        <w:tab w:val="left" w:pos="432"/>
      </w:tabs>
      <w:overflowPunct/>
      <w:adjustRightInd w:val="0"/>
      <w:snapToGrid/>
      <w:spacing w:before="0" w:after="0" w:line="480" w:lineRule="exact"/>
      <w:jc w:val="left"/>
    </w:pPr>
    <w:rPr>
      <w:rFonts w:ascii="Arial" w:eastAsia="楷体_GB2312" w:cs="宋体"/>
      <w:color w:val="auto"/>
      <w:spacing w:val="-6"/>
      <w:sz w:val="32"/>
      <w:szCs w:val="20"/>
    </w:rPr>
  </w:style>
  <w:style w:type="paragraph" w:customStyle="1" w:styleId="qilu">
    <w:name w:val="qilu"/>
    <w:basedOn w:val="a1"/>
    <w:uiPriority w:val="99"/>
    <w:qFormat/>
    <w:rsid w:val="002703B8"/>
    <w:pPr>
      <w:autoSpaceDE w:val="0"/>
      <w:autoSpaceDN w:val="0"/>
      <w:adjustRightInd w:val="0"/>
      <w:jc w:val="left"/>
    </w:pPr>
    <w:rPr>
      <w:rFonts w:ascii="宋体" w:eastAsia="楷体_GB2312"/>
      <w:b/>
      <w:spacing w:val="-6"/>
      <w:kern w:val="0"/>
      <w:sz w:val="28"/>
      <w:szCs w:val="20"/>
    </w:rPr>
  </w:style>
  <w:style w:type="paragraph" w:customStyle="1" w:styleId="11b">
    <w:name w:val="表样式1.1"/>
    <w:basedOn w:val="a1"/>
    <w:uiPriority w:val="99"/>
    <w:qFormat/>
    <w:rsid w:val="002703B8"/>
    <w:pPr>
      <w:autoSpaceDE w:val="0"/>
      <w:autoSpaceDN w:val="0"/>
      <w:adjustRightInd w:val="0"/>
      <w:snapToGrid w:val="0"/>
      <w:spacing w:line="374" w:lineRule="exact"/>
      <w:jc w:val="center"/>
    </w:pPr>
    <w:rPr>
      <w:rFonts w:ascii="宋体" w:eastAsia="楷体_GB2312" w:hAnsi="宋体"/>
      <w:color w:val="000000"/>
      <w:spacing w:val="-6"/>
      <w:kern w:val="0"/>
      <w:szCs w:val="20"/>
    </w:rPr>
  </w:style>
  <w:style w:type="paragraph" w:customStyle="1" w:styleId="143">
    <w:name w:val="样式14"/>
    <w:basedOn w:val="afffffffff8"/>
    <w:uiPriority w:val="99"/>
    <w:qFormat/>
    <w:rsid w:val="002703B8"/>
    <w:pPr>
      <w:adjustRightInd w:val="0"/>
      <w:spacing w:line="240" w:lineRule="auto"/>
    </w:pPr>
    <w:rPr>
      <w:rFonts w:ascii="仿宋_GB2312" w:eastAsia="仿宋_GB2312" w:hAnsi="宋体"/>
      <w:spacing w:val="-6"/>
      <w:sz w:val="24"/>
    </w:rPr>
  </w:style>
  <w:style w:type="paragraph" w:customStyle="1" w:styleId="book11">
    <w:name w:val="book1_1"/>
    <w:basedOn w:val="20"/>
    <w:uiPriority w:val="99"/>
    <w:qFormat/>
    <w:rsid w:val="002703B8"/>
    <w:pPr>
      <w:keepLines/>
      <w:shd w:val="pct10" w:color="auto" w:fill="FFFFFF"/>
      <w:tabs>
        <w:tab w:val="left" w:pos="622"/>
        <w:tab w:val="left" w:pos="720"/>
        <w:tab w:val="left" w:pos="1419"/>
      </w:tabs>
      <w:spacing w:beforeLines="50" w:beforeAutospacing="0" w:afterLines="50" w:afterAutospacing="0"/>
      <w:jc w:val="both"/>
    </w:pPr>
    <w:rPr>
      <w:rFonts w:ascii="Arial" w:eastAsia="黑体" w:hAnsi="Arial" w:hint="default"/>
      <w:b w:val="0"/>
      <w:spacing w:val="-6"/>
      <w:kern w:val="2"/>
      <w:sz w:val="24"/>
      <w:szCs w:val="32"/>
    </w:rPr>
  </w:style>
  <w:style w:type="paragraph" w:customStyle="1" w:styleId="affffffffffffffffffff6">
    <w:name w:val="已有表格"/>
    <w:basedOn w:val="a1"/>
    <w:uiPriority w:val="99"/>
    <w:qFormat/>
    <w:rsid w:val="002703B8"/>
    <w:pPr>
      <w:adjustRightInd w:val="0"/>
      <w:spacing w:before="40" w:after="40"/>
      <w:jc w:val="center"/>
    </w:pPr>
    <w:rPr>
      <w:rFonts w:ascii="Arial" w:eastAsia="楷体_GB2312"/>
      <w:b/>
      <w:spacing w:val="-6"/>
      <w:kern w:val="0"/>
      <w:sz w:val="28"/>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1"/>
    <w:uiPriority w:val="99"/>
    <w:qFormat/>
    <w:rsid w:val="002703B8"/>
    <w:rPr>
      <w:rFonts w:ascii="Arial" w:eastAsia="楷体_GB2312"/>
      <w:spacing w:val="-6"/>
      <w:sz w:val="28"/>
    </w:rPr>
  </w:style>
  <w:style w:type="paragraph" w:customStyle="1" w:styleId="Instll1">
    <w:name w:val="InstÀÀll1"/>
    <w:uiPriority w:val="99"/>
    <w:qFormat/>
    <w:rsid w:val="002703B8"/>
    <w:pPr>
      <w:tabs>
        <w:tab w:val="left" w:pos="-720"/>
      </w:tabs>
      <w:suppressAutoHyphens/>
      <w:jc w:val="both"/>
    </w:pPr>
    <w:rPr>
      <w:rFonts w:ascii="Courier" w:hAnsi="Courier"/>
      <w:spacing w:val="-3"/>
      <w:sz w:val="24"/>
      <w:lang w:eastAsia="sv-SE"/>
    </w:rPr>
  </w:style>
  <w:style w:type="paragraph" w:customStyle="1" w:styleId="32051">
    <w:name w:val="样式 标题 3 + 左侧:  2 字符 段前: 0.5 行1"/>
    <w:basedOn w:val="3"/>
    <w:uiPriority w:val="99"/>
    <w:qFormat/>
    <w:rsid w:val="002703B8"/>
    <w:pPr>
      <w:keepNext w:val="0"/>
      <w:widowControl/>
      <w:tabs>
        <w:tab w:val="left" w:pos="1418"/>
      </w:tabs>
      <w:spacing w:before="0" w:after="0" w:line="580" w:lineRule="exact"/>
      <w:jc w:val="left"/>
    </w:pPr>
    <w:rPr>
      <w:rFonts w:ascii="黑体" w:eastAsia="黑体"/>
      <w:b w:val="0"/>
      <w:bCs w:val="0"/>
      <w:spacing w:val="-2"/>
      <w:sz w:val="28"/>
      <w:szCs w:val="20"/>
    </w:rPr>
  </w:style>
  <w:style w:type="paragraph" w:customStyle="1" w:styleId="affffffffffffffffffff7">
    <w:name w:val="样式 图表"/>
    <w:basedOn w:val="a1"/>
    <w:uiPriority w:val="99"/>
    <w:qFormat/>
    <w:rsid w:val="002703B8"/>
    <w:pPr>
      <w:adjustRightInd w:val="0"/>
      <w:spacing w:line="360" w:lineRule="auto"/>
      <w:jc w:val="center"/>
    </w:pPr>
    <w:rPr>
      <w:rFonts w:ascii="Arial" w:eastAsia="楷体_GB2312"/>
      <w:b/>
      <w:spacing w:val="-6"/>
      <w:kern w:val="0"/>
      <w:sz w:val="28"/>
      <w:szCs w:val="20"/>
    </w:rPr>
  </w:style>
  <w:style w:type="paragraph" w:customStyle="1" w:styleId="M5">
    <w:name w:val="表文_M5"/>
    <w:uiPriority w:val="99"/>
    <w:qFormat/>
    <w:rsid w:val="002703B8"/>
    <w:pPr>
      <w:widowControl w:val="0"/>
      <w:tabs>
        <w:tab w:val="left" w:pos="1260"/>
      </w:tabs>
      <w:adjustRightInd w:val="0"/>
      <w:snapToGrid w:val="0"/>
      <w:jc w:val="center"/>
    </w:pPr>
    <w:rPr>
      <w:rFonts w:ascii="Garamond" w:eastAsia="楷体_GB2312" w:hAnsi="Garamond"/>
      <w:spacing w:val="-8"/>
      <w:kern w:val="2"/>
      <w:sz w:val="24"/>
      <w:szCs w:val="24"/>
    </w:rPr>
  </w:style>
  <w:style w:type="paragraph" w:customStyle="1" w:styleId="3fc">
    <w:name w:val="3级标题"/>
    <w:basedOn w:val="a1"/>
    <w:uiPriority w:val="99"/>
    <w:qFormat/>
    <w:rsid w:val="002703B8"/>
    <w:pPr>
      <w:keepNext/>
      <w:keepLines/>
      <w:adjustRightInd w:val="0"/>
      <w:snapToGrid w:val="0"/>
      <w:spacing w:before="80" w:after="80" w:line="400" w:lineRule="exact"/>
      <w:outlineLvl w:val="2"/>
    </w:pPr>
    <w:rPr>
      <w:rFonts w:ascii="Arial" w:eastAsia="楷体_GB2312"/>
      <w:b/>
      <w:color w:val="000000"/>
      <w:spacing w:val="-6"/>
      <w:sz w:val="28"/>
      <w:szCs w:val="20"/>
    </w:rPr>
  </w:style>
  <w:style w:type="paragraph" w:customStyle="1" w:styleId="affffffffffffffffffff8">
    <w:name w:val="流程文字"/>
    <w:basedOn w:val="a1"/>
    <w:uiPriority w:val="99"/>
    <w:qFormat/>
    <w:rsid w:val="002703B8"/>
    <w:pPr>
      <w:tabs>
        <w:tab w:val="left" w:pos="6480"/>
      </w:tabs>
      <w:topLinePunct/>
      <w:adjustRightInd w:val="0"/>
      <w:snapToGrid w:val="0"/>
      <w:spacing w:line="420" w:lineRule="exact"/>
      <w:jc w:val="center"/>
    </w:pPr>
    <w:rPr>
      <w:rFonts w:ascii="仿宋_GB2312" w:eastAsia="仿宋_GB2312" w:cs="宋体"/>
      <w:bCs/>
      <w:color w:val="000000"/>
      <w:spacing w:val="-6"/>
      <w:sz w:val="30"/>
      <w:szCs w:val="20"/>
    </w:rPr>
  </w:style>
  <w:style w:type="paragraph" w:customStyle="1" w:styleId="Web17">
    <w:name w:val="普通 (Web)17"/>
    <w:basedOn w:val="a1"/>
    <w:uiPriority w:val="99"/>
    <w:qFormat/>
    <w:rsid w:val="002703B8"/>
    <w:pPr>
      <w:widowControl/>
      <w:spacing w:before="100" w:beforeAutospacing="1" w:after="100" w:afterAutospacing="1"/>
      <w:jc w:val="left"/>
    </w:pPr>
    <w:rPr>
      <w:rFonts w:ascii="Arial Unicode MS" w:eastAsia="Times New Roman" w:hAnsi="Arial Unicode MS"/>
      <w:spacing w:val="-6"/>
      <w:kern w:val="0"/>
      <w:sz w:val="18"/>
      <w:szCs w:val="18"/>
    </w:rPr>
  </w:style>
  <w:style w:type="paragraph" w:customStyle="1" w:styleId="2TimesNewRoman050">
    <w:name w:val="样式 样式 标题 2节 + (西文) Times New Roman (中文) 宋体 四号 段前: 0.5 行 段后: 0......"/>
    <w:basedOn w:val="a1"/>
    <w:uiPriority w:val="99"/>
    <w:qFormat/>
    <w:rsid w:val="002703B8"/>
    <w:pPr>
      <w:keepNext/>
      <w:keepLines/>
      <w:tabs>
        <w:tab w:val="left" w:pos="720"/>
      </w:tabs>
      <w:adjustRightInd w:val="0"/>
      <w:snapToGrid w:val="0"/>
      <w:spacing w:beforeLines="90" w:afterLines="90" w:line="300" w:lineRule="auto"/>
      <w:ind w:left="397" w:hanging="397"/>
      <w:outlineLvl w:val="1"/>
    </w:pPr>
    <w:rPr>
      <w:rFonts w:ascii="楷体_GB2312" w:eastAsia="楷体_GB2312"/>
      <w:b/>
      <w:bCs/>
      <w:spacing w:val="-6"/>
      <w:sz w:val="28"/>
      <w:szCs w:val="28"/>
    </w:rPr>
  </w:style>
  <w:style w:type="paragraph" w:customStyle="1" w:styleId="affffffffffffffffffff9">
    <w:name w:val="三级"/>
    <w:basedOn w:val="3"/>
    <w:next w:val="a1"/>
    <w:uiPriority w:val="99"/>
    <w:qFormat/>
    <w:rsid w:val="002703B8"/>
    <w:pPr>
      <w:tabs>
        <w:tab w:val="left" w:pos="360"/>
        <w:tab w:val="left" w:pos="1418"/>
      </w:tabs>
      <w:spacing w:before="0" w:after="0" w:line="560" w:lineRule="exact"/>
      <w:ind w:left="360" w:hangingChars="200" w:hanging="360"/>
    </w:pPr>
    <w:rPr>
      <w:rFonts w:ascii="Arial" w:eastAsia="仿宋_GB2312"/>
      <w:b w:val="0"/>
      <w:spacing w:val="12"/>
      <w:sz w:val="28"/>
    </w:rPr>
  </w:style>
  <w:style w:type="paragraph" w:customStyle="1" w:styleId="11c">
    <w:name w:val="正文11"/>
    <w:basedOn w:val="a1"/>
    <w:uiPriority w:val="99"/>
    <w:qFormat/>
    <w:rsid w:val="002703B8"/>
    <w:pPr>
      <w:adjustRightInd w:val="0"/>
      <w:spacing w:before="120" w:after="120" w:line="360" w:lineRule="auto"/>
      <w:ind w:firstLine="539"/>
    </w:pPr>
    <w:rPr>
      <w:rFonts w:ascii="宋体" w:eastAsia="楷体_GB2312" w:hAnsi="宋体"/>
      <w:spacing w:val="-6"/>
      <w:kern w:val="0"/>
      <w:sz w:val="28"/>
    </w:rPr>
  </w:style>
  <w:style w:type="paragraph" w:customStyle="1" w:styleId="hb2">
    <w:name w:val="hb2"/>
    <w:basedOn w:val="20"/>
    <w:uiPriority w:val="99"/>
    <w:qFormat/>
    <w:rsid w:val="002703B8"/>
    <w:pPr>
      <w:keepNext/>
      <w:keepLines/>
      <w:tabs>
        <w:tab w:val="left" w:pos="1419"/>
      </w:tabs>
      <w:topLinePunct/>
      <w:spacing w:before="260" w:beforeAutospacing="0" w:after="260" w:afterAutospacing="0" w:line="416" w:lineRule="atLeast"/>
    </w:pPr>
    <w:rPr>
      <w:rFonts w:hAnsi="Times New Roman" w:cs="Arial" w:hint="default"/>
      <w:spacing w:val="-6"/>
      <w:kern w:val="2"/>
      <w:sz w:val="24"/>
      <w:szCs w:val="24"/>
    </w:rPr>
  </w:style>
  <w:style w:type="paragraph" w:customStyle="1" w:styleId="affffffffffffffffffffa">
    <w:name w:val="表格文字居中"/>
    <w:basedOn w:val="afc"/>
    <w:uiPriority w:val="99"/>
    <w:qFormat/>
    <w:rsid w:val="002703B8"/>
    <w:pPr>
      <w:tabs>
        <w:tab w:val="left" w:pos="628"/>
        <w:tab w:val="left" w:pos="1727"/>
        <w:tab w:val="left" w:pos="1884"/>
      </w:tabs>
      <w:adjustRightInd w:val="0"/>
      <w:snapToGrid w:val="0"/>
      <w:spacing w:before="100" w:beforeAutospacing="1" w:after="0"/>
      <w:ind w:left="26" w:firstLineChars="0" w:firstLine="0"/>
      <w:jc w:val="center"/>
      <w:outlineLvl w:val="0"/>
    </w:pPr>
    <w:rPr>
      <w:rFonts w:ascii="宋体" w:eastAsia="仿宋_GB2312" w:hAnsi="宋体" w:cstheme="minorBidi"/>
      <w:sz w:val="24"/>
      <w:szCs w:val="28"/>
    </w:rPr>
  </w:style>
  <w:style w:type="paragraph" w:customStyle="1" w:styleId="CharCharChar1CharCharCharCharCharCharCharCharCharCharCharCharCharCharCharChar">
    <w:name w:val="Char Char Char1 Char Char Char Char Char Char Char Char Char Char Char Char Char Char Char Char"/>
    <w:basedOn w:val="a1"/>
    <w:uiPriority w:val="99"/>
    <w:qFormat/>
    <w:rsid w:val="002703B8"/>
    <w:pPr>
      <w:spacing w:line="360" w:lineRule="auto"/>
      <w:ind w:firstLineChars="200" w:firstLine="200"/>
    </w:pPr>
    <w:rPr>
      <w:rFonts w:ascii="宋体" w:eastAsia="楷体_GB2312" w:hAnsi="宋体" w:cs="宋体"/>
      <w:spacing w:val="-6"/>
      <w:sz w:val="28"/>
      <w:szCs w:val="21"/>
    </w:rPr>
  </w:style>
  <w:style w:type="paragraph" w:customStyle="1" w:styleId="Char70">
    <w:name w:val="Char7"/>
    <w:basedOn w:val="a1"/>
    <w:uiPriority w:val="99"/>
    <w:qFormat/>
    <w:rsid w:val="002703B8"/>
    <w:pPr>
      <w:spacing w:line="240" w:lineRule="exact"/>
      <w:ind w:firstLineChars="200" w:firstLine="360"/>
    </w:pPr>
    <w:rPr>
      <w:rFonts w:ascii="仿宋_GB2312" w:eastAsia="仿宋_GB2312"/>
      <w:spacing w:val="-6"/>
      <w:sz w:val="18"/>
      <w:szCs w:val="18"/>
    </w:rPr>
  </w:style>
  <w:style w:type="paragraph" w:customStyle="1" w:styleId="3fd">
    <w:name w:val="条3"/>
    <w:basedOn w:val="a1"/>
    <w:next w:val="a1"/>
    <w:uiPriority w:val="99"/>
    <w:qFormat/>
    <w:rsid w:val="002703B8"/>
    <w:pPr>
      <w:tabs>
        <w:tab w:val="left" w:pos="1440"/>
      </w:tabs>
      <w:outlineLvl w:val="1"/>
    </w:pPr>
    <w:rPr>
      <w:rFonts w:ascii="黑体" w:eastAsia="黑体"/>
      <w:spacing w:val="-6"/>
      <w:kern w:val="21"/>
      <w:szCs w:val="20"/>
    </w:rPr>
  </w:style>
  <w:style w:type="paragraph" w:customStyle="1" w:styleId="CharChar6CharChar3">
    <w:name w:val="Char Char6 Char Char3"/>
    <w:basedOn w:val="a1"/>
    <w:uiPriority w:val="99"/>
    <w:qFormat/>
    <w:rsid w:val="002703B8"/>
    <w:pPr>
      <w:widowControl/>
      <w:spacing w:after="160" w:line="240" w:lineRule="exact"/>
      <w:jc w:val="left"/>
    </w:pPr>
    <w:rPr>
      <w:rFonts w:ascii="Arial" w:eastAsia="Times New Roman" w:hAnsi="Arial" w:cs="Verdana"/>
      <w:b/>
      <w:spacing w:val="-6"/>
      <w:kern w:val="0"/>
      <w:sz w:val="28"/>
      <w:lang w:eastAsia="en-US"/>
    </w:rPr>
  </w:style>
  <w:style w:type="paragraph" w:customStyle="1" w:styleId="312">
    <w:name w:val="正文文本缩进 31"/>
    <w:basedOn w:val="a1"/>
    <w:uiPriority w:val="99"/>
    <w:qFormat/>
    <w:rsid w:val="002703B8"/>
    <w:pPr>
      <w:adjustRightInd w:val="0"/>
      <w:spacing w:line="480" w:lineRule="exact"/>
      <w:ind w:firstLine="525"/>
    </w:pPr>
    <w:rPr>
      <w:rFonts w:ascii="宋体" w:eastAsia="楷体_GB2312"/>
      <w:spacing w:val="-6"/>
      <w:sz w:val="28"/>
      <w:szCs w:val="20"/>
    </w:rPr>
  </w:style>
  <w:style w:type="paragraph" w:customStyle="1" w:styleId="affffffffffffffffffffb">
    <w:name w:val="段标题"/>
    <w:basedOn w:val="a1"/>
    <w:uiPriority w:val="99"/>
    <w:qFormat/>
    <w:rsid w:val="002703B8"/>
    <w:pPr>
      <w:spacing w:line="360" w:lineRule="auto"/>
    </w:pPr>
    <w:rPr>
      <w:rFonts w:ascii="Arial" w:eastAsia="楷体_GB2312"/>
      <w:bCs/>
      <w:spacing w:val="-6"/>
      <w:sz w:val="30"/>
      <w:szCs w:val="30"/>
    </w:rPr>
  </w:style>
  <w:style w:type="paragraph" w:customStyle="1" w:styleId="Date3">
    <w:name w:val="Date3"/>
    <w:basedOn w:val="a1"/>
    <w:next w:val="a1"/>
    <w:uiPriority w:val="99"/>
    <w:qFormat/>
    <w:rsid w:val="002703B8"/>
    <w:pPr>
      <w:adjustRightInd w:val="0"/>
    </w:pPr>
    <w:rPr>
      <w:rFonts w:ascii="Arial" w:eastAsia="楷体_GB2312"/>
      <w:spacing w:val="-6"/>
      <w:szCs w:val="20"/>
    </w:rPr>
  </w:style>
  <w:style w:type="paragraph" w:customStyle="1" w:styleId="2fff8">
    <w:name w:val="封面标准号2"/>
    <w:basedOn w:val="a1"/>
    <w:uiPriority w:val="99"/>
    <w:qFormat/>
    <w:rsid w:val="002703B8"/>
    <w:pPr>
      <w:framePr w:w="9138" w:h="1244" w:wrap="around" w:vAnchor="page" w:hAnchor="margin" w:y="2908" w:anchorLock="1"/>
      <w:kinsoku w:val="0"/>
      <w:overflowPunct w:val="0"/>
      <w:autoSpaceDE w:val="0"/>
      <w:autoSpaceDN w:val="0"/>
      <w:adjustRightInd w:val="0"/>
      <w:spacing w:before="357" w:line="280" w:lineRule="exact"/>
      <w:jc w:val="right"/>
    </w:pPr>
    <w:rPr>
      <w:rFonts w:ascii="Arial" w:eastAsia="楷体_GB2312"/>
      <w:spacing w:val="-6"/>
      <w:kern w:val="0"/>
      <w:sz w:val="28"/>
      <w:szCs w:val="20"/>
    </w:rPr>
  </w:style>
  <w:style w:type="paragraph" w:customStyle="1" w:styleId="4f8">
    <w:name w:val="纯文本4"/>
    <w:basedOn w:val="a1"/>
    <w:uiPriority w:val="99"/>
    <w:qFormat/>
    <w:rsid w:val="002703B8"/>
    <w:pPr>
      <w:adjustRightInd w:val="0"/>
    </w:pPr>
    <w:rPr>
      <w:rFonts w:ascii="宋体" w:eastAsia="楷体_GB2312" w:hAnsi="Courier New"/>
      <w:spacing w:val="-6"/>
      <w:szCs w:val="20"/>
    </w:rPr>
  </w:style>
  <w:style w:type="paragraph" w:customStyle="1" w:styleId="1ffff6">
    <w:name w:val="表字1"/>
    <w:basedOn w:val="a1"/>
    <w:uiPriority w:val="99"/>
    <w:qFormat/>
    <w:rsid w:val="002703B8"/>
    <w:pPr>
      <w:adjustRightInd w:val="0"/>
      <w:spacing w:line="360" w:lineRule="auto"/>
      <w:jc w:val="center"/>
    </w:pPr>
    <w:rPr>
      <w:rFonts w:ascii="宋体" w:eastAsia="楷体_GB2312"/>
      <w:spacing w:val="-6"/>
      <w:kern w:val="0"/>
      <w:szCs w:val="20"/>
    </w:rPr>
  </w:style>
  <w:style w:type="paragraph" w:customStyle="1" w:styleId="BodyTextFirstIndent3">
    <w:name w:val="Body Text First Indent3"/>
    <w:basedOn w:val="a2"/>
    <w:uiPriority w:val="99"/>
    <w:qFormat/>
    <w:rsid w:val="002703B8"/>
    <w:pPr>
      <w:widowControl w:val="0"/>
      <w:adjustRightInd w:val="0"/>
      <w:snapToGrid/>
      <w:spacing w:before="0" w:after="0" w:line="312" w:lineRule="auto"/>
      <w:ind w:right="0" w:firstLine="567"/>
    </w:pPr>
    <w:rPr>
      <w:sz w:val="28"/>
    </w:rPr>
  </w:style>
  <w:style w:type="paragraph" w:customStyle="1" w:styleId="affffffffffffffffffffc">
    <w:name w:val="封面标准名称"/>
    <w:uiPriority w:val="99"/>
    <w:qFormat/>
    <w:rsid w:val="002703B8"/>
    <w:pPr>
      <w:framePr w:w="9638" w:h="6917" w:wrap="around" w:hAnchor="margin" w:xAlign="center" w:y="5955" w:anchorLock="1"/>
      <w:widowControl w:val="0"/>
      <w:spacing w:line="680" w:lineRule="exact"/>
      <w:jc w:val="center"/>
    </w:pPr>
    <w:rPr>
      <w:rFonts w:ascii="黑体" w:eastAsia="黑体"/>
      <w:sz w:val="52"/>
    </w:rPr>
  </w:style>
  <w:style w:type="paragraph" w:customStyle="1" w:styleId="2H22CharChar11Underrubrik1prop2Heading1">
    <w:name w:val="样式 样式 样式 标题 2H2标题 2 Char Char节标题 1.1（一）Underrubrik1prop2Heading...."/>
    <w:basedOn w:val="2H22CharChar11Underrubrik1prop2Heading0"/>
    <w:uiPriority w:val="99"/>
    <w:qFormat/>
    <w:rsid w:val="002703B8"/>
    <w:pPr>
      <w:spacing w:before="166" w:after="166"/>
    </w:pPr>
    <w:rPr>
      <w:szCs w:val="20"/>
    </w:rPr>
  </w:style>
  <w:style w:type="paragraph" w:customStyle="1" w:styleId="font26">
    <w:name w:val="font26"/>
    <w:basedOn w:val="a1"/>
    <w:uiPriority w:val="99"/>
    <w:qFormat/>
    <w:rsid w:val="002703B8"/>
    <w:pPr>
      <w:widowControl/>
      <w:spacing w:before="100" w:beforeAutospacing="1" w:after="100" w:afterAutospacing="1"/>
      <w:jc w:val="left"/>
    </w:pPr>
    <w:rPr>
      <w:rFonts w:ascii="Arial" w:eastAsia="楷体_GB2312"/>
      <w:color w:val="333399"/>
      <w:spacing w:val="-6"/>
      <w:kern w:val="0"/>
      <w:sz w:val="18"/>
      <w:szCs w:val="18"/>
    </w:rPr>
  </w:style>
  <w:style w:type="paragraph" w:customStyle="1" w:styleId="affffffffffffffffffffd">
    <w:name w:val="高表内"/>
    <w:basedOn w:val="af"/>
    <w:uiPriority w:val="99"/>
    <w:qFormat/>
    <w:rsid w:val="002703B8"/>
    <w:pPr>
      <w:autoSpaceDE w:val="0"/>
      <w:adjustRightInd w:val="0"/>
      <w:snapToGrid w:val="0"/>
      <w:jc w:val="center"/>
    </w:pPr>
    <w:rPr>
      <w:rFonts w:ascii="Arial" w:eastAsia="楷体_GB2312" w:hAnsi="Arial" w:hint="eastAsia"/>
      <w:sz w:val="24"/>
      <w:szCs w:val="24"/>
    </w:rPr>
  </w:style>
  <w:style w:type="paragraph" w:customStyle="1" w:styleId="affffffffffffffffffffe">
    <w:name w:val="表头文字"/>
    <w:basedOn w:val="a1"/>
    <w:uiPriority w:val="99"/>
    <w:qFormat/>
    <w:rsid w:val="002703B8"/>
    <w:pPr>
      <w:spacing w:line="360" w:lineRule="auto"/>
      <w:jc w:val="center"/>
    </w:pPr>
    <w:rPr>
      <w:rFonts w:ascii="Arial" w:eastAsia="楷体_GB2312"/>
      <w:b/>
      <w:spacing w:val="-6"/>
      <w:sz w:val="28"/>
      <w:szCs w:val="20"/>
    </w:rPr>
  </w:style>
  <w:style w:type="paragraph" w:customStyle="1" w:styleId="Chapter">
    <w:name w:val="Chapter"/>
    <w:basedOn w:val="10"/>
    <w:uiPriority w:val="99"/>
    <w:qFormat/>
    <w:rsid w:val="002703B8"/>
    <w:pPr>
      <w:keepLines/>
      <w:tabs>
        <w:tab w:val="left" w:pos="425"/>
        <w:tab w:val="left" w:pos="926"/>
      </w:tabs>
      <w:overflowPunct/>
      <w:snapToGrid/>
      <w:spacing w:before="0" w:after="0" w:line="576" w:lineRule="auto"/>
      <w:ind w:left="-16" w:firstLine="0"/>
      <w:jc w:val="center"/>
    </w:pPr>
    <w:rPr>
      <w:rFonts w:ascii="Arial" w:eastAsia="楷体_GB2312"/>
      <w:color w:val="auto"/>
      <w:spacing w:val="-6"/>
      <w:sz w:val="36"/>
      <w:szCs w:val="36"/>
    </w:rPr>
  </w:style>
  <w:style w:type="paragraph" w:customStyle="1" w:styleId="CharCharCharCharCharCharCharCharCharCharCharCharCharCharChar">
    <w:name w:val="Char Char Char Char Char Char Char Char Char Char Char Char Char Char Char"/>
    <w:basedOn w:val="a1"/>
    <w:uiPriority w:val="99"/>
    <w:qFormat/>
    <w:rsid w:val="002703B8"/>
    <w:rPr>
      <w:rFonts w:ascii="Arial" w:eastAsia="楷体_GB2312"/>
      <w:spacing w:val="-6"/>
      <w:sz w:val="28"/>
    </w:rPr>
  </w:style>
  <w:style w:type="paragraph" w:customStyle="1" w:styleId="xl207">
    <w:name w:val="xl207"/>
    <w:basedOn w:val="a1"/>
    <w:uiPriority w:val="99"/>
    <w:qFormat/>
    <w:rsid w:val="002703B8"/>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楷体_GB2312"/>
      <w:spacing w:val="-6"/>
      <w:kern w:val="0"/>
      <w:sz w:val="18"/>
      <w:szCs w:val="18"/>
    </w:rPr>
  </w:style>
  <w:style w:type="character" w:customStyle="1" w:styleId="3TimesNewRomanChar">
    <w:name w:val="样式 标题 3 + (西文) Times New Roman (中文) 宋体 小四 加粗 Char"/>
    <w:link w:val="3TimesNewRoman"/>
    <w:locked/>
    <w:rsid w:val="002703B8"/>
    <w:rPr>
      <w:rFonts w:ascii="楷体_GB2312" w:eastAsia="楷体_GB2312"/>
      <w:b/>
      <w:bCs/>
      <w:spacing w:val="-6"/>
      <w:kern w:val="2"/>
      <w:sz w:val="24"/>
      <w:szCs w:val="24"/>
    </w:rPr>
  </w:style>
  <w:style w:type="paragraph" w:customStyle="1" w:styleId="3TimesNewRoman">
    <w:name w:val="样式 标题 3 + (西文) Times New Roman (中文) 宋体 小四 加粗"/>
    <w:basedOn w:val="3"/>
    <w:link w:val="3TimesNewRomanChar"/>
    <w:qFormat/>
    <w:rsid w:val="002703B8"/>
    <w:pPr>
      <w:tabs>
        <w:tab w:val="left" w:pos="1021"/>
        <w:tab w:val="left" w:pos="1418"/>
      </w:tabs>
      <w:adjustRightInd w:val="0"/>
      <w:snapToGrid w:val="0"/>
      <w:spacing w:beforeLines="50" w:before="0" w:afterLines="50" w:after="0" w:line="360" w:lineRule="auto"/>
      <w:ind w:left="1021" w:hanging="1021"/>
      <w:jc w:val="left"/>
    </w:pPr>
    <w:rPr>
      <w:rFonts w:ascii="楷体_GB2312" w:eastAsia="楷体_GB2312"/>
      <w:spacing w:val="-6"/>
      <w:sz w:val="24"/>
      <w:szCs w:val="24"/>
    </w:rPr>
  </w:style>
  <w:style w:type="character" w:customStyle="1" w:styleId="Charfffff0">
    <w:name w:val="表格名称 Char"/>
    <w:link w:val="afffffffffffffffffffff"/>
    <w:locked/>
    <w:rsid w:val="002703B8"/>
    <w:rPr>
      <w:rFonts w:ascii="Arial" w:eastAsia="黑体" w:cs="Arial"/>
      <w:spacing w:val="-6"/>
      <w:kern w:val="2"/>
      <w:sz w:val="28"/>
    </w:rPr>
  </w:style>
  <w:style w:type="paragraph" w:customStyle="1" w:styleId="afffffffffffffffffffff">
    <w:name w:val="表格名称"/>
    <w:basedOn w:val="a1"/>
    <w:link w:val="Charfffff0"/>
    <w:qFormat/>
    <w:rsid w:val="002703B8"/>
    <w:pPr>
      <w:keepLines/>
      <w:tabs>
        <w:tab w:val="left" w:pos="1123"/>
      </w:tabs>
      <w:spacing w:beforeLines="20" w:afterLines="20" w:line="440" w:lineRule="exact"/>
      <w:ind w:firstLine="403"/>
    </w:pPr>
    <w:rPr>
      <w:rFonts w:ascii="Arial" w:eastAsia="黑体" w:cs="Arial"/>
      <w:spacing w:val="-6"/>
      <w:sz w:val="28"/>
      <w:szCs w:val="20"/>
    </w:rPr>
  </w:style>
  <w:style w:type="paragraph" w:customStyle="1" w:styleId="366173">
    <w:name w:val="样式 标题 3 + 段前: 6 磅 段后: 6 磅 行距: 多倍行距 1.73 字行"/>
    <w:basedOn w:val="3"/>
    <w:uiPriority w:val="99"/>
    <w:qFormat/>
    <w:rsid w:val="002703B8"/>
    <w:pPr>
      <w:tabs>
        <w:tab w:val="left" w:pos="1418"/>
      </w:tabs>
      <w:spacing w:before="120" w:after="120" w:line="412" w:lineRule="auto"/>
    </w:pPr>
    <w:rPr>
      <w:rFonts w:ascii="Arial" w:eastAsia="楷体_GB2312" w:cs="宋体"/>
      <w:spacing w:val="-6"/>
      <w:szCs w:val="20"/>
    </w:rPr>
  </w:style>
  <w:style w:type="paragraph" w:customStyle="1" w:styleId="zhengwen">
    <w:name w:val="zhengwen"/>
    <w:basedOn w:val="a1"/>
    <w:uiPriority w:val="99"/>
    <w:qFormat/>
    <w:rsid w:val="002703B8"/>
    <w:pPr>
      <w:spacing w:before="60" w:line="460" w:lineRule="exact"/>
      <w:ind w:firstLineChars="200" w:firstLine="480"/>
    </w:pPr>
    <w:rPr>
      <w:rFonts w:ascii="Arial" w:eastAsia="楷体_GB2312"/>
      <w:color w:val="0000FF"/>
      <w:spacing w:val="-6"/>
      <w:sz w:val="28"/>
    </w:rPr>
  </w:style>
  <w:style w:type="paragraph" w:customStyle="1" w:styleId="3fe">
    <w:name w:val="正文样式3"/>
    <w:basedOn w:val="a1"/>
    <w:uiPriority w:val="99"/>
    <w:qFormat/>
    <w:rsid w:val="002703B8"/>
    <w:pPr>
      <w:keepLines/>
      <w:adjustRightInd w:val="0"/>
      <w:spacing w:line="20" w:lineRule="atLeast"/>
      <w:ind w:firstLineChars="200" w:firstLine="200"/>
      <w:jc w:val="center"/>
    </w:pPr>
    <w:rPr>
      <w:rFonts w:ascii="Arial" w:eastAsia="仿宋_GB2312"/>
      <w:spacing w:val="-6"/>
      <w:kern w:val="0"/>
      <w:sz w:val="28"/>
      <w:szCs w:val="20"/>
    </w:rPr>
  </w:style>
  <w:style w:type="paragraph" w:customStyle="1" w:styleId="afffffffffffffffffffff0">
    <w:name w:val="a"/>
    <w:basedOn w:val="a1"/>
    <w:uiPriority w:val="99"/>
    <w:qFormat/>
    <w:rsid w:val="002703B8"/>
    <w:pPr>
      <w:widowControl/>
      <w:spacing w:before="100" w:beforeAutospacing="1" w:after="100" w:afterAutospacing="1"/>
      <w:jc w:val="left"/>
    </w:pPr>
    <w:rPr>
      <w:rFonts w:ascii="Arial Unicode MS" w:eastAsia="Arial Unicode MS" w:hAnsi="Arial Unicode MS" w:cs="Arial Unicode MS"/>
      <w:color w:val="000000"/>
      <w:spacing w:val="-6"/>
      <w:kern w:val="0"/>
      <w:sz w:val="28"/>
    </w:rPr>
  </w:style>
  <w:style w:type="paragraph" w:customStyle="1" w:styleId="afffffffffffffffffffff1">
    <w:name w:val="流程"/>
    <w:basedOn w:val="a1"/>
    <w:uiPriority w:val="99"/>
    <w:qFormat/>
    <w:rsid w:val="002703B8"/>
    <w:pPr>
      <w:topLinePunct/>
      <w:adjustRightInd w:val="0"/>
      <w:snapToGrid w:val="0"/>
      <w:jc w:val="center"/>
    </w:pPr>
    <w:rPr>
      <w:rFonts w:ascii="Arial" w:eastAsia="楷体_GB2312" w:cs="宋体"/>
      <w:bCs/>
      <w:color w:val="000000"/>
      <w:spacing w:val="-6"/>
      <w:szCs w:val="20"/>
    </w:rPr>
  </w:style>
  <w:style w:type="paragraph" w:customStyle="1" w:styleId="CharCharb">
    <w:name w:val="正文首行缩进 Char Char"/>
    <w:basedOn w:val="a1"/>
    <w:uiPriority w:val="99"/>
    <w:qFormat/>
    <w:rsid w:val="002703B8"/>
    <w:pPr>
      <w:spacing w:line="606" w:lineRule="atLeast"/>
      <w:ind w:firstLine="538"/>
    </w:pPr>
    <w:rPr>
      <w:rFonts w:ascii="Arial" w:eastAsia="楷体_GB2312"/>
      <w:spacing w:val="-6"/>
      <w:sz w:val="28"/>
      <w:szCs w:val="20"/>
    </w:rPr>
  </w:style>
  <w:style w:type="paragraph" w:customStyle="1" w:styleId="afffffffffffffffffffff2">
    <w:name w:val="样式 五号 居中"/>
    <w:basedOn w:val="a1"/>
    <w:uiPriority w:val="99"/>
    <w:qFormat/>
    <w:rsid w:val="002703B8"/>
    <w:pPr>
      <w:snapToGrid w:val="0"/>
      <w:jc w:val="center"/>
    </w:pPr>
    <w:rPr>
      <w:rFonts w:ascii="宋体" w:eastAsia="楷体_GB2312" w:hAnsi="宋体" w:cs="宋体"/>
      <w:spacing w:val="-6"/>
      <w:kern w:val="0"/>
      <w:szCs w:val="21"/>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afffffffffffffffffffff3">
    <w:name w:val="图文字"/>
    <w:basedOn w:val="a1"/>
    <w:uiPriority w:val="99"/>
    <w:qFormat/>
    <w:rsid w:val="002703B8"/>
    <w:pPr>
      <w:spacing w:line="400" w:lineRule="exact"/>
      <w:jc w:val="center"/>
    </w:pPr>
    <w:rPr>
      <w:rFonts w:ascii="宋体" w:eastAsia="楷体_GB2312" w:hAnsi="宋体"/>
      <w:spacing w:val="-6"/>
      <w:kern w:val="44"/>
      <w:sz w:val="28"/>
    </w:rPr>
  </w:style>
  <w:style w:type="paragraph" w:customStyle="1" w:styleId="afffffffffffffffffffff4">
    <w:name w:val="表内字"/>
    <w:uiPriority w:val="99"/>
    <w:qFormat/>
    <w:rsid w:val="002703B8"/>
    <w:pPr>
      <w:jc w:val="center"/>
    </w:pPr>
    <w:rPr>
      <w:rFonts w:ascii="Arial" w:eastAsia="楷体_GB2312" w:hAnsi="Arial"/>
      <w:sz w:val="21"/>
    </w:rPr>
  </w:style>
  <w:style w:type="paragraph" w:customStyle="1" w:styleId="afffffffffffffffffffff5">
    <w:name w:val="论文正文"/>
    <w:basedOn w:val="a3"/>
    <w:uiPriority w:val="99"/>
    <w:qFormat/>
    <w:rsid w:val="002703B8"/>
    <w:pPr>
      <w:ind w:firstLine="480"/>
    </w:pPr>
    <w:rPr>
      <w:rFonts w:ascii="宋体" w:hAnsi="宋体"/>
      <w:szCs w:val="24"/>
    </w:rPr>
  </w:style>
  <w:style w:type="paragraph" w:customStyle="1" w:styleId="CharCharCharCharCharCharCharCharCharCharCharCharChar3">
    <w:name w:val="Char Char Char Char Char Char Char Char Char Char Char Char Char3"/>
    <w:basedOn w:val="a1"/>
    <w:uiPriority w:val="99"/>
    <w:qFormat/>
    <w:rsid w:val="002703B8"/>
    <w:pPr>
      <w:widowControl/>
      <w:spacing w:after="160" w:line="240" w:lineRule="exact"/>
      <w:jc w:val="left"/>
    </w:pPr>
    <w:rPr>
      <w:rFonts w:ascii="Arial" w:eastAsia="Times New Roman" w:hAnsi="Arial" w:cs="Verdana"/>
      <w:b/>
      <w:spacing w:val="-6"/>
      <w:kern w:val="0"/>
      <w:sz w:val="28"/>
      <w:lang w:eastAsia="en-US"/>
    </w:rPr>
  </w:style>
  <w:style w:type="paragraph" w:customStyle="1" w:styleId="charfffff1">
    <w:name w:val="char"/>
    <w:basedOn w:val="a1"/>
    <w:uiPriority w:val="99"/>
    <w:qFormat/>
    <w:rsid w:val="002703B8"/>
    <w:pPr>
      <w:widowControl/>
      <w:spacing w:after="160" w:line="240" w:lineRule="exact"/>
      <w:jc w:val="left"/>
    </w:pPr>
    <w:rPr>
      <w:rFonts w:ascii="Verdana" w:eastAsia="仿宋_GB2312" w:hAnsi="Verdana" w:cs="”“Times New Roman”“"/>
      <w:spacing w:val="-6"/>
      <w:kern w:val="0"/>
      <w:sz w:val="28"/>
      <w:szCs w:val="20"/>
      <w:lang w:eastAsia="en-US"/>
    </w:rPr>
  </w:style>
  <w:style w:type="paragraph" w:customStyle="1" w:styleId="font20">
    <w:name w:val="font20"/>
    <w:basedOn w:val="a1"/>
    <w:uiPriority w:val="99"/>
    <w:qFormat/>
    <w:rsid w:val="002703B8"/>
    <w:pPr>
      <w:widowControl/>
      <w:spacing w:before="100" w:beforeAutospacing="1" w:after="100" w:afterAutospacing="1"/>
      <w:jc w:val="left"/>
    </w:pPr>
    <w:rPr>
      <w:rFonts w:ascii="Arial" w:eastAsia="楷体_GB2312"/>
      <w:color w:val="CC99FF"/>
      <w:spacing w:val="-6"/>
      <w:kern w:val="0"/>
      <w:sz w:val="18"/>
      <w:szCs w:val="18"/>
    </w:rPr>
  </w:style>
  <w:style w:type="paragraph" w:customStyle="1" w:styleId="CharCharCharCharCharCharCharCharCharCharChar1CharCharCharCharCharChar">
    <w:name w:val="Char Char Char Char Char Char Char Char Char Char Char1 Char Char Char Char Char Char"/>
    <w:basedOn w:val="a1"/>
    <w:uiPriority w:val="99"/>
    <w:qFormat/>
    <w:rsid w:val="002703B8"/>
    <w:rPr>
      <w:rFonts w:ascii="Arial" w:eastAsia="楷体_GB2312"/>
      <w:spacing w:val="-6"/>
      <w:sz w:val="28"/>
    </w:rPr>
  </w:style>
  <w:style w:type="paragraph" w:customStyle="1" w:styleId="font30">
    <w:name w:val="font30"/>
    <w:basedOn w:val="a1"/>
    <w:uiPriority w:val="99"/>
    <w:qFormat/>
    <w:rsid w:val="002703B8"/>
    <w:pPr>
      <w:widowControl/>
      <w:spacing w:before="100" w:beforeAutospacing="1" w:after="100" w:afterAutospacing="1"/>
      <w:jc w:val="left"/>
    </w:pPr>
    <w:rPr>
      <w:rFonts w:ascii="Arial" w:eastAsia="楷体_GB2312"/>
      <w:spacing w:val="-6"/>
      <w:kern w:val="0"/>
      <w:sz w:val="15"/>
      <w:szCs w:val="15"/>
    </w:rPr>
  </w:style>
  <w:style w:type="paragraph" w:customStyle="1" w:styleId="-3">
    <w:name w:val="正文-标准"/>
    <w:basedOn w:val="a1"/>
    <w:uiPriority w:val="99"/>
    <w:qFormat/>
    <w:rsid w:val="002703B8"/>
    <w:pPr>
      <w:spacing w:line="500" w:lineRule="exact"/>
      <w:ind w:firstLineChars="200" w:firstLine="200"/>
    </w:pPr>
    <w:rPr>
      <w:rFonts w:ascii="Arial" w:eastAsia="楷体_GB2312"/>
      <w:spacing w:val="-6"/>
      <w:sz w:val="28"/>
    </w:rPr>
  </w:style>
  <w:style w:type="paragraph" w:customStyle="1" w:styleId="02">
    <w:name w:val="样式 列表 + 左侧:  0 厘米 悬挂缩进: 2 字符"/>
    <w:basedOn w:val="af7"/>
    <w:uiPriority w:val="99"/>
    <w:qFormat/>
    <w:rsid w:val="002703B8"/>
    <w:pPr>
      <w:tabs>
        <w:tab w:val="center" w:pos="4153"/>
        <w:tab w:val="right" w:pos="8306"/>
      </w:tabs>
      <w:snapToGrid w:val="0"/>
      <w:spacing w:line="240" w:lineRule="auto"/>
    </w:pPr>
    <w:rPr>
      <w:rFonts w:hAnsi="宋体" w:cs="宋体"/>
      <w:color w:val="000000"/>
      <w:spacing w:val="-6"/>
      <w:sz w:val="24"/>
    </w:rPr>
  </w:style>
  <w:style w:type="paragraph" w:customStyle="1" w:styleId="afffffffffffffffffffff6">
    <w:name w:val="报告名"/>
    <w:basedOn w:val="a1"/>
    <w:uiPriority w:val="99"/>
    <w:qFormat/>
    <w:rsid w:val="002703B8"/>
    <w:pPr>
      <w:tabs>
        <w:tab w:val="left" w:pos="1727"/>
        <w:tab w:val="left" w:pos="1884"/>
      </w:tabs>
      <w:adjustRightInd w:val="0"/>
      <w:snapToGrid w:val="0"/>
      <w:spacing w:line="360" w:lineRule="auto"/>
      <w:ind w:left="26"/>
      <w:jc w:val="center"/>
      <w:outlineLvl w:val="0"/>
    </w:pPr>
    <w:rPr>
      <w:rFonts w:ascii="文鼎大标宋简" w:eastAsia="文鼎大标宋简" w:hAnsi="宋体"/>
      <w:spacing w:val="-6"/>
      <w:sz w:val="56"/>
      <w:szCs w:val="20"/>
    </w:rPr>
  </w:style>
  <w:style w:type="paragraph" w:customStyle="1" w:styleId="test1">
    <w:name w:val="test1"/>
    <w:basedOn w:val="a1"/>
    <w:uiPriority w:val="99"/>
    <w:qFormat/>
    <w:rsid w:val="002703B8"/>
    <w:pPr>
      <w:widowControl/>
      <w:spacing w:before="240" w:after="100" w:afterAutospacing="1" w:line="480" w:lineRule="atLeast"/>
      <w:ind w:left="480" w:right="480"/>
      <w:jc w:val="left"/>
    </w:pPr>
    <w:rPr>
      <w:rFonts w:ascii="ˎ̥" w:eastAsia="楷体_GB2312" w:hAnsi="ˎ̥" w:cs="宋体"/>
      <w:color w:val="000000"/>
      <w:spacing w:val="-6"/>
      <w:kern w:val="0"/>
      <w:sz w:val="20"/>
      <w:szCs w:val="20"/>
    </w:rPr>
  </w:style>
  <w:style w:type="paragraph" w:customStyle="1" w:styleId="11H1SectionHeadHeader1h11stlevell1Heading0">
    <w:name w:val="样式 标题 1章标题 1H1Section HeadHeader1h11st levell1Heading 0..."/>
    <w:basedOn w:val="10"/>
    <w:uiPriority w:val="99"/>
    <w:qFormat/>
    <w:rsid w:val="002703B8"/>
    <w:pPr>
      <w:tabs>
        <w:tab w:val="left" w:pos="425"/>
      </w:tabs>
      <w:overflowPunct/>
      <w:snapToGrid/>
      <w:spacing w:before="0" w:after="0" w:line="500" w:lineRule="exact"/>
      <w:ind w:left="425" w:hanging="425"/>
      <w:jc w:val="left"/>
    </w:pPr>
    <w:rPr>
      <w:rFonts w:ascii="Arial" w:eastAsia="楷体_GB2312" w:cs="宋体"/>
      <w:b w:val="0"/>
      <w:bCs w:val="0"/>
      <w:spacing w:val="-6"/>
      <w:kern w:val="2"/>
      <w:sz w:val="28"/>
      <w:szCs w:val="20"/>
    </w:rPr>
  </w:style>
  <w:style w:type="paragraph" w:customStyle="1" w:styleId="CharCharc">
    <w:name w:val="页眉 Char Char"/>
    <w:basedOn w:val="a1"/>
    <w:uiPriority w:val="99"/>
    <w:qFormat/>
    <w:rsid w:val="002703B8"/>
    <w:pPr>
      <w:tabs>
        <w:tab w:val="left" w:pos="4149"/>
        <w:tab w:val="left" w:pos="8016"/>
      </w:tabs>
      <w:spacing w:line="351" w:lineRule="atLeast"/>
      <w:ind w:firstLine="419"/>
      <w:jc w:val="center"/>
    </w:pPr>
    <w:rPr>
      <w:rFonts w:ascii="Arial" w:eastAsia="楷体_GB2312"/>
      <w:spacing w:val="-6"/>
      <w:sz w:val="18"/>
      <w:szCs w:val="20"/>
    </w:rPr>
  </w:style>
  <w:style w:type="paragraph" w:customStyle="1" w:styleId="afffffffffffffffffffff7">
    <w:name w:val="表第一列"/>
    <w:basedOn w:val="afc"/>
    <w:uiPriority w:val="99"/>
    <w:qFormat/>
    <w:rsid w:val="002703B8"/>
    <w:pPr>
      <w:keepLines/>
      <w:tabs>
        <w:tab w:val="left" w:pos="1727"/>
        <w:tab w:val="left" w:pos="1884"/>
        <w:tab w:val="left" w:pos="2940"/>
      </w:tabs>
      <w:adjustRightInd w:val="0"/>
      <w:snapToGrid w:val="0"/>
      <w:spacing w:after="0" w:line="0" w:lineRule="atLeast"/>
      <w:ind w:firstLineChars="0" w:firstLine="0"/>
      <w:jc w:val="center"/>
    </w:pPr>
    <w:rPr>
      <w:rFonts w:ascii="宋体" w:eastAsia="仿宋_GB2312" w:hAnsi="宋体" w:cstheme="minorBidi"/>
      <w:color w:val="000000"/>
      <w:spacing w:val="-4"/>
      <w:szCs w:val="22"/>
    </w:rPr>
  </w:style>
  <w:style w:type="paragraph" w:customStyle="1" w:styleId="33CharChar1113h33rdlevelH3l3CT0">
    <w:name w:val="样式 标题 3标题 3 Char Char条标题1.1.13h33rd levelH3l3CT + 黑色"/>
    <w:basedOn w:val="3"/>
    <w:uiPriority w:val="99"/>
    <w:qFormat/>
    <w:rsid w:val="002703B8"/>
    <w:pPr>
      <w:tabs>
        <w:tab w:val="left" w:pos="780"/>
        <w:tab w:val="left" w:pos="1418"/>
      </w:tabs>
      <w:snapToGrid w:val="0"/>
      <w:spacing w:before="0" w:after="0" w:line="360" w:lineRule="auto"/>
      <w:ind w:left="627" w:hanging="567"/>
    </w:pPr>
    <w:rPr>
      <w:rFonts w:ascii="Arial" w:eastAsia="楷体_GB2312"/>
      <w:b w:val="0"/>
      <w:color w:val="000000"/>
      <w:spacing w:val="-6"/>
      <w:sz w:val="28"/>
      <w:szCs w:val="20"/>
    </w:rPr>
  </w:style>
  <w:style w:type="paragraph" w:customStyle="1" w:styleId="5S">
    <w:name w:val="表内5S"/>
    <w:basedOn w:val="a1"/>
    <w:uiPriority w:val="99"/>
    <w:qFormat/>
    <w:rsid w:val="002703B8"/>
    <w:pPr>
      <w:spacing w:line="300" w:lineRule="atLeast"/>
      <w:jc w:val="center"/>
    </w:pPr>
    <w:rPr>
      <w:rFonts w:ascii="Arial" w:eastAsia="方正宋三简体"/>
      <w:spacing w:val="-6"/>
      <w:szCs w:val="20"/>
    </w:rPr>
  </w:style>
  <w:style w:type="paragraph" w:customStyle="1" w:styleId="afffffffffffffffffffff8">
    <w:name w:val="正文编号小标题次"/>
    <w:basedOn w:val="a1"/>
    <w:uiPriority w:val="99"/>
    <w:qFormat/>
    <w:rsid w:val="002703B8"/>
    <w:pPr>
      <w:widowControl/>
      <w:kinsoku w:val="0"/>
      <w:autoSpaceDE w:val="0"/>
      <w:autoSpaceDN w:val="0"/>
      <w:adjustRightInd w:val="0"/>
      <w:snapToGrid w:val="0"/>
      <w:jc w:val="center"/>
    </w:pPr>
    <w:rPr>
      <w:rFonts w:ascii="宋体" w:eastAsia="楷体_GB2312" w:hAnsi="宋体"/>
      <w:spacing w:val="10"/>
      <w:kern w:val="0"/>
      <w:sz w:val="28"/>
    </w:rPr>
  </w:style>
  <w:style w:type="paragraph" w:customStyle="1" w:styleId="Bullet">
    <w:name w:val="Bullet"/>
    <w:basedOn w:val="a1"/>
    <w:uiPriority w:val="99"/>
    <w:qFormat/>
    <w:rsid w:val="002703B8"/>
    <w:pPr>
      <w:widowControl/>
      <w:numPr>
        <w:numId w:val="4"/>
      </w:numPr>
      <w:spacing w:after="60" w:line="300" w:lineRule="atLeast"/>
    </w:pPr>
    <w:rPr>
      <w:rFonts w:ascii="Arial" w:eastAsia="楷体_GB2312"/>
      <w:spacing w:val="-6"/>
      <w:kern w:val="0"/>
      <w:sz w:val="22"/>
    </w:rPr>
  </w:style>
  <w:style w:type="paragraph" w:customStyle="1" w:styleId="EIA">
    <w:name w:val="EIA正文"/>
    <w:basedOn w:val="a1"/>
    <w:uiPriority w:val="99"/>
    <w:qFormat/>
    <w:rsid w:val="002703B8"/>
    <w:pPr>
      <w:ind w:firstLineChars="200" w:firstLine="200"/>
    </w:pPr>
    <w:rPr>
      <w:rFonts w:ascii="Arial" w:eastAsia="楷体_GB2312"/>
      <w:color w:val="000000"/>
      <w:spacing w:val="-6"/>
      <w:sz w:val="28"/>
      <w:szCs w:val="20"/>
    </w:rPr>
  </w:style>
  <w:style w:type="paragraph" w:customStyle="1" w:styleId="CharChar1Char">
    <w:name w:val="Char Char1 Char"/>
    <w:basedOn w:val="a1"/>
    <w:uiPriority w:val="99"/>
    <w:qFormat/>
    <w:rsid w:val="002703B8"/>
    <w:rPr>
      <w:rFonts w:ascii="Arial" w:eastAsia="楷体_GB2312"/>
      <w:spacing w:val="-6"/>
      <w:sz w:val="28"/>
    </w:rPr>
  </w:style>
  <w:style w:type="paragraph" w:customStyle="1" w:styleId="93">
    <w:name w:val="9"/>
    <w:basedOn w:val="a1"/>
    <w:next w:val="a2"/>
    <w:uiPriority w:val="99"/>
    <w:qFormat/>
    <w:rsid w:val="002703B8"/>
    <w:pPr>
      <w:spacing w:after="120"/>
    </w:pPr>
    <w:rPr>
      <w:rFonts w:ascii="仿宋_GB2312" w:eastAsia="仿宋_GB2312"/>
      <w:spacing w:val="-6"/>
      <w:sz w:val="28"/>
    </w:rPr>
  </w:style>
  <w:style w:type="paragraph" w:customStyle="1" w:styleId="33Char3CharCharCharCharCharCharCharCharC2">
    <w:name w:val="样式 标题 3标题 3 Char标题 3 Char Char Char Char Char Char Char Char C...2"/>
    <w:basedOn w:val="3"/>
    <w:uiPriority w:val="99"/>
    <w:qFormat/>
    <w:rsid w:val="002703B8"/>
    <w:pPr>
      <w:tabs>
        <w:tab w:val="left" w:pos="720"/>
        <w:tab w:val="left" w:pos="1418"/>
      </w:tabs>
      <w:spacing w:before="0" w:after="0" w:line="360" w:lineRule="auto"/>
      <w:ind w:left="720" w:hanging="720"/>
    </w:pPr>
    <w:rPr>
      <w:rFonts w:ascii="宋体" w:eastAsia="楷体_GB2312" w:hAnsi="宋体" w:cs="宋体"/>
      <w:bCs w:val="0"/>
      <w:spacing w:val="-6"/>
      <w:sz w:val="28"/>
      <w:szCs w:val="20"/>
    </w:rPr>
  </w:style>
  <w:style w:type="paragraph" w:customStyle="1" w:styleId="Char2CharCharChar1">
    <w:name w:val="Char2 Char Char Char1"/>
    <w:basedOn w:val="a1"/>
    <w:uiPriority w:val="99"/>
    <w:qFormat/>
    <w:rsid w:val="002703B8"/>
    <w:rPr>
      <w:rFonts w:ascii="Arial" w:eastAsia="楷体_GB2312"/>
      <w:spacing w:val="-6"/>
      <w:sz w:val="28"/>
    </w:rPr>
  </w:style>
  <w:style w:type="paragraph" w:customStyle="1" w:styleId="afffffffffffffffffffff9">
    <w:name w:val="文本正式"/>
    <w:basedOn w:val="a1"/>
    <w:uiPriority w:val="99"/>
    <w:qFormat/>
    <w:rsid w:val="002703B8"/>
    <w:pPr>
      <w:spacing w:line="360" w:lineRule="auto"/>
      <w:ind w:firstLineChars="200" w:firstLine="480"/>
    </w:pPr>
    <w:rPr>
      <w:rFonts w:ascii="Arial" w:eastAsia="楷体_GB2312"/>
      <w:spacing w:val="-6"/>
      <w:sz w:val="28"/>
      <w:szCs w:val="20"/>
    </w:rPr>
  </w:style>
  <w:style w:type="paragraph" w:customStyle="1" w:styleId="3CharCharCharChar">
    <w:name w:val="标题3 Char Char Char Char"/>
    <w:basedOn w:val="a1"/>
    <w:uiPriority w:val="99"/>
    <w:qFormat/>
    <w:rsid w:val="002703B8"/>
    <w:pPr>
      <w:spacing w:afterLines="50" w:line="560" w:lineRule="exact"/>
    </w:pPr>
    <w:rPr>
      <w:rFonts w:ascii="Arial" w:eastAsia="黑体"/>
      <w:spacing w:val="-6"/>
      <w:sz w:val="30"/>
      <w:szCs w:val="30"/>
    </w:rPr>
  </w:style>
  <w:style w:type="paragraph" w:customStyle="1" w:styleId="a0">
    <w:name w:val="项目符号"/>
    <w:basedOn w:val="a1"/>
    <w:uiPriority w:val="99"/>
    <w:qFormat/>
    <w:rsid w:val="002703B8"/>
    <w:pPr>
      <w:numPr>
        <w:numId w:val="5"/>
      </w:numPr>
      <w:tabs>
        <w:tab w:val="left" w:pos="170"/>
      </w:tabs>
      <w:overflowPunct w:val="0"/>
      <w:snapToGrid w:val="0"/>
      <w:spacing w:before="120" w:line="480" w:lineRule="exact"/>
      <w:ind w:left="0" w:firstLineChars="200" w:firstLine="454"/>
    </w:pPr>
    <w:rPr>
      <w:rFonts w:ascii="Arial" w:eastAsia="仿宋_GB2312" w:hAnsi="Arial"/>
      <w:spacing w:val="-6"/>
      <w:sz w:val="28"/>
      <w:szCs w:val="20"/>
    </w:rPr>
  </w:style>
  <w:style w:type="paragraph" w:customStyle="1" w:styleId="2fff9">
    <w:name w:val="新标题2"/>
    <w:basedOn w:val="a1"/>
    <w:uiPriority w:val="99"/>
    <w:qFormat/>
    <w:rsid w:val="002703B8"/>
    <w:pPr>
      <w:keepNext/>
      <w:autoSpaceDE w:val="0"/>
      <w:autoSpaceDN w:val="0"/>
      <w:adjustRightInd w:val="0"/>
      <w:spacing w:before="120" w:after="120" w:line="460" w:lineRule="exact"/>
      <w:outlineLvl w:val="1"/>
    </w:pPr>
    <w:rPr>
      <w:rFonts w:ascii="黑体" w:eastAsia="黑体" w:cs="宋体"/>
      <w:b/>
      <w:bCs/>
      <w:color w:val="000000"/>
      <w:spacing w:val="-6"/>
      <w:sz w:val="28"/>
      <w:lang w:val="zh-CN"/>
    </w:rPr>
  </w:style>
  <w:style w:type="paragraph" w:customStyle="1" w:styleId="1ffff7">
    <w:name w:val="正文首行缩进1"/>
    <w:basedOn w:val="a1"/>
    <w:next w:val="a1"/>
    <w:uiPriority w:val="99"/>
    <w:qFormat/>
    <w:rsid w:val="002703B8"/>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pPr>
    <w:rPr>
      <w:rFonts w:ascii="Arial" w:eastAsia="楷体_GB2312"/>
      <w:spacing w:val="-6"/>
      <w:kern w:val="0"/>
      <w:sz w:val="28"/>
    </w:rPr>
  </w:style>
  <w:style w:type="paragraph" w:customStyle="1" w:styleId="Normal2">
    <w:name w:val="Normal2"/>
    <w:uiPriority w:val="99"/>
    <w:qFormat/>
    <w:rsid w:val="002703B8"/>
    <w:pPr>
      <w:widowControl w:val="0"/>
      <w:tabs>
        <w:tab w:val="left" w:pos="567"/>
      </w:tabs>
      <w:adjustRightInd w:val="0"/>
      <w:spacing w:line="360" w:lineRule="atLeast"/>
      <w:jc w:val="both"/>
    </w:pPr>
    <w:rPr>
      <w:rFonts w:eastAsia="PMingLiU" w:hAnsi="Courier"/>
      <w:sz w:val="24"/>
      <w:lang w:eastAsia="zh-TW"/>
    </w:rPr>
  </w:style>
  <w:style w:type="paragraph" w:customStyle="1" w:styleId="afffffffffffffffffffffa">
    <w:name w:val="小节标题"/>
    <w:basedOn w:val="a1"/>
    <w:next w:val="a1"/>
    <w:uiPriority w:val="99"/>
    <w:semiHidden/>
    <w:qFormat/>
    <w:rsid w:val="002703B8"/>
    <w:pPr>
      <w:widowControl/>
      <w:spacing w:before="175" w:after="102" w:line="782" w:lineRule="atLeast"/>
    </w:pPr>
    <w:rPr>
      <w:rFonts w:ascii="宋体" w:eastAsia="黑体"/>
      <w:color w:val="000000"/>
      <w:spacing w:val="-6"/>
      <w:kern w:val="0"/>
      <w:szCs w:val="20"/>
      <w:u w:color="000000"/>
    </w:rPr>
  </w:style>
  <w:style w:type="paragraph" w:customStyle="1" w:styleId="afffffffffffffffffffffb">
    <w:name w:val="节标题"/>
    <w:basedOn w:val="a1"/>
    <w:next w:val="afffffffffffffffffffffa"/>
    <w:uiPriority w:val="99"/>
    <w:qFormat/>
    <w:rsid w:val="002703B8"/>
    <w:pPr>
      <w:widowControl/>
      <w:spacing w:line="289" w:lineRule="atLeast"/>
      <w:jc w:val="center"/>
    </w:pPr>
    <w:rPr>
      <w:rFonts w:ascii="Arial" w:eastAsia="楷体_GB2312"/>
      <w:color w:val="000000"/>
      <w:spacing w:val="-6"/>
      <w:kern w:val="0"/>
      <w:sz w:val="28"/>
      <w:szCs w:val="20"/>
      <w:u w:color="000000"/>
    </w:rPr>
  </w:style>
  <w:style w:type="paragraph" w:customStyle="1" w:styleId="CharCharChar1CharCharChar1CharCharChar1CharCharCharCharChar">
    <w:name w:val="Char Char Char1 Char Char Char1 Char Char Char1 Char Char Char 字元 字元 Char Char 字元 字元 字元 字元 字元"/>
    <w:basedOn w:val="a1"/>
    <w:uiPriority w:val="99"/>
    <w:qFormat/>
    <w:rsid w:val="002703B8"/>
    <w:pPr>
      <w:spacing w:line="400" w:lineRule="exact"/>
      <w:ind w:firstLineChars="200" w:firstLine="200"/>
    </w:pPr>
    <w:rPr>
      <w:rFonts w:ascii="Arial" w:eastAsia="楷体_GB2312"/>
      <w:spacing w:val="-6"/>
      <w:sz w:val="28"/>
      <w:szCs w:val="28"/>
    </w:rPr>
  </w:style>
  <w:style w:type="paragraph" w:customStyle="1" w:styleId="CharCharChar1CharCharChar1CharCharChar1Char">
    <w:name w:val="Char Char Char1 Char Char Char1 Char Char Char1 Char"/>
    <w:basedOn w:val="a1"/>
    <w:uiPriority w:val="99"/>
    <w:qFormat/>
    <w:rsid w:val="002703B8"/>
    <w:pPr>
      <w:spacing w:line="400" w:lineRule="exact"/>
      <w:ind w:firstLineChars="200" w:firstLine="200"/>
    </w:pPr>
    <w:rPr>
      <w:rFonts w:ascii="Arial" w:eastAsia="楷体_GB2312"/>
      <w:spacing w:val="-6"/>
      <w:sz w:val="28"/>
      <w:szCs w:val="28"/>
    </w:rPr>
  </w:style>
  <w:style w:type="paragraph" w:customStyle="1" w:styleId="BodyTextIndent31">
    <w:name w:val="Body Text Indent 31"/>
    <w:basedOn w:val="a1"/>
    <w:uiPriority w:val="99"/>
    <w:qFormat/>
    <w:rsid w:val="002703B8"/>
    <w:pPr>
      <w:adjustRightInd w:val="0"/>
      <w:spacing w:line="480" w:lineRule="exact"/>
      <w:ind w:firstLine="525"/>
    </w:pPr>
    <w:rPr>
      <w:rFonts w:ascii="宋体" w:eastAsia="楷体_GB2312"/>
      <w:spacing w:val="-6"/>
      <w:sz w:val="28"/>
      <w:szCs w:val="20"/>
    </w:rPr>
  </w:style>
  <w:style w:type="paragraph" w:customStyle="1" w:styleId="Char4CharCharChar2">
    <w:name w:val="Char4 Char Char Char2"/>
    <w:basedOn w:val="a1"/>
    <w:uiPriority w:val="99"/>
    <w:qFormat/>
    <w:rsid w:val="002703B8"/>
    <w:rPr>
      <w:rFonts w:ascii="Arial" w:eastAsia="仿宋_GB2312"/>
      <w:spacing w:val="-6"/>
      <w:sz w:val="28"/>
    </w:rPr>
  </w:style>
  <w:style w:type="paragraph" w:customStyle="1" w:styleId="ST2055">
    <w:name w:val="ST20_55"/>
    <w:basedOn w:val="a1"/>
    <w:uiPriority w:val="99"/>
    <w:qFormat/>
    <w:rsid w:val="002703B8"/>
    <w:pPr>
      <w:tabs>
        <w:tab w:val="left" w:pos="2160"/>
      </w:tabs>
      <w:autoSpaceDE w:val="0"/>
      <w:autoSpaceDN w:val="0"/>
      <w:adjustRightInd w:val="0"/>
      <w:spacing w:after="80" w:line="360" w:lineRule="atLeast"/>
      <w:ind w:left="2160" w:hanging="360"/>
      <w:jc w:val="left"/>
    </w:pPr>
    <w:rPr>
      <w:rFonts w:ascii="宋体" w:eastAsia="楷体_GB2312" w:hAnsi="Tms Rmn"/>
      <w:spacing w:val="-6"/>
      <w:kern w:val="0"/>
      <w:sz w:val="28"/>
      <w:szCs w:val="20"/>
    </w:rPr>
  </w:style>
  <w:style w:type="paragraph" w:customStyle="1" w:styleId="Char1CharCharCharCharCharCharCharCharChar1CharCharCharCharCharChar">
    <w:name w:val="Char1 Char Char Char Char Char Char Char Char Char1 Char Char Char Char Char Char"/>
    <w:basedOn w:val="a1"/>
    <w:uiPriority w:val="99"/>
    <w:qFormat/>
    <w:rsid w:val="002703B8"/>
    <w:pPr>
      <w:widowControl/>
      <w:spacing w:before="100" w:beforeAutospacing="1" w:after="100" w:afterAutospacing="1"/>
      <w:ind w:firstLineChars="200" w:firstLine="200"/>
      <w:jc w:val="left"/>
    </w:pPr>
    <w:rPr>
      <w:rFonts w:ascii="Verdana" w:eastAsia="仿宋_GB2312" w:hAnsi="Verdana"/>
      <w:spacing w:val="-6"/>
      <w:kern w:val="0"/>
      <w:sz w:val="20"/>
      <w:szCs w:val="21"/>
      <w:lang w:eastAsia="en-US"/>
    </w:rPr>
  </w:style>
  <w:style w:type="paragraph" w:customStyle="1" w:styleId="22Char2CharCharChar11H2Underrubr2">
    <w:name w:val="样式 标题 2标题 2 Char标题 2 Char Char Char节节标题 1.1H2（一）Underrubr...2"/>
    <w:basedOn w:val="20"/>
    <w:uiPriority w:val="99"/>
    <w:qFormat/>
    <w:rsid w:val="002703B8"/>
    <w:pPr>
      <w:keepNext/>
      <w:keepLines/>
      <w:tabs>
        <w:tab w:val="left" w:pos="932"/>
        <w:tab w:val="left" w:pos="1419"/>
      </w:tabs>
      <w:spacing w:beforeAutospacing="0" w:afterAutospacing="0" w:line="360" w:lineRule="auto"/>
      <w:ind w:left="932" w:hanging="567"/>
      <w:jc w:val="both"/>
    </w:pPr>
    <w:rPr>
      <w:rFonts w:hint="default"/>
      <w:b w:val="0"/>
      <w:bCs w:val="0"/>
      <w:color w:val="000000"/>
      <w:spacing w:val="-6"/>
      <w:kern w:val="2"/>
      <w:sz w:val="30"/>
      <w:szCs w:val="20"/>
    </w:rPr>
  </w:style>
  <w:style w:type="paragraph" w:customStyle="1" w:styleId="ParaCharCharCharCharCharChar">
    <w:name w:val="默认段落字体 Para Char Char Char Char Char Char"/>
    <w:basedOn w:val="a1"/>
    <w:uiPriority w:val="99"/>
    <w:qFormat/>
    <w:rsid w:val="002703B8"/>
    <w:rPr>
      <w:rFonts w:ascii="Arial" w:eastAsia="楷体_GB2312"/>
      <w:spacing w:val="-6"/>
      <w:sz w:val="28"/>
    </w:rPr>
  </w:style>
  <w:style w:type="paragraph" w:customStyle="1" w:styleId="004">
    <w:name w:val="标题004"/>
    <w:basedOn w:val="001"/>
    <w:uiPriority w:val="99"/>
    <w:qFormat/>
    <w:rsid w:val="002703B8"/>
    <w:pPr>
      <w:spacing w:line="420" w:lineRule="exact"/>
      <w:ind w:firstLine="0"/>
      <w:outlineLvl w:val="3"/>
    </w:pPr>
    <w:rPr>
      <w:rFonts w:ascii="Arial" w:eastAsia="楷体_GB2312"/>
      <w:b/>
      <w:spacing w:val="-6"/>
      <w:sz w:val="28"/>
    </w:rPr>
  </w:style>
  <w:style w:type="paragraph" w:customStyle="1" w:styleId="afffffffffffffffffffffc">
    <w:name w:val="封面单位"/>
    <w:basedOn w:val="a1"/>
    <w:uiPriority w:val="99"/>
    <w:qFormat/>
    <w:rsid w:val="002703B8"/>
    <w:pPr>
      <w:tabs>
        <w:tab w:val="right" w:leader="middleDot" w:pos="8222"/>
      </w:tabs>
      <w:spacing w:line="360" w:lineRule="auto"/>
      <w:jc w:val="center"/>
    </w:pPr>
    <w:rPr>
      <w:rFonts w:ascii="楷体_GB2312" w:eastAsia="楷体_GB2312"/>
      <w:b/>
      <w:spacing w:val="-6"/>
      <w:sz w:val="36"/>
    </w:rPr>
  </w:style>
  <w:style w:type="paragraph" w:customStyle="1" w:styleId="ParaCharCharChar">
    <w:name w:val="默认段落字体 Para Char Char Char"/>
    <w:basedOn w:val="a1"/>
    <w:uiPriority w:val="99"/>
    <w:qFormat/>
    <w:rsid w:val="002703B8"/>
    <w:rPr>
      <w:rFonts w:ascii="Arial" w:eastAsia="楷体_GB2312"/>
      <w:spacing w:val="-6"/>
      <w:sz w:val="28"/>
    </w:rPr>
  </w:style>
  <w:style w:type="paragraph" w:customStyle="1" w:styleId="Instll3">
    <w:name w:val="InstÀÀll3"/>
    <w:uiPriority w:val="99"/>
    <w:qFormat/>
    <w:rsid w:val="002703B8"/>
    <w:pPr>
      <w:tabs>
        <w:tab w:val="left" w:pos="-720"/>
      </w:tabs>
      <w:suppressAutoHyphens/>
      <w:jc w:val="both"/>
    </w:pPr>
    <w:rPr>
      <w:rFonts w:ascii="Courier" w:hAnsi="Courier"/>
      <w:spacing w:val="-3"/>
      <w:sz w:val="24"/>
      <w:lang w:eastAsia="sv-SE"/>
    </w:rPr>
  </w:style>
  <w:style w:type="paragraph" w:customStyle="1" w:styleId="afffffffffffffffffffffd">
    <w:name w:val="文章总标题"/>
    <w:basedOn w:val="a1"/>
    <w:next w:val="afffffffffffffff4"/>
    <w:uiPriority w:val="99"/>
    <w:qFormat/>
    <w:rsid w:val="002703B8"/>
    <w:pPr>
      <w:widowControl/>
      <w:spacing w:before="566" w:after="544" w:line="566" w:lineRule="atLeast"/>
      <w:jc w:val="center"/>
    </w:pPr>
    <w:rPr>
      <w:rFonts w:ascii="Arial" w:eastAsia="黑体"/>
      <w:color w:val="000000"/>
      <w:spacing w:val="-6"/>
      <w:kern w:val="0"/>
      <w:sz w:val="54"/>
      <w:szCs w:val="20"/>
      <w:u w:color="000000"/>
    </w:rPr>
  </w:style>
  <w:style w:type="paragraph" w:customStyle="1" w:styleId="b1">
    <w:name w:val="b"/>
    <w:basedOn w:val="a1"/>
    <w:uiPriority w:val="99"/>
    <w:qFormat/>
    <w:rsid w:val="002703B8"/>
    <w:pPr>
      <w:widowControl/>
      <w:spacing w:before="100" w:beforeAutospacing="1" w:after="100" w:afterAutospacing="1"/>
      <w:jc w:val="left"/>
    </w:pPr>
    <w:rPr>
      <w:rFonts w:ascii="宋体" w:eastAsia="楷体_GB2312" w:hAnsi="宋体"/>
      <w:b/>
      <w:bCs/>
      <w:spacing w:val="-6"/>
      <w:kern w:val="0"/>
      <w:sz w:val="27"/>
      <w:szCs w:val="27"/>
    </w:rPr>
  </w:style>
  <w:style w:type="paragraph" w:customStyle="1" w:styleId="33Char3CharCharCharCharCharCharCharCharC6">
    <w:name w:val="样式 标题 3标题 3 Char标题 3 Char Char Char Char Char Char Char Char C...6"/>
    <w:basedOn w:val="3"/>
    <w:uiPriority w:val="99"/>
    <w:qFormat/>
    <w:rsid w:val="002703B8"/>
    <w:pPr>
      <w:tabs>
        <w:tab w:val="left" w:pos="1418"/>
      </w:tabs>
      <w:spacing w:before="0" w:after="0" w:line="360" w:lineRule="auto"/>
      <w:ind w:left="720" w:hanging="720"/>
    </w:pPr>
    <w:rPr>
      <w:rFonts w:ascii="Arial" w:eastAsia="楷体_GB2312"/>
      <w:b w:val="0"/>
      <w:bCs w:val="0"/>
      <w:color w:val="FF00FF"/>
      <w:spacing w:val="-6"/>
      <w:sz w:val="28"/>
    </w:rPr>
  </w:style>
  <w:style w:type="paragraph" w:customStyle="1" w:styleId="afffffffffffffffffffffe">
    <w:name w:val="节标题单学凯"/>
    <w:basedOn w:val="20"/>
    <w:uiPriority w:val="99"/>
    <w:qFormat/>
    <w:rsid w:val="002703B8"/>
    <w:pPr>
      <w:keepNext/>
      <w:keepLines/>
      <w:tabs>
        <w:tab w:val="left" w:pos="1419"/>
      </w:tabs>
      <w:adjustRightInd w:val="0"/>
      <w:snapToGrid w:val="0"/>
      <w:spacing w:beforeAutospacing="0" w:afterAutospacing="0" w:line="360" w:lineRule="auto"/>
      <w:jc w:val="both"/>
    </w:pPr>
    <w:rPr>
      <w:rFonts w:ascii="黑体" w:hAnsi="Arial" w:hint="default"/>
      <w:spacing w:val="-6"/>
      <w:sz w:val="30"/>
      <w:szCs w:val="28"/>
    </w:rPr>
  </w:style>
  <w:style w:type="paragraph" w:customStyle="1" w:styleId="6CharChar">
    <w:name w:val="目录 6 Char Char"/>
    <w:basedOn w:val="a1"/>
    <w:next w:val="a1"/>
    <w:uiPriority w:val="99"/>
    <w:qFormat/>
    <w:rsid w:val="002703B8"/>
    <w:pPr>
      <w:spacing w:line="351" w:lineRule="atLeast"/>
      <w:ind w:left="1048" w:firstLine="419"/>
      <w:jc w:val="left"/>
    </w:pPr>
    <w:rPr>
      <w:rFonts w:ascii="Arial" w:eastAsia="楷体_GB2312"/>
      <w:spacing w:val="-6"/>
      <w:szCs w:val="20"/>
    </w:rPr>
  </w:style>
  <w:style w:type="paragraph" w:customStyle="1" w:styleId="TOC11">
    <w:name w:val="TOC 标题1"/>
    <w:basedOn w:val="10"/>
    <w:next w:val="a1"/>
    <w:uiPriority w:val="99"/>
    <w:qFormat/>
    <w:rsid w:val="002703B8"/>
    <w:pPr>
      <w:keepLines/>
      <w:widowControl/>
      <w:tabs>
        <w:tab w:val="left" w:pos="425"/>
      </w:tabs>
      <w:overflowPunct/>
      <w:snapToGrid/>
      <w:spacing w:before="0" w:after="0" w:line="276" w:lineRule="auto"/>
      <w:ind w:left="425" w:hanging="425"/>
      <w:jc w:val="left"/>
      <w:outlineLvl w:val="9"/>
    </w:pPr>
    <w:rPr>
      <w:rFonts w:ascii="Cambria" w:eastAsia="楷体_GB2312" w:hAnsi="Cambria"/>
      <w:color w:val="365F91"/>
      <w:spacing w:val="-6"/>
      <w:kern w:val="0"/>
      <w:sz w:val="28"/>
      <w:szCs w:val="28"/>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1"/>
    <w:uiPriority w:val="99"/>
    <w:qFormat/>
    <w:rsid w:val="002703B8"/>
    <w:rPr>
      <w:rFonts w:ascii="Arial" w:eastAsia="楷体_GB2312"/>
      <w:spacing w:val="-6"/>
      <w:sz w:val="28"/>
    </w:rPr>
  </w:style>
  <w:style w:type="paragraph" w:customStyle="1" w:styleId="84">
    <w:name w:val="8说明(治)"/>
    <w:basedOn w:val="a1"/>
    <w:next w:val="57"/>
    <w:uiPriority w:val="99"/>
    <w:qFormat/>
    <w:rsid w:val="002703B8"/>
    <w:pPr>
      <w:ind w:firstLineChars="200" w:firstLine="480"/>
    </w:pPr>
    <w:rPr>
      <w:rFonts w:ascii="仿宋_GB2312" w:eastAsia="仿宋_GB2312" w:hAnsi="宋体"/>
      <w:color w:val="3366FF"/>
      <w:spacing w:val="-6"/>
      <w:sz w:val="28"/>
      <w:szCs w:val="20"/>
    </w:rPr>
  </w:style>
  <w:style w:type="paragraph" w:customStyle="1" w:styleId="CharCharCharCharCharCharCharCharCharCharCharChar">
    <w:name w:val="Char Char Char Char Char Char Char Char Char Char Char Char"/>
    <w:basedOn w:val="a1"/>
    <w:uiPriority w:val="99"/>
    <w:qFormat/>
    <w:rsid w:val="002703B8"/>
    <w:rPr>
      <w:rFonts w:ascii="Arial" w:eastAsia="楷体_GB2312"/>
      <w:spacing w:val="-6"/>
      <w:sz w:val="28"/>
    </w:rPr>
  </w:style>
  <w:style w:type="paragraph" w:customStyle="1" w:styleId="3120">
    <w:name w:val="正文文本缩进 312"/>
    <w:basedOn w:val="a1"/>
    <w:uiPriority w:val="99"/>
    <w:qFormat/>
    <w:rsid w:val="002703B8"/>
    <w:pPr>
      <w:adjustRightInd w:val="0"/>
      <w:spacing w:line="480" w:lineRule="exact"/>
      <w:ind w:firstLine="525"/>
    </w:pPr>
    <w:rPr>
      <w:rFonts w:ascii="宋体" w:eastAsia="楷体_GB2312"/>
      <w:spacing w:val="-6"/>
      <w:sz w:val="28"/>
      <w:szCs w:val="20"/>
    </w:rPr>
  </w:style>
  <w:style w:type="paragraph" w:customStyle="1" w:styleId="1ffff8">
    <w:name w:val="标准符号 行距1倍"/>
    <w:basedOn w:val="a1"/>
    <w:uiPriority w:val="99"/>
    <w:qFormat/>
    <w:rsid w:val="002703B8"/>
    <w:pPr>
      <w:adjustRightInd w:val="0"/>
      <w:snapToGrid w:val="0"/>
      <w:spacing w:beforeLines="50"/>
      <w:jc w:val="center"/>
    </w:pPr>
    <w:rPr>
      <w:rFonts w:ascii="黑体" w:eastAsia="黑体" w:cs="宋体"/>
      <w:color w:val="000000"/>
      <w:spacing w:val="-6"/>
      <w:kern w:val="0"/>
      <w:sz w:val="28"/>
    </w:rPr>
  </w:style>
  <w:style w:type="paragraph" w:customStyle="1" w:styleId="33CharChar1113h33rdlevelH3l3CT1">
    <w:name w:val="样式 标题 3标题 3 Char Char条标题1.1.13h33rd levelH3l3CT + 左 行距:..."/>
    <w:basedOn w:val="3"/>
    <w:uiPriority w:val="99"/>
    <w:qFormat/>
    <w:rsid w:val="002703B8"/>
    <w:pPr>
      <w:tabs>
        <w:tab w:val="left" w:pos="780"/>
        <w:tab w:val="left" w:pos="1418"/>
      </w:tabs>
      <w:snapToGrid w:val="0"/>
      <w:spacing w:before="0" w:after="0" w:line="500" w:lineRule="exact"/>
      <w:ind w:left="627" w:hanging="567"/>
      <w:jc w:val="left"/>
    </w:pPr>
    <w:rPr>
      <w:rFonts w:ascii="Arial" w:eastAsia="楷体_GB2312" w:cs="宋体"/>
      <w:spacing w:val="-6"/>
      <w:sz w:val="24"/>
      <w:szCs w:val="20"/>
    </w:rPr>
  </w:style>
  <w:style w:type="paragraph" w:customStyle="1" w:styleId="31113Char3CharCharCharCharCharCharCh">
    <w:name w:val="样式 标题 3条标题1.1.1标题 3 Char标题 3 Char Char Char Char Char Char Ch..."/>
    <w:basedOn w:val="3"/>
    <w:uiPriority w:val="99"/>
    <w:qFormat/>
    <w:rsid w:val="002703B8"/>
    <w:pPr>
      <w:tabs>
        <w:tab w:val="left" w:pos="1418"/>
      </w:tabs>
      <w:spacing w:before="0" w:after="0" w:line="360" w:lineRule="auto"/>
    </w:pPr>
    <w:rPr>
      <w:rFonts w:ascii="宋体" w:eastAsia="楷体_GB2312" w:hAnsi="宋体" w:cs="宋体"/>
      <w:color w:val="000000"/>
      <w:spacing w:val="-6"/>
      <w:sz w:val="24"/>
      <w:szCs w:val="20"/>
    </w:rPr>
  </w:style>
  <w:style w:type="paragraph" w:customStyle="1" w:styleId="book111">
    <w:name w:val="book1_1_1"/>
    <w:basedOn w:val="3"/>
    <w:uiPriority w:val="99"/>
    <w:qFormat/>
    <w:rsid w:val="002703B8"/>
    <w:pPr>
      <w:keepNext w:val="0"/>
      <w:tabs>
        <w:tab w:val="left" w:pos="1050"/>
        <w:tab w:val="left" w:pos="1418"/>
        <w:tab w:val="left" w:pos="1770"/>
      </w:tabs>
      <w:spacing w:beforeLines="50" w:before="0" w:afterLines="50" w:after="0" w:line="400" w:lineRule="exact"/>
      <w:ind w:left="330"/>
    </w:pPr>
    <w:rPr>
      <w:rFonts w:ascii="Arial" w:eastAsia="楷体_GB2312"/>
      <w:b w:val="0"/>
      <w:spacing w:val="-6"/>
      <w:sz w:val="24"/>
    </w:rPr>
  </w:style>
  <w:style w:type="paragraph" w:customStyle="1" w:styleId="1CharCharCharCharCharCharCharChar">
    <w:name w:val="1 Char Char Char Char Char Char Char Char"/>
    <w:basedOn w:val="a1"/>
    <w:uiPriority w:val="99"/>
    <w:qFormat/>
    <w:rsid w:val="002703B8"/>
    <w:rPr>
      <w:rFonts w:ascii="Arial" w:eastAsia="楷体_GB2312"/>
      <w:spacing w:val="-6"/>
      <w:sz w:val="28"/>
    </w:rPr>
  </w:style>
  <w:style w:type="paragraph" w:customStyle="1" w:styleId="-1-">
    <w:name w:val="样式-1-"/>
    <w:basedOn w:val="af4"/>
    <w:uiPriority w:val="99"/>
    <w:qFormat/>
    <w:rsid w:val="002703B8"/>
    <w:pPr>
      <w:framePr w:wrap="around" w:vAnchor="text" w:hAnchor="margin" w:xAlign="center" w:y="1"/>
    </w:pPr>
    <w:rPr>
      <w:rFonts w:ascii="仿宋_GB2312" w:hAnsi="Courier New" w:cstheme="minorBidi"/>
      <w:kern w:val="2"/>
      <w:sz w:val="24"/>
    </w:rPr>
  </w:style>
  <w:style w:type="paragraph" w:customStyle="1" w:styleId="3110">
    <w:name w:val="正文文本缩进 311"/>
    <w:basedOn w:val="a1"/>
    <w:uiPriority w:val="99"/>
    <w:qFormat/>
    <w:rsid w:val="002703B8"/>
    <w:pPr>
      <w:adjustRightInd w:val="0"/>
      <w:spacing w:line="480" w:lineRule="exact"/>
      <w:ind w:firstLine="525"/>
    </w:pPr>
    <w:rPr>
      <w:rFonts w:ascii="宋体" w:eastAsia="楷体_GB2312"/>
      <w:spacing w:val="-6"/>
      <w:sz w:val="28"/>
      <w:szCs w:val="20"/>
    </w:rPr>
  </w:style>
  <w:style w:type="paragraph" w:customStyle="1" w:styleId="affffffffffffffffffffff">
    <w:name w:val="小四表文居中"/>
    <w:uiPriority w:val="99"/>
    <w:qFormat/>
    <w:rsid w:val="002703B8"/>
    <w:pPr>
      <w:widowControl w:val="0"/>
      <w:spacing w:line="320" w:lineRule="exact"/>
      <w:jc w:val="center"/>
    </w:pPr>
    <w:rPr>
      <w:rFonts w:ascii="仿宋_GB2312" w:eastAsia="仿宋_GB2312"/>
      <w:kern w:val="2"/>
      <w:sz w:val="24"/>
      <w:szCs w:val="24"/>
    </w:rPr>
  </w:style>
  <w:style w:type="paragraph" w:customStyle="1" w:styleId="3CharCharCharChar0">
    <w:name w:val="样式 标题 3 + 黑色 Char Char Char Char"/>
    <w:basedOn w:val="3"/>
    <w:uiPriority w:val="99"/>
    <w:qFormat/>
    <w:rsid w:val="002703B8"/>
    <w:pPr>
      <w:keepNext w:val="0"/>
      <w:keepLines w:val="0"/>
      <w:tabs>
        <w:tab w:val="left" w:pos="993"/>
        <w:tab w:val="left" w:pos="1260"/>
        <w:tab w:val="left" w:pos="1418"/>
      </w:tabs>
      <w:adjustRightInd w:val="0"/>
      <w:snapToGrid w:val="0"/>
      <w:spacing w:before="0" w:after="0" w:line="500" w:lineRule="exact"/>
      <w:outlineLvl w:val="9"/>
    </w:pPr>
    <w:rPr>
      <w:rFonts w:ascii="Arial" w:eastAsia="楷体_GB2312"/>
      <w:b w:val="0"/>
      <w:color w:val="000000"/>
      <w:spacing w:val="-6"/>
      <w:sz w:val="28"/>
    </w:rPr>
  </w:style>
  <w:style w:type="paragraph" w:customStyle="1" w:styleId="B3">
    <w:name w:val="标题B"/>
    <w:basedOn w:val="a1"/>
    <w:uiPriority w:val="99"/>
    <w:qFormat/>
    <w:rsid w:val="002703B8"/>
    <w:pPr>
      <w:spacing w:beforeLines="50" w:afterLines="50" w:line="420" w:lineRule="exact"/>
    </w:pPr>
    <w:rPr>
      <w:rFonts w:ascii="Arial" w:eastAsia="黑体"/>
      <w:spacing w:val="-6"/>
      <w:sz w:val="32"/>
    </w:rPr>
  </w:style>
  <w:style w:type="paragraph" w:customStyle="1" w:styleId="stdivcss">
    <w:name w:val="st_divcss"/>
    <w:basedOn w:val="a1"/>
    <w:uiPriority w:val="99"/>
    <w:qFormat/>
    <w:rsid w:val="002703B8"/>
    <w:pPr>
      <w:widowControl/>
      <w:jc w:val="left"/>
    </w:pPr>
    <w:rPr>
      <w:rFonts w:ascii="宋体" w:eastAsia="楷体_GB2312" w:hAnsi="宋体" w:cs="宋体"/>
      <w:spacing w:val="-6"/>
      <w:kern w:val="0"/>
      <w:sz w:val="28"/>
    </w:rPr>
  </w:style>
  <w:style w:type="paragraph" w:customStyle="1" w:styleId="affffffffffffffffffffff0">
    <w:name w:val="小四表格"/>
    <w:basedOn w:val="a1"/>
    <w:uiPriority w:val="99"/>
    <w:qFormat/>
    <w:rsid w:val="002703B8"/>
    <w:pPr>
      <w:keepNext/>
      <w:autoSpaceDE w:val="0"/>
      <w:autoSpaceDN w:val="0"/>
      <w:adjustRightInd w:val="0"/>
      <w:spacing w:line="480" w:lineRule="atLeast"/>
      <w:jc w:val="center"/>
    </w:pPr>
    <w:rPr>
      <w:rFonts w:ascii="Arial" w:eastAsia="楷体_GB2312"/>
      <w:color w:val="000000"/>
      <w:spacing w:val="-6"/>
      <w:sz w:val="28"/>
      <w:szCs w:val="20"/>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1"/>
    <w:uiPriority w:val="99"/>
    <w:qFormat/>
    <w:rsid w:val="002703B8"/>
    <w:pPr>
      <w:spacing w:line="240" w:lineRule="exact"/>
      <w:ind w:firstLineChars="200" w:firstLine="200"/>
    </w:pPr>
    <w:rPr>
      <w:rFonts w:ascii="Arial" w:eastAsia="楷体_GB2312"/>
      <w:spacing w:val="-6"/>
      <w:sz w:val="28"/>
      <w:szCs w:val="28"/>
    </w:rPr>
  </w:style>
  <w:style w:type="paragraph" w:customStyle="1" w:styleId="affffffffffffffffffffff1">
    <w:name w:val="目次、标准名称标题"/>
    <w:basedOn w:val="affffff1"/>
    <w:next w:val="affffff6"/>
    <w:uiPriority w:val="99"/>
    <w:qFormat/>
    <w:rsid w:val="002703B8"/>
    <w:pPr>
      <w:tabs>
        <w:tab w:val="clear" w:pos="903"/>
      </w:tabs>
      <w:spacing w:line="460" w:lineRule="exact"/>
      <w:ind w:left="0" w:firstLine="0"/>
    </w:pPr>
    <w:rPr>
      <w:rFonts w:hAnsiTheme="minorHAnsi" w:cstheme="minorBidi"/>
    </w:rPr>
  </w:style>
  <w:style w:type="character" w:customStyle="1" w:styleId="Char20">
    <w:name w:val="+正文 Char2"/>
    <w:link w:val="afff3"/>
    <w:qFormat/>
    <w:locked/>
    <w:rsid w:val="002703B8"/>
    <w:rPr>
      <w:kern w:val="2"/>
      <w:sz w:val="24"/>
      <w:szCs w:val="28"/>
    </w:rPr>
  </w:style>
  <w:style w:type="paragraph" w:customStyle="1" w:styleId="5e">
    <w:name w:val="正文5"/>
    <w:uiPriority w:val="99"/>
    <w:qFormat/>
    <w:rsid w:val="002703B8"/>
    <w:pPr>
      <w:widowControl w:val="0"/>
      <w:adjustRightInd w:val="0"/>
      <w:spacing w:line="360" w:lineRule="atLeast"/>
    </w:pPr>
    <w:rPr>
      <w:rFonts w:ascii="宋体"/>
      <w:sz w:val="24"/>
    </w:rPr>
  </w:style>
  <w:style w:type="paragraph" w:customStyle="1" w:styleId="Char1CharCharChar">
    <w:name w:val="Char1 Char Char Char"/>
    <w:basedOn w:val="a1"/>
    <w:uiPriority w:val="99"/>
    <w:qFormat/>
    <w:rsid w:val="002703B8"/>
    <w:rPr>
      <w:rFonts w:ascii="Arial" w:eastAsia="楷体_GB2312"/>
      <w:spacing w:val="-6"/>
      <w:szCs w:val="21"/>
    </w:rPr>
  </w:style>
  <w:style w:type="paragraph" w:customStyle="1" w:styleId="affffffffffffffffffffff2">
    <w:name w:val="标准条文"/>
    <w:basedOn w:val="Default"/>
    <w:next w:val="Default"/>
    <w:uiPriority w:val="99"/>
    <w:qFormat/>
    <w:rsid w:val="002703B8"/>
    <w:rPr>
      <w:rFonts w:cs="Times New Roman"/>
      <w:color w:val="auto"/>
    </w:rPr>
  </w:style>
  <w:style w:type="paragraph" w:customStyle="1" w:styleId="11110">
    <w:name w:val="四级标题1.1.1.1"/>
    <w:basedOn w:val="a1"/>
    <w:next w:val="a1"/>
    <w:uiPriority w:val="99"/>
    <w:qFormat/>
    <w:rsid w:val="002703B8"/>
    <w:pPr>
      <w:keepNext/>
      <w:keepLines/>
      <w:widowControl/>
      <w:adjustRightInd w:val="0"/>
      <w:spacing w:before="40" w:after="40" w:line="360" w:lineRule="auto"/>
      <w:ind w:firstLineChars="200" w:firstLine="200"/>
      <w:outlineLvl w:val="3"/>
    </w:pPr>
    <w:rPr>
      <w:rFonts w:ascii="Arial" w:eastAsia="仿宋_GB2312" w:cs="宋体"/>
      <w:b/>
      <w:spacing w:val="-6"/>
      <w:kern w:val="0"/>
      <w:sz w:val="28"/>
      <w:szCs w:val="28"/>
    </w:rPr>
  </w:style>
  <w:style w:type="paragraph" w:customStyle="1" w:styleId="22Heading2HiddenHeading2CCBSheading2H2h23">
    <w:name w:val="样式 标题 2第一章 标题 2Heading 2 HiddenHeading 2 CCBSheading 2H2h2...3"/>
    <w:basedOn w:val="20"/>
    <w:uiPriority w:val="99"/>
    <w:qFormat/>
    <w:rsid w:val="002703B8"/>
    <w:pPr>
      <w:keepNext/>
      <w:keepLines/>
      <w:tabs>
        <w:tab w:val="left" w:pos="1419"/>
      </w:tabs>
      <w:spacing w:before="120" w:beforeAutospacing="0" w:after="120" w:afterAutospacing="0" w:line="500" w:lineRule="exact"/>
      <w:jc w:val="both"/>
    </w:pPr>
    <w:rPr>
      <w:rFonts w:ascii="Times New Roman" w:eastAsia="仿宋_GB2312" w:hAnsi="Times New Roman" w:cs="宋体" w:hint="default"/>
      <w:spacing w:val="-6"/>
      <w:kern w:val="2"/>
      <w:sz w:val="28"/>
      <w:szCs w:val="20"/>
    </w:rPr>
  </w:style>
  <w:style w:type="paragraph" w:customStyle="1" w:styleId="affffffffffffffffffffff3">
    <w:name w:val="五号表格"/>
    <w:next w:val="a1"/>
    <w:uiPriority w:val="99"/>
    <w:qFormat/>
    <w:rsid w:val="002703B8"/>
    <w:rPr>
      <w:rFonts w:ascii="宋体"/>
      <w:sz w:val="21"/>
    </w:rPr>
  </w:style>
  <w:style w:type="paragraph" w:customStyle="1" w:styleId="ab0">
    <w:name w:val="标题ab"/>
    <w:basedOn w:val="a1"/>
    <w:next w:val="affff7"/>
    <w:uiPriority w:val="99"/>
    <w:qFormat/>
    <w:rsid w:val="002703B8"/>
    <w:pPr>
      <w:spacing w:line="1500" w:lineRule="exact"/>
      <w:jc w:val="center"/>
    </w:pPr>
    <w:rPr>
      <w:rFonts w:ascii="宋体" w:eastAsia="楷体_GB2312" w:hAnsi="宋体"/>
      <w:b/>
      <w:color w:val="000000"/>
      <w:spacing w:val="-6"/>
      <w:sz w:val="44"/>
    </w:rPr>
  </w:style>
  <w:style w:type="paragraph" w:customStyle="1" w:styleId="CharCharChar11">
    <w:name w:val="Char Char Char11"/>
    <w:basedOn w:val="a1"/>
    <w:uiPriority w:val="99"/>
    <w:qFormat/>
    <w:rsid w:val="002703B8"/>
    <w:rPr>
      <w:rFonts w:ascii="Arial" w:eastAsia="楷体_GB2312"/>
      <w:spacing w:val="-6"/>
      <w:sz w:val="28"/>
    </w:rPr>
  </w:style>
  <w:style w:type="character" w:customStyle="1" w:styleId="Charfffff2">
    <w:name w:val="正文样式 仿宋 四号 Char"/>
    <w:link w:val="affffffffffffffffffffff4"/>
    <w:locked/>
    <w:rsid w:val="002703B8"/>
    <w:rPr>
      <w:rFonts w:ascii="仿宋_GB2312" w:eastAsia="仿宋_GB2312" w:hAnsi="宋体" w:cs="宋体"/>
      <w:sz w:val="28"/>
    </w:rPr>
  </w:style>
  <w:style w:type="paragraph" w:customStyle="1" w:styleId="affffffffffffffffffffff4">
    <w:name w:val="正文样式 仿宋 四号"/>
    <w:basedOn w:val="a1"/>
    <w:link w:val="Charfffff2"/>
    <w:qFormat/>
    <w:rsid w:val="002703B8"/>
    <w:pPr>
      <w:spacing w:line="520" w:lineRule="exact"/>
      <w:ind w:firstLine="556"/>
    </w:pPr>
    <w:rPr>
      <w:rFonts w:ascii="仿宋_GB2312" w:eastAsia="仿宋_GB2312" w:hAnsi="宋体" w:cs="宋体"/>
      <w:kern w:val="0"/>
      <w:sz w:val="28"/>
      <w:szCs w:val="20"/>
    </w:rPr>
  </w:style>
  <w:style w:type="character" w:customStyle="1" w:styleId="Charfffff3">
    <w:name w:val="表头（仿宋 小四） Char"/>
    <w:link w:val="affffffffffffffffffffff5"/>
    <w:locked/>
    <w:rsid w:val="002703B8"/>
    <w:rPr>
      <w:rFonts w:ascii="仿宋_GB2312" w:eastAsia="仿宋_GB2312" w:hAnsi="宋体" w:cs="宋体"/>
      <w:color w:val="000000"/>
      <w:sz w:val="24"/>
    </w:rPr>
  </w:style>
  <w:style w:type="paragraph" w:customStyle="1" w:styleId="affffffffffffffffffffff5">
    <w:name w:val="表头（仿宋 小四）"/>
    <w:basedOn w:val="a1"/>
    <w:link w:val="Charfffff3"/>
    <w:qFormat/>
    <w:rsid w:val="002703B8"/>
    <w:pPr>
      <w:spacing w:line="520" w:lineRule="exact"/>
      <w:jc w:val="center"/>
    </w:pPr>
    <w:rPr>
      <w:rFonts w:ascii="仿宋_GB2312" w:eastAsia="仿宋_GB2312" w:hAnsi="宋体" w:cs="宋体"/>
      <w:color w:val="000000"/>
      <w:kern w:val="0"/>
      <w:sz w:val="24"/>
      <w:szCs w:val="20"/>
    </w:rPr>
  </w:style>
  <w:style w:type="paragraph" w:customStyle="1" w:styleId="1ffff9">
    <w:name w:val="修订1"/>
    <w:uiPriority w:val="99"/>
    <w:semiHidden/>
    <w:qFormat/>
    <w:rsid w:val="002703B8"/>
    <w:rPr>
      <w:kern w:val="2"/>
      <w:sz w:val="21"/>
    </w:rPr>
  </w:style>
  <w:style w:type="character" w:customStyle="1" w:styleId="Charfffff4">
    <w:name w:val="表格正式 Char"/>
    <w:link w:val="affffffffffffffffffffff6"/>
    <w:locked/>
    <w:rsid w:val="002703B8"/>
    <w:rPr>
      <w:b/>
      <w:bCs/>
      <w:color w:val="000000"/>
      <w:kern w:val="2"/>
      <w:sz w:val="24"/>
      <w:szCs w:val="24"/>
    </w:rPr>
  </w:style>
  <w:style w:type="paragraph" w:customStyle="1" w:styleId="affffffffffffffffffffff6">
    <w:name w:val="表格正式"/>
    <w:basedOn w:val="a1"/>
    <w:link w:val="Charfffff4"/>
    <w:qFormat/>
    <w:rsid w:val="002703B8"/>
    <w:pPr>
      <w:adjustRightInd w:val="0"/>
      <w:snapToGrid w:val="0"/>
      <w:jc w:val="center"/>
    </w:pPr>
    <w:rPr>
      <w:b/>
      <w:bCs/>
      <w:color w:val="000000"/>
      <w:sz w:val="24"/>
    </w:rPr>
  </w:style>
  <w:style w:type="character" w:customStyle="1" w:styleId="2CharChar0">
    <w:name w:val="正文缩进 2字符 Char Char"/>
    <w:link w:val="2Char5"/>
    <w:locked/>
    <w:rsid w:val="002703B8"/>
    <w:rPr>
      <w:rFonts w:ascii="仿宋_GB2312" w:eastAsia="仿宋_GB2312"/>
      <w:sz w:val="24"/>
    </w:rPr>
  </w:style>
  <w:style w:type="paragraph" w:customStyle="1" w:styleId="2Char5">
    <w:name w:val="正文缩进 2字符 Char"/>
    <w:basedOn w:val="a1"/>
    <w:link w:val="2CharChar0"/>
    <w:qFormat/>
    <w:rsid w:val="002703B8"/>
    <w:pPr>
      <w:snapToGrid w:val="0"/>
      <w:spacing w:after="120"/>
      <w:ind w:leftChars="-75" w:left="-75" w:hangingChars="75" w:hanging="180"/>
    </w:pPr>
    <w:rPr>
      <w:rFonts w:ascii="仿宋_GB2312" w:eastAsia="仿宋_GB2312"/>
      <w:kern w:val="0"/>
      <w:sz w:val="24"/>
      <w:szCs w:val="20"/>
    </w:rPr>
  </w:style>
  <w:style w:type="character" w:customStyle="1" w:styleId="aaChar">
    <w:name w:val="正文aa Char"/>
    <w:link w:val="aa1"/>
    <w:locked/>
    <w:rsid w:val="002703B8"/>
    <w:rPr>
      <w:sz w:val="24"/>
    </w:rPr>
  </w:style>
  <w:style w:type="paragraph" w:customStyle="1" w:styleId="aa1">
    <w:name w:val="正文aa"/>
    <w:basedOn w:val="a1"/>
    <w:link w:val="aaChar"/>
    <w:qFormat/>
    <w:rsid w:val="002703B8"/>
    <w:pPr>
      <w:spacing w:line="360" w:lineRule="auto"/>
      <w:ind w:firstLineChars="200" w:firstLine="200"/>
    </w:pPr>
    <w:rPr>
      <w:kern w:val="0"/>
      <w:sz w:val="24"/>
      <w:szCs w:val="20"/>
    </w:rPr>
  </w:style>
  <w:style w:type="character" w:customStyle="1" w:styleId="1Chare">
    <w:name w:val="文本样式1 Char"/>
    <w:link w:val="1ffffa"/>
    <w:locked/>
    <w:rsid w:val="002703B8"/>
    <w:rPr>
      <w:bCs/>
      <w:kern w:val="2"/>
      <w:sz w:val="28"/>
      <w:szCs w:val="22"/>
    </w:rPr>
  </w:style>
  <w:style w:type="paragraph" w:customStyle="1" w:styleId="1ffffa">
    <w:name w:val="文本样式1"/>
    <w:basedOn w:val="a1"/>
    <w:link w:val="1Chare"/>
    <w:qFormat/>
    <w:rsid w:val="002703B8"/>
    <w:pPr>
      <w:tabs>
        <w:tab w:val="left" w:pos="1960"/>
      </w:tabs>
      <w:adjustRightInd w:val="0"/>
      <w:snapToGrid w:val="0"/>
      <w:spacing w:line="520" w:lineRule="exact"/>
      <w:ind w:firstLineChars="200" w:firstLine="200"/>
      <w:jc w:val="left"/>
    </w:pPr>
    <w:rPr>
      <w:bCs/>
      <w:sz w:val="28"/>
      <w:szCs w:val="22"/>
    </w:rPr>
  </w:style>
  <w:style w:type="character" w:customStyle="1" w:styleId="CharChard">
    <w:name w:val="题注 Char Char"/>
    <w:aliases w:val="电厂表题注格式 Char Char"/>
    <w:link w:val="1ffffb"/>
    <w:locked/>
    <w:rsid w:val="002703B8"/>
    <w:rPr>
      <w:rFonts w:ascii="Cambria" w:eastAsia="黑体" w:hAnsi="Cambria"/>
    </w:rPr>
  </w:style>
  <w:style w:type="paragraph" w:customStyle="1" w:styleId="1ffffb">
    <w:name w:val="题注1"/>
    <w:basedOn w:val="a1"/>
    <w:next w:val="a1"/>
    <w:link w:val="CharChard"/>
    <w:qFormat/>
    <w:rsid w:val="002703B8"/>
    <w:rPr>
      <w:rFonts w:ascii="Cambria" w:eastAsia="黑体" w:hAnsi="Cambria"/>
      <w:kern w:val="0"/>
      <w:sz w:val="20"/>
      <w:szCs w:val="20"/>
    </w:rPr>
  </w:style>
  <w:style w:type="character" w:customStyle="1" w:styleId="2Char6">
    <w:name w:val="正文 + 首行缩进2 厘米 Char"/>
    <w:link w:val="2fffa"/>
    <w:locked/>
    <w:rsid w:val="002703B8"/>
    <w:rPr>
      <w:rFonts w:ascii="仿宋_GB2312" w:eastAsia="仿宋_GB2312" w:hAnsi="仿宋_GB2312"/>
      <w:sz w:val="28"/>
    </w:rPr>
  </w:style>
  <w:style w:type="paragraph" w:customStyle="1" w:styleId="2fffa">
    <w:name w:val="正文 + 首行缩进2 厘米"/>
    <w:basedOn w:val="a1"/>
    <w:link w:val="2Char6"/>
    <w:qFormat/>
    <w:rsid w:val="002703B8"/>
    <w:pPr>
      <w:widowControl/>
      <w:spacing w:line="360" w:lineRule="auto"/>
      <w:ind w:firstLine="360"/>
      <w:jc w:val="center"/>
    </w:pPr>
    <w:rPr>
      <w:rFonts w:ascii="仿宋_GB2312" w:eastAsia="仿宋_GB2312" w:hAnsi="仿宋_GB2312"/>
      <w:kern w:val="0"/>
      <w:sz w:val="28"/>
      <w:szCs w:val="20"/>
    </w:rPr>
  </w:style>
  <w:style w:type="character" w:customStyle="1" w:styleId="2Char7">
    <w:name w:val="报告 两端对齐 首行缩进:  2 字符 Char"/>
    <w:link w:val="2fffb"/>
    <w:locked/>
    <w:rsid w:val="002703B8"/>
    <w:rPr>
      <w:rFonts w:ascii="宋体" w:eastAsia="Times New Roman" w:hAnsi="宋体"/>
      <w:kern w:val="2"/>
      <w:sz w:val="24"/>
      <w:szCs w:val="22"/>
    </w:rPr>
  </w:style>
  <w:style w:type="paragraph" w:customStyle="1" w:styleId="2fffb">
    <w:name w:val="报告 两端对齐 首行缩进:  2 字符"/>
    <w:link w:val="2Char7"/>
    <w:qFormat/>
    <w:rsid w:val="002703B8"/>
    <w:pPr>
      <w:spacing w:line="360" w:lineRule="auto"/>
      <w:ind w:firstLineChars="200" w:firstLine="200"/>
      <w:jc w:val="both"/>
    </w:pPr>
    <w:rPr>
      <w:rFonts w:ascii="宋体" w:eastAsia="Times New Roman" w:hAnsi="宋体"/>
      <w:kern w:val="2"/>
      <w:sz w:val="24"/>
      <w:szCs w:val="22"/>
    </w:rPr>
  </w:style>
  <w:style w:type="character" w:customStyle="1" w:styleId="1-1Char">
    <w:name w:val="正文1-1 Char"/>
    <w:link w:val="1-1"/>
    <w:locked/>
    <w:rsid w:val="002703B8"/>
    <w:rPr>
      <w:rFonts w:ascii="宋体" w:eastAsia="仿宋_GB2312" w:hAnsi="宋体"/>
      <w:sz w:val="28"/>
      <w:szCs w:val="24"/>
    </w:rPr>
  </w:style>
  <w:style w:type="paragraph" w:customStyle="1" w:styleId="1-1">
    <w:name w:val="正文1-1"/>
    <w:basedOn w:val="a1"/>
    <w:link w:val="1-1Char"/>
    <w:qFormat/>
    <w:rsid w:val="002703B8"/>
    <w:pPr>
      <w:widowControl/>
      <w:snapToGrid w:val="0"/>
      <w:spacing w:line="360" w:lineRule="auto"/>
      <w:ind w:firstLineChars="200" w:firstLine="200"/>
      <w:jc w:val="left"/>
    </w:pPr>
    <w:rPr>
      <w:rFonts w:ascii="宋体" w:eastAsia="仿宋_GB2312" w:hAnsi="宋体"/>
      <w:kern w:val="0"/>
      <w:sz w:val="28"/>
    </w:rPr>
  </w:style>
  <w:style w:type="character" w:customStyle="1" w:styleId="GB231225Char">
    <w:name w:val="样式 仿宋_GB2312 四号 黑色 两端对齐 行距: 固定值 25 磅 Char"/>
    <w:link w:val="GB231225"/>
    <w:locked/>
    <w:rsid w:val="002703B8"/>
    <w:rPr>
      <w:rFonts w:ascii="仿宋_GB2312" w:eastAsia="仿宋_GB2312"/>
      <w:color w:val="000000"/>
      <w:sz w:val="28"/>
    </w:rPr>
  </w:style>
  <w:style w:type="paragraph" w:customStyle="1" w:styleId="GB231225">
    <w:name w:val="样式 仿宋_GB2312 四号 黑色 两端对齐 行距: 固定值 25 磅"/>
    <w:basedOn w:val="a1"/>
    <w:link w:val="GB231225Char"/>
    <w:qFormat/>
    <w:rsid w:val="002703B8"/>
    <w:pPr>
      <w:spacing w:line="500" w:lineRule="exact"/>
      <w:ind w:firstLineChars="200" w:firstLine="560"/>
    </w:pPr>
    <w:rPr>
      <w:rFonts w:ascii="仿宋_GB2312" w:eastAsia="仿宋_GB2312"/>
      <w:color w:val="000000"/>
      <w:kern w:val="0"/>
      <w:sz w:val="28"/>
      <w:szCs w:val="20"/>
    </w:rPr>
  </w:style>
  <w:style w:type="character" w:customStyle="1" w:styleId="2CharCharChar">
    <w:name w:val="样式2 Char Char Char"/>
    <w:link w:val="2CharChar1"/>
    <w:locked/>
    <w:rsid w:val="002703B8"/>
    <w:rPr>
      <w:rFonts w:ascii="宋体" w:eastAsia="仿宋_GB2312" w:hAnsi="Arial"/>
      <w:sz w:val="28"/>
    </w:rPr>
  </w:style>
  <w:style w:type="paragraph" w:customStyle="1" w:styleId="2CharChar1">
    <w:name w:val="样式2 Char Char"/>
    <w:basedOn w:val="a1"/>
    <w:link w:val="2CharCharChar"/>
    <w:qFormat/>
    <w:rsid w:val="002703B8"/>
    <w:pPr>
      <w:spacing w:beforeLines="50" w:line="360" w:lineRule="auto"/>
      <w:ind w:firstLineChars="200" w:firstLine="200"/>
    </w:pPr>
    <w:rPr>
      <w:rFonts w:ascii="宋体" w:eastAsia="仿宋_GB2312" w:hAnsi="Arial"/>
      <w:kern w:val="0"/>
      <w:sz w:val="28"/>
      <w:szCs w:val="20"/>
    </w:rPr>
  </w:style>
  <w:style w:type="character" w:customStyle="1" w:styleId="GB231210125Char">
    <w:name w:val="样式 普通(网站) + 仿宋_GB2312 四号 两端对齐 首行缩进:  1.01 厘米 行距: 固定值 25 磅 Char"/>
    <w:link w:val="GB231210125"/>
    <w:locked/>
    <w:rsid w:val="002703B8"/>
    <w:rPr>
      <w:rFonts w:ascii="仿宋_GB2312" w:eastAsia="仿宋_GB2312" w:hAnsi="宋体"/>
      <w:sz w:val="28"/>
    </w:rPr>
  </w:style>
  <w:style w:type="paragraph" w:customStyle="1" w:styleId="GB231210125">
    <w:name w:val="样式 普通(网站) + 仿宋_GB2312 四号 两端对齐 首行缩进:  1.01 厘米 行距: 固定值 25 磅"/>
    <w:basedOn w:val="af8"/>
    <w:link w:val="GB231210125Char"/>
    <w:qFormat/>
    <w:rsid w:val="002703B8"/>
    <w:pPr>
      <w:spacing w:line="500" w:lineRule="exact"/>
      <w:ind w:firstLine="570"/>
    </w:pPr>
    <w:rPr>
      <w:rFonts w:ascii="仿宋_GB2312" w:eastAsia="仿宋_GB2312"/>
      <w:sz w:val="28"/>
    </w:rPr>
  </w:style>
  <w:style w:type="character" w:customStyle="1" w:styleId="2Char8">
    <w:name w:val="样式 正文文本 + 首行缩进:  2 字符 Char"/>
    <w:link w:val="2fffc"/>
    <w:locked/>
    <w:rsid w:val="002703B8"/>
    <w:rPr>
      <w:rFonts w:ascii="仿宋_GB2312" w:eastAsia="仿宋_GB2312"/>
      <w:sz w:val="24"/>
    </w:rPr>
  </w:style>
  <w:style w:type="paragraph" w:customStyle="1" w:styleId="2fffc">
    <w:name w:val="样式 正文文本 + 首行缩进:  2 字符"/>
    <w:basedOn w:val="a2"/>
    <w:link w:val="2Char8"/>
    <w:qFormat/>
    <w:rsid w:val="002703B8"/>
    <w:pPr>
      <w:widowControl w:val="0"/>
      <w:adjustRightInd w:val="0"/>
      <w:snapToGrid/>
      <w:spacing w:before="0" w:after="60" w:line="264" w:lineRule="auto"/>
      <w:ind w:right="0" w:firstLineChars="200" w:firstLine="480"/>
    </w:pPr>
    <w:rPr>
      <w:rFonts w:ascii="仿宋_GB2312" w:eastAsia="仿宋_GB2312"/>
      <w:sz w:val="24"/>
    </w:rPr>
  </w:style>
  <w:style w:type="character" w:customStyle="1" w:styleId="33CharCharh3H3level3PIM3Level3HeadHeadin1Char">
    <w:name w:val="样式 标题 3标题 3 Char Char头h3H3level_3PIM 3Level 3 HeadHeadin...1 Char"/>
    <w:link w:val="33CharCharh3H3level3PIM3Level3HeadHeadin1"/>
    <w:locked/>
    <w:rsid w:val="002703B8"/>
    <w:rPr>
      <w:rFonts w:ascii="仿宋_GB2312" w:eastAsia="仿宋_GB2312" w:hAnsi="宋体"/>
      <w:b/>
      <w:color w:val="000000"/>
      <w:sz w:val="28"/>
    </w:rPr>
  </w:style>
  <w:style w:type="paragraph" w:customStyle="1" w:styleId="33CharCharh3H3level3PIM3Level3HeadHeadin1">
    <w:name w:val="样式 标题 3标题 3 Char Char头h3H3level_3PIM 3Level 3 HeadHeadin...1"/>
    <w:basedOn w:val="3"/>
    <w:link w:val="33CharCharh3H3level3PIM3Level3HeadHeadin1Char"/>
    <w:qFormat/>
    <w:rsid w:val="002703B8"/>
    <w:pPr>
      <w:spacing w:before="0" w:after="0" w:line="500" w:lineRule="exact"/>
    </w:pPr>
    <w:rPr>
      <w:rFonts w:ascii="仿宋_GB2312" w:eastAsia="仿宋_GB2312" w:hAnsi="宋体"/>
      <w:bCs w:val="0"/>
      <w:color w:val="000000"/>
      <w:kern w:val="0"/>
      <w:sz w:val="28"/>
      <w:szCs w:val="20"/>
    </w:rPr>
  </w:style>
  <w:style w:type="character" w:customStyle="1" w:styleId="Charfffff5">
    <w:name w:val="编号下正文 Char"/>
    <w:link w:val="affffffffffffffffffffff7"/>
    <w:locked/>
    <w:rsid w:val="002703B8"/>
    <w:rPr>
      <w:sz w:val="24"/>
    </w:rPr>
  </w:style>
  <w:style w:type="paragraph" w:customStyle="1" w:styleId="affffffffffffffffffffff7">
    <w:name w:val="编号下正文"/>
    <w:basedOn w:val="a1"/>
    <w:link w:val="Charfffff5"/>
    <w:qFormat/>
    <w:rsid w:val="002703B8"/>
    <w:pPr>
      <w:spacing w:afterLines="50" w:line="288" w:lineRule="auto"/>
      <w:ind w:firstLineChars="200" w:firstLine="200"/>
    </w:pPr>
    <w:rPr>
      <w:kern w:val="0"/>
      <w:sz w:val="24"/>
      <w:szCs w:val="20"/>
    </w:rPr>
  </w:style>
  <w:style w:type="character" w:customStyle="1" w:styleId="2H2Underrubrik1prop2Heading2HiddenHeading2CCBChar">
    <w:name w:val="样式 标题 2H2（一）Underrubrik1prop2Heading 2 HiddenHeading 2 CCB... Char"/>
    <w:link w:val="2H2Underrubrik1prop2Heading2HiddenHeading2CCB"/>
    <w:locked/>
    <w:rsid w:val="002703B8"/>
    <w:rPr>
      <w:rFonts w:ascii="仿宋_GB2312" w:eastAsia="仿宋_GB2312" w:hAnsi="Arial"/>
      <w:b/>
      <w:sz w:val="28"/>
    </w:rPr>
  </w:style>
  <w:style w:type="paragraph" w:customStyle="1" w:styleId="2H2Underrubrik1prop2Heading2HiddenHeading2CCB">
    <w:name w:val="样式 标题 2H2（一）Underrubrik1prop2Heading 2 HiddenHeading 2 CCB..."/>
    <w:basedOn w:val="20"/>
    <w:link w:val="2H2Underrubrik1prop2Heading2HiddenHeading2CCBChar"/>
    <w:qFormat/>
    <w:rsid w:val="002703B8"/>
    <w:pPr>
      <w:keepNext/>
      <w:keepLines/>
      <w:spacing w:before="120" w:beforeAutospacing="0" w:after="120" w:afterAutospacing="0" w:line="500" w:lineRule="exact"/>
      <w:jc w:val="center"/>
    </w:pPr>
    <w:rPr>
      <w:rFonts w:ascii="仿宋_GB2312" w:eastAsia="仿宋_GB2312" w:hAnsi="Arial" w:hint="default"/>
      <w:bCs w:val="0"/>
      <w:sz w:val="28"/>
      <w:szCs w:val="20"/>
    </w:rPr>
  </w:style>
  <w:style w:type="character" w:customStyle="1" w:styleId="Charfffff6">
    <w:name w:val="宋体 四号 Char"/>
    <w:link w:val="affffffffffffffffffffff8"/>
    <w:locked/>
    <w:rsid w:val="002703B8"/>
    <w:rPr>
      <w:sz w:val="28"/>
    </w:rPr>
  </w:style>
  <w:style w:type="paragraph" w:customStyle="1" w:styleId="affffffffffffffffffffff8">
    <w:name w:val="宋体 四号"/>
    <w:basedOn w:val="a1"/>
    <w:link w:val="Charfffff6"/>
    <w:qFormat/>
    <w:rsid w:val="002703B8"/>
    <w:pPr>
      <w:spacing w:beforeLines="50" w:afterLines="50" w:line="300" w:lineRule="auto"/>
      <w:ind w:firstLineChars="200" w:firstLine="200"/>
      <w:jc w:val="left"/>
    </w:pPr>
    <w:rPr>
      <w:kern w:val="0"/>
      <w:sz w:val="28"/>
      <w:szCs w:val="20"/>
    </w:rPr>
  </w:style>
  <w:style w:type="character" w:customStyle="1" w:styleId="TimesNewRomanCharChar">
    <w:name w:val="样式 报告 + Times New Roman Char Char"/>
    <w:link w:val="TimesNewRomanChar"/>
    <w:locked/>
    <w:rsid w:val="002703B8"/>
    <w:rPr>
      <w:sz w:val="28"/>
    </w:rPr>
  </w:style>
  <w:style w:type="paragraph" w:customStyle="1" w:styleId="TimesNewRomanChar">
    <w:name w:val="样式 报告 + Times New Roman Char"/>
    <w:basedOn w:val="a1"/>
    <w:link w:val="TimesNewRomanCharChar"/>
    <w:qFormat/>
    <w:rsid w:val="002703B8"/>
    <w:pPr>
      <w:adjustRightInd w:val="0"/>
      <w:spacing w:line="500" w:lineRule="exact"/>
      <w:ind w:firstLine="505"/>
    </w:pPr>
    <w:rPr>
      <w:kern w:val="0"/>
      <w:sz w:val="28"/>
      <w:szCs w:val="20"/>
    </w:rPr>
  </w:style>
  <w:style w:type="character" w:customStyle="1" w:styleId="Charfffff7">
    <w:name w:val="图标 Char"/>
    <w:link w:val="affffffffffffffffffffff9"/>
    <w:locked/>
    <w:rsid w:val="002703B8"/>
    <w:rPr>
      <w:b/>
      <w:sz w:val="24"/>
    </w:rPr>
  </w:style>
  <w:style w:type="paragraph" w:customStyle="1" w:styleId="affffffffffffffffffffff9">
    <w:name w:val="图标"/>
    <w:basedOn w:val="a1"/>
    <w:link w:val="Charfffff7"/>
    <w:qFormat/>
    <w:rsid w:val="002703B8"/>
    <w:pPr>
      <w:spacing w:after="10"/>
      <w:ind w:firstLineChars="200" w:firstLine="420"/>
      <w:jc w:val="center"/>
    </w:pPr>
    <w:rPr>
      <w:b/>
      <w:kern w:val="0"/>
      <w:sz w:val="24"/>
      <w:szCs w:val="20"/>
    </w:rPr>
  </w:style>
  <w:style w:type="character" w:customStyle="1" w:styleId="Charfffff8">
    <w:name w:val="标题三最终 Char"/>
    <w:link w:val="affffffffffffffffffffffa"/>
    <w:locked/>
    <w:rsid w:val="002703B8"/>
    <w:rPr>
      <w:rFonts w:ascii="宋体" w:eastAsia="仿宋_GB2312" w:hAnsi="宋体"/>
      <w:b/>
      <w:bCs/>
      <w:kern w:val="2"/>
      <w:sz w:val="28"/>
      <w:szCs w:val="28"/>
    </w:rPr>
  </w:style>
  <w:style w:type="paragraph" w:customStyle="1" w:styleId="affffffffffffffffffffffa">
    <w:name w:val="标题三最终"/>
    <w:basedOn w:val="a1"/>
    <w:link w:val="Charfffff8"/>
    <w:qFormat/>
    <w:rsid w:val="002703B8"/>
    <w:pPr>
      <w:keepNext/>
      <w:keepLines/>
      <w:adjustRightInd w:val="0"/>
      <w:snapToGrid w:val="0"/>
      <w:spacing w:beforeLines="50" w:line="360" w:lineRule="auto"/>
      <w:ind w:left="709" w:hanging="709"/>
      <w:jc w:val="left"/>
      <w:outlineLvl w:val="2"/>
    </w:pPr>
    <w:rPr>
      <w:rFonts w:ascii="宋体" w:eastAsia="仿宋_GB2312" w:hAnsi="宋体"/>
      <w:b/>
      <w:bCs/>
      <w:sz w:val="28"/>
      <w:szCs w:val="28"/>
    </w:rPr>
  </w:style>
  <w:style w:type="character" w:customStyle="1" w:styleId="111111Char">
    <w:name w:val="111111 Char"/>
    <w:link w:val="111111"/>
    <w:uiPriority w:val="99"/>
    <w:locked/>
    <w:rsid w:val="002703B8"/>
    <w:rPr>
      <w:b/>
      <w:color w:val="FF0000"/>
      <w:kern w:val="2"/>
      <w:sz w:val="32"/>
      <w:szCs w:val="32"/>
    </w:rPr>
  </w:style>
  <w:style w:type="paragraph" w:customStyle="1" w:styleId="111111">
    <w:name w:val="111111"/>
    <w:basedOn w:val="1f4"/>
    <w:link w:val="111111Char"/>
    <w:uiPriority w:val="99"/>
    <w:qFormat/>
    <w:rsid w:val="002703B8"/>
    <w:pPr>
      <w:spacing w:line="360" w:lineRule="auto"/>
      <w:jc w:val="both"/>
      <w:outlineLvl w:val="0"/>
    </w:pPr>
    <w:rPr>
      <w:b/>
      <w:color w:val="FF0000"/>
      <w:kern w:val="2"/>
      <w:sz w:val="32"/>
      <w:szCs w:val="32"/>
    </w:rPr>
  </w:style>
  <w:style w:type="character" w:customStyle="1" w:styleId="Charfffff9">
    <w:name w:val="正文编号一 Char"/>
    <w:link w:val="affffffffffffffffffffffb"/>
    <w:locked/>
    <w:rsid w:val="002703B8"/>
    <w:rPr>
      <w:rFonts w:ascii="楷体_GB2312" w:eastAsia="楷体_GB2312"/>
      <w:kern w:val="2"/>
      <w:sz w:val="28"/>
      <w:szCs w:val="22"/>
      <w:lang w:val="zh-CN"/>
    </w:rPr>
  </w:style>
  <w:style w:type="paragraph" w:customStyle="1" w:styleId="affffffffffffffffffffffb">
    <w:name w:val="正文编号一"/>
    <w:next w:val="a1"/>
    <w:link w:val="Charfffff9"/>
    <w:qFormat/>
    <w:rsid w:val="002703B8"/>
    <w:pPr>
      <w:widowControl w:val="0"/>
      <w:tabs>
        <w:tab w:val="right" w:pos="8280"/>
      </w:tabs>
      <w:spacing w:line="360" w:lineRule="auto"/>
      <w:ind w:firstLineChars="200" w:firstLine="200"/>
      <w:outlineLvl w:val="3"/>
    </w:pPr>
    <w:rPr>
      <w:rFonts w:ascii="楷体_GB2312" w:eastAsia="楷体_GB2312"/>
      <w:kern w:val="2"/>
      <w:sz w:val="28"/>
      <w:szCs w:val="22"/>
      <w:lang w:val="zh-CN"/>
    </w:rPr>
  </w:style>
  <w:style w:type="character" w:customStyle="1" w:styleId="2Char9">
    <w:name w:val="标题2 Char"/>
    <w:link w:val="2fffd"/>
    <w:locked/>
    <w:rsid w:val="002703B8"/>
    <w:rPr>
      <w:rFonts w:ascii="方正楷体_GBK" w:eastAsia="方正楷体_GBK"/>
      <w:sz w:val="32"/>
    </w:rPr>
  </w:style>
  <w:style w:type="paragraph" w:customStyle="1" w:styleId="2fffd">
    <w:name w:val="标题2"/>
    <w:basedOn w:val="a1"/>
    <w:next w:val="a1"/>
    <w:link w:val="2Char9"/>
    <w:qFormat/>
    <w:rsid w:val="002703B8"/>
    <w:pPr>
      <w:autoSpaceDE w:val="0"/>
      <w:autoSpaceDN w:val="0"/>
      <w:snapToGrid w:val="0"/>
      <w:spacing w:line="590" w:lineRule="atLeast"/>
      <w:jc w:val="center"/>
    </w:pPr>
    <w:rPr>
      <w:rFonts w:ascii="方正楷体_GBK" w:eastAsia="方正楷体_GBK"/>
      <w:kern w:val="0"/>
      <w:sz w:val="32"/>
      <w:szCs w:val="20"/>
    </w:rPr>
  </w:style>
  <w:style w:type="character" w:customStyle="1" w:styleId="Charfffffa">
    <w:name w:val="表头图名 Char"/>
    <w:link w:val="affffffffffffffffffffffc"/>
    <w:locked/>
    <w:rsid w:val="002703B8"/>
    <w:rPr>
      <w:b/>
      <w:spacing w:val="10"/>
      <w:sz w:val="24"/>
      <w:szCs w:val="28"/>
    </w:rPr>
  </w:style>
  <w:style w:type="paragraph" w:customStyle="1" w:styleId="affffffffffffffffffffffc">
    <w:name w:val="表头图名"/>
    <w:basedOn w:val="a1"/>
    <w:link w:val="Charfffffa"/>
    <w:qFormat/>
    <w:rsid w:val="002703B8"/>
    <w:pPr>
      <w:adjustRightInd w:val="0"/>
      <w:snapToGrid w:val="0"/>
      <w:spacing w:line="240" w:lineRule="atLeast"/>
      <w:jc w:val="center"/>
    </w:pPr>
    <w:rPr>
      <w:b/>
      <w:spacing w:val="10"/>
      <w:kern w:val="0"/>
      <w:sz w:val="24"/>
      <w:szCs w:val="28"/>
    </w:rPr>
  </w:style>
  <w:style w:type="character" w:customStyle="1" w:styleId="074Char">
    <w:name w:val="样式 首行缩进:  0.74 厘米 Char"/>
    <w:link w:val="0740"/>
    <w:locked/>
    <w:rsid w:val="002703B8"/>
    <w:rPr>
      <w:rFonts w:ascii="仿宋_GB2312" w:eastAsia="仿宋_GB2312"/>
      <w:sz w:val="24"/>
    </w:rPr>
  </w:style>
  <w:style w:type="paragraph" w:customStyle="1" w:styleId="0740">
    <w:name w:val="样式 首行缩进:  0.74 厘米"/>
    <w:basedOn w:val="a1"/>
    <w:link w:val="074Char"/>
    <w:qFormat/>
    <w:rsid w:val="002703B8"/>
    <w:pPr>
      <w:adjustRightInd w:val="0"/>
      <w:spacing w:before="60"/>
      <w:ind w:firstLine="420"/>
    </w:pPr>
    <w:rPr>
      <w:rFonts w:ascii="仿宋_GB2312" w:eastAsia="仿宋_GB2312"/>
      <w:kern w:val="0"/>
      <w:sz w:val="24"/>
      <w:szCs w:val="20"/>
    </w:rPr>
  </w:style>
  <w:style w:type="character" w:customStyle="1" w:styleId="affffffffffffffffffffffd">
    <w:name w:val="正文文本_"/>
    <w:link w:val="1ffffc"/>
    <w:locked/>
    <w:rsid w:val="002703B8"/>
    <w:rPr>
      <w:rFonts w:ascii="MingLiU" w:eastAsia="MingLiU" w:hAnsi="MingLiU" w:cs="MingLiU"/>
      <w:spacing w:val="30"/>
      <w:sz w:val="25"/>
      <w:szCs w:val="25"/>
      <w:shd w:val="clear" w:color="auto" w:fill="FFFFFF"/>
    </w:rPr>
  </w:style>
  <w:style w:type="paragraph" w:customStyle="1" w:styleId="1ffffc">
    <w:name w:val="正文文本1"/>
    <w:basedOn w:val="a1"/>
    <w:link w:val="affffffffffffffffffffffd"/>
    <w:qFormat/>
    <w:rsid w:val="002703B8"/>
    <w:pPr>
      <w:shd w:val="clear" w:color="auto" w:fill="FFFFFF"/>
      <w:spacing w:line="514" w:lineRule="exact"/>
      <w:ind w:hanging="860"/>
      <w:jc w:val="distribute"/>
    </w:pPr>
    <w:rPr>
      <w:rFonts w:ascii="MingLiU" w:eastAsia="MingLiU" w:hAnsi="MingLiU" w:cs="MingLiU"/>
      <w:spacing w:val="30"/>
      <w:kern w:val="0"/>
      <w:sz w:val="25"/>
      <w:szCs w:val="25"/>
    </w:rPr>
  </w:style>
  <w:style w:type="character" w:customStyle="1" w:styleId="Charfffffb">
    <w:name w:val="样式 题注 Char"/>
    <w:link w:val="affffffffffffffffffffffe"/>
    <w:locked/>
    <w:rsid w:val="002703B8"/>
    <w:rPr>
      <w:rFonts w:ascii="仿宋_GB2312" w:eastAsia="仿宋_GB2312" w:hAnsi="仿宋_GB2312"/>
      <w:color w:val="000000"/>
      <w:sz w:val="24"/>
    </w:rPr>
  </w:style>
  <w:style w:type="paragraph" w:customStyle="1" w:styleId="affffffffffffffffffffffe">
    <w:name w:val="样式 题注"/>
    <w:basedOn w:val="a9"/>
    <w:link w:val="Charfffffb"/>
    <w:qFormat/>
    <w:rsid w:val="002703B8"/>
    <w:pPr>
      <w:keepNext w:val="0"/>
      <w:spacing w:beforeLines="0" w:line="240" w:lineRule="atLeast"/>
    </w:pPr>
    <w:rPr>
      <w:rFonts w:ascii="仿宋_GB2312" w:eastAsia="仿宋_GB2312" w:hAnsi="仿宋_GB2312"/>
      <w:color w:val="000000"/>
      <w:kern w:val="0"/>
      <w:sz w:val="24"/>
    </w:rPr>
  </w:style>
  <w:style w:type="character" w:customStyle="1" w:styleId="GB231209813Char">
    <w:name w:val="样式 仿宋_GB2312 四号 黑色 首行缩进:  0.98 厘米 行距: 多倍行距 1.3 字行 Char"/>
    <w:link w:val="GB231209813"/>
    <w:locked/>
    <w:rsid w:val="002703B8"/>
    <w:rPr>
      <w:rFonts w:ascii="仿宋_GB2312" w:eastAsia="仿宋_GB2312" w:hAnsi="宋体"/>
      <w:color w:val="000000"/>
      <w:sz w:val="28"/>
    </w:rPr>
  </w:style>
  <w:style w:type="paragraph" w:customStyle="1" w:styleId="GB231209813">
    <w:name w:val="样式 仿宋_GB2312 四号 黑色 首行缩进:  0.98 厘米 行距: 多倍行距 1.3 字行"/>
    <w:basedOn w:val="a1"/>
    <w:link w:val="GB231209813Char"/>
    <w:qFormat/>
    <w:rsid w:val="002703B8"/>
    <w:pPr>
      <w:spacing w:line="520" w:lineRule="exact"/>
      <w:ind w:firstLine="556"/>
      <w:jc w:val="center"/>
    </w:pPr>
    <w:rPr>
      <w:rFonts w:ascii="仿宋_GB2312" w:eastAsia="仿宋_GB2312" w:hAnsi="宋体"/>
      <w:color w:val="000000"/>
      <w:kern w:val="0"/>
      <w:sz w:val="28"/>
      <w:szCs w:val="20"/>
    </w:rPr>
  </w:style>
  <w:style w:type="character" w:customStyle="1" w:styleId="2Chara">
    <w:name w:val="样式 正文样式 仿宋 四号 + 首行缩进:  2 字符 Char"/>
    <w:link w:val="2fffe"/>
    <w:locked/>
    <w:rsid w:val="002703B8"/>
    <w:rPr>
      <w:rFonts w:ascii="仿宋_GB2312" w:eastAsia="仿宋_GB2312" w:hAnsi="宋体"/>
      <w:sz w:val="28"/>
    </w:rPr>
  </w:style>
  <w:style w:type="paragraph" w:customStyle="1" w:styleId="2fffe">
    <w:name w:val="样式 正文样式 仿宋 四号 + 首行缩进:  2 字符"/>
    <w:basedOn w:val="a1"/>
    <w:link w:val="2Chara"/>
    <w:qFormat/>
    <w:rsid w:val="002703B8"/>
    <w:pPr>
      <w:snapToGrid w:val="0"/>
      <w:spacing w:line="520" w:lineRule="exact"/>
      <w:ind w:firstLineChars="200" w:firstLine="560"/>
    </w:pPr>
    <w:rPr>
      <w:rFonts w:ascii="仿宋_GB2312" w:eastAsia="仿宋_GB2312" w:hAnsi="宋体"/>
      <w:kern w:val="0"/>
      <w:sz w:val="28"/>
      <w:szCs w:val="20"/>
    </w:rPr>
  </w:style>
  <w:style w:type="character" w:customStyle="1" w:styleId="44Char">
    <w:name w:val="标题 44 Char"/>
    <w:link w:val="440"/>
    <w:locked/>
    <w:rsid w:val="002703B8"/>
    <w:rPr>
      <w:kern w:val="2"/>
      <w:sz w:val="28"/>
      <w:szCs w:val="24"/>
    </w:rPr>
  </w:style>
  <w:style w:type="paragraph" w:customStyle="1" w:styleId="440">
    <w:name w:val="标题 44"/>
    <w:basedOn w:val="a1"/>
    <w:next w:val="a1"/>
    <w:link w:val="44Char"/>
    <w:qFormat/>
    <w:rsid w:val="002703B8"/>
    <w:pPr>
      <w:adjustRightInd w:val="0"/>
      <w:snapToGrid w:val="0"/>
      <w:spacing w:line="520" w:lineRule="exact"/>
    </w:pPr>
    <w:rPr>
      <w:sz w:val="28"/>
    </w:rPr>
  </w:style>
  <w:style w:type="character" w:customStyle="1" w:styleId="biaowenChar">
    <w:name w:val="biaowen Char"/>
    <w:link w:val="biaowen"/>
    <w:locked/>
    <w:rsid w:val="002703B8"/>
    <w:rPr>
      <w:sz w:val="24"/>
    </w:rPr>
  </w:style>
  <w:style w:type="paragraph" w:customStyle="1" w:styleId="biaowen">
    <w:name w:val="biaowen"/>
    <w:basedOn w:val="a1"/>
    <w:link w:val="biaowenChar"/>
    <w:qFormat/>
    <w:rsid w:val="002703B8"/>
    <w:rPr>
      <w:kern w:val="0"/>
      <w:sz w:val="24"/>
      <w:szCs w:val="20"/>
    </w:rPr>
  </w:style>
  <w:style w:type="character" w:customStyle="1" w:styleId="Char7">
    <w:name w:val="图表 Char"/>
    <w:link w:val="afff"/>
    <w:qFormat/>
    <w:locked/>
    <w:rsid w:val="002703B8"/>
    <w:rPr>
      <w:rFonts w:ascii="Calibri" w:hAnsi="Calibri"/>
      <w:color w:val="000000"/>
      <w:kern w:val="2"/>
      <w:sz w:val="21"/>
      <w:szCs w:val="24"/>
      <w:lang w:val="zh-CN"/>
    </w:rPr>
  </w:style>
  <w:style w:type="character" w:customStyle="1" w:styleId="Charfffffc">
    <w:name w:val="正文~~ Char"/>
    <w:link w:val="afffffffffffffffffffffff"/>
    <w:locked/>
    <w:rsid w:val="002703B8"/>
    <w:rPr>
      <w:kern w:val="2"/>
      <w:sz w:val="24"/>
      <w:szCs w:val="24"/>
    </w:rPr>
  </w:style>
  <w:style w:type="paragraph" w:customStyle="1" w:styleId="afffffffffffffffffffffff">
    <w:name w:val="正文~~"/>
    <w:basedOn w:val="afffffff2"/>
    <w:link w:val="Charfffffc"/>
    <w:qFormat/>
    <w:rsid w:val="002703B8"/>
    <w:rPr>
      <w:kern w:val="2"/>
    </w:rPr>
  </w:style>
  <w:style w:type="character" w:customStyle="1" w:styleId="Charfffffd">
    <w:name w:val="标题二最终 Char"/>
    <w:link w:val="afffffffffffffffffffffff0"/>
    <w:uiPriority w:val="99"/>
    <w:locked/>
    <w:rsid w:val="002703B8"/>
    <w:rPr>
      <w:rFonts w:ascii="仿宋_GB2312" w:eastAsia="仿宋_GB2312"/>
      <w:b/>
      <w:bCs/>
      <w:kern w:val="2"/>
      <w:sz w:val="30"/>
      <w:szCs w:val="30"/>
    </w:rPr>
  </w:style>
  <w:style w:type="paragraph" w:customStyle="1" w:styleId="afffffffffffffffffffffff0">
    <w:name w:val="标题二最终"/>
    <w:basedOn w:val="a1"/>
    <w:link w:val="Charfffffd"/>
    <w:uiPriority w:val="99"/>
    <w:qFormat/>
    <w:rsid w:val="002703B8"/>
    <w:pPr>
      <w:keepNext/>
      <w:keepLines/>
      <w:adjustRightInd w:val="0"/>
      <w:snapToGrid w:val="0"/>
      <w:spacing w:beforeLines="50" w:line="360" w:lineRule="auto"/>
      <w:ind w:left="567" w:hanging="567"/>
      <w:outlineLvl w:val="1"/>
    </w:pPr>
    <w:rPr>
      <w:rFonts w:ascii="仿宋_GB2312" w:eastAsia="仿宋_GB2312"/>
      <w:b/>
      <w:bCs/>
      <w:sz w:val="30"/>
      <w:szCs w:val="30"/>
    </w:rPr>
  </w:style>
  <w:style w:type="character" w:customStyle="1" w:styleId="074GB2312Char">
    <w:name w:val="样式 样式 首行缩进:  0.74 厘米 + 仿宋_GB2312 Char"/>
    <w:link w:val="074GB2312"/>
    <w:locked/>
    <w:rsid w:val="002703B8"/>
    <w:rPr>
      <w:rFonts w:ascii="仿宋_GB2312" w:eastAsia="仿宋_GB2312"/>
      <w:sz w:val="24"/>
    </w:rPr>
  </w:style>
  <w:style w:type="paragraph" w:customStyle="1" w:styleId="074GB2312">
    <w:name w:val="样式 样式 首行缩进:  0.74 厘米 + 仿宋_GB2312"/>
    <w:basedOn w:val="0740"/>
    <w:link w:val="074GB2312Char"/>
    <w:qFormat/>
    <w:rsid w:val="002703B8"/>
    <w:pPr>
      <w:spacing w:before="0"/>
      <w:ind w:firstLine="0"/>
      <w:jc w:val="center"/>
    </w:pPr>
  </w:style>
  <w:style w:type="character" w:customStyle="1" w:styleId="Charfffffe">
    <w:name w:val="表格首行字体 Char"/>
    <w:link w:val="afffffffffffffffffffffff1"/>
    <w:locked/>
    <w:rsid w:val="002703B8"/>
    <w:rPr>
      <w:rFonts w:ascii="宋体" w:hAnsi="宋体" w:cs="宋体"/>
      <w:b/>
      <w:kern w:val="2"/>
      <w:sz w:val="21"/>
    </w:rPr>
  </w:style>
  <w:style w:type="paragraph" w:customStyle="1" w:styleId="afffffffffffffffffffffff1">
    <w:name w:val="表格首行字体"/>
    <w:basedOn w:val="a1"/>
    <w:link w:val="Charfffffe"/>
    <w:qFormat/>
    <w:rsid w:val="002703B8"/>
    <w:pPr>
      <w:jc w:val="center"/>
    </w:pPr>
    <w:rPr>
      <w:rFonts w:ascii="宋体" w:hAnsi="宋体" w:cs="宋体"/>
      <w:b/>
      <w:szCs w:val="20"/>
    </w:rPr>
  </w:style>
  <w:style w:type="character" w:customStyle="1" w:styleId="Charffffff">
    <w:name w:val="正文正本 + 宋体 Char"/>
    <w:link w:val="afffffffffffffffffffffff2"/>
    <w:locked/>
    <w:rsid w:val="002703B8"/>
    <w:rPr>
      <w:rFonts w:ascii="宋体" w:hAnsi="宋体"/>
      <w:sz w:val="24"/>
    </w:rPr>
  </w:style>
  <w:style w:type="paragraph" w:customStyle="1" w:styleId="afffffffffffffffffffffff2">
    <w:name w:val="正文正本 + 宋体"/>
    <w:basedOn w:val="a1"/>
    <w:link w:val="Charffffff"/>
    <w:qFormat/>
    <w:rsid w:val="002703B8"/>
    <w:pPr>
      <w:widowControl/>
      <w:spacing w:line="360" w:lineRule="auto"/>
      <w:ind w:firstLine="510"/>
      <w:jc w:val="left"/>
    </w:pPr>
    <w:rPr>
      <w:rFonts w:ascii="宋体" w:hAnsi="宋体"/>
      <w:kern w:val="0"/>
      <w:sz w:val="24"/>
      <w:szCs w:val="20"/>
    </w:rPr>
  </w:style>
  <w:style w:type="character" w:customStyle="1" w:styleId="Charffffff0">
    <w:name w:val="@正文 Char"/>
    <w:link w:val="afffffffffffffffffffffff3"/>
    <w:locked/>
    <w:rsid w:val="002703B8"/>
    <w:rPr>
      <w:kern w:val="2"/>
      <w:sz w:val="24"/>
      <w:szCs w:val="22"/>
    </w:rPr>
  </w:style>
  <w:style w:type="paragraph" w:customStyle="1" w:styleId="afffffffffffffffffffffff3">
    <w:name w:val="@正文"/>
    <w:link w:val="Charffffff0"/>
    <w:qFormat/>
    <w:rsid w:val="002703B8"/>
    <w:pPr>
      <w:spacing w:beforeLines="50" w:afterLines="50" w:line="360" w:lineRule="auto"/>
      <w:ind w:firstLineChars="200" w:firstLine="200"/>
    </w:pPr>
    <w:rPr>
      <w:kern w:val="2"/>
      <w:sz w:val="24"/>
      <w:szCs w:val="22"/>
    </w:rPr>
  </w:style>
  <w:style w:type="character" w:customStyle="1" w:styleId="124">
    <w:name w:val="正文文本 (12)_"/>
    <w:link w:val="125"/>
    <w:locked/>
    <w:rsid w:val="002703B8"/>
    <w:rPr>
      <w:rFonts w:ascii="Arial Unicode MS" w:eastAsia="Arial Unicode MS" w:hAnsi="Arial Unicode MS" w:cs="Arial Unicode MS"/>
      <w:sz w:val="44"/>
      <w:shd w:val="clear" w:color="auto" w:fill="FFFFFF"/>
    </w:rPr>
  </w:style>
  <w:style w:type="paragraph" w:customStyle="1" w:styleId="125">
    <w:name w:val="正文文本 (12)"/>
    <w:basedOn w:val="a1"/>
    <w:link w:val="124"/>
    <w:qFormat/>
    <w:rsid w:val="002703B8"/>
    <w:pPr>
      <w:widowControl/>
      <w:shd w:val="clear" w:color="auto" w:fill="FFFFFF"/>
      <w:spacing w:line="240" w:lineRule="atLeast"/>
      <w:ind w:hanging="360"/>
      <w:jc w:val="left"/>
    </w:pPr>
    <w:rPr>
      <w:rFonts w:ascii="Arial Unicode MS" w:eastAsia="Arial Unicode MS" w:hAnsi="Arial Unicode MS" w:cs="Arial Unicode MS"/>
      <w:kern w:val="0"/>
      <w:sz w:val="44"/>
      <w:szCs w:val="20"/>
    </w:rPr>
  </w:style>
  <w:style w:type="character" w:customStyle="1" w:styleId="CharCharChar6">
    <w:name w:val="条款 Char Char Char"/>
    <w:link w:val="CharChare"/>
    <w:locked/>
    <w:rsid w:val="002703B8"/>
    <w:rPr>
      <w:rFonts w:ascii="宋体" w:hAnsi="宋体"/>
    </w:rPr>
  </w:style>
  <w:style w:type="paragraph" w:customStyle="1" w:styleId="CharChare">
    <w:name w:val="条款 Char Char"/>
    <w:basedOn w:val="a1"/>
    <w:link w:val="CharCharChar6"/>
    <w:qFormat/>
    <w:rsid w:val="002703B8"/>
    <w:pPr>
      <w:autoSpaceDE w:val="0"/>
      <w:autoSpaceDN w:val="0"/>
      <w:adjustRightInd w:val="0"/>
      <w:spacing w:line="460" w:lineRule="exact"/>
    </w:pPr>
    <w:rPr>
      <w:rFonts w:ascii="宋体" w:hAnsi="宋体"/>
      <w:kern w:val="0"/>
      <w:sz w:val="20"/>
      <w:szCs w:val="20"/>
    </w:rPr>
  </w:style>
  <w:style w:type="character" w:customStyle="1" w:styleId="Charffffff1">
    <w:name w:val="正文内容 Char"/>
    <w:link w:val="afffffffffffffffffffffff4"/>
    <w:locked/>
    <w:rsid w:val="002703B8"/>
    <w:rPr>
      <w:sz w:val="24"/>
    </w:rPr>
  </w:style>
  <w:style w:type="paragraph" w:customStyle="1" w:styleId="afffffffffffffffffffffff4">
    <w:name w:val="正文内容"/>
    <w:basedOn w:val="a1"/>
    <w:link w:val="Charffffff1"/>
    <w:qFormat/>
    <w:rsid w:val="002703B8"/>
    <w:pPr>
      <w:spacing w:line="360" w:lineRule="auto"/>
      <w:ind w:firstLineChars="200" w:firstLine="200"/>
      <w:jc w:val="left"/>
    </w:pPr>
    <w:rPr>
      <w:kern w:val="0"/>
      <w:sz w:val="24"/>
      <w:szCs w:val="20"/>
    </w:rPr>
  </w:style>
  <w:style w:type="character" w:customStyle="1" w:styleId="Charffffff2">
    <w:name w:val="表格标题标题 Char"/>
    <w:link w:val="afffffffffffffffffffffff5"/>
    <w:locked/>
    <w:rsid w:val="002703B8"/>
    <w:rPr>
      <w:kern w:val="18"/>
      <w:sz w:val="24"/>
    </w:rPr>
  </w:style>
  <w:style w:type="paragraph" w:customStyle="1" w:styleId="afffffffffffffffffffffff5">
    <w:name w:val="表格标题标题"/>
    <w:basedOn w:val="a1"/>
    <w:link w:val="Charffffff2"/>
    <w:qFormat/>
    <w:rsid w:val="002703B8"/>
    <w:pPr>
      <w:adjustRightInd w:val="0"/>
      <w:snapToGrid w:val="0"/>
      <w:spacing w:beforeLines="100" w:line="360" w:lineRule="auto"/>
    </w:pPr>
    <w:rPr>
      <w:kern w:val="18"/>
      <w:sz w:val="24"/>
      <w:szCs w:val="20"/>
    </w:rPr>
  </w:style>
  <w:style w:type="character" w:customStyle="1" w:styleId="Charffffff3">
    <w:name w:val="表格中文字 Char"/>
    <w:link w:val="afffffffffffffffffffffff6"/>
    <w:locked/>
    <w:rsid w:val="002703B8"/>
    <w:rPr>
      <w:kern w:val="18"/>
    </w:rPr>
  </w:style>
  <w:style w:type="paragraph" w:customStyle="1" w:styleId="afffffffffffffffffffffff6">
    <w:name w:val="表格中文字"/>
    <w:basedOn w:val="a1"/>
    <w:link w:val="Charffffff3"/>
    <w:qFormat/>
    <w:rsid w:val="002703B8"/>
    <w:pPr>
      <w:adjustRightInd w:val="0"/>
      <w:snapToGrid w:val="0"/>
      <w:jc w:val="center"/>
    </w:pPr>
    <w:rPr>
      <w:kern w:val="18"/>
      <w:sz w:val="20"/>
      <w:szCs w:val="20"/>
    </w:rPr>
  </w:style>
  <w:style w:type="character" w:customStyle="1" w:styleId="afffffffffffffffffffffff7">
    <w:name w:val="表格标题_"/>
    <w:link w:val="1ffffd"/>
    <w:uiPriority w:val="99"/>
    <w:locked/>
    <w:rsid w:val="002703B8"/>
    <w:rPr>
      <w:rFonts w:ascii="MingLiU" w:eastAsia="MingLiU" w:hAnsi="MingLiU" w:cs="MingLiU"/>
      <w:sz w:val="21"/>
      <w:szCs w:val="21"/>
      <w:shd w:val="clear" w:color="auto" w:fill="FFFFFF"/>
    </w:rPr>
  </w:style>
  <w:style w:type="paragraph" w:customStyle="1" w:styleId="1ffffd">
    <w:name w:val="表格标题1"/>
    <w:basedOn w:val="a1"/>
    <w:link w:val="afffffffffffffffffffffff7"/>
    <w:uiPriority w:val="99"/>
    <w:qFormat/>
    <w:rsid w:val="002703B8"/>
    <w:pPr>
      <w:shd w:val="clear" w:color="auto" w:fill="FFFFFF"/>
      <w:spacing w:line="461" w:lineRule="exact"/>
      <w:jc w:val="distribute"/>
    </w:pPr>
    <w:rPr>
      <w:rFonts w:ascii="MingLiU" w:eastAsia="MingLiU" w:hAnsi="MingLiU" w:cs="MingLiU"/>
      <w:kern w:val="0"/>
      <w:szCs w:val="21"/>
    </w:rPr>
  </w:style>
  <w:style w:type="character" w:customStyle="1" w:styleId="GHO2Char">
    <w:name w:val="~GHO2 Char"/>
    <w:link w:val="GHO2"/>
    <w:locked/>
    <w:rsid w:val="002703B8"/>
    <w:rPr>
      <w:rFonts w:ascii="黑体" w:eastAsia="黑体" w:hAnsi="黑体"/>
      <w:sz w:val="24"/>
    </w:rPr>
  </w:style>
  <w:style w:type="paragraph" w:customStyle="1" w:styleId="GHO2">
    <w:name w:val="~GHO2"/>
    <w:basedOn w:val="a1"/>
    <w:link w:val="GHO2Char"/>
    <w:qFormat/>
    <w:rsid w:val="002703B8"/>
    <w:pPr>
      <w:widowControl/>
      <w:spacing w:beforeLines="50" w:afterLines="50" w:line="360" w:lineRule="auto"/>
      <w:ind w:left="720"/>
      <w:jc w:val="left"/>
    </w:pPr>
    <w:rPr>
      <w:rFonts w:ascii="黑体" w:eastAsia="黑体" w:hAnsi="黑体"/>
      <w:kern w:val="0"/>
      <w:sz w:val="24"/>
      <w:szCs w:val="20"/>
    </w:rPr>
  </w:style>
  <w:style w:type="character" w:customStyle="1" w:styleId="Charffffff4">
    <w:name w:val="样式 正文文字 + Char"/>
    <w:link w:val="afffffffffffffffffffffff8"/>
    <w:locked/>
    <w:rsid w:val="002703B8"/>
    <w:rPr>
      <w:sz w:val="24"/>
    </w:rPr>
  </w:style>
  <w:style w:type="paragraph" w:customStyle="1" w:styleId="afffffffffffffffffffffff8">
    <w:name w:val="样式 正文文字 +"/>
    <w:basedOn w:val="a2"/>
    <w:link w:val="Charffffff4"/>
    <w:qFormat/>
    <w:rsid w:val="002703B8"/>
    <w:pPr>
      <w:widowControl w:val="0"/>
      <w:adjustRightInd w:val="0"/>
      <w:snapToGrid/>
      <w:spacing w:before="0" w:after="60" w:line="264" w:lineRule="auto"/>
      <w:ind w:right="0" w:firstLineChars="110" w:firstLine="110"/>
    </w:pPr>
    <w:rPr>
      <w:sz w:val="24"/>
    </w:rPr>
  </w:style>
  <w:style w:type="character" w:customStyle="1" w:styleId="1H1SectionHeadHeader1h11stlevell1Heading0Fab-1Char">
    <w:name w:val="样式 标题 1H1Section HeadHeader1h11st levell1Heading 0Fab-1... Char"/>
    <w:link w:val="1H1SectionHeadHeader1h11stlevell1Heading0Fab-1"/>
    <w:locked/>
    <w:rsid w:val="002703B8"/>
    <w:rPr>
      <w:rFonts w:ascii="仿宋_GB2312" w:eastAsia="仿宋_GB2312"/>
      <w:b/>
      <w:kern w:val="44"/>
      <w:sz w:val="32"/>
    </w:rPr>
  </w:style>
  <w:style w:type="paragraph" w:customStyle="1" w:styleId="1H1SectionHeadHeader1h11stlevell1Heading0Fab-1">
    <w:name w:val="样式 标题 1H1Section HeadHeader1h11st levell1Heading 0Fab-1..."/>
    <w:basedOn w:val="10"/>
    <w:link w:val="1H1SectionHeadHeader1h11stlevell1Heading0Fab-1Char"/>
    <w:qFormat/>
    <w:rsid w:val="002703B8"/>
    <w:pPr>
      <w:keepLines/>
      <w:overflowPunct/>
      <w:snapToGrid/>
      <w:spacing w:before="240" w:after="240" w:line="500" w:lineRule="exact"/>
      <w:ind w:left="0" w:firstLine="0"/>
    </w:pPr>
    <w:rPr>
      <w:rFonts w:ascii="仿宋_GB2312" w:eastAsia="仿宋_GB2312"/>
      <w:bCs w:val="0"/>
      <w:color w:val="auto"/>
      <w:sz w:val="32"/>
      <w:szCs w:val="20"/>
    </w:rPr>
  </w:style>
  <w:style w:type="character" w:customStyle="1" w:styleId="Charffffff5">
    <w:name w:val="江波正文 Char"/>
    <w:link w:val="afffffffffffffffffffffff9"/>
    <w:locked/>
    <w:rsid w:val="002703B8"/>
    <w:rPr>
      <w:rFonts w:ascii="仿宋_GB2312" w:eastAsia="仿宋_GB2312" w:hAnsi="仿宋_GB2312"/>
      <w:kern w:val="2"/>
      <w:sz w:val="28"/>
      <w:szCs w:val="22"/>
    </w:rPr>
  </w:style>
  <w:style w:type="paragraph" w:customStyle="1" w:styleId="afffffffffffffffffffffff9">
    <w:name w:val="江波正文"/>
    <w:link w:val="Charffffff5"/>
    <w:qFormat/>
    <w:rsid w:val="002703B8"/>
    <w:pPr>
      <w:spacing w:line="360" w:lineRule="auto"/>
      <w:ind w:firstLine="480"/>
      <w:jc w:val="both"/>
    </w:pPr>
    <w:rPr>
      <w:rFonts w:ascii="仿宋_GB2312" w:eastAsia="仿宋_GB2312" w:hAnsi="仿宋_GB2312"/>
      <w:kern w:val="2"/>
      <w:sz w:val="28"/>
      <w:szCs w:val="22"/>
    </w:rPr>
  </w:style>
  <w:style w:type="character" w:customStyle="1" w:styleId="Charffffff6">
    <w:name w:val="标题一最终 Char"/>
    <w:link w:val="afffffffffffffffffffffffa"/>
    <w:locked/>
    <w:rsid w:val="002703B8"/>
    <w:rPr>
      <w:rFonts w:ascii="宋体" w:hAnsi="宋体"/>
      <w:b/>
      <w:bCs/>
      <w:kern w:val="44"/>
      <w:sz w:val="32"/>
      <w:szCs w:val="32"/>
    </w:rPr>
  </w:style>
  <w:style w:type="paragraph" w:customStyle="1" w:styleId="afffffffffffffffffffffffa">
    <w:name w:val="标题一最终"/>
    <w:basedOn w:val="a1"/>
    <w:link w:val="Charffffff6"/>
    <w:qFormat/>
    <w:rsid w:val="002703B8"/>
    <w:pPr>
      <w:keepNext/>
      <w:keepLines/>
      <w:snapToGrid w:val="0"/>
      <w:spacing w:line="360" w:lineRule="auto"/>
      <w:ind w:left="425" w:hanging="425"/>
      <w:outlineLvl w:val="0"/>
    </w:pPr>
    <w:rPr>
      <w:rFonts w:ascii="宋体" w:hAnsi="宋体"/>
      <w:b/>
      <w:bCs/>
      <w:kern w:val="44"/>
      <w:sz w:val="32"/>
      <w:szCs w:val="32"/>
    </w:rPr>
  </w:style>
  <w:style w:type="character" w:customStyle="1" w:styleId="Charffffff7">
    <w:name w:val="正本文字 Char"/>
    <w:link w:val="afffffffffffffffffffffffb"/>
    <w:locked/>
    <w:rsid w:val="002703B8"/>
    <w:rPr>
      <w:rFonts w:ascii="宋体" w:hAnsi="宋体" w:cs="宋体"/>
      <w:kern w:val="18"/>
      <w:sz w:val="24"/>
    </w:rPr>
  </w:style>
  <w:style w:type="paragraph" w:customStyle="1" w:styleId="afffffffffffffffffffffffb">
    <w:name w:val="正本文字"/>
    <w:basedOn w:val="a1"/>
    <w:link w:val="Charffffff7"/>
    <w:qFormat/>
    <w:rsid w:val="002703B8"/>
    <w:pPr>
      <w:adjustRightInd w:val="0"/>
      <w:snapToGrid w:val="0"/>
      <w:spacing w:line="360" w:lineRule="auto"/>
      <w:ind w:firstLineChars="200" w:firstLine="480"/>
      <w:jc w:val="left"/>
    </w:pPr>
    <w:rPr>
      <w:rFonts w:ascii="宋体" w:hAnsi="宋体" w:cs="宋体"/>
      <w:kern w:val="18"/>
      <w:sz w:val="24"/>
      <w:szCs w:val="20"/>
    </w:rPr>
  </w:style>
  <w:style w:type="character" w:customStyle="1" w:styleId="1Charf">
    <w:name w:val="1正文 Char"/>
    <w:link w:val="1ffffe"/>
    <w:locked/>
    <w:rsid w:val="002703B8"/>
    <w:rPr>
      <w:kern w:val="2"/>
      <w:sz w:val="24"/>
    </w:rPr>
  </w:style>
  <w:style w:type="paragraph" w:customStyle="1" w:styleId="1ffffe">
    <w:name w:val="1正文"/>
    <w:basedOn w:val="af"/>
    <w:link w:val="1Charf"/>
    <w:qFormat/>
    <w:rsid w:val="002703B8"/>
    <w:pPr>
      <w:spacing w:line="560" w:lineRule="exact"/>
      <w:ind w:firstLineChars="200" w:firstLine="480"/>
    </w:pPr>
    <w:rPr>
      <w:rFonts w:ascii="Times New Roman" w:hAnsi="Times New Roman"/>
      <w:sz w:val="24"/>
    </w:rPr>
  </w:style>
  <w:style w:type="character" w:customStyle="1" w:styleId="Charffffff8">
    <w:name w:val="标题四最终 Char"/>
    <w:link w:val="afffffffffffffffffffffffc"/>
    <w:locked/>
    <w:rsid w:val="002703B8"/>
    <w:rPr>
      <w:rFonts w:ascii="仿宋_GB2312" w:eastAsia="仿宋_GB2312"/>
      <w:b/>
      <w:bCs/>
      <w:kern w:val="2"/>
      <w:sz w:val="28"/>
      <w:szCs w:val="28"/>
    </w:rPr>
  </w:style>
  <w:style w:type="paragraph" w:customStyle="1" w:styleId="afffffffffffffffffffffffc">
    <w:name w:val="标题四最终"/>
    <w:basedOn w:val="affffffffffffffffffffffa"/>
    <w:link w:val="Charffffff8"/>
    <w:qFormat/>
    <w:rsid w:val="002703B8"/>
    <w:pPr>
      <w:ind w:left="851" w:hanging="851"/>
      <w:outlineLvl w:val="3"/>
    </w:pPr>
    <w:rPr>
      <w:rFonts w:ascii="仿宋_GB2312" w:hAnsi="Times New Roman"/>
    </w:rPr>
  </w:style>
  <w:style w:type="character" w:customStyle="1" w:styleId="aaChar0">
    <w:name w:val="aa正文 Char"/>
    <w:link w:val="aa2"/>
    <w:locked/>
    <w:rsid w:val="002703B8"/>
    <w:rPr>
      <w:sz w:val="24"/>
      <w:szCs w:val="22"/>
    </w:rPr>
  </w:style>
  <w:style w:type="paragraph" w:customStyle="1" w:styleId="aa2">
    <w:name w:val="aa正文"/>
    <w:basedOn w:val="a1"/>
    <w:link w:val="aaChar0"/>
    <w:qFormat/>
    <w:rsid w:val="002703B8"/>
    <w:pPr>
      <w:widowControl/>
      <w:spacing w:line="360" w:lineRule="auto"/>
      <w:ind w:firstLineChars="200" w:firstLine="200"/>
      <w:jc w:val="left"/>
    </w:pPr>
    <w:rPr>
      <w:kern w:val="0"/>
      <w:sz w:val="24"/>
      <w:szCs w:val="22"/>
    </w:rPr>
  </w:style>
  <w:style w:type="character" w:customStyle="1" w:styleId="111Char">
    <w:name w:val="正文111 Char"/>
    <w:link w:val="1113"/>
    <w:locked/>
    <w:rsid w:val="002703B8"/>
  </w:style>
  <w:style w:type="paragraph" w:customStyle="1" w:styleId="1113">
    <w:name w:val="正文111"/>
    <w:basedOn w:val="afffffffffffffffffffffff"/>
    <w:link w:val="111Char"/>
    <w:qFormat/>
    <w:rsid w:val="002703B8"/>
    <w:rPr>
      <w:kern w:val="0"/>
      <w:sz w:val="20"/>
      <w:szCs w:val="20"/>
    </w:rPr>
  </w:style>
  <w:style w:type="character" w:customStyle="1" w:styleId="3333Char">
    <w:name w:val="3333 Char"/>
    <w:link w:val="3333"/>
    <w:locked/>
    <w:rsid w:val="002703B8"/>
    <w:rPr>
      <w:b/>
      <w:color w:val="FF0000"/>
      <w:kern w:val="2"/>
      <w:sz w:val="28"/>
      <w:szCs w:val="28"/>
    </w:rPr>
  </w:style>
  <w:style w:type="paragraph" w:customStyle="1" w:styleId="3333">
    <w:name w:val="3333"/>
    <w:basedOn w:val="3c"/>
    <w:link w:val="3333Char"/>
    <w:qFormat/>
    <w:rsid w:val="002703B8"/>
    <w:pPr>
      <w:spacing w:line="360" w:lineRule="auto"/>
      <w:ind w:left="113" w:hanging="113"/>
      <w:outlineLvl w:val="2"/>
    </w:pPr>
    <w:rPr>
      <w:b/>
      <w:color w:val="FF0000"/>
    </w:rPr>
  </w:style>
  <w:style w:type="character" w:customStyle="1" w:styleId="xryChar">
    <w:name w:val="xry表格文字 Char"/>
    <w:link w:val="xry"/>
    <w:qFormat/>
    <w:locked/>
    <w:rsid w:val="002703B8"/>
    <w:rPr>
      <w:szCs w:val="24"/>
      <w:lang w:val="zh-CN"/>
    </w:rPr>
  </w:style>
  <w:style w:type="paragraph" w:customStyle="1" w:styleId="xry">
    <w:name w:val="xry表格文字"/>
    <w:basedOn w:val="a1"/>
    <w:link w:val="xryChar"/>
    <w:qFormat/>
    <w:rsid w:val="002703B8"/>
    <w:pPr>
      <w:jc w:val="center"/>
    </w:pPr>
    <w:rPr>
      <w:kern w:val="0"/>
      <w:sz w:val="20"/>
      <w:lang w:val="zh-CN"/>
    </w:rPr>
  </w:style>
  <w:style w:type="character" w:customStyle="1" w:styleId="afffffffffffffffffffffffd">
    <w:name w:val="标题二 字符"/>
    <w:basedOn w:val="2Char"/>
    <w:link w:val="afffffffffffffffffffffffe"/>
    <w:uiPriority w:val="99"/>
    <w:locked/>
    <w:rsid w:val="002703B8"/>
    <w:rPr>
      <w:rFonts w:eastAsia="幼圆"/>
      <w:spacing w:val="12"/>
      <w:kern w:val="24"/>
      <w:sz w:val="21"/>
      <w:szCs w:val="24"/>
    </w:rPr>
  </w:style>
  <w:style w:type="paragraph" w:customStyle="1" w:styleId="afffffffffffffffffffffffe">
    <w:name w:val="标题二"/>
    <w:basedOn w:val="26"/>
    <w:link w:val="afffffffffffffffffffffffd"/>
    <w:uiPriority w:val="99"/>
    <w:qFormat/>
    <w:rsid w:val="002703B8"/>
    <w:pPr>
      <w:numPr>
        <w:ilvl w:val="1"/>
        <w:numId w:val="6"/>
      </w:numPr>
      <w:spacing w:line="360" w:lineRule="auto"/>
      <w:jc w:val="both"/>
      <w:textAlignment w:val="auto"/>
      <w:outlineLvl w:val="1"/>
    </w:pPr>
  </w:style>
  <w:style w:type="character" w:customStyle="1" w:styleId="33333">
    <w:name w:val="33333 字符"/>
    <w:link w:val="333330"/>
    <w:uiPriority w:val="99"/>
    <w:locked/>
    <w:rsid w:val="002703B8"/>
    <w:rPr>
      <w:b/>
      <w:kern w:val="2"/>
      <w:sz w:val="28"/>
      <w:szCs w:val="28"/>
    </w:rPr>
  </w:style>
  <w:style w:type="paragraph" w:customStyle="1" w:styleId="333330">
    <w:name w:val="33333"/>
    <w:basedOn w:val="3c"/>
    <w:link w:val="33333"/>
    <w:uiPriority w:val="99"/>
    <w:qFormat/>
    <w:rsid w:val="002703B8"/>
    <w:pPr>
      <w:numPr>
        <w:ilvl w:val="2"/>
        <w:numId w:val="6"/>
      </w:numPr>
      <w:spacing w:beforeLines="50" w:line="360" w:lineRule="auto"/>
      <w:ind w:left="4456"/>
      <w:outlineLvl w:val="2"/>
    </w:pPr>
    <w:rPr>
      <w:b/>
    </w:rPr>
  </w:style>
  <w:style w:type="character" w:customStyle="1" w:styleId="affffffffffffffffffffffff">
    <w:name w:val="标题三 字符"/>
    <w:link w:val="a"/>
    <w:uiPriority w:val="99"/>
    <w:locked/>
    <w:rsid w:val="002703B8"/>
    <w:rPr>
      <w:b/>
      <w:kern w:val="2"/>
      <w:sz w:val="28"/>
      <w:szCs w:val="28"/>
    </w:rPr>
  </w:style>
  <w:style w:type="paragraph" w:customStyle="1" w:styleId="a">
    <w:name w:val="标题三"/>
    <w:basedOn w:val="3c"/>
    <w:link w:val="affffffffffffffffffffffff"/>
    <w:uiPriority w:val="99"/>
    <w:qFormat/>
    <w:rsid w:val="002703B8"/>
    <w:pPr>
      <w:numPr>
        <w:ilvl w:val="2"/>
        <w:numId w:val="6"/>
      </w:numPr>
      <w:spacing w:line="360" w:lineRule="auto"/>
      <w:ind w:left="709"/>
      <w:outlineLvl w:val="2"/>
    </w:pPr>
    <w:rPr>
      <w:b/>
    </w:rPr>
  </w:style>
  <w:style w:type="paragraph" w:customStyle="1" w:styleId="affffffffffffffffffffffff0">
    <w:name w:val="正文（仿宋）"/>
    <w:basedOn w:val="a1"/>
    <w:uiPriority w:val="99"/>
    <w:qFormat/>
    <w:rsid w:val="002703B8"/>
    <w:pPr>
      <w:spacing w:line="500" w:lineRule="exact"/>
      <w:ind w:firstLineChars="200" w:firstLine="560"/>
      <w:jc w:val="center"/>
    </w:pPr>
    <w:rPr>
      <w:rFonts w:ascii="仿宋_GB2312" w:eastAsia="仿宋_GB2312" w:hAnsi="宋体"/>
      <w:sz w:val="28"/>
      <w:szCs w:val="20"/>
    </w:rPr>
  </w:style>
  <w:style w:type="paragraph" w:customStyle="1" w:styleId="P10">
    <w:name w:val="P10"/>
    <w:basedOn w:val="a1"/>
    <w:uiPriority w:val="99"/>
    <w:qFormat/>
    <w:rsid w:val="002703B8"/>
    <w:pPr>
      <w:adjustRightInd w:val="0"/>
      <w:spacing w:after="240" w:line="0" w:lineRule="atLeast"/>
      <w:ind w:left="3240"/>
    </w:pPr>
    <w:rPr>
      <w:rFonts w:eastAsia="全真中明體"/>
      <w:spacing w:val="20"/>
      <w:kern w:val="0"/>
      <w:sz w:val="24"/>
      <w:szCs w:val="20"/>
      <w:lang w:val="en-GB" w:eastAsia="zh-TW"/>
    </w:rPr>
  </w:style>
  <w:style w:type="paragraph" w:customStyle="1" w:styleId="affffffffffffffffffffffff1">
    <w:name w:val="正文表格文字"/>
    <w:basedOn w:val="a1"/>
    <w:uiPriority w:val="99"/>
    <w:qFormat/>
    <w:rsid w:val="002703B8"/>
    <w:pPr>
      <w:widowControl/>
      <w:spacing w:line="400" w:lineRule="exact"/>
      <w:jc w:val="left"/>
    </w:pPr>
    <w:rPr>
      <w:kern w:val="0"/>
      <w:szCs w:val="20"/>
    </w:rPr>
  </w:style>
  <w:style w:type="paragraph" w:customStyle="1" w:styleId="10215">
    <w:name w:val="样式 四号 首行缩进:  1.02 厘米 行距: 1.5 倍行距"/>
    <w:basedOn w:val="a1"/>
    <w:uiPriority w:val="99"/>
    <w:qFormat/>
    <w:rsid w:val="002703B8"/>
    <w:pPr>
      <w:tabs>
        <w:tab w:val="right" w:leader="dot" w:pos="8296"/>
      </w:tabs>
      <w:ind w:left="210"/>
      <w:jc w:val="left"/>
    </w:pPr>
    <w:rPr>
      <w:rFonts w:ascii="黑体"/>
      <w:smallCaps/>
      <w:sz w:val="20"/>
      <w:szCs w:val="20"/>
    </w:rPr>
  </w:style>
  <w:style w:type="paragraph" w:customStyle="1" w:styleId="21111yjm22Heading2HiddenHeading2">
    <w:name w:val="样式 标题 2节标题 1.1标题 1.1标题 yjm2第一章 标题 2Heading 2 HiddenHeading...2"/>
    <w:basedOn w:val="20"/>
    <w:uiPriority w:val="99"/>
    <w:qFormat/>
    <w:rsid w:val="002703B8"/>
    <w:pPr>
      <w:keepNext/>
      <w:adjustRightInd w:val="0"/>
      <w:snapToGrid w:val="0"/>
      <w:spacing w:beforeLines="50" w:beforeAutospacing="0" w:afterAutospacing="0" w:line="360" w:lineRule="auto"/>
    </w:pPr>
    <w:rPr>
      <w:rFonts w:ascii="Arial" w:eastAsia="黑体" w:hAnsi="Arial" w:hint="default"/>
      <w:b w:val="0"/>
      <w:bCs w:val="0"/>
      <w:sz w:val="32"/>
      <w:szCs w:val="20"/>
    </w:rPr>
  </w:style>
  <w:style w:type="paragraph" w:customStyle="1" w:styleId="CharCharChar1CharCharCharCharCharChar1">
    <w:name w:val="Char Char Char1 Char Char Char Char Char Char1"/>
    <w:basedOn w:val="a1"/>
    <w:uiPriority w:val="99"/>
    <w:qFormat/>
    <w:rsid w:val="002703B8"/>
    <w:rPr>
      <w:rFonts w:ascii="黑体" w:eastAsia="黑体" w:hAnsi="黑体"/>
      <w:b/>
      <w:spacing w:val="10"/>
      <w:sz w:val="28"/>
      <w:szCs w:val="20"/>
    </w:rPr>
  </w:style>
  <w:style w:type="paragraph" w:customStyle="1" w:styleId="255">
    <w:name w:val="样式 报告 + 行距: 固定值 25 磅"/>
    <w:basedOn w:val="a1"/>
    <w:uiPriority w:val="99"/>
    <w:qFormat/>
    <w:rsid w:val="002703B8"/>
    <w:pPr>
      <w:adjustRightInd w:val="0"/>
      <w:spacing w:line="500" w:lineRule="exact"/>
      <w:ind w:firstLineChars="700" w:firstLine="1960"/>
    </w:pPr>
    <w:rPr>
      <w:rFonts w:ascii="楷体_GB2312" w:eastAsia="楷体_GB2312"/>
      <w:kern w:val="0"/>
      <w:sz w:val="28"/>
      <w:szCs w:val="20"/>
    </w:rPr>
  </w:style>
  <w:style w:type="paragraph" w:customStyle="1" w:styleId="affffffffffffffffffffffff2">
    <w:name w:val="表内容"/>
    <w:uiPriority w:val="99"/>
    <w:qFormat/>
    <w:rsid w:val="002703B8"/>
    <w:pPr>
      <w:widowControl w:val="0"/>
      <w:spacing w:line="360" w:lineRule="auto"/>
      <w:jc w:val="center"/>
    </w:pPr>
    <w:rPr>
      <w:b/>
      <w:kern w:val="2"/>
      <w:sz w:val="24"/>
      <w:szCs w:val="24"/>
    </w:rPr>
  </w:style>
  <w:style w:type="paragraph" w:customStyle="1" w:styleId="heading">
    <w:name w:val="heading"/>
    <w:basedOn w:val="a1"/>
    <w:next w:val="a1"/>
    <w:uiPriority w:val="99"/>
    <w:qFormat/>
    <w:rsid w:val="002703B8"/>
    <w:pPr>
      <w:keepNext/>
      <w:keepLines/>
      <w:tabs>
        <w:tab w:val="left" w:pos="576"/>
      </w:tabs>
      <w:spacing w:line="360" w:lineRule="auto"/>
      <w:ind w:left="576"/>
      <w:outlineLvl w:val="1"/>
    </w:pPr>
    <w:rPr>
      <w:rFonts w:ascii="宋体" w:hAnsi="Arial Black"/>
      <w:sz w:val="24"/>
      <w:szCs w:val="20"/>
    </w:rPr>
  </w:style>
  <w:style w:type="paragraph" w:customStyle="1" w:styleId="CM58">
    <w:name w:val="CM58"/>
    <w:basedOn w:val="Default"/>
    <w:next w:val="Default"/>
    <w:uiPriority w:val="99"/>
    <w:qFormat/>
    <w:rsid w:val="002703B8"/>
    <w:pPr>
      <w:spacing w:after="88"/>
    </w:pPr>
    <w:rPr>
      <w:rFonts w:ascii="楷体_GB2312" w:eastAsia="楷体_GB2312" w:cs="Times New Roman"/>
      <w:color w:val="auto"/>
      <w:szCs w:val="20"/>
    </w:rPr>
  </w:style>
  <w:style w:type="paragraph" w:customStyle="1" w:styleId="232">
    <w:name w:val="样式 正文文本 + 首行缩进:  2 字符3"/>
    <w:basedOn w:val="a2"/>
    <w:uiPriority w:val="99"/>
    <w:qFormat/>
    <w:rsid w:val="002703B8"/>
    <w:pPr>
      <w:widowControl w:val="0"/>
      <w:adjustRightInd w:val="0"/>
      <w:snapToGrid/>
      <w:spacing w:before="0" w:after="60" w:line="264" w:lineRule="auto"/>
      <w:ind w:right="0" w:firstLineChars="200" w:firstLine="480"/>
    </w:pPr>
    <w:rPr>
      <w:rFonts w:eastAsia="仿宋_GB2312"/>
      <w:kern w:val="2"/>
      <w:sz w:val="24"/>
    </w:rPr>
  </w:style>
  <w:style w:type="paragraph" w:customStyle="1" w:styleId="affffffffffffffffffffffff3">
    <w:name w:val="表文"/>
    <w:basedOn w:val="a2"/>
    <w:next w:val="a3"/>
    <w:uiPriority w:val="99"/>
    <w:qFormat/>
    <w:rsid w:val="002703B8"/>
    <w:pPr>
      <w:widowControl w:val="0"/>
      <w:snapToGrid/>
      <w:spacing w:before="0" w:after="0" w:line="360" w:lineRule="auto"/>
      <w:ind w:right="0"/>
      <w:jc w:val="center"/>
    </w:pPr>
    <w:rPr>
      <w:rFonts w:ascii="宋体" w:hAnsi="宋体"/>
      <w:kern w:val="2"/>
      <w:sz w:val="21"/>
    </w:rPr>
  </w:style>
  <w:style w:type="paragraph" w:customStyle="1" w:styleId="table1">
    <w:name w:val="table1"/>
    <w:basedOn w:val="a1"/>
    <w:uiPriority w:val="99"/>
    <w:qFormat/>
    <w:rsid w:val="002703B8"/>
    <w:pPr>
      <w:adjustRightInd w:val="0"/>
      <w:spacing w:line="240" w:lineRule="atLeast"/>
      <w:jc w:val="center"/>
    </w:pPr>
    <w:rPr>
      <w:rFonts w:eastAsia="黑体"/>
      <w:kern w:val="0"/>
      <w:sz w:val="24"/>
      <w:szCs w:val="20"/>
    </w:rPr>
  </w:style>
  <w:style w:type="paragraph" w:customStyle="1" w:styleId="Char2CharCharCharCharCharChar">
    <w:name w:val="Char2 Char Char Char Char Char Char"/>
    <w:basedOn w:val="a1"/>
    <w:uiPriority w:val="99"/>
    <w:qFormat/>
    <w:rsid w:val="002703B8"/>
    <w:rPr>
      <w:szCs w:val="20"/>
    </w:rPr>
  </w:style>
  <w:style w:type="paragraph" w:customStyle="1" w:styleId="222H2h22Char11Char2Cha3">
    <w:name w:val="样式 标题 2标题2二级 标题 2H2h2第一层条标题 2 Char节标题节11 Char标题 2 Cha...3"/>
    <w:basedOn w:val="20"/>
    <w:uiPriority w:val="99"/>
    <w:qFormat/>
    <w:rsid w:val="002703B8"/>
    <w:pPr>
      <w:tabs>
        <w:tab w:val="left" w:pos="567"/>
        <w:tab w:val="left" w:pos="680"/>
      </w:tabs>
      <w:adjustRightInd w:val="0"/>
      <w:spacing w:before="60" w:beforeAutospacing="0" w:after="60" w:afterAutospacing="0"/>
      <w:ind w:left="680" w:hanging="680"/>
    </w:pPr>
    <w:rPr>
      <w:rFonts w:ascii="Times New Roman" w:hAnsi="Times New Roman" w:hint="default"/>
      <w:bCs w:val="0"/>
      <w:sz w:val="21"/>
      <w:szCs w:val="20"/>
    </w:rPr>
  </w:style>
  <w:style w:type="paragraph" w:customStyle="1" w:styleId="P6">
    <w:name w:val="P6"/>
    <w:uiPriority w:val="99"/>
    <w:qFormat/>
    <w:rsid w:val="002703B8"/>
    <w:pPr>
      <w:widowControl w:val="0"/>
      <w:adjustRightInd w:val="0"/>
      <w:spacing w:after="240" w:line="0" w:lineRule="atLeast"/>
      <w:ind w:left="3456" w:hanging="576"/>
      <w:jc w:val="both"/>
    </w:pPr>
    <w:rPr>
      <w:rFonts w:eastAsia="全真中明體"/>
      <w:spacing w:val="20"/>
      <w:sz w:val="24"/>
      <w:lang w:val="en-GB" w:eastAsia="zh-TW"/>
    </w:rPr>
  </w:style>
  <w:style w:type="paragraph" w:customStyle="1" w:styleId="P7">
    <w:name w:val="P7"/>
    <w:uiPriority w:val="99"/>
    <w:qFormat/>
    <w:rsid w:val="002703B8"/>
    <w:pPr>
      <w:widowControl w:val="0"/>
      <w:tabs>
        <w:tab w:val="left" w:pos="576"/>
      </w:tabs>
      <w:adjustRightInd w:val="0"/>
      <w:spacing w:after="240" w:line="0" w:lineRule="atLeast"/>
      <w:ind w:left="1728" w:hanging="1728"/>
      <w:jc w:val="both"/>
    </w:pPr>
    <w:rPr>
      <w:rFonts w:eastAsia="全真中明體"/>
      <w:spacing w:val="20"/>
      <w:sz w:val="24"/>
      <w:lang w:val="en-GB" w:eastAsia="zh-TW"/>
    </w:rPr>
  </w:style>
  <w:style w:type="paragraph" w:customStyle="1" w:styleId="111h11212">
    <w:name w:val="样式 标题 11.标题 1h1 + 两端对齐 段前: 12 磅 段后: 12 磅"/>
    <w:basedOn w:val="10"/>
    <w:uiPriority w:val="99"/>
    <w:qFormat/>
    <w:rsid w:val="002703B8"/>
    <w:pPr>
      <w:keepLines/>
      <w:widowControl/>
      <w:tabs>
        <w:tab w:val="left" w:pos="0"/>
        <w:tab w:val="left" w:pos="432"/>
      </w:tabs>
      <w:overflowPunct/>
      <w:autoSpaceDE w:val="0"/>
      <w:autoSpaceDN w:val="0"/>
      <w:adjustRightInd w:val="0"/>
      <w:spacing w:beforeLines="100" w:before="0" w:after="0" w:line="240" w:lineRule="auto"/>
    </w:pPr>
    <w:rPr>
      <w:rFonts w:ascii="Arial"/>
      <w:bCs w:val="0"/>
      <w:color w:val="auto"/>
      <w:sz w:val="28"/>
      <w:szCs w:val="20"/>
    </w:rPr>
  </w:style>
  <w:style w:type="paragraph" w:customStyle="1" w:styleId="GB23127820">
    <w:name w:val="样式 (中文) 仿宋_GB2312 小四 段前: 7.8 磅 行距: 固定值 20 磅"/>
    <w:basedOn w:val="a1"/>
    <w:uiPriority w:val="99"/>
    <w:qFormat/>
    <w:rsid w:val="002703B8"/>
    <w:pPr>
      <w:spacing w:beforeLines="50" w:line="400" w:lineRule="exact"/>
      <w:ind w:firstLineChars="150" w:firstLine="360"/>
    </w:pPr>
    <w:rPr>
      <w:rFonts w:ascii="Arial" w:eastAsia="仿宋_GB2312" w:hAnsi="Arial"/>
      <w:kern w:val="0"/>
      <w:sz w:val="24"/>
      <w:szCs w:val="20"/>
    </w:rPr>
  </w:style>
  <w:style w:type="paragraph" w:customStyle="1" w:styleId="INDEX">
    <w:name w:val="INDEX"/>
    <w:basedOn w:val="a1"/>
    <w:uiPriority w:val="99"/>
    <w:qFormat/>
    <w:rsid w:val="002703B8"/>
    <w:pPr>
      <w:widowControl/>
      <w:autoSpaceDE w:val="0"/>
      <w:autoSpaceDN w:val="0"/>
      <w:adjustRightInd w:val="0"/>
      <w:spacing w:line="360" w:lineRule="atLeast"/>
      <w:ind w:left="1080" w:hanging="1080"/>
      <w:jc w:val="left"/>
    </w:pPr>
    <w:rPr>
      <w:rFonts w:ascii="CF-簡秀宋體" w:eastAsia="CF-簡秀宋體"/>
      <w:kern w:val="0"/>
      <w:sz w:val="24"/>
      <w:szCs w:val="20"/>
      <w:lang w:eastAsia="zh-TW"/>
    </w:rPr>
  </w:style>
  <w:style w:type="paragraph" w:customStyle="1" w:styleId="2h2MVA21212">
    <w:name w:val="样式 标题 2h2MVA2 + 段前: 12 磅 段后: 12 磅"/>
    <w:basedOn w:val="20"/>
    <w:uiPriority w:val="99"/>
    <w:qFormat/>
    <w:rsid w:val="002703B8"/>
    <w:pPr>
      <w:tabs>
        <w:tab w:val="left" w:pos="575"/>
      </w:tabs>
      <w:adjustRightInd w:val="0"/>
      <w:spacing w:before="240" w:beforeAutospacing="0" w:after="240" w:afterAutospacing="0"/>
      <w:ind w:left="575" w:hanging="576"/>
    </w:pPr>
    <w:rPr>
      <w:rFonts w:ascii="Times New Roman" w:eastAsia="黑体" w:hAnsi="Times New Roman" w:hint="default"/>
      <w:bCs w:val="0"/>
      <w:sz w:val="24"/>
      <w:szCs w:val="20"/>
    </w:rPr>
  </w:style>
  <w:style w:type="paragraph" w:customStyle="1" w:styleId="affffffffffffffffffffffff4">
    <w:name w:val="图形标题"/>
    <w:basedOn w:val="a1"/>
    <w:next w:val="a1"/>
    <w:uiPriority w:val="99"/>
    <w:qFormat/>
    <w:rsid w:val="002703B8"/>
    <w:pPr>
      <w:spacing w:line="288" w:lineRule="auto"/>
      <w:jc w:val="center"/>
    </w:pPr>
    <w:rPr>
      <w:rFonts w:ascii="仿宋_GB2312" w:eastAsia="仿宋_GB2312" w:hAnsi="宋体"/>
      <w:sz w:val="24"/>
      <w:szCs w:val="20"/>
    </w:rPr>
  </w:style>
  <w:style w:type="paragraph" w:customStyle="1" w:styleId="affffffffffffffffffffffff5">
    <w:name w:val="填表内容"/>
    <w:basedOn w:val="a1"/>
    <w:uiPriority w:val="99"/>
    <w:qFormat/>
    <w:rsid w:val="002703B8"/>
    <w:pPr>
      <w:adjustRightInd w:val="0"/>
      <w:spacing w:line="480" w:lineRule="exact"/>
      <w:ind w:firstLineChars="200" w:firstLine="560"/>
      <w:jc w:val="left"/>
    </w:pPr>
    <w:rPr>
      <w:rFonts w:ascii="楷体_GB2312" w:eastAsia="楷体_GB2312"/>
      <w:sz w:val="28"/>
      <w:szCs w:val="20"/>
    </w:rPr>
  </w:style>
  <w:style w:type="paragraph" w:customStyle="1" w:styleId="1111111Charyjm1h11stlevelSection">
    <w:name w:val="样式 标题 1（安评1）章标题 1标题111标题 1 Char标题yjm1h11st levelSection ..."/>
    <w:basedOn w:val="10"/>
    <w:uiPriority w:val="99"/>
    <w:qFormat/>
    <w:rsid w:val="002703B8"/>
    <w:pPr>
      <w:keepLines/>
      <w:tabs>
        <w:tab w:val="left" w:pos="360"/>
        <w:tab w:val="left" w:pos="432"/>
      </w:tabs>
      <w:overflowPunct/>
      <w:snapToGrid/>
      <w:spacing w:before="0" w:after="0" w:line="360" w:lineRule="auto"/>
    </w:pPr>
    <w:rPr>
      <w:rFonts w:eastAsia="宋体"/>
      <w:bCs w:val="0"/>
      <w:color w:val="auto"/>
      <w:sz w:val="36"/>
      <w:szCs w:val="20"/>
    </w:rPr>
  </w:style>
  <w:style w:type="paragraph" w:customStyle="1" w:styleId="affffffffffffffffffffffff6">
    <w:name w:val="表内式样"/>
    <w:uiPriority w:val="99"/>
    <w:qFormat/>
    <w:rsid w:val="002703B8"/>
    <w:pPr>
      <w:widowControl w:val="0"/>
      <w:adjustRightInd w:val="0"/>
      <w:jc w:val="center"/>
    </w:pPr>
    <w:rPr>
      <w:rFonts w:ascii="宋体" w:hAnsi="宋体"/>
      <w:kern w:val="2"/>
      <w:sz w:val="21"/>
    </w:rPr>
  </w:style>
  <w:style w:type="paragraph" w:customStyle="1" w:styleId="21111yjm22Heading2HiddenHeading1">
    <w:name w:val="样式 标题 2节标题 1.1标题 1.1标题 yjm2第一章 标题 2Heading 2 HiddenHeading...1"/>
    <w:basedOn w:val="20"/>
    <w:uiPriority w:val="99"/>
    <w:qFormat/>
    <w:rsid w:val="002703B8"/>
    <w:pPr>
      <w:keepNext/>
      <w:adjustRightInd w:val="0"/>
      <w:snapToGrid w:val="0"/>
      <w:spacing w:beforeLines="50" w:beforeAutospacing="0" w:afterAutospacing="0" w:line="360" w:lineRule="auto"/>
    </w:pPr>
    <w:rPr>
      <w:rFonts w:ascii="Arial" w:eastAsia="黑体" w:hAnsi="Arial" w:hint="default"/>
      <w:b w:val="0"/>
      <w:bCs w:val="0"/>
      <w:sz w:val="32"/>
      <w:szCs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1"/>
    <w:uiPriority w:val="99"/>
    <w:qFormat/>
    <w:rsid w:val="002703B8"/>
    <w:rPr>
      <w:sz w:val="24"/>
      <w:szCs w:val="20"/>
    </w:rPr>
  </w:style>
  <w:style w:type="paragraph" w:customStyle="1" w:styleId="CharCharCharCharCharCharCharCharChar1">
    <w:name w:val="Char Char Char Char Char Char Char Char Char1"/>
    <w:basedOn w:val="a1"/>
    <w:uiPriority w:val="99"/>
    <w:qFormat/>
    <w:rsid w:val="002703B8"/>
    <w:rPr>
      <w:szCs w:val="20"/>
    </w:rPr>
  </w:style>
  <w:style w:type="paragraph" w:customStyle="1" w:styleId="CM56">
    <w:name w:val="CM56"/>
    <w:basedOn w:val="Default"/>
    <w:next w:val="Default"/>
    <w:uiPriority w:val="99"/>
    <w:qFormat/>
    <w:rsid w:val="002703B8"/>
    <w:pPr>
      <w:spacing w:after="188"/>
    </w:pPr>
    <w:rPr>
      <w:rFonts w:ascii="楷体_GB2312" w:eastAsia="楷体_GB2312" w:cs="Times New Roman"/>
      <w:color w:val="auto"/>
      <w:szCs w:val="20"/>
    </w:rPr>
  </w:style>
  <w:style w:type="paragraph" w:customStyle="1" w:styleId="affffffffffffffffffffffff7">
    <w:name w:val="表格文本"/>
    <w:basedOn w:val="a1"/>
    <w:next w:val="a1"/>
    <w:uiPriority w:val="99"/>
    <w:qFormat/>
    <w:rsid w:val="002703B8"/>
    <w:pPr>
      <w:spacing w:line="240" w:lineRule="atLeast"/>
      <w:jc w:val="center"/>
    </w:pPr>
    <w:rPr>
      <w:rFonts w:eastAsia="仿宋_GB2312" w:hAnsi="宋体"/>
      <w:color w:val="000000"/>
      <w:szCs w:val="20"/>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1"/>
    <w:uiPriority w:val="99"/>
    <w:qFormat/>
    <w:rsid w:val="002703B8"/>
    <w:pPr>
      <w:spacing w:line="240" w:lineRule="exact"/>
      <w:ind w:firstLineChars="200" w:firstLine="200"/>
    </w:pPr>
    <w:rPr>
      <w:sz w:val="28"/>
      <w:szCs w:val="20"/>
    </w:rPr>
  </w:style>
  <w:style w:type="paragraph" w:customStyle="1" w:styleId="affffffffffffffffffffffff8">
    <w:name w:val="缩进"/>
    <w:basedOn w:val="a1"/>
    <w:uiPriority w:val="99"/>
    <w:qFormat/>
    <w:rsid w:val="002703B8"/>
    <w:pPr>
      <w:spacing w:line="480" w:lineRule="exact"/>
      <w:ind w:firstLineChars="200" w:firstLine="480"/>
      <w:jc w:val="left"/>
    </w:pPr>
    <w:rPr>
      <w:rFonts w:ascii="宋体" w:eastAsia="仿宋_GB2312" w:hAnsi="宋体"/>
      <w:color w:val="000000"/>
      <w:kern w:val="0"/>
      <w:sz w:val="24"/>
      <w:szCs w:val="20"/>
    </w:rPr>
  </w:style>
  <w:style w:type="paragraph" w:customStyle="1" w:styleId="215">
    <w:name w:val="样式 首行缩进:  2 字符 行距: 1.5 倍行距"/>
    <w:basedOn w:val="a1"/>
    <w:uiPriority w:val="99"/>
    <w:qFormat/>
    <w:rsid w:val="002703B8"/>
    <w:pPr>
      <w:adjustRightInd w:val="0"/>
      <w:snapToGrid w:val="0"/>
      <w:spacing w:line="360" w:lineRule="auto"/>
      <w:ind w:firstLineChars="200" w:firstLine="592"/>
    </w:pPr>
    <w:rPr>
      <w:sz w:val="28"/>
      <w:szCs w:val="20"/>
    </w:rPr>
  </w:style>
  <w:style w:type="paragraph" w:customStyle="1" w:styleId="1111CharCharCharChar111Char">
    <w:name w:val="样式 标题 11.标题 1一、标题 1 Char Char Char Char1 南陵标题 1标题 1 Char标题..."/>
    <w:basedOn w:val="10"/>
    <w:uiPriority w:val="99"/>
    <w:qFormat/>
    <w:rsid w:val="002703B8"/>
    <w:pPr>
      <w:keepLines/>
      <w:widowControl/>
      <w:tabs>
        <w:tab w:val="left" w:pos="0"/>
      </w:tabs>
      <w:overflowPunct/>
      <w:autoSpaceDE w:val="0"/>
      <w:autoSpaceDN w:val="0"/>
      <w:adjustRightInd w:val="0"/>
      <w:spacing w:beforeLines="100" w:before="0" w:after="0" w:line="240" w:lineRule="auto"/>
      <w:ind w:left="0" w:firstLine="0"/>
      <w:jc w:val="left"/>
    </w:pPr>
    <w:rPr>
      <w:rFonts w:ascii="Arial"/>
      <w:bCs w:val="0"/>
      <w:sz w:val="28"/>
      <w:szCs w:val="20"/>
    </w:rPr>
  </w:style>
  <w:style w:type="paragraph" w:customStyle="1" w:styleId="reader-word-layerreader-word-s6-7">
    <w:name w:val="reader-word-layer reader-word-s6-7"/>
    <w:basedOn w:val="a1"/>
    <w:uiPriority w:val="99"/>
    <w:qFormat/>
    <w:rsid w:val="002703B8"/>
    <w:pPr>
      <w:widowControl/>
      <w:spacing w:before="100" w:beforeAutospacing="1" w:after="100" w:afterAutospacing="1"/>
      <w:jc w:val="left"/>
    </w:pPr>
    <w:rPr>
      <w:rFonts w:ascii="宋体" w:hAnsi="宋体"/>
      <w:kern w:val="0"/>
      <w:sz w:val="24"/>
      <w:szCs w:val="20"/>
    </w:rPr>
  </w:style>
  <w:style w:type="paragraph" w:customStyle="1" w:styleId="affffffffffffffffffffffff9">
    <w:name w:val="表粗"/>
    <w:basedOn w:val="affffffffffffffffffffffff3"/>
    <w:uiPriority w:val="99"/>
    <w:qFormat/>
    <w:rsid w:val="002703B8"/>
    <w:pPr>
      <w:autoSpaceDE w:val="0"/>
      <w:autoSpaceDN w:val="0"/>
      <w:adjustRightInd w:val="0"/>
      <w:spacing w:line="360" w:lineRule="exact"/>
    </w:pPr>
    <w:rPr>
      <w:rFonts w:ascii="Arial" w:eastAsia="仿宋_GB2312" w:hAnsi="Arial"/>
      <w:b/>
      <w:color w:val="000000"/>
      <w:kern w:val="0"/>
    </w:rPr>
  </w:style>
  <w:style w:type="paragraph" w:customStyle="1" w:styleId="1TimesNewRoman5524">
    <w:name w:val="样式 标题 1 + Times New Roman 三号 段前: 5 磅 段后: 5 磅 行距: 固定值 24 磅"/>
    <w:basedOn w:val="10"/>
    <w:uiPriority w:val="99"/>
    <w:qFormat/>
    <w:rsid w:val="002703B8"/>
    <w:pPr>
      <w:keepLines/>
      <w:overflowPunct/>
      <w:autoSpaceDE w:val="0"/>
      <w:autoSpaceDN w:val="0"/>
      <w:adjustRightInd w:val="0"/>
      <w:snapToGrid/>
      <w:spacing w:before="100" w:after="100" w:line="480" w:lineRule="exact"/>
      <w:ind w:left="0" w:firstLine="0"/>
      <w:jc w:val="left"/>
    </w:pPr>
    <w:rPr>
      <w:rFonts w:ascii="Arial Unicode MS" w:eastAsia="仿宋_GB2312" w:hAnsi="Arial Unicode MS"/>
      <w:bCs w:val="0"/>
      <w:color w:val="auto"/>
      <w:sz w:val="32"/>
      <w:szCs w:val="20"/>
    </w:rPr>
  </w:style>
  <w:style w:type="paragraph" w:customStyle="1" w:styleId="affffffffffffffffffffffffa">
    <w:name w:val="正式表格"/>
    <w:basedOn w:val="a1"/>
    <w:uiPriority w:val="99"/>
    <w:qFormat/>
    <w:rsid w:val="002703B8"/>
    <w:pPr>
      <w:tabs>
        <w:tab w:val="center" w:pos="4422"/>
      </w:tabs>
      <w:adjustRightInd w:val="0"/>
      <w:snapToGrid w:val="0"/>
      <w:spacing w:before="100" w:beforeAutospacing="1" w:after="100" w:afterAutospacing="1" w:line="240" w:lineRule="exact"/>
      <w:jc w:val="center"/>
    </w:pPr>
    <w:rPr>
      <w:rFonts w:ascii="Arial" w:hAnsi="Arial"/>
      <w:kern w:val="0"/>
      <w:szCs w:val="20"/>
    </w:rPr>
  </w:style>
  <w:style w:type="paragraph" w:customStyle="1" w:styleId="P22">
    <w:name w:val="P2"/>
    <w:uiPriority w:val="99"/>
    <w:qFormat/>
    <w:rsid w:val="002703B8"/>
    <w:pPr>
      <w:widowControl w:val="0"/>
      <w:adjustRightInd w:val="0"/>
      <w:spacing w:after="240" w:line="0" w:lineRule="atLeast"/>
      <w:ind w:left="720"/>
      <w:jc w:val="both"/>
    </w:pPr>
    <w:rPr>
      <w:spacing w:val="20"/>
      <w:sz w:val="24"/>
      <w:lang w:val="en-GB"/>
    </w:rPr>
  </w:style>
  <w:style w:type="paragraph" w:customStyle="1" w:styleId="1121215">
    <w:name w:val="样式 标题 1 + 宋体 小四 段前: 12 磅 段后: 12 磅 行距: 1.5 倍行距"/>
    <w:basedOn w:val="10"/>
    <w:uiPriority w:val="99"/>
    <w:qFormat/>
    <w:rsid w:val="002703B8"/>
    <w:pPr>
      <w:keepLines/>
      <w:pageBreakBefore/>
      <w:overflowPunct/>
      <w:snapToGrid/>
      <w:spacing w:before="240" w:after="240" w:line="360" w:lineRule="auto"/>
      <w:ind w:left="0" w:firstLine="0"/>
    </w:pPr>
    <w:rPr>
      <w:rFonts w:ascii="宋体" w:eastAsia="宋体" w:hAnsi="宋体"/>
      <w:bCs w:val="0"/>
      <w:color w:val="auto"/>
      <w:sz w:val="24"/>
      <w:szCs w:val="20"/>
    </w:rPr>
  </w:style>
  <w:style w:type="paragraph" w:customStyle="1" w:styleId="2ffff">
    <w:name w:val="2级标题"/>
    <w:basedOn w:val="20"/>
    <w:uiPriority w:val="99"/>
    <w:qFormat/>
    <w:rsid w:val="002703B8"/>
    <w:pPr>
      <w:keepNext/>
      <w:keepLines/>
      <w:adjustRightInd w:val="0"/>
      <w:snapToGrid w:val="0"/>
      <w:spacing w:before="120" w:beforeAutospacing="0" w:after="60" w:afterAutospacing="0" w:line="440" w:lineRule="exact"/>
      <w:jc w:val="both"/>
    </w:pPr>
    <w:rPr>
      <w:rFonts w:ascii="Times New Roman" w:hAnsi="Times New Roman" w:hint="default"/>
      <w:bCs w:val="0"/>
      <w:sz w:val="30"/>
      <w:szCs w:val="20"/>
    </w:rPr>
  </w:style>
  <w:style w:type="paragraph" w:customStyle="1" w:styleId="3Char3H3h33rdlevel3CharChar">
    <w:name w:val="样式 标题 3Char标题3H3h33rd level第二层条头小标题小节标题标题 3 Char Char..."/>
    <w:basedOn w:val="3"/>
    <w:uiPriority w:val="99"/>
    <w:qFormat/>
    <w:rsid w:val="002703B8"/>
    <w:pPr>
      <w:spacing w:before="240" w:after="0" w:line="240" w:lineRule="auto"/>
    </w:pPr>
    <w:rPr>
      <w:rFonts w:ascii="Arial" w:eastAsia="仿宋_GB2312" w:hAnsi="Arial"/>
      <w:bCs w:val="0"/>
      <w:kern w:val="0"/>
      <w:sz w:val="24"/>
      <w:szCs w:val="20"/>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1"/>
    <w:uiPriority w:val="99"/>
    <w:qFormat/>
    <w:rsid w:val="002703B8"/>
    <w:rPr>
      <w:szCs w:val="20"/>
    </w:rPr>
  </w:style>
  <w:style w:type="paragraph" w:customStyle="1" w:styleId="reader-word-layerreader-word-s6-3">
    <w:name w:val="reader-word-layer reader-word-s6-3"/>
    <w:basedOn w:val="a1"/>
    <w:uiPriority w:val="99"/>
    <w:qFormat/>
    <w:rsid w:val="002703B8"/>
    <w:pPr>
      <w:widowControl/>
      <w:spacing w:before="100" w:beforeAutospacing="1" w:after="100" w:afterAutospacing="1"/>
      <w:jc w:val="left"/>
    </w:pPr>
    <w:rPr>
      <w:rFonts w:ascii="宋体" w:hAnsi="宋体"/>
      <w:kern w:val="0"/>
      <w:sz w:val="24"/>
      <w:szCs w:val="20"/>
    </w:rPr>
  </w:style>
  <w:style w:type="paragraph" w:customStyle="1" w:styleId="280">
    <w:name w:val="四号正文28"/>
    <w:basedOn w:val="a1"/>
    <w:uiPriority w:val="99"/>
    <w:qFormat/>
    <w:rsid w:val="002703B8"/>
    <w:pPr>
      <w:spacing w:line="560" w:lineRule="exact"/>
      <w:ind w:leftChars="200" w:left="200"/>
    </w:pPr>
    <w:rPr>
      <w:rFonts w:eastAsia="仿宋_GB2312"/>
      <w:sz w:val="28"/>
      <w:szCs w:val="20"/>
    </w:rPr>
  </w:style>
  <w:style w:type="paragraph" w:customStyle="1" w:styleId="-02-02">
    <w:name w:val="样式 表 + 左侧:  -0.2 字符 右侧:  -0.2 字符"/>
    <w:basedOn w:val="afffffffffff7"/>
    <w:uiPriority w:val="99"/>
    <w:qFormat/>
    <w:rsid w:val="002703B8"/>
    <w:pPr>
      <w:pBdr>
        <w:top w:val="single" w:sz="12" w:space="1" w:color="auto"/>
        <w:left w:val="single" w:sz="12" w:space="4" w:color="auto"/>
        <w:bottom w:val="single" w:sz="12" w:space="1" w:color="auto"/>
        <w:right w:val="single" w:sz="12" w:space="4" w:color="auto"/>
      </w:pBdr>
      <w:adjustRightInd w:val="0"/>
      <w:spacing w:line="240" w:lineRule="auto"/>
      <w:ind w:leftChars="-20" w:left="-20" w:rightChars="-20" w:right="-20" w:firstLine="19"/>
    </w:pPr>
    <w:rPr>
      <w:rFonts w:ascii="Arial" w:hAnsi="Arial"/>
      <w:color w:val="auto"/>
      <w:kern w:val="0"/>
      <w:sz w:val="20"/>
      <w:szCs w:val="20"/>
    </w:rPr>
  </w:style>
  <w:style w:type="paragraph" w:customStyle="1" w:styleId="2ffff0">
    <w:name w:val="正文首行缩进  2字符"/>
    <w:basedOn w:val="a1"/>
    <w:uiPriority w:val="99"/>
    <w:qFormat/>
    <w:rsid w:val="002703B8"/>
    <w:pPr>
      <w:spacing w:line="360" w:lineRule="auto"/>
      <w:ind w:firstLineChars="200" w:firstLine="480"/>
    </w:pPr>
    <w:rPr>
      <w:sz w:val="24"/>
      <w:szCs w:val="20"/>
    </w:rPr>
  </w:style>
  <w:style w:type="paragraph" w:customStyle="1" w:styleId="2ffff1">
    <w:name w:val="样式 列表 2 + 华文仿宋 居中"/>
    <w:basedOn w:val="2a"/>
    <w:uiPriority w:val="99"/>
    <w:qFormat/>
    <w:rsid w:val="002703B8"/>
    <w:pPr>
      <w:spacing w:line="240" w:lineRule="auto"/>
    </w:pPr>
    <w:rPr>
      <w:rFonts w:ascii="Times New Roman" w:eastAsia="楷体_GB2312"/>
      <w:color w:val="000000"/>
      <w:spacing w:val="0"/>
    </w:rPr>
  </w:style>
  <w:style w:type="paragraph" w:customStyle="1" w:styleId="P9">
    <w:name w:val="P9"/>
    <w:uiPriority w:val="99"/>
    <w:qFormat/>
    <w:rsid w:val="002703B8"/>
    <w:pPr>
      <w:widowControl w:val="0"/>
      <w:adjustRightInd w:val="0"/>
      <w:spacing w:line="360" w:lineRule="atLeast"/>
      <w:ind w:left="4608" w:hanging="576"/>
    </w:pPr>
    <w:rPr>
      <w:rFonts w:eastAsia="全真中明體"/>
      <w:spacing w:val="20"/>
      <w:sz w:val="24"/>
      <w:lang w:eastAsia="zh-TW"/>
    </w:rPr>
  </w:style>
  <w:style w:type="paragraph" w:customStyle="1" w:styleId="3031">
    <w:name w:val="样式 标题 3 + 段前: 0.3 行1"/>
    <w:basedOn w:val="3"/>
    <w:uiPriority w:val="99"/>
    <w:qFormat/>
    <w:rsid w:val="002703B8"/>
    <w:pPr>
      <w:adjustRightInd w:val="0"/>
      <w:snapToGrid w:val="0"/>
      <w:spacing w:before="0" w:after="0" w:line="360" w:lineRule="auto"/>
      <w:jc w:val="left"/>
    </w:pPr>
    <w:rPr>
      <w:rFonts w:eastAsia="黑体"/>
      <w:b w:val="0"/>
      <w:bCs w:val="0"/>
      <w:kern w:val="0"/>
      <w:szCs w:val="20"/>
    </w:rPr>
  </w:style>
  <w:style w:type="paragraph" w:customStyle="1" w:styleId="affffffffffffffffffffffffb">
    <w:name w:val="主要条文"/>
    <w:basedOn w:val="a1"/>
    <w:uiPriority w:val="99"/>
    <w:qFormat/>
    <w:rsid w:val="002703B8"/>
    <w:pPr>
      <w:tabs>
        <w:tab w:val="left" w:pos="480"/>
      </w:tabs>
      <w:ind w:left="480" w:hanging="480"/>
    </w:pPr>
    <w:rPr>
      <w:sz w:val="24"/>
      <w:szCs w:val="20"/>
    </w:rPr>
  </w:style>
  <w:style w:type="paragraph" w:customStyle="1" w:styleId="169">
    <w:name w:val="样式 首行缩进:  1.69 厘米"/>
    <w:basedOn w:val="a1"/>
    <w:uiPriority w:val="99"/>
    <w:qFormat/>
    <w:rsid w:val="002703B8"/>
    <w:pPr>
      <w:adjustRightInd w:val="0"/>
      <w:spacing w:before="60"/>
      <w:ind w:firstLine="960"/>
    </w:pPr>
    <w:rPr>
      <w:rFonts w:eastAsia="Times New Roman"/>
      <w:sz w:val="24"/>
      <w:szCs w:val="20"/>
    </w:rPr>
  </w:style>
  <w:style w:type="paragraph" w:customStyle="1" w:styleId="11d">
    <w:name w:val="11"/>
    <w:basedOn w:val="a1"/>
    <w:next w:val="a3"/>
    <w:uiPriority w:val="99"/>
    <w:qFormat/>
    <w:rsid w:val="002703B8"/>
    <w:pPr>
      <w:ind w:firstLineChars="200" w:firstLine="420"/>
    </w:pPr>
    <w:rPr>
      <w:szCs w:val="20"/>
    </w:rPr>
  </w:style>
  <w:style w:type="paragraph" w:customStyle="1" w:styleId="affffffffffffffffffffffffc">
    <w:name w:val="正文仿宋小四"/>
    <w:basedOn w:val="a1"/>
    <w:uiPriority w:val="99"/>
    <w:qFormat/>
    <w:rsid w:val="002703B8"/>
    <w:pPr>
      <w:spacing w:line="360" w:lineRule="auto"/>
      <w:ind w:firstLineChars="200" w:firstLine="200"/>
    </w:pPr>
    <w:rPr>
      <w:rFonts w:ascii="Arial" w:eastAsia="仿宋_GB2312" w:hAnsi="Arial"/>
      <w:sz w:val="24"/>
      <w:szCs w:val="20"/>
    </w:rPr>
  </w:style>
  <w:style w:type="paragraph" w:customStyle="1" w:styleId="1CharCharCharCharCharCharChar">
    <w:name w:val="1 Char Char Char Char Char Char Char"/>
    <w:basedOn w:val="a1"/>
    <w:uiPriority w:val="99"/>
    <w:qFormat/>
    <w:rsid w:val="002703B8"/>
    <w:rPr>
      <w:rFonts w:ascii="Tahoma" w:hAnsi="Tahoma"/>
      <w:sz w:val="24"/>
      <w:szCs w:val="20"/>
    </w:rPr>
  </w:style>
  <w:style w:type="paragraph" w:customStyle="1" w:styleId="154">
    <w:name w:val="正文 宋体 小四 行距: 1.5 倍行距"/>
    <w:basedOn w:val="a1"/>
    <w:uiPriority w:val="99"/>
    <w:qFormat/>
    <w:rsid w:val="002703B8"/>
    <w:pPr>
      <w:spacing w:line="360" w:lineRule="auto"/>
      <w:ind w:firstLineChars="200" w:firstLine="480"/>
    </w:pPr>
    <w:rPr>
      <w:rFonts w:ascii="宋体"/>
      <w:sz w:val="24"/>
      <w:szCs w:val="20"/>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uiPriority w:val="99"/>
    <w:qFormat/>
    <w:rsid w:val="002703B8"/>
    <w:pPr>
      <w:spacing w:line="240" w:lineRule="exact"/>
      <w:ind w:firstLineChars="200" w:firstLine="200"/>
    </w:pPr>
    <w:rPr>
      <w:sz w:val="28"/>
      <w:szCs w:val="20"/>
    </w:rPr>
  </w:style>
  <w:style w:type="paragraph" w:customStyle="1" w:styleId="CharCharChar2Char0">
    <w:name w:val="Char Char Char2 Char"/>
    <w:basedOn w:val="a1"/>
    <w:uiPriority w:val="99"/>
    <w:qFormat/>
    <w:rsid w:val="002703B8"/>
    <w:rPr>
      <w:szCs w:val="20"/>
    </w:rPr>
  </w:style>
  <w:style w:type="paragraph" w:customStyle="1" w:styleId="affffffffffffffffffffffffd">
    <w:name w:val="海港表格文字"/>
    <w:basedOn w:val="afffffffffff7"/>
    <w:uiPriority w:val="99"/>
    <w:qFormat/>
    <w:rsid w:val="002703B8"/>
    <w:pPr>
      <w:adjustRightInd w:val="0"/>
      <w:snapToGrid w:val="0"/>
      <w:spacing w:line="300" w:lineRule="exact"/>
      <w:ind w:leftChars="-30" w:left="-56" w:rightChars="-30" w:right="-30" w:firstLine="19"/>
    </w:pPr>
    <w:rPr>
      <w:rFonts w:ascii="Arial" w:hAnsi="Arial"/>
      <w:color w:val="auto"/>
      <w:sz w:val="20"/>
      <w:szCs w:val="20"/>
    </w:rPr>
  </w:style>
  <w:style w:type="paragraph" w:customStyle="1" w:styleId="affffffffffffffffffffffffe">
    <w:name w:val="正文条目a"/>
    <w:basedOn w:val="a1"/>
    <w:uiPriority w:val="99"/>
    <w:qFormat/>
    <w:rsid w:val="002703B8"/>
    <w:pPr>
      <w:ind w:leftChars="300" w:left="400" w:hangingChars="100" w:hanging="100"/>
    </w:pPr>
    <w:rPr>
      <w:rFonts w:ascii="宋体"/>
      <w:sz w:val="24"/>
      <w:szCs w:val="20"/>
    </w:rPr>
  </w:style>
  <w:style w:type="paragraph" w:customStyle="1" w:styleId="afffffffffffffffffffffffff">
    <w:name w:val="表格文字+"/>
    <w:basedOn w:val="a1"/>
    <w:uiPriority w:val="99"/>
    <w:qFormat/>
    <w:rsid w:val="002703B8"/>
    <w:pPr>
      <w:tabs>
        <w:tab w:val="left" w:pos="3720"/>
      </w:tabs>
      <w:autoSpaceDE w:val="0"/>
      <w:autoSpaceDN w:val="0"/>
      <w:adjustRightInd w:val="0"/>
      <w:jc w:val="center"/>
    </w:pPr>
    <w:rPr>
      <w:kern w:val="0"/>
      <w:szCs w:val="20"/>
    </w:rPr>
  </w:style>
  <w:style w:type="paragraph" w:customStyle="1" w:styleId="1690">
    <w:name w:val="样式 样式 首行缩进:  1.69 厘米 + (中文) 宋体"/>
    <w:basedOn w:val="169"/>
    <w:uiPriority w:val="99"/>
    <w:qFormat/>
    <w:rsid w:val="002703B8"/>
    <w:pPr>
      <w:ind w:firstLine="0"/>
    </w:pPr>
    <w:rPr>
      <w:rFonts w:eastAsia="仿宋_GB2312"/>
    </w:rPr>
  </w:style>
  <w:style w:type="paragraph" w:customStyle="1" w:styleId="CharCharCharCharCharCharCharCharChar1CharCharCharCharCharChar1">
    <w:name w:val="Char Char Char Char Char Char Char Char Char1 Char Char Char Char Char Char1"/>
    <w:basedOn w:val="a1"/>
    <w:uiPriority w:val="99"/>
    <w:qFormat/>
    <w:rsid w:val="002703B8"/>
    <w:rPr>
      <w:szCs w:val="20"/>
    </w:rPr>
  </w:style>
  <w:style w:type="paragraph" w:customStyle="1" w:styleId="P5">
    <w:name w:val="P5"/>
    <w:uiPriority w:val="99"/>
    <w:qFormat/>
    <w:rsid w:val="002703B8"/>
    <w:pPr>
      <w:widowControl w:val="0"/>
      <w:adjustRightInd w:val="0"/>
      <w:spacing w:after="240" w:line="0" w:lineRule="atLeast"/>
      <w:ind w:left="1440"/>
      <w:jc w:val="both"/>
    </w:pPr>
    <w:rPr>
      <w:spacing w:val="20"/>
      <w:sz w:val="24"/>
      <w:lang w:val="en-GB"/>
    </w:rPr>
  </w:style>
  <w:style w:type="paragraph" w:customStyle="1" w:styleId="1fffff">
    <w:name w:val="小标题(1)"/>
    <w:basedOn w:val="a2"/>
    <w:uiPriority w:val="99"/>
    <w:qFormat/>
    <w:rsid w:val="002703B8"/>
    <w:pPr>
      <w:widowControl w:val="0"/>
      <w:adjustRightInd w:val="0"/>
      <w:spacing w:after="60" w:line="264" w:lineRule="auto"/>
      <w:ind w:right="0" w:firstLineChars="100" w:firstLine="240"/>
    </w:pPr>
    <w:rPr>
      <w:rFonts w:eastAsia="仿宋_GB2312"/>
      <w:sz w:val="24"/>
    </w:rPr>
  </w:style>
  <w:style w:type="paragraph" w:customStyle="1" w:styleId="1fffff0">
    <w:name w:val="新标题1"/>
    <w:basedOn w:val="1fc"/>
    <w:uiPriority w:val="99"/>
    <w:qFormat/>
    <w:rsid w:val="002703B8"/>
    <w:pPr>
      <w:spacing w:after="0" w:line="460" w:lineRule="exact"/>
    </w:pPr>
    <w:rPr>
      <w:rFonts w:eastAsia="宋体"/>
      <w:b/>
      <w:sz w:val="32"/>
      <w:szCs w:val="28"/>
    </w:rPr>
  </w:style>
  <w:style w:type="paragraph" w:customStyle="1" w:styleId="afffffffffffffffffffffffff0">
    <w:name w:val="正文缩近"/>
    <w:basedOn w:val="a1"/>
    <w:uiPriority w:val="99"/>
    <w:qFormat/>
    <w:rsid w:val="002703B8"/>
    <w:pPr>
      <w:spacing w:line="360" w:lineRule="auto"/>
      <w:ind w:firstLineChars="200" w:firstLine="560"/>
    </w:pPr>
    <w:rPr>
      <w:sz w:val="28"/>
      <w:szCs w:val="20"/>
    </w:rPr>
  </w:style>
  <w:style w:type="paragraph" w:customStyle="1" w:styleId="3h361213">
    <w:name w:val="样式 标题 3h3 + 两端对齐 段前: 6 磅 段后: 12 磅 行距: 多倍行距 1.3 字行"/>
    <w:basedOn w:val="3"/>
    <w:uiPriority w:val="99"/>
    <w:qFormat/>
    <w:rsid w:val="002703B8"/>
    <w:pPr>
      <w:keepLines w:val="0"/>
      <w:adjustRightInd w:val="0"/>
      <w:spacing w:before="120" w:after="120" w:line="312" w:lineRule="auto"/>
    </w:pPr>
    <w:rPr>
      <w:rFonts w:eastAsia="黑体"/>
      <w:b w:val="0"/>
      <w:bCs w:val="0"/>
      <w:kern w:val="0"/>
      <w:sz w:val="24"/>
      <w:szCs w:val="20"/>
    </w:rPr>
  </w:style>
  <w:style w:type="paragraph" w:customStyle="1" w:styleId="CharCharCharCharChar3">
    <w:name w:val="正文（首行缩进两字） Char Char Char Char Char"/>
    <w:basedOn w:val="a1"/>
    <w:uiPriority w:val="99"/>
    <w:qFormat/>
    <w:rsid w:val="002703B8"/>
    <w:pPr>
      <w:spacing w:after="120"/>
    </w:pPr>
    <w:rPr>
      <w:szCs w:val="20"/>
    </w:rPr>
  </w:style>
  <w:style w:type="paragraph" w:customStyle="1" w:styleId="Style55">
    <w:name w:val="_Style 55"/>
    <w:basedOn w:val="a1"/>
    <w:next w:val="38"/>
    <w:uiPriority w:val="99"/>
    <w:qFormat/>
    <w:rsid w:val="002703B8"/>
    <w:pPr>
      <w:widowControl/>
      <w:spacing w:line="520" w:lineRule="exact"/>
      <w:ind w:firstLineChars="200" w:firstLine="480"/>
      <w:jc w:val="left"/>
    </w:pPr>
    <w:rPr>
      <w:rFonts w:ascii="宋体" w:hAnsi="宋体"/>
      <w:kern w:val="0"/>
      <w:sz w:val="24"/>
      <w:szCs w:val="20"/>
    </w:rPr>
  </w:style>
  <w:style w:type="paragraph" w:customStyle="1" w:styleId="1111CharCharCharChar111Char1">
    <w:name w:val="样式 标题 11.标题 1一、标题 1 Char Char Char Char1 南陵标题 1标题 1 Char标题...1"/>
    <w:basedOn w:val="10"/>
    <w:uiPriority w:val="99"/>
    <w:qFormat/>
    <w:rsid w:val="002703B8"/>
    <w:pPr>
      <w:keepLines/>
      <w:widowControl/>
      <w:tabs>
        <w:tab w:val="left" w:pos="0"/>
      </w:tabs>
      <w:overflowPunct/>
      <w:autoSpaceDE w:val="0"/>
      <w:autoSpaceDN w:val="0"/>
      <w:adjustRightInd w:val="0"/>
      <w:spacing w:beforeLines="100" w:before="0" w:after="0" w:line="240" w:lineRule="auto"/>
      <w:ind w:left="0" w:firstLine="0"/>
      <w:jc w:val="left"/>
    </w:pPr>
    <w:rPr>
      <w:rFonts w:ascii="Arial"/>
      <w:bCs w:val="0"/>
      <w:color w:val="auto"/>
      <w:sz w:val="28"/>
      <w:szCs w:val="20"/>
    </w:rPr>
  </w:style>
  <w:style w:type="paragraph" w:customStyle="1" w:styleId="CM62">
    <w:name w:val="CM62"/>
    <w:basedOn w:val="Default"/>
    <w:next w:val="Default"/>
    <w:uiPriority w:val="99"/>
    <w:qFormat/>
    <w:rsid w:val="002703B8"/>
    <w:pPr>
      <w:spacing w:after="133"/>
    </w:pPr>
    <w:rPr>
      <w:rFonts w:ascii="楷体_GB2312" w:eastAsia="楷体_GB2312" w:cs="Times New Roman"/>
      <w:color w:val="auto"/>
      <w:szCs w:val="20"/>
    </w:rPr>
  </w:style>
  <w:style w:type="paragraph" w:customStyle="1" w:styleId="Char05">
    <w:name w:val="样式 表格文字 Char + 段前: 0.5 行"/>
    <w:basedOn w:val="a1"/>
    <w:uiPriority w:val="99"/>
    <w:qFormat/>
    <w:rsid w:val="002703B8"/>
    <w:pPr>
      <w:spacing w:beforeLines="50"/>
      <w:jc w:val="center"/>
    </w:pPr>
    <w:rPr>
      <w:sz w:val="24"/>
      <w:szCs w:val="20"/>
    </w:rPr>
  </w:style>
  <w:style w:type="paragraph" w:customStyle="1" w:styleId="0014">
    <w:name w:val="样式 题注 + 左侧:  0.01 厘米"/>
    <w:basedOn w:val="a9"/>
    <w:uiPriority w:val="99"/>
    <w:qFormat/>
    <w:rsid w:val="002703B8"/>
    <w:pPr>
      <w:keepNext w:val="0"/>
      <w:spacing w:after="160" w:line="360" w:lineRule="auto"/>
      <w:ind w:left="7"/>
    </w:pPr>
    <w:rPr>
      <w:rFonts w:ascii="Arial" w:eastAsia="宋体" w:hAnsi="Arial" w:cs="Arial"/>
      <w:kern w:val="0"/>
      <w:sz w:val="24"/>
    </w:rPr>
  </w:style>
  <w:style w:type="paragraph" w:customStyle="1" w:styleId="afffffffffffffffffffffffff1">
    <w:name w:val="图标标题"/>
    <w:basedOn w:val="affffffffffffffffffffffffc"/>
    <w:next w:val="affffffffffffffffffffffffc"/>
    <w:uiPriority w:val="99"/>
    <w:qFormat/>
    <w:rsid w:val="002703B8"/>
    <w:pPr>
      <w:ind w:firstLineChars="0" w:firstLine="0"/>
      <w:jc w:val="center"/>
    </w:pPr>
    <w:rPr>
      <w:b/>
      <w:sz w:val="21"/>
    </w:rPr>
  </w:style>
  <w:style w:type="paragraph" w:customStyle="1" w:styleId="afffffffffffffffffffffffff2">
    <w:name w:val="条"/>
    <w:basedOn w:val="a1"/>
    <w:uiPriority w:val="99"/>
    <w:qFormat/>
    <w:rsid w:val="002703B8"/>
    <w:pPr>
      <w:spacing w:line="360" w:lineRule="auto"/>
    </w:pPr>
    <w:rPr>
      <w:szCs w:val="20"/>
    </w:rPr>
  </w:style>
  <w:style w:type="paragraph" w:customStyle="1" w:styleId="420">
    <w:name w:val="正文格式42"/>
    <w:basedOn w:val="a1"/>
    <w:uiPriority w:val="99"/>
    <w:qFormat/>
    <w:rsid w:val="002703B8"/>
    <w:pPr>
      <w:spacing w:line="360" w:lineRule="auto"/>
      <w:ind w:firstLine="482"/>
    </w:pPr>
    <w:rPr>
      <w:rFonts w:ascii="宋体" w:hAnsi="宋体"/>
      <w:sz w:val="24"/>
      <w:szCs w:val="20"/>
    </w:rPr>
  </w:style>
  <w:style w:type="paragraph" w:customStyle="1" w:styleId="GB2312074">
    <w:name w:val="样式 仿宋_GB2312 四号 首行缩进:  0.74 厘米"/>
    <w:basedOn w:val="a1"/>
    <w:uiPriority w:val="99"/>
    <w:qFormat/>
    <w:rsid w:val="002703B8"/>
    <w:pPr>
      <w:spacing w:line="560" w:lineRule="exact"/>
      <w:ind w:firstLineChars="200" w:firstLine="200"/>
    </w:pPr>
    <w:rPr>
      <w:rFonts w:eastAsia="仿宋_GB2312"/>
      <w:sz w:val="28"/>
      <w:szCs w:val="20"/>
    </w:rPr>
  </w:style>
  <w:style w:type="paragraph" w:customStyle="1" w:styleId="GB2312250">
    <w:name w:val="样式 普通(网站) + 仿宋_GB2312 四号 加粗 行距: 固定值 25 磅"/>
    <w:basedOn w:val="af8"/>
    <w:uiPriority w:val="99"/>
    <w:qFormat/>
    <w:rsid w:val="002703B8"/>
    <w:pPr>
      <w:spacing w:line="500" w:lineRule="exact"/>
    </w:pPr>
    <w:rPr>
      <w:rFonts w:ascii="仿宋_GB2312" w:eastAsia="仿宋_GB2312" w:cs="Calibri"/>
      <w:b/>
      <w:sz w:val="28"/>
    </w:rPr>
  </w:style>
  <w:style w:type="paragraph" w:customStyle="1" w:styleId="222H2h22Char11Char2Cha">
    <w:name w:val="样式 标题 2标题2二级 标题 2H2h2第一层条标题 2 Char节标题节11 Char标题 2 Cha..."/>
    <w:basedOn w:val="20"/>
    <w:uiPriority w:val="99"/>
    <w:qFormat/>
    <w:rsid w:val="002703B8"/>
    <w:pPr>
      <w:adjustRightInd w:val="0"/>
      <w:spacing w:before="160" w:beforeAutospacing="0" w:after="160" w:afterAutospacing="0" w:line="312" w:lineRule="auto"/>
      <w:jc w:val="both"/>
    </w:pPr>
    <w:rPr>
      <w:rFonts w:ascii="Times New Roman" w:eastAsia="仿宋_GB2312" w:hAnsi="Times New Roman" w:hint="default"/>
      <w:bCs w:val="0"/>
      <w:sz w:val="24"/>
      <w:szCs w:val="20"/>
    </w:rPr>
  </w:style>
  <w:style w:type="paragraph" w:customStyle="1" w:styleId="4111">
    <w:name w:val="标题 4　1.1.1"/>
    <w:basedOn w:val="40"/>
    <w:uiPriority w:val="99"/>
    <w:qFormat/>
    <w:rsid w:val="002703B8"/>
    <w:pPr>
      <w:tabs>
        <w:tab w:val="left" w:pos="864"/>
      </w:tabs>
      <w:spacing w:before="120" w:after="120" w:line="490" w:lineRule="exact"/>
    </w:pPr>
    <w:rPr>
      <w:rFonts w:ascii="Times New Roman" w:eastAsia="黑体" w:hAnsi="Times New Roman" w:cs="Times New Roman"/>
      <w:bCs w:val="0"/>
      <w:szCs w:val="20"/>
    </w:rPr>
  </w:style>
  <w:style w:type="paragraph" w:customStyle="1" w:styleId="33H3h33rdlevel3Char3Char1">
    <w:name w:val="样式 标题 3头标题3H3h33rd level第二层条标题 3 Char小标题小节标题标题 3 Char ...1"/>
    <w:basedOn w:val="3"/>
    <w:uiPriority w:val="99"/>
    <w:qFormat/>
    <w:rsid w:val="002703B8"/>
    <w:pPr>
      <w:keepLines w:val="0"/>
      <w:tabs>
        <w:tab w:val="left" w:pos="1740"/>
      </w:tabs>
      <w:adjustRightInd w:val="0"/>
      <w:spacing w:before="120" w:after="120" w:line="264" w:lineRule="auto"/>
      <w:ind w:left="1740" w:hanging="420"/>
      <w:jc w:val="left"/>
    </w:pPr>
    <w:rPr>
      <w:rFonts w:eastAsia="仿宋_GB2312"/>
      <w:b w:val="0"/>
      <w:bCs w:val="0"/>
      <w:kern w:val="0"/>
      <w:sz w:val="24"/>
      <w:szCs w:val="20"/>
    </w:rPr>
  </w:style>
  <w:style w:type="paragraph" w:customStyle="1" w:styleId="CharCharCharCharCharCharCharCharChar1CharCharCharCharCharChar">
    <w:name w:val="Char Char Char Char Char Char Char Char Char1 Char Char Char Char Char Char"/>
    <w:basedOn w:val="a1"/>
    <w:uiPriority w:val="99"/>
    <w:qFormat/>
    <w:rsid w:val="002703B8"/>
    <w:rPr>
      <w:szCs w:val="20"/>
    </w:rPr>
  </w:style>
  <w:style w:type="paragraph" w:customStyle="1" w:styleId="GB231224">
    <w:name w:val="样式 普通(网站) + 仿宋_GB2312 四号 黑色 行距: 固定值 24 磅"/>
    <w:basedOn w:val="af8"/>
    <w:uiPriority w:val="99"/>
    <w:qFormat/>
    <w:rsid w:val="002703B8"/>
    <w:pPr>
      <w:spacing w:line="480" w:lineRule="exact"/>
      <w:ind w:firstLineChars="200" w:firstLine="560"/>
    </w:pPr>
    <w:rPr>
      <w:rFonts w:ascii="仿宋_GB2312" w:eastAsia="仿宋_GB2312" w:cs="Calibri"/>
      <w:color w:val="000000"/>
      <w:sz w:val="28"/>
    </w:rPr>
  </w:style>
  <w:style w:type="paragraph" w:customStyle="1" w:styleId="222H2h22Char11Char2Cha1">
    <w:name w:val="样式 样式 标题 2标题2二级 标题 2H2h2第一层条标题 2 Char节标题节11 Char标题 2 Cha... +1"/>
    <w:basedOn w:val="222H2h22Char11Char2Cha"/>
    <w:uiPriority w:val="99"/>
    <w:qFormat/>
    <w:rsid w:val="002703B8"/>
    <w:pPr>
      <w:spacing w:before="240"/>
      <w:jc w:val="left"/>
    </w:pPr>
    <w:rPr>
      <w:b w:val="0"/>
      <w:kern w:val="2"/>
    </w:rPr>
  </w:style>
  <w:style w:type="paragraph" w:customStyle="1" w:styleId="21122CharH2h21221">
    <w:name w:val="样式 标题 2节标题 1.1标题2标题 2 Char节标题H2h2第一层条1二级 标题 2标题 2（修改）...1"/>
    <w:basedOn w:val="20"/>
    <w:uiPriority w:val="99"/>
    <w:qFormat/>
    <w:rsid w:val="002703B8"/>
    <w:pPr>
      <w:keepNext/>
      <w:keepLines/>
      <w:tabs>
        <w:tab w:val="left" w:pos="575"/>
      </w:tabs>
      <w:adjustRightInd w:val="0"/>
      <w:snapToGrid w:val="0"/>
      <w:spacing w:beforeLines="50" w:beforeAutospacing="0" w:afterLines="50" w:afterAutospacing="0" w:line="312" w:lineRule="auto"/>
      <w:jc w:val="both"/>
    </w:pPr>
    <w:rPr>
      <w:rFonts w:ascii="Arial" w:eastAsia="仿宋_GB2312" w:hAnsi="Arial" w:hint="default"/>
      <w:b w:val="0"/>
      <w:bCs w:val="0"/>
      <w:sz w:val="24"/>
      <w:szCs w:val="20"/>
    </w:rPr>
  </w:style>
  <w:style w:type="paragraph" w:customStyle="1" w:styleId="afffffffffffffffffffffffff3">
    <w:name w:val="表中正文"/>
    <w:basedOn w:val="a1"/>
    <w:uiPriority w:val="99"/>
    <w:qFormat/>
    <w:rsid w:val="002703B8"/>
    <w:pPr>
      <w:autoSpaceDE w:val="0"/>
      <w:autoSpaceDN w:val="0"/>
      <w:adjustRightInd w:val="0"/>
      <w:snapToGrid w:val="0"/>
      <w:spacing w:line="280" w:lineRule="exact"/>
      <w:jc w:val="center"/>
    </w:pPr>
    <w:rPr>
      <w:rFonts w:ascii="宋体"/>
      <w:szCs w:val="20"/>
    </w:rPr>
  </w:style>
  <w:style w:type="paragraph" w:customStyle="1" w:styleId="2150">
    <w:name w:val="样式 样式 正文文本 + 首行缩进:  2 字符 + 首行缩进:  1.5 字符"/>
    <w:basedOn w:val="a1"/>
    <w:uiPriority w:val="99"/>
    <w:qFormat/>
    <w:rsid w:val="002703B8"/>
    <w:pPr>
      <w:spacing w:line="360" w:lineRule="auto"/>
      <w:ind w:firstLineChars="150" w:firstLine="420"/>
    </w:pPr>
    <w:rPr>
      <w:rFonts w:ascii="仿宋_GB2312" w:eastAsia="仿宋_GB2312" w:hAnsi="宋体"/>
      <w:color w:val="0000FF"/>
      <w:sz w:val="28"/>
      <w:szCs w:val="20"/>
    </w:rPr>
  </w:style>
  <w:style w:type="paragraph" w:customStyle="1" w:styleId="2ffff2">
    <w:name w:val="正文（首行式样2）"/>
    <w:basedOn w:val="a3"/>
    <w:uiPriority w:val="99"/>
    <w:qFormat/>
    <w:rsid w:val="002703B8"/>
    <w:pPr>
      <w:spacing w:line="540" w:lineRule="exact"/>
      <w:ind w:leftChars="99" w:left="208" w:firstLineChars="100" w:firstLine="280"/>
    </w:pPr>
    <w:rPr>
      <w:rFonts w:ascii="仿宋_GB2312" w:eastAsia="仿宋_GB2312" w:hAnsi="Calibri"/>
      <w:kern w:val="0"/>
    </w:rPr>
  </w:style>
  <w:style w:type="paragraph" w:customStyle="1" w:styleId="CM55">
    <w:name w:val="CM55"/>
    <w:basedOn w:val="Default"/>
    <w:next w:val="Default"/>
    <w:uiPriority w:val="99"/>
    <w:qFormat/>
    <w:rsid w:val="002703B8"/>
    <w:pPr>
      <w:spacing w:after="510"/>
    </w:pPr>
    <w:rPr>
      <w:rFonts w:ascii="楷体_GB2312" w:eastAsia="楷体_GB2312" w:cs="Times New Roman"/>
      <w:color w:val="auto"/>
      <w:szCs w:val="20"/>
    </w:rPr>
  </w:style>
  <w:style w:type="paragraph" w:customStyle="1" w:styleId="afffffffffffffffffffffffff4">
    <w:name w:val="政府正文"/>
    <w:basedOn w:val="a1"/>
    <w:uiPriority w:val="99"/>
    <w:qFormat/>
    <w:rsid w:val="002703B8"/>
    <w:pPr>
      <w:adjustRightInd w:val="0"/>
      <w:snapToGrid w:val="0"/>
      <w:spacing w:line="312" w:lineRule="auto"/>
      <w:ind w:firstLineChars="200" w:firstLine="560"/>
    </w:pPr>
    <w:rPr>
      <w:rFonts w:ascii="仿宋_GB2312" w:eastAsia="仿宋_GB2312" w:hAnsi="宋体"/>
      <w:color w:val="000000"/>
      <w:sz w:val="28"/>
      <w:szCs w:val="20"/>
    </w:rPr>
  </w:style>
  <w:style w:type="paragraph" w:customStyle="1" w:styleId="afffffffffffffffffffffffff5">
    <w:name w:val="－列表"/>
    <w:basedOn w:val="af7"/>
    <w:uiPriority w:val="99"/>
    <w:qFormat/>
    <w:rsid w:val="002703B8"/>
    <w:pPr>
      <w:tabs>
        <w:tab w:val="left" w:pos="1860"/>
      </w:tabs>
      <w:adjustRightInd w:val="0"/>
      <w:snapToGrid w:val="0"/>
      <w:spacing w:line="360" w:lineRule="atLeast"/>
      <w:jc w:val="both"/>
    </w:pPr>
    <w:rPr>
      <w:rFonts w:ascii="宋体" w:eastAsia="宋体" w:hAnsi="宋体"/>
      <w:kern w:val="0"/>
      <w:sz w:val="22"/>
      <w:szCs w:val="20"/>
    </w:rPr>
  </w:style>
  <w:style w:type="paragraph" w:customStyle="1" w:styleId="f14">
    <w:name w:val="f14"/>
    <w:basedOn w:val="a1"/>
    <w:uiPriority w:val="99"/>
    <w:qFormat/>
    <w:rsid w:val="002703B8"/>
    <w:pPr>
      <w:widowControl/>
      <w:spacing w:before="100" w:beforeAutospacing="1" w:after="100" w:afterAutospacing="1"/>
      <w:ind w:left="225" w:right="225"/>
      <w:jc w:val="left"/>
    </w:pPr>
    <w:rPr>
      <w:rFonts w:eastAsia="仿宋_GB2312"/>
      <w:kern w:val="0"/>
      <w:sz w:val="28"/>
      <w:szCs w:val="20"/>
    </w:rPr>
  </w:style>
  <w:style w:type="paragraph" w:customStyle="1" w:styleId="1420">
    <w:name w:val="样式 样式 宋体 小四 行距: 多倍行距 1.4 字行 + 首行缩进:  2 字符"/>
    <w:basedOn w:val="a1"/>
    <w:uiPriority w:val="99"/>
    <w:qFormat/>
    <w:rsid w:val="002703B8"/>
    <w:pPr>
      <w:spacing w:line="360" w:lineRule="auto"/>
      <w:ind w:firstLineChars="200" w:firstLine="200"/>
      <w:jc w:val="center"/>
    </w:pPr>
    <w:rPr>
      <w:rFonts w:ascii="宋体" w:hAnsi="宋体"/>
      <w:kern w:val="28"/>
      <w:sz w:val="28"/>
      <w:szCs w:val="20"/>
    </w:rPr>
  </w:style>
  <w:style w:type="paragraph" w:customStyle="1" w:styleId="2266">
    <w:name w:val="样式 标题 2标题2节（节） + 左 段前: 6 磅 段后: 6 磅 行距: 单倍行距"/>
    <w:basedOn w:val="20"/>
    <w:uiPriority w:val="99"/>
    <w:qFormat/>
    <w:rsid w:val="002703B8"/>
    <w:pPr>
      <w:adjustRightInd w:val="0"/>
      <w:spacing w:before="120" w:beforeAutospacing="0" w:after="120" w:afterAutospacing="0"/>
    </w:pPr>
    <w:rPr>
      <w:rFonts w:eastAsia="仿宋_GB2312" w:hAnsi="Times New Roman" w:hint="default"/>
      <w:bCs w:val="0"/>
      <w:sz w:val="24"/>
      <w:szCs w:val="20"/>
    </w:rPr>
  </w:style>
  <w:style w:type="paragraph" w:customStyle="1" w:styleId="2ffff3">
    <w:name w:val="样式 王向东正文 + 首行缩进:  2 字符"/>
    <w:basedOn w:val="a1"/>
    <w:uiPriority w:val="99"/>
    <w:qFormat/>
    <w:rsid w:val="002703B8"/>
    <w:pPr>
      <w:widowControl/>
      <w:spacing w:line="360" w:lineRule="auto"/>
      <w:ind w:firstLineChars="200" w:firstLine="560"/>
    </w:pPr>
    <w:rPr>
      <w:rFonts w:eastAsia="仿宋_GB2312"/>
      <w:sz w:val="28"/>
      <w:szCs w:val="20"/>
    </w:rPr>
  </w:style>
  <w:style w:type="paragraph" w:customStyle="1" w:styleId="P11">
    <w:name w:val="P1"/>
    <w:uiPriority w:val="99"/>
    <w:qFormat/>
    <w:rsid w:val="002703B8"/>
    <w:pPr>
      <w:widowControl w:val="0"/>
      <w:tabs>
        <w:tab w:val="left" w:pos="1440"/>
      </w:tabs>
      <w:adjustRightInd w:val="0"/>
      <w:spacing w:after="240" w:line="0" w:lineRule="atLeast"/>
      <w:ind w:left="1440" w:hanging="720"/>
      <w:jc w:val="both"/>
    </w:pPr>
    <w:rPr>
      <w:rFonts w:eastAsia="PMingLiU"/>
      <w:spacing w:val="20"/>
      <w:sz w:val="24"/>
      <w:lang w:val="en-GB"/>
    </w:rPr>
  </w:style>
  <w:style w:type="paragraph" w:customStyle="1" w:styleId="ParaCharCharChar1CharCharCharCharCharCharCharCharCharChar">
    <w:name w:val="默认段落字体 Para Char Char Char1 Char Char Char Char Char Char Char Char Char Char"/>
    <w:basedOn w:val="a1"/>
    <w:uiPriority w:val="99"/>
    <w:qFormat/>
    <w:rsid w:val="002703B8"/>
    <w:rPr>
      <w:sz w:val="24"/>
      <w:szCs w:val="20"/>
    </w:rPr>
  </w:style>
  <w:style w:type="paragraph" w:customStyle="1" w:styleId="0990">
    <w:name w:val="样式 首行缩进:  0.99 厘米"/>
    <w:basedOn w:val="a1"/>
    <w:uiPriority w:val="99"/>
    <w:qFormat/>
    <w:rsid w:val="002703B8"/>
    <w:pPr>
      <w:tabs>
        <w:tab w:val="left" w:pos="280"/>
      </w:tabs>
      <w:spacing w:before="120" w:line="360" w:lineRule="auto"/>
      <w:ind w:firstLine="560"/>
    </w:pPr>
    <w:rPr>
      <w:rFonts w:ascii="宋体" w:eastAsia="华文仿宋" w:hAnsi="宋体"/>
      <w:sz w:val="24"/>
      <w:szCs w:val="20"/>
    </w:rPr>
  </w:style>
  <w:style w:type="paragraph" w:customStyle="1" w:styleId="022TimesNewRoman003">
    <w:name w:val="02 标题 2 + Times New Roman 小三 段前: 0 磅 段后: 0 磅 行距: 多倍行距 3 字行"/>
    <w:basedOn w:val="20"/>
    <w:uiPriority w:val="99"/>
    <w:qFormat/>
    <w:rsid w:val="002703B8"/>
    <w:pPr>
      <w:keepNext/>
      <w:keepLines/>
      <w:spacing w:beforeAutospacing="0" w:afterAutospacing="0" w:line="720" w:lineRule="auto"/>
      <w:ind w:left="1826" w:hanging="1542"/>
      <w:jc w:val="center"/>
    </w:pPr>
    <w:rPr>
      <w:rFonts w:ascii="Times New Roman" w:eastAsia="黑体" w:hAnsi="Times New Roman" w:hint="default"/>
      <w:bCs w:val="0"/>
      <w:sz w:val="30"/>
      <w:szCs w:val="20"/>
    </w:rPr>
  </w:style>
  <w:style w:type="paragraph" w:customStyle="1" w:styleId="33CharChar3Char1113111h33rd">
    <w:name w:val="样式 标题 3标题 3 Char Char标题 3 Char1.1.1条标3条标题1.1.1二级节名h33rd..."/>
    <w:basedOn w:val="a1"/>
    <w:uiPriority w:val="99"/>
    <w:qFormat/>
    <w:rsid w:val="002703B8"/>
    <w:pPr>
      <w:spacing w:beforeLines="50" w:afterLines="50" w:line="312" w:lineRule="auto"/>
    </w:pPr>
    <w:rPr>
      <w:rFonts w:ascii="Arial" w:eastAsia="仿宋_GB2312" w:hAnsi="Arial"/>
      <w:sz w:val="24"/>
      <w:szCs w:val="20"/>
    </w:rPr>
  </w:style>
  <w:style w:type="paragraph" w:customStyle="1" w:styleId="Char08505">
    <w:name w:val="样式 样式 正文缩进 Char + 首行缩进:  0.85 厘米 + 段前: 0.5 行"/>
    <w:basedOn w:val="a1"/>
    <w:uiPriority w:val="99"/>
    <w:qFormat/>
    <w:rsid w:val="002703B8"/>
    <w:pPr>
      <w:tabs>
        <w:tab w:val="left" w:pos="280"/>
      </w:tabs>
      <w:spacing w:beforeLines="50" w:line="360" w:lineRule="auto"/>
      <w:ind w:firstLineChars="200" w:firstLine="482"/>
    </w:pPr>
    <w:rPr>
      <w:rFonts w:ascii="Arial" w:eastAsia="仿宋_GB2312" w:hAnsi="Arial"/>
      <w:sz w:val="24"/>
      <w:szCs w:val="20"/>
    </w:rPr>
  </w:style>
  <w:style w:type="paragraph" w:customStyle="1" w:styleId="216">
    <w:name w:val="样式 正文文本 + 首行缩进:  2 字符1"/>
    <w:basedOn w:val="a2"/>
    <w:uiPriority w:val="99"/>
    <w:qFormat/>
    <w:rsid w:val="002703B8"/>
    <w:pPr>
      <w:widowControl w:val="0"/>
      <w:adjustRightInd w:val="0"/>
      <w:snapToGrid/>
      <w:spacing w:before="0" w:after="60" w:line="264" w:lineRule="auto"/>
      <w:ind w:right="0" w:firstLineChars="200" w:firstLine="480"/>
    </w:pPr>
    <w:rPr>
      <w:rFonts w:eastAsia="仿宋_GB2312"/>
      <w:kern w:val="2"/>
      <w:sz w:val="24"/>
    </w:rPr>
  </w:style>
  <w:style w:type="paragraph" w:customStyle="1" w:styleId="227">
    <w:name w:val="样式 正文文本 + 首行缩进:  2 字符2"/>
    <w:basedOn w:val="a2"/>
    <w:uiPriority w:val="99"/>
    <w:qFormat/>
    <w:rsid w:val="002703B8"/>
    <w:pPr>
      <w:widowControl w:val="0"/>
      <w:adjustRightInd w:val="0"/>
      <w:snapToGrid/>
      <w:spacing w:before="0" w:after="60" w:line="264" w:lineRule="auto"/>
      <w:ind w:right="0" w:firstLineChars="200" w:firstLine="480"/>
    </w:pPr>
    <w:rPr>
      <w:rFonts w:eastAsia="仿宋_GB2312"/>
      <w:kern w:val="2"/>
      <w:sz w:val="24"/>
    </w:rPr>
  </w:style>
  <w:style w:type="paragraph" w:customStyle="1" w:styleId="CM17">
    <w:name w:val="CM17"/>
    <w:basedOn w:val="Default"/>
    <w:next w:val="Default"/>
    <w:uiPriority w:val="99"/>
    <w:qFormat/>
    <w:rsid w:val="002703B8"/>
    <w:pPr>
      <w:spacing w:line="626" w:lineRule="atLeast"/>
    </w:pPr>
    <w:rPr>
      <w:rFonts w:ascii="楷体_GB2312" w:eastAsia="楷体_GB2312" w:cs="Times New Roman"/>
      <w:color w:val="auto"/>
      <w:szCs w:val="20"/>
    </w:rPr>
  </w:style>
  <w:style w:type="paragraph" w:customStyle="1" w:styleId="CM59">
    <w:name w:val="CM59"/>
    <w:basedOn w:val="Default"/>
    <w:next w:val="Default"/>
    <w:uiPriority w:val="99"/>
    <w:qFormat/>
    <w:rsid w:val="002703B8"/>
    <w:pPr>
      <w:spacing w:after="395"/>
    </w:pPr>
    <w:rPr>
      <w:rFonts w:ascii="楷体_GB2312" w:eastAsia="楷体_GB2312" w:cs="Times New Roman"/>
      <w:color w:val="auto"/>
      <w:szCs w:val="20"/>
    </w:rPr>
  </w:style>
  <w:style w:type="paragraph" w:customStyle="1" w:styleId="afffffffffffffffffffffffff6">
    <w:name w:val="王向东正文"/>
    <w:uiPriority w:val="99"/>
    <w:qFormat/>
    <w:rsid w:val="002703B8"/>
    <w:pPr>
      <w:ind w:rightChars="8" w:right="8" w:firstLineChars="200" w:firstLine="560"/>
    </w:pPr>
    <w:rPr>
      <w:rFonts w:eastAsia="仿宋_GB2312"/>
      <w:kern w:val="2"/>
      <w:sz w:val="28"/>
    </w:rPr>
  </w:style>
  <w:style w:type="paragraph" w:customStyle="1" w:styleId="afffffffffffffffffffffffff7">
    <w:name w:val="章"/>
    <w:basedOn w:val="a1"/>
    <w:uiPriority w:val="99"/>
    <w:qFormat/>
    <w:rsid w:val="002703B8"/>
    <w:pPr>
      <w:spacing w:line="360" w:lineRule="auto"/>
    </w:pPr>
    <w:rPr>
      <w:szCs w:val="20"/>
    </w:rPr>
  </w:style>
  <w:style w:type="paragraph" w:customStyle="1" w:styleId="222CharH2h211122">
    <w:name w:val="样式 标题 2标题2标题 2 Char节标题H2h2第一层条节标题 1.11二级 标题 2标题 2（修改）..."/>
    <w:basedOn w:val="20"/>
    <w:uiPriority w:val="99"/>
    <w:qFormat/>
    <w:rsid w:val="002703B8"/>
    <w:pPr>
      <w:keepNext/>
      <w:keepLines/>
      <w:adjustRightInd w:val="0"/>
      <w:snapToGrid w:val="0"/>
      <w:spacing w:beforeLines="50" w:beforeAutospacing="0" w:after="240" w:afterAutospacing="0" w:line="360" w:lineRule="auto"/>
      <w:jc w:val="both"/>
    </w:pPr>
    <w:rPr>
      <w:rFonts w:ascii="Arial" w:eastAsia="仿宋_GB2312" w:hAnsi="Arial" w:hint="default"/>
      <w:bCs w:val="0"/>
      <w:sz w:val="24"/>
      <w:szCs w:val="20"/>
    </w:rPr>
  </w:style>
  <w:style w:type="paragraph" w:customStyle="1" w:styleId="311105">
    <w:name w:val="样式 标题 3条标题1.1.1 + 段前: 0.5 行"/>
    <w:basedOn w:val="3"/>
    <w:uiPriority w:val="99"/>
    <w:qFormat/>
    <w:rsid w:val="002703B8"/>
    <w:pPr>
      <w:keepLines w:val="0"/>
      <w:tabs>
        <w:tab w:val="left" w:pos="567"/>
        <w:tab w:val="left" w:pos="1740"/>
      </w:tabs>
      <w:adjustRightInd w:val="0"/>
      <w:snapToGrid w:val="0"/>
      <w:spacing w:beforeLines="50" w:before="0" w:after="0" w:line="360" w:lineRule="auto"/>
      <w:jc w:val="left"/>
    </w:pPr>
    <w:rPr>
      <w:rFonts w:eastAsia="黑体"/>
      <w:bCs w:val="0"/>
      <w:kern w:val="0"/>
      <w:szCs w:val="20"/>
    </w:rPr>
  </w:style>
  <w:style w:type="paragraph" w:customStyle="1" w:styleId="21111yjm22Heading2HiddenHeading">
    <w:name w:val="样式 标题 2节标题 1.1标题 1.1标题 yjm2第一章 标题 2Heading 2 HiddenHeading..."/>
    <w:basedOn w:val="20"/>
    <w:uiPriority w:val="99"/>
    <w:qFormat/>
    <w:rsid w:val="002703B8"/>
    <w:pPr>
      <w:keepNext/>
      <w:adjustRightInd w:val="0"/>
      <w:snapToGrid w:val="0"/>
      <w:spacing w:beforeLines="50" w:beforeAutospacing="0" w:afterAutospacing="0" w:line="360" w:lineRule="auto"/>
    </w:pPr>
    <w:rPr>
      <w:rFonts w:ascii="Arial" w:eastAsia="黑体" w:hAnsi="Arial" w:hint="default"/>
      <w:b w:val="0"/>
      <w:bCs w:val="0"/>
      <w:sz w:val="32"/>
      <w:szCs w:val="20"/>
    </w:rPr>
  </w:style>
  <w:style w:type="paragraph" w:customStyle="1" w:styleId="P8">
    <w:name w:val="P8"/>
    <w:basedOn w:val="a1"/>
    <w:uiPriority w:val="99"/>
    <w:qFormat/>
    <w:rsid w:val="002703B8"/>
    <w:pPr>
      <w:adjustRightInd w:val="0"/>
      <w:spacing w:line="360" w:lineRule="atLeast"/>
      <w:ind w:left="4032"/>
      <w:jc w:val="left"/>
    </w:pPr>
    <w:rPr>
      <w:rFonts w:eastAsia="全真中明體"/>
      <w:spacing w:val="20"/>
      <w:kern w:val="0"/>
      <w:sz w:val="24"/>
      <w:szCs w:val="20"/>
      <w:lang w:eastAsia="zh-TW"/>
    </w:rPr>
  </w:style>
  <w:style w:type="paragraph" w:customStyle="1" w:styleId="3111h3H3level3PIM3Level3HeadHeading3-ol1">
    <w:name w:val="样式 标题 3条标题1.1.1h3H3level_3PIM 3Level 3 HeadHeading 3 - ol...1"/>
    <w:basedOn w:val="3"/>
    <w:uiPriority w:val="99"/>
    <w:qFormat/>
    <w:rsid w:val="002703B8"/>
    <w:pPr>
      <w:numPr>
        <w:ilvl w:val="2"/>
      </w:numPr>
      <w:tabs>
        <w:tab w:val="left" w:pos="862"/>
      </w:tabs>
      <w:spacing w:beforeLines="50" w:before="0" w:afterLines="50" w:after="0" w:line="360" w:lineRule="auto"/>
      <w:ind w:left="1066" w:hanging="113"/>
      <w:jc w:val="left"/>
    </w:pPr>
    <w:rPr>
      <w:rFonts w:ascii="宋体" w:hAnsi="宋体"/>
      <w:bCs w:val="0"/>
      <w:color w:val="000000"/>
      <w:kern w:val="0"/>
      <w:sz w:val="28"/>
      <w:szCs w:val="20"/>
    </w:rPr>
  </w:style>
  <w:style w:type="paragraph" w:customStyle="1" w:styleId="P3">
    <w:name w:val="P3"/>
    <w:uiPriority w:val="99"/>
    <w:qFormat/>
    <w:rsid w:val="002703B8"/>
    <w:pPr>
      <w:widowControl w:val="0"/>
      <w:adjustRightInd w:val="0"/>
      <w:spacing w:after="240" w:line="0" w:lineRule="atLeast"/>
      <w:ind w:left="2160" w:hanging="720"/>
      <w:jc w:val="both"/>
    </w:pPr>
    <w:rPr>
      <w:spacing w:val="20"/>
      <w:sz w:val="24"/>
      <w:lang w:val="en-GB"/>
    </w:rPr>
  </w:style>
  <w:style w:type="paragraph" w:customStyle="1" w:styleId="afffffffffffffffffffffffff8">
    <w:name w:val="预评价正文"/>
    <w:basedOn w:val="a1"/>
    <w:uiPriority w:val="99"/>
    <w:qFormat/>
    <w:rsid w:val="002703B8"/>
    <w:pPr>
      <w:spacing w:line="360" w:lineRule="auto"/>
      <w:ind w:firstLineChars="200" w:firstLine="200"/>
    </w:pPr>
    <w:rPr>
      <w:rFonts w:ascii="Arial" w:hAnsi="Arial"/>
      <w:sz w:val="24"/>
      <w:szCs w:val="20"/>
    </w:rPr>
  </w:style>
  <w:style w:type="paragraph" w:customStyle="1" w:styleId="afffffffffffffffffffffffff9">
    <w:name w:val="表内容中"/>
    <w:basedOn w:val="af1"/>
    <w:uiPriority w:val="99"/>
    <w:qFormat/>
    <w:rsid w:val="002703B8"/>
    <w:pPr>
      <w:ind w:leftChars="0" w:left="0"/>
      <w:jc w:val="center"/>
    </w:pPr>
    <w:rPr>
      <w:rFonts w:ascii="宋体" w:hAnsi="宋体"/>
      <w:color w:val="000000"/>
      <w:sz w:val="20"/>
    </w:rPr>
  </w:style>
  <w:style w:type="paragraph" w:customStyle="1" w:styleId="afffffffffffffffffffffffffa">
    <w:name w:val="样式 小四"/>
    <w:basedOn w:val="a1"/>
    <w:uiPriority w:val="99"/>
    <w:qFormat/>
    <w:rsid w:val="002703B8"/>
    <w:pPr>
      <w:widowControl/>
      <w:spacing w:before="100" w:beforeAutospacing="1"/>
      <w:ind w:firstLineChars="147" w:firstLine="413"/>
      <w:jc w:val="left"/>
    </w:pPr>
    <w:rPr>
      <w:color w:val="000000"/>
      <w:sz w:val="24"/>
      <w:szCs w:val="20"/>
    </w:rPr>
  </w:style>
  <w:style w:type="paragraph" w:customStyle="1" w:styleId="GB23120">
    <w:name w:val="样式 (中文) 仿宋_GB2312 四号 首行缩进:  0 厘米"/>
    <w:basedOn w:val="a1"/>
    <w:uiPriority w:val="99"/>
    <w:qFormat/>
    <w:rsid w:val="002703B8"/>
    <w:pPr>
      <w:ind w:firstLine="2"/>
      <w:jc w:val="center"/>
    </w:pPr>
    <w:rPr>
      <w:rFonts w:ascii="仿宋_GB2312" w:eastAsia="仿宋_GB2312" w:hAnsi="仿宋_GB2312"/>
      <w:sz w:val="28"/>
      <w:szCs w:val="20"/>
    </w:rPr>
  </w:style>
  <w:style w:type="paragraph" w:customStyle="1" w:styleId="222H2h22Char11Char2Cha2">
    <w:name w:val="样式 标题 2标题2二级 标题 2H2h2第一层条标题 2 Char节标题节11 Char标题 2 Cha...2"/>
    <w:basedOn w:val="20"/>
    <w:uiPriority w:val="99"/>
    <w:qFormat/>
    <w:rsid w:val="002703B8"/>
    <w:pPr>
      <w:tabs>
        <w:tab w:val="left" w:pos="567"/>
        <w:tab w:val="left" w:pos="680"/>
      </w:tabs>
      <w:adjustRightInd w:val="0"/>
      <w:spacing w:before="60" w:beforeAutospacing="0" w:after="60" w:afterAutospacing="0"/>
      <w:ind w:left="578" w:hanging="578"/>
    </w:pPr>
    <w:rPr>
      <w:rFonts w:ascii="Times New Roman" w:eastAsia="仿宋_GB2312" w:hAnsi="Times New Roman" w:hint="default"/>
      <w:bCs w:val="0"/>
      <w:sz w:val="24"/>
      <w:szCs w:val="20"/>
    </w:rPr>
  </w:style>
  <w:style w:type="paragraph" w:customStyle="1" w:styleId="2222">
    <w:name w:val="样式 样式 样式 样式 宋体 小四 首行缩进:  2 字符 行距: 固定值 22 磅 + 首行缩进:  2 字符 + 首行缩进:..."/>
    <w:basedOn w:val="a1"/>
    <w:uiPriority w:val="99"/>
    <w:qFormat/>
    <w:rsid w:val="002703B8"/>
    <w:pPr>
      <w:spacing w:after="156" w:line="480" w:lineRule="exact"/>
      <w:ind w:firstLineChars="200" w:firstLine="200"/>
    </w:pPr>
    <w:rPr>
      <w:rFonts w:ascii="宋体" w:hAnsi="宋体"/>
      <w:sz w:val="22"/>
      <w:szCs w:val="20"/>
      <w:u w:val="single"/>
    </w:rPr>
  </w:style>
  <w:style w:type="paragraph" w:customStyle="1" w:styleId="0741">
    <w:name w:val="样式 首行缩进:  0.74 厘米1"/>
    <w:basedOn w:val="a1"/>
    <w:uiPriority w:val="99"/>
    <w:qFormat/>
    <w:rsid w:val="002703B8"/>
    <w:pPr>
      <w:adjustRightInd w:val="0"/>
      <w:spacing w:before="60"/>
      <w:ind w:firstLine="420"/>
    </w:pPr>
    <w:rPr>
      <w:sz w:val="24"/>
      <w:szCs w:val="20"/>
    </w:rPr>
  </w:style>
  <w:style w:type="paragraph" w:customStyle="1" w:styleId="10505">
    <w:name w:val="样式 标题 1 + 段前: 0.5 行 段后: 0.5 行"/>
    <w:basedOn w:val="10"/>
    <w:uiPriority w:val="99"/>
    <w:qFormat/>
    <w:rsid w:val="002703B8"/>
    <w:pPr>
      <w:keepLines/>
      <w:tabs>
        <w:tab w:val="left" w:pos="360"/>
      </w:tabs>
      <w:overflowPunct/>
      <w:snapToGrid/>
      <w:spacing w:beforeLines="50" w:before="0" w:afterLines="50" w:after="0" w:line="360" w:lineRule="auto"/>
      <w:ind w:left="0" w:firstLine="0"/>
    </w:pPr>
    <w:rPr>
      <w:bCs w:val="0"/>
      <w:color w:val="auto"/>
      <w:sz w:val="28"/>
      <w:szCs w:val="20"/>
    </w:rPr>
  </w:style>
  <w:style w:type="paragraph" w:customStyle="1" w:styleId="reader-word-layerreader-word-s6-8">
    <w:name w:val="reader-word-layer reader-word-s6-8"/>
    <w:basedOn w:val="a1"/>
    <w:uiPriority w:val="99"/>
    <w:qFormat/>
    <w:rsid w:val="002703B8"/>
    <w:pPr>
      <w:widowControl/>
      <w:spacing w:before="100" w:beforeAutospacing="1" w:after="100" w:afterAutospacing="1"/>
      <w:jc w:val="left"/>
    </w:pPr>
    <w:rPr>
      <w:rFonts w:ascii="宋体" w:hAnsi="宋体"/>
      <w:kern w:val="0"/>
      <w:sz w:val="24"/>
      <w:szCs w:val="20"/>
    </w:rPr>
  </w:style>
  <w:style w:type="paragraph" w:customStyle="1" w:styleId="4f9">
    <w:name w:val="4级标题"/>
    <w:basedOn w:val="affff7"/>
    <w:uiPriority w:val="99"/>
    <w:qFormat/>
    <w:rsid w:val="002703B8"/>
    <w:pPr>
      <w:widowControl w:val="0"/>
      <w:spacing w:before="60" w:line="440" w:lineRule="exact"/>
      <w:ind w:firstLine="425"/>
      <w:jc w:val="left"/>
      <w:outlineLvl w:val="3"/>
    </w:pPr>
    <w:rPr>
      <w:rFonts w:ascii="Times New Roman" w:hAnsi="Times New Roman" w:cs="Times New Roman"/>
      <w:bCs w:val="0"/>
      <w:kern w:val="0"/>
      <w:sz w:val="24"/>
      <w:szCs w:val="20"/>
    </w:rPr>
  </w:style>
  <w:style w:type="paragraph" w:customStyle="1" w:styleId="33H3h33rdlevel3CharChar35">
    <w:name w:val="样式 标题 3标题3H3h33rd level第二层条头标题 3 Char Char小标题小节标题标题 3 ...5"/>
    <w:basedOn w:val="3"/>
    <w:uiPriority w:val="99"/>
    <w:qFormat/>
    <w:rsid w:val="002703B8"/>
    <w:pPr>
      <w:keepLines w:val="0"/>
      <w:tabs>
        <w:tab w:val="left" w:pos="1260"/>
      </w:tabs>
      <w:adjustRightInd w:val="0"/>
      <w:spacing w:before="156" w:after="120" w:line="264" w:lineRule="auto"/>
      <w:ind w:left="1260" w:hanging="720"/>
      <w:jc w:val="left"/>
    </w:pPr>
    <w:rPr>
      <w:rFonts w:eastAsia="仿宋_GB2312"/>
      <w:b w:val="0"/>
      <w:bCs w:val="0"/>
      <w:kern w:val="0"/>
      <w:sz w:val="24"/>
      <w:szCs w:val="20"/>
    </w:rPr>
  </w:style>
  <w:style w:type="paragraph" w:customStyle="1" w:styleId="11e">
    <w:name w:val="标题 1（安评1）章标题"/>
    <w:basedOn w:val="10"/>
    <w:uiPriority w:val="99"/>
    <w:qFormat/>
    <w:rsid w:val="002703B8"/>
    <w:pPr>
      <w:keepLines/>
      <w:tabs>
        <w:tab w:val="left" w:pos="360"/>
        <w:tab w:val="left" w:pos="432"/>
      </w:tabs>
      <w:overflowPunct/>
      <w:snapToGrid/>
      <w:spacing w:before="0" w:after="0" w:line="360" w:lineRule="auto"/>
    </w:pPr>
    <w:rPr>
      <w:rFonts w:eastAsia="宋体"/>
      <w:bCs w:val="0"/>
      <w:color w:val="auto"/>
      <w:kern w:val="2"/>
      <w:sz w:val="36"/>
      <w:szCs w:val="20"/>
    </w:rPr>
  </w:style>
  <w:style w:type="paragraph" w:customStyle="1" w:styleId="Char140">
    <w:name w:val="Char14"/>
    <w:basedOn w:val="a1"/>
    <w:uiPriority w:val="99"/>
    <w:qFormat/>
    <w:rsid w:val="002703B8"/>
    <w:rPr>
      <w:szCs w:val="20"/>
    </w:rPr>
  </w:style>
  <w:style w:type="paragraph" w:customStyle="1" w:styleId="205TimesNewRomanGB2312">
    <w:name w:val="样式 样式 标题 2 + 段后: 0.5 行 + (西文) Times New Roman (中文) 仿宋_GB2312 段..."/>
    <w:basedOn w:val="a1"/>
    <w:uiPriority w:val="99"/>
    <w:qFormat/>
    <w:rsid w:val="002703B8"/>
    <w:pPr>
      <w:keepNext/>
      <w:keepLines/>
      <w:adjustRightInd w:val="0"/>
      <w:snapToGrid w:val="0"/>
      <w:spacing w:before="240" w:afterLines="20" w:line="360" w:lineRule="auto"/>
      <w:outlineLvl w:val="1"/>
    </w:pPr>
    <w:rPr>
      <w:rFonts w:eastAsia="仿宋_GB2312"/>
      <w:sz w:val="24"/>
      <w:szCs w:val="20"/>
    </w:rPr>
  </w:style>
  <w:style w:type="paragraph" w:customStyle="1" w:styleId="2mystyle2style2173">
    <w:name w:val="样式 标题 2mystyle2style2 + 四号 非加粗 居中 行距: 多倍行距 1.73 字行"/>
    <w:basedOn w:val="20"/>
    <w:uiPriority w:val="99"/>
    <w:qFormat/>
    <w:rsid w:val="002703B8"/>
    <w:pPr>
      <w:keepNext/>
      <w:keepLines/>
      <w:spacing w:before="260" w:beforeAutospacing="0" w:after="260" w:afterAutospacing="0" w:line="410" w:lineRule="auto"/>
      <w:jc w:val="center"/>
    </w:pPr>
    <w:rPr>
      <w:rFonts w:ascii="Arial" w:eastAsia="黑体" w:hAnsi="Arial" w:hint="default"/>
      <w:b w:val="0"/>
      <w:bCs w:val="0"/>
      <w:sz w:val="28"/>
      <w:szCs w:val="20"/>
    </w:rPr>
  </w:style>
  <w:style w:type="paragraph" w:customStyle="1" w:styleId="GB2312251">
    <w:name w:val="样式 仿宋_GB2312 四号 两端对齐 行距: 固定值 25 磅"/>
    <w:basedOn w:val="a1"/>
    <w:uiPriority w:val="99"/>
    <w:qFormat/>
    <w:rsid w:val="002703B8"/>
    <w:pPr>
      <w:spacing w:line="500" w:lineRule="exact"/>
      <w:ind w:firstLineChars="200" w:firstLine="560"/>
    </w:pPr>
    <w:rPr>
      <w:rFonts w:ascii="仿宋_GB2312" w:eastAsia="仿宋_GB2312"/>
      <w:sz w:val="28"/>
      <w:szCs w:val="20"/>
    </w:rPr>
  </w:style>
  <w:style w:type="paragraph" w:customStyle="1" w:styleId="33H3h33rdlevel">
    <w:name w:val="样式 标题 3标题3H3h33rd level第二层条头一 + 黑色"/>
    <w:basedOn w:val="3"/>
    <w:uiPriority w:val="99"/>
    <w:qFormat/>
    <w:rsid w:val="002703B8"/>
    <w:pPr>
      <w:keepLines w:val="0"/>
      <w:tabs>
        <w:tab w:val="left" w:pos="709"/>
      </w:tabs>
      <w:adjustRightInd w:val="0"/>
      <w:spacing w:before="120" w:after="120" w:line="360" w:lineRule="exact"/>
      <w:ind w:left="709" w:hanging="709"/>
      <w:jc w:val="left"/>
    </w:pPr>
    <w:rPr>
      <w:rFonts w:ascii="Arial" w:eastAsia="黑体" w:hAnsi="Arial"/>
      <w:b w:val="0"/>
      <w:bCs w:val="0"/>
      <w:kern w:val="0"/>
      <w:sz w:val="24"/>
      <w:szCs w:val="20"/>
    </w:rPr>
  </w:style>
  <w:style w:type="paragraph" w:customStyle="1" w:styleId="CM43">
    <w:name w:val="CM43"/>
    <w:basedOn w:val="Default"/>
    <w:next w:val="Default"/>
    <w:uiPriority w:val="99"/>
    <w:qFormat/>
    <w:rsid w:val="002703B8"/>
    <w:pPr>
      <w:spacing w:line="468" w:lineRule="atLeast"/>
    </w:pPr>
    <w:rPr>
      <w:rFonts w:hAnsi="Calibri" w:cs="Times New Roman"/>
      <w:color w:val="auto"/>
    </w:rPr>
  </w:style>
  <w:style w:type="paragraph" w:customStyle="1" w:styleId="afffffffffffffffffffffffffb">
    <w:name w:val="单位"/>
    <w:basedOn w:val="a1"/>
    <w:uiPriority w:val="99"/>
    <w:qFormat/>
    <w:rsid w:val="002703B8"/>
    <w:pPr>
      <w:tabs>
        <w:tab w:val="right" w:pos="0"/>
      </w:tabs>
      <w:adjustRightInd w:val="0"/>
      <w:snapToGrid w:val="0"/>
      <w:jc w:val="right"/>
    </w:pPr>
    <w:rPr>
      <w:rFonts w:ascii="宋体"/>
      <w:spacing w:val="10"/>
      <w:szCs w:val="20"/>
    </w:rPr>
  </w:style>
  <w:style w:type="paragraph" w:customStyle="1" w:styleId="2h2MVA212120">
    <w:name w:val="样式 标题 2h2MVA2 + 两端对齐 段前: 12 磅 段后: 12 磅"/>
    <w:basedOn w:val="20"/>
    <w:uiPriority w:val="99"/>
    <w:qFormat/>
    <w:rsid w:val="002703B8"/>
    <w:pPr>
      <w:tabs>
        <w:tab w:val="left" w:pos="575"/>
      </w:tabs>
      <w:adjustRightInd w:val="0"/>
      <w:spacing w:before="240" w:beforeAutospacing="0" w:after="240" w:afterAutospacing="0"/>
      <w:ind w:left="575" w:hanging="576"/>
      <w:jc w:val="both"/>
    </w:pPr>
    <w:rPr>
      <w:rFonts w:ascii="Times New Roman" w:eastAsia="黑体" w:hAnsi="Times New Roman" w:hint="default"/>
      <w:bCs w:val="0"/>
      <w:sz w:val="24"/>
      <w:szCs w:val="20"/>
    </w:rPr>
  </w:style>
  <w:style w:type="paragraph" w:customStyle="1" w:styleId="GB2312252">
    <w:name w:val="样式 仿宋_GB2312 四号 行距: 固定值 25 磅"/>
    <w:basedOn w:val="a1"/>
    <w:uiPriority w:val="99"/>
    <w:qFormat/>
    <w:rsid w:val="002703B8"/>
    <w:pPr>
      <w:spacing w:line="500" w:lineRule="exact"/>
      <w:ind w:firstLineChars="200" w:firstLine="560"/>
      <w:jc w:val="center"/>
    </w:pPr>
    <w:rPr>
      <w:rFonts w:ascii="仿宋_GB2312" w:eastAsia="仿宋_GB2312" w:hAnsi="仿宋_GB2312"/>
      <w:sz w:val="28"/>
      <w:szCs w:val="20"/>
    </w:rPr>
  </w:style>
  <w:style w:type="paragraph" w:customStyle="1" w:styleId="2112">
    <w:name w:val="标题 2标题 1.1"/>
    <w:basedOn w:val="20"/>
    <w:uiPriority w:val="99"/>
    <w:qFormat/>
    <w:rsid w:val="002703B8"/>
    <w:pPr>
      <w:keepNext/>
      <w:keepLines/>
      <w:widowControl/>
      <w:tabs>
        <w:tab w:val="left" w:pos="540"/>
        <w:tab w:val="left" w:pos="936"/>
      </w:tabs>
      <w:spacing w:beforeLines="100" w:beforeAutospacing="0" w:afterLines="60" w:afterAutospacing="0" w:line="560" w:lineRule="exact"/>
      <w:ind w:left="936" w:hanging="936"/>
    </w:pPr>
    <w:rPr>
      <w:rFonts w:ascii="仿宋_GB2312" w:hint="default"/>
      <w:bCs w:val="0"/>
      <w:sz w:val="32"/>
      <w:szCs w:val="20"/>
    </w:rPr>
  </w:style>
  <w:style w:type="paragraph" w:customStyle="1" w:styleId="ParaCharCharCharCharCharCharCharCharCharCharCharCharChar1Char">
    <w:name w:val="默认段落字体 Para Char Char Char Char Char Char Char Char Char Char Char Char Char1 Char"/>
    <w:basedOn w:val="afffff7"/>
    <w:uiPriority w:val="99"/>
    <w:qFormat/>
    <w:rsid w:val="002703B8"/>
    <w:pPr>
      <w:widowControl w:val="0"/>
      <w:shd w:val="clear" w:color="auto" w:fill="000080"/>
      <w:adjustRightInd w:val="0"/>
      <w:snapToGrid w:val="0"/>
      <w:spacing w:line="360" w:lineRule="auto"/>
      <w:jc w:val="both"/>
    </w:pPr>
    <w:rPr>
      <w:rFonts w:ascii="Tahoma" w:eastAsia="仿宋_GB2312" w:hAnsi="Tahoma"/>
      <w:kern w:val="0"/>
      <w:sz w:val="28"/>
      <w:szCs w:val="20"/>
    </w:rPr>
  </w:style>
  <w:style w:type="paragraph" w:customStyle="1" w:styleId="350">
    <w:name w:val="标题3.5"/>
    <w:basedOn w:val="a1"/>
    <w:uiPriority w:val="99"/>
    <w:qFormat/>
    <w:rsid w:val="002703B8"/>
    <w:rPr>
      <w:rFonts w:eastAsia="仿宋_GB2312"/>
      <w:sz w:val="24"/>
      <w:szCs w:val="20"/>
    </w:rPr>
  </w:style>
  <w:style w:type="paragraph" w:customStyle="1" w:styleId="099152">
    <w:name w:val="样式 首行缩进:  0.99 厘米 行距: 1.5 倍行距2"/>
    <w:basedOn w:val="a1"/>
    <w:uiPriority w:val="99"/>
    <w:qFormat/>
    <w:rsid w:val="002703B8"/>
    <w:pPr>
      <w:adjustRightInd w:val="0"/>
      <w:snapToGrid w:val="0"/>
      <w:jc w:val="center"/>
    </w:pPr>
    <w:rPr>
      <w:kern w:val="0"/>
      <w:szCs w:val="20"/>
    </w:rPr>
  </w:style>
  <w:style w:type="paragraph" w:customStyle="1" w:styleId="TimesNewRoman">
    <w:name w:val="样式 报告 + Times New Roman"/>
    <w:basedOn w:val="a1"/>
    <w:uiPriority w:val="99"/>
    <w:qFormat/>
    <w:rsid w:val="002703B8"/>
    <w:pPr>
      <w:adjustRightInd w:val="0"/>
      <w:spacing w:line="520" w:lineRule="exact"/>
      <w:ind w:firstLine="505"/>
    </w:pPr>
    <w:rPr>
      <w:rFonts w:ascii="宋体" w:hAnsi="宋体"/>
      <w:sz w:val="24"/>
      <w:szCs w:val="20"/>
    </w:rPr>
  </w:style>
  <w:style w:type="paragraph" w:customStyle="1" w:styleId="afffffffffffffffffffffffffc">
    <w:name w:val="小标题@"/>
    <w:basedOn w:val="a1"/>
    <w:uiPriority w:val="99"/>
    <w:qFormat/>
    <w:rsid w:val="002703B8"/>
    <w:pPr>
      <w:tabs>
        <w:tab w:val="left" w:pos="576"/>
        <w:tab w:val="left" w:pos="840"/>
      </w:tabs>
      <w:adjustRightInd w:val="0"/>
      <w:spacing w:before="60" w:after="60"/>
      <w:ind w:left="828" w:hanging="348"/>
    </w:pPr>
    <w:rPr>
      <w:sz w:val="24"/>
      <w:szCs w:val="20"/>
    </w:rPr>
  </w:style>
  <w:style w:type="paragraph" w:customStyle="1" w:styleId="reader-word-layerreader-word-s6-2">
    <w:name w:val="reader-word-layer reader-word-s6-2"/>
    <w:basedOn w:val="a1"/>
    <w:uiPriority w:val="99"/>
    <w:qFormat/>
    <w:rsid w:val="002703B8"/>
    <w:pPr>
      <w:widowControl/>
      <w:spacing w:before="100" w:beforeAutospacing="1" w:after="100" w:afterAutospacing="1"/>
      <w:jc w:val="left"/>
    </w:pPr>
    <w:rPr>
      <w:rFonts w:ascii="宋体" w:hAnsi="宋体"/>
      <w:kern w:val="0"/>
      <w:sz w:val="24"/>
      <w:szCs w:val="20"/>
    </w:rPr>
  </w:style>
  <w:style w:type="paragraph" w:customStyle="1" w:styleId="GB2312253">
    <w:name w:val="样式 普通(网站) + 仿宋_GB2312 四号 行距: 固定值 25 磅"/>
    <w:basedOn w:val="TOC4"/>
    <w:uiPriority w:val="99"/>
    <w:qFormat/>
    <w:rsid w:val="002703B8"/>
    <w:pPr>
      <w:spacing w:line="500" w:lineRule="exact"/>
    </w:pPr>
    <w:rPr>
      <w:rFonts w:ascii="仿宋_GB2312" w:eastAsia="仿宋_GB2312" w:hAnsi="宋体"/>
      <w:sz w:val="28"/>
    </w:rPr>
  </w:style>
  <w:style w:type="paragraph" w:customStyle="1" w:styleId="P4">
    <w:name w:val="P4"/>
    <w:uiPriority w:val="99"/>
    <w:qFormat/>
    <w:rsid w:val="002703B8"/>
    <w:pPr>
      <w:widowControl w:val="0"/>
      <w:adjustRightInd w:val="0"/>
      <w:spacing w:after="240" w:line="0" w:lineRule="atLeast"/>
      <w:ind w:left="2160"/>
      <w:jc w:val="both"/>
    </w:pPr>
    <w:rPr>
      <w:spacing w:val="20"/>
      <w:sz w:val="24"/>
      <w:lang w:val="en-GB"/>
    </w:rPr>
  </w:style>
  <w:style w:type="paragraph" w:customStyle="1" w:styleId="afffffffffffffffffffffffffd">
    <w:name w:val="框图字"/>
    <w:basedOn w:val="a1"/>
    <w:uiPriority w:val="99"/>
    <w:qFormat/>
    <w:rsid w:val="002703B8"/>
    <w:pPr>
      <w:widowControl/>
      <w:adjustRightInd w:val="0"/>
      <w:snapToGrid w:val="0"/>
    </w:pPr>
    <w:rPr>
      <w:rFonts w:ascii="宋体"/>
      <w:kern w:val="0"/>
      <w:sz w:val="18"/>
      <w:szCs w:val="20"/>
    </w:rPr>
  </w:style>
  <w:style w:type="paragraph" w:customStyle="1" w:styleId="41111">
    <w:name w:val="标题 4款标题1.1.1.1"/>
    <w:basedOn w:val="40"/>
    <w:uiPriority w:val="99"/>
    <w:qFormat/>
    <w:rsid w:val="002703B8"/>
    <w:pPr>
      <w:tabs>
        <w:tab w:val="left" w:pos="864"/>
      </w:tabs>
      <w:adjustRightInd w:val="0"/>
      <w:snapToGrid w:val="0"/>
      <w:spacing w:beforeLines="20" w:before="0" w:afterLines="30" w:after="0" w:line="570" w:lineRule="exact"/>
      <w:jc w:val="left"/>
    </w:pPr>
    <w:rPr>
      <w:rFonts w:ascii="Arial" w:eastAsia="黑体" w:hAnsi="Arial" w:cs="Times New Roman"/>
      <w:b w:val="0"/>
      <w:bCs w:val="0"/>
      <w:szCs w:val="20"/>
    </w:rPr>
  </w:style>
  <w:style w:type="paragraph" w:customStyle="1" w:styleId="afffffffffffffffffffffffffe">
    <w:name w:val="表、图名宋旭峰"/>
    <w:basedOn w:val="a1"/>
    <w:uiPriority w:val="99"/>
    <w:qFormat/>
    <w:rsid w:val="002703B8"/>
    <w:pPr>
      <w:spacing w:line="500" w:lineRule="exact"/>
      <w:jc w:val="center"/>
    </w:pPr>
    <w:rPr>
      <w:rFonts w:ascii="楷体_GB2312" w:eastAsia="楷体_GB2312" w:hAnsi="宋体"/>
      <w:b/>
      <w:spacing w:val="-12"/>
      <w:kern w:val="0"/>
      <w:sz w:val="24"/>
      <w:szCs w:val="20"/>
    </w:rPr>
  </w:style>
  <w:style w:type="paragraph" w:customStyle="1" w:styleId="21122CharH2h2122">
    <w:name w:val="样式 标题 2节标题 1.1标题2标题 2 Char节标题H2h2第一层条1二级 标题 2标题 2（修改）..."/>
    <w:basedOn w:val="20"/>
    <w:uiPriority w:val="99"/>
    <w:qFormat/>
    <w:rsid w:val="002703B8"/>
    <w:pPr>
      <w:keepNext/>
      <w:keepLines/>
      <w:tabs>
        <w:tab w:val="left" w:pos="575"/>
      </w:tabs>
      <w:adjustRightInd w:val="0"/>
      <w:spacing w:beforeLines="50" w:beforeAutospacing="0" w:afterLines="50" w:afterAutospacing="0" w:line="312" w:lineRule="auto"/>
      <w:jc w:val="both"/>
    </w:pPr>
    <w:rPr>
      <w:rFonts w:ascii="Arial" w:eastAsia="仿宋_GB2312" w:hAnsi="Arial" w:hint="default"/>
      <w:b w:val="0"/>
      <w:bCs w:val="0"/>
      <w:sz w:val="24"/>
      <w:szCs w:val="20"/>
    </w:rPr>
  </w:style>
  <w:style w:type="paragraph" w:customStyle="1" w:styleId="33CharCharh3H3level3PIM3Level3HeadHeadin">
    <w:name w:val="样式 标题 3标题 3 Char Char头h3H3level_3PIM 3Level 3 HeadHeadin..."/>
    <w:basedOn w:val="3"/>
    <w:uiPriority w:val="99"/>
    <w:qFormat/>
    <w:rsid w:val="002703B8"/>
    <w:pPr>
      <w:spacing w:before="0" w:after="0" w:line="500" w:lineRule="exact"/>
      <w:jc w:val="center"/>
    </w:pPr>
    <w:rPr>
      <w:rFonts w:ascii="仿宋_GB2312" w:eastAsia="仿宋_GB2312"/>
      <w:bCs w:val="0"/>
      <w:kern w:val="0"/>
      <w:sz w:val="28"/>
      <w:szCs w:val="20"/>
    </w:rPr>
  </w:style>
  <w:style w:type="paragraph" w:customStyle="1" w:styleId="044m">
    <w:name w:val="04 标题 4 m"/>
    <w:basedOn w:val="a1"/>
    <w:uiPriority w:val="99"/>
    <w:qFormat/>
    <w:rsid w:val="002703B8"/>
    <w:pPr>
      <w:keepNext/>
      <w:keepLines/>
      <w:spacing w:before="60" w:after="60" w:line="374" w:lineRule="auto"/>
      <w:ind w:left="1134" w:hanging="1077"/>
      <w:outlineLvl w:val="3"/>
    </w:pPr>
    <w:rPr>
      <w:rFonts w:eastAsia="黑体"/>
      <w:b/>
      <w:sz w:val="28"/>
      <w:szCs w:val="20"/>
    </w:rPr>
  </w:style>
  <w:style w:type="paragraph" w:customStyle="1" w:styleId="affffffffffffffffffffffffff">
    <w:name w:val="节标题一级"/>
    <w:basedOn w:val="a1"/>
    <w:uiPriority w:val="99"/>
    <w:qFormat/>
    <w:rsid w:val="002703B8"/>
    <w:pPr>
      <w:spacing w:line="360" w:lineRule="auto"/>
      <w:ind w:firstLineChars="200" w:firstLine="200"/>
    </w:pPr>
    <w:rPr>
      <w:kern w:val="0"/>
      <w:sz w:val="24"/>
      <w:szCs w:val="20"/>
    </w:rPr>
  </w:style>
  <w:style w:type="paragraph" w:customStyle="1" w:styleId="2113">
    <w:name w:val="表题2113"/>
    <w:basedOn w:val="a1"/>
    <w:uiPriority w:val="99"/>
    <w:qFormat/>
    <w:rsid w:val="002703B8"/>
    <w:pPr>
      <w:widowControl/>
      <w:adjustRightInd w:val="0"/>
      <w:snapToGrid w:val="0"/>
      <w:jc w:val="center"/>
    </w:pPr>
    <w:rPr>
      <w:rFonts w:ascii="黑体" w:eastAsia="黑体" w:hAnsi="宋体"/>
      <w:kern w:val="0"/>
      <w:sz w:val="24"/>
      <w:szCs w:val="20"/>
    </w:rPr>
  </w:style>
  <w:style w:type="paragraph" w:customStyle="1" w:styleId="2121213">
    <w:name w:val="样式 标题 2 + 两端对齐 段前: 12 磅 段后: 12 磅 行距: 多倍行距 1.3 字行"/>
    <w:basedOn w:val="20"/>
    <w:uiPriority w:val="99"/>
    <w:qFormat/>
    <w:rsid w:val="002703B8"/>
    <w:pPr>
      <w:tabs>
        <w:tab w:val="left" w:pos="432"/>
      </w:tabs>
      <w:adjustRightInd w:val="0"/>
      <w:spacing w:before="120" w:beforeAutospacing="0" w:after="120" w:afterAutospacing="0" w:line="312" w:lineRule="auto"/>
      <w:ind w:left="432" w:hanging="432"/>
    </w:pPr>
    <w:rPr>
      <w:rFonts w:ascii="Times New Roman" w:eastAsia="仿宋_GB2312" w:hAnsi="Times New Roman" w:hint="default"/>
      <w:bCs w:val="0"/>
      <w:color w:val="000000"/>
      <w:sz w:val="28"/>
      <w:szCs w:val="20"/>
    </w:rPr>
  </w:style>
  <w:style w:type="paragraph" w:customStyle="1" w:styleId="affffffffffffffffffffffffff0">
    <w:name w:val="陈正文"/>
    <w:basedOn w:val="a1"/>
    <w:next w:val="a1"/>
    <w:uiPriority w:val="99"/>
    <w:qFormat/>
    <w:rsid w:val="002703B8"/>
    <w:pPr>
      <w:spacing w:line="288" w:lineRule="auto"/>
      <w:ind w:firstLineChars="171" w:firstLine="410"/>
    </w:pPr>
    <w:rPr>
      <w:rFonts w:eastAsia="仿宋_GB2312"/>
      <w:sz w:val="24"/>
      <w:szCs w:val="20"/>
    </w:rPr>
  </w:style>
  <w:style w:type="paragraph" w:customStyle="1" w:styleId="33H3h33rdlevel3Char3Char">
    <w:name w:val="样式 标题 3头标题3H3h33rd level第二层条标题 3 Char小标题小节标题标题 3 Char ..."/>
    <w:basedOn w:val="3"/>
    <w:uiPriority w:val="99"/>
    <w:qFormat/>
    <w:rsid w:val="002703B8"/>
    <w:pPr>
      <w:keepLines w:val="0"/>
      <w:tabs>
        <w:tab w:val="left" w:pos="1742"/>
      </w:tabs>
      <w:adjustRightInd w:val="0"/>
      <w:spacing w:before="0" w:after="0" w:line="300" w:lineRule="auto"/>
      <w:ind w:right="-153"/>
    </w:pPr>
    <w:rPr>
      <w:rFonts w:eastAsia="仿宋_GB2312"/>
      <w:b w:val="0"/>
      <w:bCs w:val="0"/>
      <w:color w:val="000000"/>
      <w:kern w:val="0"/>
      <w:sz w:val="24"/>
      <w:szCs w:val="20"/>
    </w:rPr>
  </w:style>
  <w:style w:type="paragraph" w:customStyle="1" w:styleId="2h2MVA27818">
    <w:name w:val="样式 标题 2h2MVA2 + 段前: 7.8 磅 段后: 1.8 磅"/>
    <w:basedOn w:val="20"/>
    <w:uiPriority w:val="99"/>
    <w:qFormat/>
    <w:rsid w:val="002703B8"/>
    <w:pPr>
      <w:tabs>
        <w:tab w:val="left" w:pos="575"/>
      </w:tabs>
      <w:adjustRightInd w:val="0"/>
      <w:spacing w:before="156" w:beforeAutospacing="0" w:after="36" w:afterAutospacing="0"/>
      <w:ind w:left="575" w:hanging="576"/>
    </w:pPr>
    <w:rPr>
      <w:rFonts w:ascii="Times New Roman" w:eastAsia="黑体" w:hAnsi="Times New Roman" w:hint="default"/>
      <w:bCs w:val="0"/>
      <w:sz w:val="24"/>
      <w:szCs w:val="20"/>
    </w:rPr>
  </w:style>
  <w:style w:type="paragraph" w:customStyle="1" w:styleId="33H3h33rdlevel3CharChar1">
    <w:name w:val="样式 标题 3标题3H3h33rd level第二层条头小标题小节标题标题 3 Char Char一海港标...1"/>
    <w:basedOn w:val="3"/>
    <w:uiPriority w:val="99"/>
    <w:qFormat/>
    <w:rsid w:val="002703B8"/>
    <w:pPr>
      <w:keepLines w:val="0"/>
      <w:adjustRightInd w:val="0"/>
      <w:spacing w:before="120" w:after="120" w:line="264" w:lineRule="auto"/>
      <w:jc w:val="left"/>
    </w:pPr>
    <w:rPr>
      <w:rFonts w:eastAsia="仿宋_GB2312"/>
      <w:b w:val="0"/>
      <w:bCs w:val="0"/>
      <w:kern w:val="0"/>
      <w:sz w:val="24"/>
      <w:szCs w:val="20"/>
    </w:rPr>
  </w:style>
  <w:style w:type="paragraph" w:customStyle="1" w:styleId="INDEX1">
    <w:name w:val="INDEX1"/>
    <w:basedOn w:val="a1"/>
    <w:uiPriority w:val="99"/>
    <w:qFormat/>
    <w:rsid w:val="002703B8"/>
    <w:pPr>
      <w:adjustRightInd w:val="0"/>
      <w:spacing w:line="360" w:lineRule="atLeast"/>
      <w:ind w:left="2160" w:hanging="720"/>
      <w:jc w:val="left"/>
    </w:pPr>
    <w:rPr>
      <w:rFonts w:ascii="全真楷書" w:eastAsia="全真楷書"/>
      <w:kern w:val="0"/>
      <w:sz w:val="24"/>
      <w:szCs w:val="20"/>
      <w:lang w:eastAsia="zh-TW"/>
    </w:rPr>
  </w:style>
  <w:style w:type="paragraph" w:customStyle="1" w:styleId="affffffffffffffffffffffffff1">
    <w:name w:val="样式 正文文本 +"/>
    <w:basedOn w:val="a2"/>
    <w:uiPriority w:val="99"/>
    <w:qFormat/>
    <w:rsid w:val="002703B8"/>
    <w:pPr>
      <w:widowControl w:val="0"/>
      <w:adjustRightInd w:val="0"/>
      <w:spacing w:after="60" w:line="264" w:lineRule="auto"/>
      <w:ind w:right="0" w:firstLineChars="200" w:firstLine="200"/>
    </w:pPr>
    <w:rPr>
      <w:rFonts w:eastAsia="仿宋_GB2312"/>
      <w:kern w:val="2"/>
      <w:sz w:val="24"/>
    </w:rPr>
  </w:style>
  <w:style w:type="paragraph" w:customStyle="1" w:styleId="Fu01">
    <w:name w:val="样式Fu01"/>
    <w:basedOn w:val="a1"/>
    <w:uiPriority w:val="99"/>
    <w:qFormat/>
    <w:rsid w:val="002703B8"/>
    <w:pPr>
      <w:autoSpaceDE w:val="0"/>
      <w:autoSpaceDN w:val="0"/>
      <w:adjustRightInd w:val="0"/>
      <w:spacing w:before="40" w:after="40" w:line="0" w:lineRule="atLeast"/>
      <w:jc w:val="left"/>
    </w:pPr>
    <w:rPr>
      <w:rFonts w:ascii="幼圆" w:eastAsia="幼圆"/>
      <w:kern w:val="0"/>
      <w:szCs w:val="20"/>
    </w:rPr>
  </w:style>
  <w:style w:type="paragraph" w:customStyle="1" w:styleId="33H3h33rdlevel3CharChar33">
    <w:name w:val="样式 标题 3标题3H3h33rd level第二层条头标题 3 Char Char小标题小节标题标题 3 ...3"/>
    <w:basedOn w:val="3"/>
    <w:uiPriority w:val="99"/>
    <w:qFormat/>
    <w:rsid w:val="002703B8"/>
    <w:pPr>
      <w:keepLines w:val="0"/>
      <w:tabs>
        <w:tab w:val="left" w:pos="709"/>
      </w:tabs>
      <w:adjustRightInd w:val="0"/>
      <w:spacing w:before="156" w:after="120" w:line="264" w:lineRule="auto"/>
      <w:ind w:left="709" w:hanging="709"/>
      <w:jc w:val="left"/>
    </w:pPr>
    <w:rPr>
      <w:rFonts w:eastAsia="仿宋_GB2312"/>
      <w:b w:val="0"/>
      <w:bCs w:val="0"/>
      <w:kern w:val="0"/>
      <w:sz w:val="24"/>
      <w:szCs w:val="20"/>
    </w:rPr>
  </w:style>
  <w:style w:type="paragraph" w:customStyle="1" w:styleId="affffffffffffffffffffffffff2">
    <w:name w:val="正文报告"/>
    <w:basedOn w:val="a1"/>
    <w:uiPriority w:val="99"/>
    <w:qFormat/>
    <w:rsid w:val="002703B8"/>
    <w:pPr>
      <w:tabs>
        <w:tab w:val="left" w:pos="510"/>
      </w:tabs>
      <w:adjustRightInd w:val="0"/>
      <w:spacing w:line="460" w:lineRule="exact"/>
      <w:ind w:firstLine="482"/>
    </w:pPr>
    <w:rPr>
      <w:kern w:val="0"/>
      <w:sz w:val="24"/>
      <w:szCs w:val="20"/>
    </w:rPr>
  </w:style>
  <w:style w:type="paragraph" w:customStyle="1" w:styleId="GB2312101250">
    <w:name w:val="样式 样式 普通(网站) + 仿宋_GB2312 四号 两端对齐 首行缩进:  1.01 厘米 行距: 固定值 25 磅 +"/>
    <w:basedOn w:val="GB231210125"/>
    <w:uiPriority w:val="99"/>
    <w:qFormat/>
    <w:rsid w:val="002703B8"/>
    <w:pPr>
      <w:spacing w:line="520" w:lineRule="exact"/>
      <w:ind w:firstLine="573"/>
    </w:pPr>
  </w:style>
  <w:style w:type="paragraph" w:customStyle="1" w:styleId="affffffffffffffffffffffffff3">
    <w:name w:val="图表格式"/>
    <w:basedOn w:val="a1"/>
    <w:uiPriority w:val="99"/>
    <w:qFormat/>
    <w:rsid w:val="002703B8"/>
    <w:rPr>
      <w:kern w:val="0"/>
      <w:sz w:val="24"/>
      <w:szCs w:val="20"/>
    </w:rPr>
  </w:style>
  <w:style w:type="paragraph" w:customStyle="1" w:styleId="22CharCharChar11H2Underrubrik1prop2">
    <w:name w:val="样式 标题 2标题 2 Char Char Char节节标题 1.1H2（一）Underrubrik1prop2..."/>
    <w:basedOn w:val="20"/>
    <w:uiPriority w:val="99"/>
    <w:qFormat/>
    <w:rsid w:val="002703B8"/>
    <w:pPr>
      <w:keepNext/>
      <w:keepLines/>
      <w:tabs>
        <w:tab w:val="left" w:pos="576"/>
      </w:tabs>
      <w:adjustRightInd w:val="0"/>
      <w:spacing w:before="50" w:beforeAutospacing="0" w:afterAutospacing="0" w:line="324" w:lineRule="auto"/>
      <w:ind w:left="567" w:hanging="567"/>
    </w:pPr>
    <w:rPr>
      <w:rFonts w:ascii="Times New Roman" w:eastAsia="黑体" w:hAnsi="Times New Roman" w:cs="宋体" w:hint="default"/>
      <w:b w:val="0"/>
      <w:bCs w:val="0"/>
      <w:kern w:val="2"/>
      <w:sz w:val="30"/>
      <w:szCs w:val="20"/>
    </w:rPr>
  </w:style>
  <w:style w:type="paragraph" w:customStyle="1" w:styleId="l">
    <w:name w:val="l正文"/>
    <w:basedOn w:val="a1"/>
    <w:uiPriority w:val="99"/>
    <w:qFormat/>
    <w:rsid w:val="002703B8"/>
    <w:pPr>
      <w:spacing w:line="440" w:lineRule="exact"/>
      <w:ind w:firstLineChars="200" w:firstLine="200"/>
    </w:pPr>
    <w:rPr>
      <w:b/>
      <w:sz w:val="24"/>
    </w:rPr>
  </w:style>
  <w:style w:type="paragraph" w:customStyle="1" w:styleId="430">
    <w:name w:val="表内文字大43"/>
    <w:basedOn w:val="a1"/>
    <w:uiPriority w:val="99"/>
    <w:qFormat/>
    <w:rsid w:val="002703B8"/>
    <w:pPr>
      <w:widowControl/>
      <w:adjustRightInd w:val="0"/>
      <w:snapToGrid w:val="0"/>
      <w:jc w:val="center"/>
    </w:pPr>
    <w:rPr>
      <w:rFonts w:ascii="宋体" w:hAnsi="Times"/>
      <w:kern w:val="0"/>
      <w:sz w:val="24"/>
      <w:szCs w:val="20"/>
    </w:rPr>
  </w:style>
  <w:style w:type="character" w:customStyle="1" w:styleId="22222Char">
    <w:name w:val="22222 Char"/>
    <w:link w:val="22222"/>
    <w:locked/>
    <w:rsid w:val="002703B8"/>
    <w:rPr>
      <w:b/>
      <w:color w:val="FF0000"/>
      <w:kern w:val="2"/>
      <w:sz w:val="30"/>
      <w:szCs w:val="30"/>
    </w:rPr>
  </w:style>
  <w:style w:type="paragraph" w:customStyle="1" w:styleId="22222">
    <w:name w:val="22222"/>
    <w:basedOn w:val="26"/>
    <w:link w:val="22222Char"/>
    <w:qFormat/>
    <w:rsid w:val="002703B8"/>
    <w:pPr>
      <w:spacing w:line="360" w:lineRule="auto"/>
      <w:ind w:left="113"/>
      <w:jc w:val="both"/>
      <w:textAlignment w:val="auto"/>
      <w:outlineLvl w:val="1"/>
    </w:pPr>
    <w:rPr>
      <w:rFonts w:eastAsia="宋体"/>
      <w:b/>
      <w:color w:val="FF0000"/>
      <w:spacing w:val="0"/>
      <w:kern w:val="2"/>
      <w:sz w:val="30"/>
      <w:szCs w:val="30"/>
    </w:rPr>
  </w:style>
  <w:style w:type="character" w:customStyle="1" w:styleId="Charffffff9">
    <w:name w:val="表格啦啦啦 Char"/>
    <w:link w:val="affffffffffffffffffffffffff4"/>
    <w:locked/>
    <w:rsid w:val="002703B8"/>
  </w:style>
  <w:style w:type="paragraph" w:customStyle="1" w:styleId="affffffffffffffffffffffffff4">
    <w:name w:val="表格啦啦啦"/>
    <w:basedOn w:val="affffffffffffffffffffff6"/>
    <w:link w:val="Charffffff9"/>
    <w:qFormat/>
    <w:rsid w:val="002703B8"/>
    <w:rPr>
      <w:b w:val="0"/>
      <w:bCs w:val="0"/>
      <w:color w:val="auto"/>
      <w:kern w:val="0"/>
      <w:sz w:val="20"/>
      <w:szCs w:val="20"/>
    </w:rPr>
  </w:style>
  <w:style w:type="character" w:customStyle="1" w:styleId="-02-021Char">
    <w:name w:val="样式 表 + 左侧:  -0.2 字符 右侧:  -0.2 字符1 Char"/>
    <w:link w:val="-02-021"/>
    <w:locked/>
    <w:rsid w:val="002703B8"/>
    <w:rPr>
      <w:rFonts w:ascii="Arial" w:hAnsi="Arial" w:cs="Arial"/>
      <w:kern w:val="21"/>
    </w:rPr>
  </w:style>
  <w:style w:type="paragraph" w:customStyle="1" w:styleId="-02-021">
    <w:name w:val="样式 表 + 左侧:  -0.2 字符 右侧:  -0.2 字符1"/>
    <w:basedOn w:val="afffffffffff7"/>
    <w:link w:val="-02-021Char"/>
    <w:qFormat/>
    <w:rsid w:val="002703B8"/>
    <w:pPr>
      <w:adjustRightInd w:val="0"/>
      <w:spacing w:line="240" w:lineRule="auto"/>
      <w:ind w:leftChars="-20" w:left="-20" w:rightChars="-20" w:right="-20" w:firstLine="19"/>
    </w:pPr>
    <w:rPr>
      <w:rFonts w:ascii="Arial" w:eastAsia="宋体" w:hAnsi="Arial" w:cs="Arial"/>
      <w:color w:val="auto"/>
      <w:sz w:val="20"/>
      <w:szCs w:val="20"/>
    </w:rPr>
  </w:style>
  <w:style w:type="character" w:customStyle="1" w:styleId="Charffffffa">
    <w:name w:val="正文么么哒 Char"/>
    <w:link w:val="affffffffffffffffffffffffff5"/>
    <w:locked/>
    <w:rsid w:val="002703B8"/>
    <w:rPr>
      <w:rFonts w:ascii="宋体" w:hAnsi="宋体" w:cs="宋体"/>
      <w:sz w:val="24"/>
      <w:szCs w:val="24"/>
    </w:rPr>
  </w:style>
  <w:style w:type="paragraph" w:customStyle="1" w:styleId="affffffffffffffffffffffffff5">
    <w:name w:val="正文么么哒"/>
    <w:basedOn w:val="63"/>
    <w:link w:val="Charffffffa"/>
    <w:qFormat/>
    <w:rsid w:val="002703B8"/>
    <w:pPr>
      <w:widowControl/>
      <w:adjustRightInd w:val="0"/>
      <w:snapToGrid w:val="0"/>
      <w:ind w:firstLineChars="236" w:firstLine="566"/>
      <w:jc w:val="left"/>
    </w:pPr>
    <w:rPr>
      <w:kern w:val="0"/>
    </w:rPr>
  </w:style>
  <w:style w:type="character" w:customStyle="1" w:styleId="Charffffffb">
    <w:name w:val="！正文样式 Char"/>
    <w:link w:val="affffffffffffffffffffffffff6"/>
    <w:locked/>
    <w:rsid w:val="002703B8"/>
    <w:rPr>
      <w:sz w:val="24"/>
    </w:rPr>
  </w:style>
  <w:style w:type="paragraph" w:customStyle="1" w:styleId="affffffffffffffffffffffffff6">
    <w:name w:val="！正文样式"/>
    <w:basedOn w:val="1f7"/>
    <w:link w:val="Charffffffb"/>
    <w:qFormat/>
    <w:rsid w:val="002703B8"/>
    <w:pPr>
      <w:snapToGrid w:val="0"/>
      <w:spacing w:beforeLines="50" w:afterLines="50" w:line="440" w:lineRule="exact"/>
      <w:ind w:firstLineChars="200" w:firstLine="480"/>
      <w:jc w:val="left"/>
    </w:pPr>
    <w:rPr>
      <w:sz w:val="24"/>
    </w:rPr>
  </w:style>
  <w:style w:type="character" w:customStyle="1" w:styleId="2H2Underrubrik1prop2Heading2HiddenHeading2CCBChar0">
    <w:name w:val="样式 样式 标题 2H2（一）Underrubrik1prop2Heading 2 HiddenHeading 2 CCB...... Char"/>
    <w:link w:val="2H2Underrubrik1prop2Heading2HiddenHeading2CCB0"/>
    <w:locked/>
    <w:rsid w:val="002703B8"/>
    <w:rPr>
      <w:rFonts w:ascii="仿宋_GB2312" w:eastAsia="仿宋_GB2312" w:hAnsi="Arial"/>
      <w:b/>
      <w:sz w:val="28"/>
    </w:rPr>
  </w:style>
  <w:style w:type="paragraph" w:customStyle="1" w:styleId="2H2Underrubrik1prop2Heading2HiddenHeading2CCB0">
    <w:name w:val="样式 样式 标题 2H2（一）Underrubrik1prop2Heading 2 HiddenHeading 2 CCB......"/>
    <w:basedOn w:val="2H2Underrubrik1prop2Heading2HiddenHeading2CCB"/>
    <w:link w:val="2H2Underrubrik1prop2Heading2HiddenHeading2CCBChar0"/>
    <w:qFormat/>
    <w:rsid w:val="002703B8"/>
    <w:pPr>
      <w:jc w:val="both"/>
    </w:pPr>
  </w:style>
  <w:style w:type="character" w:customStyle="1" w:styleId="44444Char">
    <w:name w:val="44444 Char"/>
    <w:link w:val="44444"/>
    <w:locked/>
    <w:rsid w:val="002703B8"/>
    <w:rPr>
      <w:b/>
      <w:kern w:val="2"/>
      <w:sz w:val="24"/>
      <w:szCs w:val="24"/>
    </w:rPr>
  </w:style>
  <w:style w:type="paragraph" w:customStyle="1" w:styleId="44444">
    <w:name w:val="44444"/>
    <w:basedOn w:val="49"/>
    <w:link w:val="44444Char"/>
    <w:qFormat/>
    <w:rsid w:val="002703B8"/>
    <w:pPr>
      <w:snapToGrid/>
      <w:ind w:left="113" w:rightChars="0" w:right="0" w:hanging="113"/>
      <w:jc w:val="both"/>
      <w:outlineLvl w:val="3"/>
    </w:pPr>
    <w:rPr>
      <w:rFonts w:ascii="Times New Roman" w:eastAsia="宋体"/>
      <w:b/>
      <w:sz w:val="24"/>
    </w:rPr>
  </w:style>
  <w:style w:type="character" w:customStyle="1" w:styleId="affffffffffffffffffffffffff7">
    <w:name w:val="标题四 字符"/>
    <w:link w:val="affffffffffffffffffffffffff8"/>
    <w:uiPriority w:val="99"/>
    <w:locked/>
    <w:rsid w:val="002703B8"/>
    <w:rPr>
      <w:b/>
      <w:kern w:val="2"/>
      <w:sz w:val="24"/>
      <w:szCs w:val="24"/>
    </w:rPr>
  </w:style>
  <w:style w:type="paragraph" w:customStyle="1" w:styleId="affffffffffffffffffffffffff8">
    <w:name w:val="标题四"/>
    <w:basedOn w:val="49"/>
    <w:link w:val="affffffffffffffffffffffffff7"/>
    <w:uiPriority w:val="99"/>
    <w:qFormat/>
    <w:rsid w:val="002703B8"/>
    <w:pPr>
      <w:tabs>
        <w:tab w:val="left" w:pos="1620"/>
      </w:tabs>
      <w:snapToGrid/>
      <w:spacing w:beforeLines="50"/>
      <w:ind w:left="5308" w:rightChars="0" w:right="0" w:hanging="360"/>
      <w:jc w:val="both"/>
      <w:outlineLvl w:val="3"/>
    </w:pPr>
    <w:rPr>
      <w:rFonts w:ascii="Times New Roman" w:eastAsia="宋体"/>
      <w:b/>
      <w:sz w:val="24"/>
    </w:rPr>
  </w:style>
  <w:style w:type="paragraph" w:customStyle="1" w:styleId="CharCharCharCharCharCharChar0">
    <w:name w:val="样式 正文缩进正文（首行缩进两字） Char Char Char Char Char Char Char表格标题文本条款..."/>
    <w:basedOn w:val="affffffffffffffffffffffff0"/>
    <w:uiPriority w:val="99"/>
    <w:qFormat/>
    <w:rsid w:val="002703B8"/>
  </w:style>
  <w:style w:type="paragraph" w:customStyle="1" w:styleId="CM54">
    <w:name w:val="CM54"/>
    <w:basedOn w:val="Default"/>
    <w:next w:val="Default"/>
    <w:uiPriority w:val="99"/>
    <w:qFormat/>
    <w:rsid w:val="002703B8"/>
    <w:pPr>
      <w:spacing w:after="275"/>
    </w:pPr>
    <w:rPr>
      <w:rFonts w:ascii="楷体_GB2312" w:eastAsia="楷体_GB2312" w:cs="Times New Roman"/>
      <w:color w:val="auto"/>
      <w:szCs w:val="20"/>
    </w:rPr>
  </w:style>
  <w:style w:type="paragraph" w:customStyle="1" w:styleId="affffffffffffffffffffffffff9">
    <w:name w:val="样式 样式 五号 居中 +"/>
    <w:basedOn w:val="afffffffffffffffffffff2"/>
    <w:uiPriority w:val="99"/>
    <w:qFormat/>
    <w:rsid w:val="002703B8"/>
    <w:pPr>
      <w:adjustRightInd w:val="0"/>
    </w:pPr>
    <w:rPr>
      <w:rFonts w:ascii="Times New Roman" w:eastAsia="仿宋_GB2312" w:hAnsi="Times New Roman" w:cs="Times New Roman"/>
      <w:spacing w:val="0"/>
      <w:szCs w:val="20"/>
    </w:rPr>
  </w:style>
  <w:style w:type="character" w:styleId="affffffffffffffffffffffffffa">
    <w:name w:val="footnote reference"/>
    <w:unhideWhenUsed/>
    <w:locked/>
    <w:rsid w:val="002703B8"/>
    <w:rPr>
      <w:vertAlign w:val="superscript"/>
    </w:rPr>
  </w:style>
  <w:style w:type="character" w:styleId="affffffffffffffffffffffffffb">
    <w:name w:val="line number"/>
    <w:unhideWhenUsed/>
    <w:locked/>
    <w:rsid w:val="002703B8"/>
    <w:rPr>
      <w:rFonts w:ascii="宋体" w:eastAsia="宋体" w:hAnsi="宋体" w:cs="Courier New" w:hint="eastAsia"/>
      <w:kern w:val="2"/>
      <w:sz w:val="32"/>
      <w:szCs w:val="32"/>
      <w:lang w:val="en-US" w:eastAsia="zh-CN" w:bidi="ar-SA"/>
    </w:rPr>
  </w:style>
  <w:style w:type="character" w:styleId="affffffffffffffffffffffffffc">
    <w:name w:val="endnote reference"/>
    <w:unhideWhenUsed/>
    <w:qFormat/>
    <w:locked/>
    <w:rsid w:val="002703B8"/>
    <w:rPr>
      <w:vertAlign w:val="superscript"/>
    </w:rPr>
  </w:style>
  <w:style w:type="character" w:styleId="affffffffffffffffffffffffffd">
    <w:name w:val="Placeholder Text"/>
    <w:uiPriority w:val="99"/>
    <w:semiHidden/>
    <w:rsid w:val="002703B8"/>
    <w:rPr>
      <w:color w:val="808080"/>
    </w:rPr>
  </w:style>
  <w:style w:type="character" w:styleId="affffffffffffffffffffffffffe">
    <w:name w:val="Intense Reference"/>
    <w:qFormat/>
    <w:rsid w:val="002703B8"/>
    <w:rPr>
      <w:rFonts w:ascii="宋体" w:eastAsia="宋体" w:hAnsi="宋体" w:hint="eastAsia"/>
      <w:b/>
      <w:bCs/>
      <w:smallCaps/>
      <w:color w:val="C0504D"/>
      <w:spacing w:val="5"/>
    </w:rPr>
  </w:style>
  <w:style w:type="character" w:styleId="afffffffffffffffffffffffffff">
    <w:name w:val="Book Title"/>
    <w:qFormat/>
    <w:rsid w:val="002703B8"/>
    <w:rPr>
      <w:b/>
      <w:bCs/>
      <w:smallCaps/>
      <w:spacing w:val="5"/>
    </w:rPr>
  </w:style>
  <w:style w:type="character" w:customStyle="1" w:styleId="1fffff1">
    <w:name w:val="页眉 字符1"/>
    <w:uiPriority w:val="99"/>
    <w:semiHidden/>
    <w:qFormat/>
    <w:locked/>
    <w:rsid w:val="002703B8"/>
    <w:rPr>
      <w:rFonts w:ascii="Calibri" w:hAnsi="Calibri" w:cs="黑体"/>
      <w:kern w:val="2"/>
      <w:sz w:val="18"/>
      <w:szCs w:val="18"/>
    </w:rPr>
  </w:style>
  <w:style w:type="character" w:customStyle="1" w:styleId="1fffff2">
    <w:name w:val="访问过的超链接1"/>
    <w:uiPriority w:val="99"/>
    <w:qFormat/>
    <w:rsid w:val="002703B8"/>
    <w:rPr>
      <w:color w:val="800080"/>
      <w:u w:val="single"/>
    </w:rPr>
  </w:style>
  <w:style w:type="character" w:customStyle="1" w:styleId="HTMLChar1">
    <w:name w:val="HTML 地址 Char1"/>
    <w:uiPriority w:val="99"/>
    <w:semiHidden/>
    <w:rsid w:val="002703B8"/>
    <w:rPr>
      <w:rFonts w:ascii="Calibri" w:eastAsia="宋体" w:hAnsi="Calibri" w:cs="黑体" w:hint="default"/>
      <w:i/>
      <w:iCs/>
    </w:rPr>
  </w:style>
  <w:style w:type="paragraph" w:customStyle="1" w:styleId="TimesNewRoman0">
    <w:name w:val="样式 表格内容 + Times New Roman 小五 加粗"/>
    <w:basedOn w:val="aff7"/>
    <w:link w:val="TimesNewRomanChar0"/>
    <w:semiHidden/>
    <w:qFormat/>
    <w:rsid w:val="002703B8"/>
    <w:pPr>
      <w:spacing w:before="0" w:after="0" w:line="320" w:lineRule="exact"/>
      <w:jc w:val="center"/>
      <w:textAlignment w:val="auto"/>
    </w:pPr>
    <w:rPr>
      <w:rFonts w:ascii="宋体" w:eastAsia="宋体" w:hAnsi="宋体" w:cs="宋体"/>
      <w:b/>
      <w:bCs/>
      <w:sz w:val="18"/>
    </w:rPr>
  </w:style>
  <w:style w:type="character" w:customStyle="1" w:styleId="TimesNewRomanChar0">
    <w:name w:val="样式 表格内容 + Times New Roman 小五 加粗 Char"/>
    <w:link w:val="TimesNewRoman0"/>
    <w:semiHidden/>
    <w:qFormat/>
    <w:locked/>
    <w:rsid w:val="002703B8"/>
    <w:rPr>
      <w:rFonts w:ascii="宋体" w:hAnsi="宋体" w:cs="宋体"/>
      <w:b/>
      <w:bCs/>
      <w:sz w:val="18"/>
    </w:rPr>
  </w:style>
  <w:style w:type="character" w:customStyle="1" w:styleId="2Char10">
    <w:name w:val="正文首行缩进 2 Char1"/>
    <w:uiPriority w:val="99"/>
    <w:semiHidden/>
    <w:qFormat/>
    <w:rsid w:val="002703B8"/>
    <w:rPr>
      <w:rFonts w:ascii="Calibri" w:eastAsia="宋体" w:hAnsi="Calibri" w:cs="黑体" w:hint="default"/>
    </w:rPr>
  </w:style>
  <w:style w:type="character" w:customStyle="1" w:styleId="Char15">
    <w:name w:val="正文文本缩进 Char1"/>
    <w:uiPriority w:val="99"/>
    <w:qFormat/>
    <w:locked/>
    <w:rsid w:val="002703B8"/>
    <w:rPr>
      <w:szCs w:val="24"/>
    </w:rPr>
  </w:style>
  <w:style w:type="character" w:customStyle="1" w:styleId="Char16">
    <w:name w:val="纯文本 Char1"/>
    <w:aliases w:val="纯文本 Char Char Char Char Char Char Char,纯文本 Char Char Char Char Char Char1,纯文本 Char Char Char Char Char1,纯文本 Char Char Char Char Char Char Char Char Char Char Char Char,普通文字 + 行距: 1.5 倍行距 Char,首行缩进:  1.96 字符 Char,表内文字 Char,普通文字 Char Char Char1"/>
    <w:uiPriority w:val="99"/>
    <w:qFormat/>
    <w:rsid w:val="002703B8"/>
    <w:rPr>
      <w:rFonts w:ascii="宋体" w:eastAsia="宋体" w:hAnsi="Courier New" w:cs="Courier New" w:hint="eastAsia"/>
      <w:szCs w:val="21"/>
    </w:rPr>
  </w:style>
  <w:style w:type="character" w:customStyle="1" w:styleId="Char17">
    <w:name w:val="日期 Char1"/>
    <w:rsid w:val="002703B8"/>
    <w:rPr>
      <w:rFonts w:ascii="Calibri" w:eastAsia="宋体" w:hAnsi="Calibri" w:cs="黑体" w:hint="default"/>
    </w:rPr>
  </w:style>
  <w:style w:type="character" w:customStyle="1" w:styleId="Charffffffc">
    <w:name w:val="批注文字 Char"/>
    <w:qFormat/>
    <w:rsid w:val="002703B8"/>
    <w:rPr>
      <w:rFonts w:ascii="Calibri" w:eastAsia="宋体" w:hAnsi="Calibri" w:cs="黑体" w:hint="default"/>
    </w:rPr>
  </w:style>
  <w:style w:type="character" w:customStyle="1" w:styleId="Char18">
    <w:name w:val="批注主题 Char1"/>
    <w:uiPriority w:val="99"/>
    <w:semiHidden/>
    <w:rsid w:val="002703B8"/>
    <w:rPr>
      <w:rFonts w:ascii="Calibri" w:eastAsia="宋体" w:hAnsi="Calibri" w:cs="黑体" w:hint="default"/>
      <w:b/>
      <w:bCs/>
    </w:rPr>
  </w:style>
  <w:style w:type="character" w:customStyle="1" w:styleId="Charffffffd">
    <w:name w:val="正文文本 Char"/>
    <w:aliases w:val="正文文本1 Char,bt Char,Body Text(ch) Char,正文文字居中 Char,body text Char1,?y????×? Char1,?y???? Char1,?y????? Char1,建议书标准 Char1,???? Char1,正文无缩进 Char1,正文缩进2 Char Char Char Char Char Char Char Char Char Char Char Char1,正文文字1 Char1"/>
    <w:rsid w:val="002703B8"/>
    <w:rPr>
      <w:rFonts w:ascii="Calibri" w:eastAsia="宋体" w:hAnsi="Calibri" w:cs="黑体" w:hint="default"/>
    </w:rPr>
  </w:style>
  <w:style w:type="character" w:customStyle="1" w:styleId="Char19">
    <w:name w:val="正文首行缩进 Char1"/>
    <w:uiPriority w:val="99"/>
    <w:semiHidden/>
    <w:rsid w:val="002703B8"/>
    <w:rPr>
      <w:rFonts w:ascii="Calibri" w:eastAsia="宋体" w:hAnsi="Calibri" w:cs="黑体" w:hint="default"/>
    </w:rPr>
  </w:style>
  <w:style w:type="character" w:customStyle="1" w:styleId="Char1a">
    <w:name w:val="注释标题 Char1"/>
    <w:uiPriority w:val="99"/>
    <w:semiHidden/>
    <w:rsid w:val="002703B8"/>
    <w:rPr>
      <w:rFonts w:ascii="Calibri" w:eastAsia="宋体" w:hAnsi="Calibri" w:cs="黑体" w:hint="default"/>
    </w:rPr>
  </w:style>
  <w:style w:type="character" w:customStyle="1" w:styleId="Char1b">
    <w:name w:val="电子邮件签名 Char1"/>
    <w:uiPriority w:val="99"/>
    <w:semiHidden/>
    <w:rsid w:val="002703B8"/>
    <w:rPr>
      <w:rFonts w:ascii="Calibri" w:eastAsia="宋体" w:hAnsi="Calibri" w:cs="黑体" w:hint="default"/>
    </w:rPr>
  </w:style>
  <w:style w:type="character" w:customStyle="1" w:styleId="Char1c">
    <w:name w:val="文档结构图 Char1"/>
    <w:uiPriority w:val="99"/>
    <w:semiHidden/>
    <w:rsid w:val="002703B8"/>
    <w:rPr>
      <w:rFonts w:ascii="宋体" w:eastAsia="宋体" w:hAnsi="Calibri" w:cs="黑体" w:hint="eastAsia"/>
      <w:sz w:val="18"/>
      <w:szCs w:val="18"/>
    </w:rPr>
  </w:style>
  <w:style w:type="character" w:customStyle="1" w:styleId="Char1d">
    <w:name w:val="称呼 Char1"/>
    <w:uiPriority w:val="99"/>
    <w:semiHidden/>
    <w:rsid w:val="002703B8"/>
    <w:rPr>
      <w:rFonts w:ascii="Calibri" w:eastAsia="宋体" w:hAnsi="Calibri" w:cs="黑体" w:hint="default"/>
    </w:rPr>
  </w:style>
  <w:style w:type="character" w:customStyle="1" w:styleId="3Char10">
    <w:name w:val="正文文本 3 Char1"/>
    <w:uiPriority w:val="99"/>
    <w:semiHidden/>
    <w:rsid w:val="002703B8"/>
    <w:rPr>
      <w:rFonts w:ascii="Calibri" w:eastAsia="宋体" w:hAnsi="Calibri" w:cs="黑体" w:hint="default"/>
      <w:sz w:val="16"/>
      <w:szCs w:val="16"/>
    </w:rPr>
  </w:style>
  <w:style w:type="character" w:customStyle="1" w:styleId="Char1e">
    <w:name w:val="结束语 Char1"/>
    <w:uiPriority w:val="99"/>
    <w:rsid w:val="002703B8"/>
    <w:rPr>
      <w:rFonts w:ascii="Calibri" w:eastAsia="宋体" w:hAnsi="Calibri" w:cs="黑体" w:hint="default"/>
    </w:rPr>
  </w:style>
  <w:style w:type="paragraph" w:customStyle="1" w:styleId="2ffff4">
    <w:name w:val="首2页项目名称"/>
    <w:basedOn w:val="affffff3"/>
    <w:link w:val="2Charb"/>
    <w:semiHidden/>
    <w:qFormat/>
    <w:rsid w:val="002703B8"/>
    <w:pPr>
      <w:spacing w:line="800" w:lineRule="exact"/>
    </w:pPr>
    <w:rPr>
      <w:rFonts w:ascii="楷体" w:eastAsia="楷体" w:hAnsi="楷体" w:cs="Times New Roman"/>
      <w:kern w:val="0"/>
      <w:sz w:val="44"/>
      <w:szCs w:val="44"/>
    </w:rPr>
  </w:style>
  <w:style w:type="character" w:customStyle="1" w:styleId="2Charb">
    <w:name w:val="首2页项目名称 Char"/>
    <w:link w:val="2ffff4"/>
    <w:semiHidden/>
    <w:qFormat/>
    <w:locked/>
    <w:rsid w:val="002703B8"/>
    <w:rPr>
      <w:rFonts w:ascii="楷体" w:eastAsia="楷体" w:hAnsi="楷体"/>
      <w:sz w:val="44"/>
      <w:szCs w:val="44"/>
    </w:rPr>
  </w:style>
  <w:style w:type="character" w:customStyle="1" w:styleId="2Char11">
    <w:name w:val="正文文本缩进 2 Char1"/>
    <w:uiPriority w:val="99"/>
    <w:semiHidden/>
    <w:rsid w:val="002703B8"/>
    <w:rPr>
      <w:rFonts w:ascii="Calibri" w:eastAsia="宋体" w:hAnsi="Calibri" w:cs="黑体" w:hint="default"/>
    </w:rPr>
  </w:style>
  <w:style w:type="character" w:customStyle="1" w:styleId="Char1f">
    <w:name w:val="批注框文本 Char1"/>
    <w:uiPriority w:val="99"/>
    <w:semiHidden/>
    <w:rsid w:val="002703B8"/>
    <w:rPr>
      <w:rFonts w:ascii="Calibri" w:eastAsia="宋体" w:hAnsi="Calibri" w:cs="黑体" w:hint="default"/>
      <w:sz w:val="18"/>
      <w:szCs w:val="18"/>
    </w:rPr>
  </w:style>
  <w:style w:type="character" w:customStyle="1" w:styleId="Char1f0">
    <w:name w:val="签名 Char1"/>
    <w:uiPriority w:val="99"/>
    <w:semiHidden/>
    <w:qFormat/>
    <w:rsid w:val="002703B8"/>
    <w:rPr>
      <w:rFonts w:ascii="Calibri" w:eastAsia="宋体" w:hAnsi="Calibri" w:cs="黑体" w:hint="default"/>
    </w:rPr>
  </w:style>
  <w:style w:type="paragraph" w:customStyle="1" w:styleId="afffffffffffffffffffffffffff0">
    <w:name w:val="附录二级条标题"/>
    <w:basedOn w:val="afffffffffffffffffffffffffff1"/>
    <w:next w:val="affffff6"/>
    <w:link w:val="Charffffffe"/>
    <w:qFormat/>
    <w:rsid w:val="002703B8"/>
    <w:pPr>
      <w:ind w:left="360" w:hanging="360"/>
      <w:outlineLvl w:val="3"/>
    </w:pPr>
    <w:rPr>
      <w:rFonts w:cs="Times New Roman"/>
      <w:sz w:val="20"/>
      <w:szCs w:val="20"/>
    </w:rPr>
  </w:style>
  <w:style w:type="character" w:customStyle="1" w:styleId="Charffffffe">
    <w:name w:val="附录二级条标题 Char"/>
    <w:link w:val="afffffffffffffffffffffffffff0"/>
    <w:qFormat/>
    <w:locked/>
    <w:rsid w:val="002703B8"/>
    <w:rPr>
      <w:rFonts w:ascii="黑体" w:eastAsia="黑体" w:hAnsi="黑体"/>
      <w:kern w:val="21"/>
    </w:rPr>
  </w:style>
  <w:style w:type="paragraph" w:customStyle="1" w:styleId="afffffffffffffffffffffffffff1">
    <w:name w:val="附录一级条标题"/>
    <w:basedOn w:val="affffff5"/>
    <w:next w:val="affffff6"/>
    <w:link w:val="Charfffffff"/>
    <w:uiPriority w:val="99"/>
    <w:qFormat/>
    <w:rsid w:val="002703B8"/>
    <w:pPr>
      <w:tabs>
        <w:tab w:val="left" w:pos="360"/>
        <w:tab w:val="left" w:pos="828"/>
      </w:tabs>
      <w:autoSpaceDN w:val="0"/>
      <w:spacing w:beforeLines="0" w:afterLines="0"/>
      <w:ind w:left="828" w:hangingChars="200" w:hanging="240"/>
      <w:outlineLvl w:val="2"/>
    </w:pPr>
  </w:style>
  <w:style w:type="character" w:customStyle="1" w:styleId="Charfffffff">
    <w:name w:val="附录一级条标题 Char"/>
    <w:link w:val="afffffffffffffffffffffffffff1"/>
    <w:uiPriority w:val="99"/>
    <w:qFormat/>
    <w:locked/>
    <w:rsid w:val="002703B8"/>
    <w:rPr>
      <w:rFonts w:ascii="黑体" w:eastAsia="黑体" w:hAnsi="黑体" w:cs="黑体"/>
      <w:kern w:val="21"/>
      <w:sz w:val="21"/>
      <w:szCs w:val="22"/>
    </w:rPr>
  </w:style>
  <w:style w:type="character" w:customStyle="1" w:styleId="Char1f1">
    <w:name w:val="副标题 Char1"/>
    <w:uiPriority w:val="11"/>
    <w:qFormat/>
    <w:rsid w:val="002703B8"/>
    <w:rPr>
      <w:rFonts w:ascii="Cambria" w:eastAsia="宋体" w:hAnsi="Cambria" w:cs="Times New Roman" w:hint="default"/>
      <w:b/>
      <w:bCs/>
      <w:kern w:val="28"/>
      <w:sz w:val="32"/>
      <w:szCs w:val="32"/>
    </w:rPr>
  </w:style>
  <w:style w:type="character" w:customStyle="1" w:styleId="3Char11">
    <w:name w:val="正文文本缩进 3 Char1"/>
    <w:uiPriority w:val="99"/>
    <w:semiHidden/>
    <w:qFormat/>
    <w:rsid w:val="002703B8"/>
    <w:rPr>
      <w:rFonts w:ascii="Calibri" w:eastAsia="宋体" w:hAnsi="Calibri" w:cs="黑体" w:hint="default"/>
      <w:sz w:val="16"/>
      <w:szCs w:val="16"/>
    </w:rPr>
  </w:style>
  <w:style w:type="character" w:customStyle="1" w:styleId="2Char12">
    <w:name w:val="正文文本 2 Char1"/>
    <w:uiPriority w:val="99"/>
    <w:semiHidden/>
    <w:qFormat/>
    <w:rsid w:val="002703B8"/>
    <w:rPr>
      <w:rFonts w:ascii="Calibri" w:eastAsia="宋体" w:hAnsi="Calibri" w:cs="黑体" w:hint="default"/>
    </w:rPr>
  </w:style>
  <w:style w:type="character" w:customStyle="1" w:styleId="Char1f2">
    <w:name w:val="信息标题 Char1"/>
    <w:uiPriority w:val="99"/>
    <w:semiHidden/>
    <w:qFormat/>
    <w:rsid w:val="002703B8"/>
    <w:rPr>
      <w:rFonts w:ascii="Cambria" w:eastAsia="宋体" w:hAnsi="Cambria" w:cs="Times New Roman" w:hint="default"/>
      <w:sz w:val="24"/>
      <w:szCs w:val="24"/>
      <w:shd w:val="pct20" w:color="auto" w:fill="auto"/>
    </w:rPr>
  </w:style>
  <w:style w:type="character" w:customStyle="1" w:styleId="HTMLChar10">
    <w:name w:val="HTML 预设格式 Char1"/>
    <w:uiPriority w:val="99"/>
    <w:semiHidden/>
    <w:qFormat/>
    <w:rsid w:val="002703B8"/>
    <w:rPr>
      <w:rFonts w:ascii="Courier New" w:eastAsia="宋体" w:hAnsi="Courier New" w:cs="Courier New" w:hint="default"/>
      <w:sz w:val="20"/>
      <w:szCs w:val="20"/>
    </w:rPr>
  </w:style>
  <w:style w:type="character" w:customStyle="1" w:styleId="Charfffffff0">
    <w:name w:val="标题 Char"/>
    <w:qFormat/>
    <w:rsid w:val="002703B8"/>
    <w:rPr>
      <w:rFonts w:ascii="Cambria" w:eastAsia="宋体" w:hAnsi="Cambria" w:cs="Times New Roman" w:hint="default"/>
      <w:b/>
      <w:bCs/>
      <w:sz w:val="32"/>
      <w:szCs w:val="32"/>
    </w:rPr>
  </w:style>
  <w:style w:type="paragraph" w:customStyle="1" w:styleId="afffffffffffffffffffffffffff2">
    <w:name w:val="一级条标题"/>
    <w:basedOn w:val="affffff9"/>
    <w:next w:val="a1"/>
    <w:link w:val="Charfffffff1"/>
    <w:qFormat/>
    <w:rsid w:val="002703B8"/>
    <w:pPr>
      <w:tabs>
        <w:tab w:val="left" w:pos="360"/>
        <w:tab w:val="left" w:pos="780"/>
      </w:tabs>
      <w:spacing w:before="0" w:after="0"/>
      <w:ind w:leftChars="200" w:left="360" w:hangingChars="200" w:hanging="360"/>
      <w:outlineLvl w:val="2"/>
    </w:pPr>
    <w:rPr>
      <w:rFonts w:cs="Times New Roman"/>
      <w:kern w:val="0"/>
      <w:sz w:val="20"/>
      <w:szCs w:val="20"/>
    </w:rPr>
  </w:style>
  <w:style w:type="character" w:customStyle="1" w:styleId="Charfffffff1">
    <w:name w:val="一级条标题 Char"/>
    <w:link w:val="afffffffffffffffffffffffffff2"/>
    <w:qFormat/>
    <w:locked/>
    <w:rsid w:val="002703B8"/>
    <w:rPr>
      <w:rFonts w:ascii="黑体" w:eastAsia="黑体" w:hAnsi="黑体"/>
    </w:rPr>
  </w:style>
  <w:style w:type="paragraph" w:customStyle="1" w:styleId="afffffffffffffffffffffffffff3">
    <w:name w:val="二级条标题"/>
    <w:basedOn w:val="afffffffffffffffffffffffffff2"/>
    <w:next w:val="a1"/>
    <w:link w:val="Charfffffff2"/>
    <w:qFormat/>
    <w:rsid w:val="002703B8"/>
    <w:pPr>
      <w:outlineLvl w:val="3"/>
    </w:pPr>
  </w:style>
  <w:style w:type="character" w:customStyle="1" w:styleId="Charfffffff2">
    <w:name w:val="二级条标题 Char"/>
    <w:link w:val="afffffffffffffffffffffffffff3"/>
    <w:locked/>
    <w:rsid w:val="002703B8"/>
    <w:rPr>
      <w:rFonts w:ascii="黑体" w:eastAsia="黑体" w:hAnsi="黑体"/>
    </w:rPr>
  </w:style>
  <w:style w:type="character" w:customStyle="1" w:styleId="apple-style-span">
    <w:name w:val="apple-style-span"/>
    <w:basedOn w:val="a4"/>
    <w:rsid w:val="002703B8"/>
  </w:style>
  <w:style w:type="character" w:customStyle="1" w:styleId="CharCharf">
    <w:name w:val="性质正文 Char Char"/>
    <w:rsid w:val="002703B8"/>
    <w:rPr>
      <w:rFonts w:ascii="楷体_GB2312" w:eastAsia="楷体_GB2312" w:hint="eastAsia"/>
      <w:spacing w:val="4"/>
      <w:kern w:val="2"/>
      <w:sz w:val="21"/>
      <w:lang w:val="en-US" w:eastAsia="zh-CN" w:bidi="ar-SA"/>
    </w:rPr>
  </w:style>
  <w:style w:type="character" w:customStyle="1" w:styleId="1CharCharChar">
    <w:name w:val="样式1 Char Char Char"/>
    <w:rsid w:val="002703B8"/>
    <w:rPr>
      <w:rFonts w:ascii="宋体" w:eastAsia="宋体" w:hAnsi="宋体" w:hint="eastAsia"/>
      <w:spacing w:val="-12"/>
      <w:kern w:val="2"/>
      <w:sz w:val="24"/>
      <w:szCs w:val="24"/>
    </w:rPr>
  </w:style>
  <w:style w:type="character" w:customStyle="1" w:styleId="p110">
    <w:name w:val="p11"/>
    <w:rsid w:val="002703B8"/>
    <w:rPr>
      <w:strike w:val="0"/>
      <w:dstrike w:val="0"/>
      <w:sz w:val="27"/>
      <w:u w:val="none"/>
      <w:effect w:val="none"/>
    </w:rPr>
  </w:style>
  <w:style w:type="character" w:customStyle="1" w:styleId="CharChar39">
    <w:name w:val="Char Char39"/>
    <w:rsid w:val="002703B8"/>
    <w:rPr>
      <w:rFonts w:ascii="宋体" w:eastAsia="宋体" w:hAnsi="宋体" w:hint="eastAsia"/>
      <w:bCs/>
      <w:color w:val="000000"/>
      <w:sz w:val="30"/>
      <w:szCs w:val="30"/>
      <w:lang w:val="en-US" w:eastAsia="zh-CN" w:bidi="ar-SA"/>
    </w:rPr>
  </w:style>
  <w:style w:type="character" w:customStyle="1" w:styleId="style221">
    <w:name w:val="style221"/>
    <w:rsid w:val="002703B8"/>
    <w:rPr>
      <w:color w:val="006633"/>
    </w:rPr>
  </w:style>
  <w:style w:type="character" w:customStyle="1" w:styleId="keyword1">
    <w:name w:val="keyword1"/>
    <w:rsid w:val="002703B8"/>
    <w:rPr>
      <w:color w:val="FF0000"/>
    </w:rPr>
  </w:style>
  <w:style w:type="character" w:customStyle="1" w:styleId="h8Char1">
    <w:name w:val="h8 Char1"/>
    <w:aliases w:val="目标题 1) Char Char1"/>
    <w:rsid w:val="002703B8"/>
    <w:rPr>
      <w:rFonts w:ascii="Arial" w:eastAsia="黑体" w:hAnsi="Arial" w:cs="Arial" w:hint="default"/>
      <w:kern w:val="2"/>
      <w:sz w:val="24"/>
      <w:szCs w:val="24"/>
      <w:lang w:val="en-US" w:eastAsia="zh-CN" w:bidi="ar-SA"/>
    </w:rPr>
  </w:style>
  <w:style w:type="character" w:customStyle="1" w:styleId="CharChar33">
    <w:name w:val="Char Char33"/>
    <w:rsid w:val="002703B8"/>
    <w:rPr>
      <w:rFonts w:ascii="宋体" w:eastAsia="宋体" w:hAnsi="宋体" w:hint="eastAsia"/>
      <w:b/>
      <w:bCs/>
      <w:kern w:val="2"/>
      <w:sz w:val="24"/>
      <w:szCs w:val="24"/>
      <w:lang w:val="en-US" w:eastAsia="zh-CN" w:bidi="ar-SA"/>
    </w:rPr>
  </w:style>
  <w:style w:type="character" w:customStyle="1" w:styleId="2CharChar2">
    <w:name w:val="正文首行缩进2字符 Char Char"/>
    <w:rsid w:val="002703B8"/>
    <w:rPr>
      <w:kern w:val="2"/>
      <w:sz w:val="28"/>
    </w:rPr>
  </w:style>
  <w:style w:type="character" w:customStyle="1" w:styleId="ystyle">
    <w:name w:val="ystyle"/>
    <w:basedOn w:val="a4"/>
    <w:rsid w:val="002703B8"/>
  </w:style>
  <w:style w:type="character" w:customStyle="1" w:styleId="Default15CharChar">
    <w:name w:val="样式 Default + (符号) 宋体 四号 行距: 1.5 倍行距 Char Char"/>
    <w:rsid w:val="002703B8"/>
    <w:rPr>
      <w:rFonts w:ascii="宋体" w:eastAsia="宋体" w:hAnsi="宋体" w:cs="宋体" w:hint="eastAsia"/>
      <w:color w:val="000000"/>
      <w:kern w:val="0"/>
      <w:sz w:val="28"/>
      <w:szCs w:val="24"/>
    </w:rPr>
  </w:style>
  <w:style w:type="character" w:customStyle="1" w:styleId="HTML10">
    <w:name w:val="HTML 代码1"/>
    <w:rsid w:val="002703B8"/>
    <w:rPr>
      <w:rFonts w:ascii="黑体" w:eastAsia="黑体" w:hAnsi="Courier New" w:cs="Courier New" w:hint="eastAsia"/>
      <w:sz w:val="24"/>
      <w:szCs w:val="24"/>
    </w:rPr>
  </w:style>
  <w:style w:type="character" w:customStyle="1" w:styleId="style191">
    <w:name w:val="style191"/>
    <w:rsid w:val="002703B8"/>
    <w:rPr>
      <w:b/>
      <w:bCs/>
      <w:color w:val="FF0000"/>
    </w:rPr>
  </w:style>
  <w:style w:type="character" w:customStyle="1" w:styleId="h8Char2">
    <w:name w:val="h8 Char2"/>
    <w:aliases w:val="目标题 1) Char Char2"/>
    <w:rsid w:val="002703B8"/>
    <w:rPr>
      <w:rFonts w:ascii="Arial" w:eastAsia="黑体" w:hAnsi="Arial" w:cs="Arial" w:hint="default"/>
      <w:kern w:val="2"/>
      <w:sz w:val="24"/>
      <w:szCs w:val="24"/>
      <w:lang w:val="en-US" w:eastAsia="zh-CN" w:bidi="ar-SA"/>
    </w:rPr>
  </w:style>
  <w:style w:type="character" w:customStyle="1" w:styleId="ca-5">
    <w:name w:val="ca-5"/>
    <w:basedOn w:val="a4"/>
    <w:qFormat/>
    <w:rsid w:val="002703B8"/>
  </w:style>
  <w:style w:type="character" w:customStyle="1" w:styleId="155">
    <w:name w:val="15"/>
    <w:semiHidden/>
    <w:rsid w:val="002703B8"/>
    <w:rPr>
      <w:rFonts w:ascii="宋体" w:eastAsia="宋体" w:hAnsi="宋体" w:hint="eastAsia"/>
      <w:sz w:val="28"/>
      <w:szCs w:val="28"/>
    </w:rPr>
  </w:style>
  <w:style w:type="character" w:customStyle="1" w:styleId="CharCharf0">
    <w:name w:val="你的正文 Char Char"/>
    <w:rsid w:val="002703B8"/>
    <w:rPr>
      <w:rFonts w:ascii="宋体" w:eastAsia="宋体" w:hAnsi="宋体" w:cs="Times New Roman" w:hint="eastAsia"/>
      <w:color w:val="000000"/>
      <w:kern w:val="0"/>
      <w:sz w:val="28"/>
      <w:szCs w:val="28"/>
    </w:rPr>
  </w:style>
  <w:style w:type="character" w:customStyle="1" w:styleId="H6Char1">
    <w:name w:val="H6 Char1"/>
    <w:aliases w:val="标题1.1.1.1.1.1 Char Char1"/>
    <w:rsid w:val="002703B8"/>
    <w:rPr>
      <w:rFonts w:ascii="Arial" w:eastAsia="黑体" w:hAnsi="Arial" w:cs="Arial" w:hint="default"/>
      <w:b/>
      <w:bCs/>
      <w:kern w:val="2"/>
      <w:sz w:val="24"/>
      <w:szCs w:val="24"/>
      <w:lang w:val="en-US" w:eastAsia="zh-CN" w:bidi="ar-SA"/>
    </w:rPr>
  </w:style>
  <w:style w:type="character" w:customStyle="1" w:styleId="style2081">
    <w:name w:val="style2081"/>
    <w:rsid w:val="002703B8"/>
    <w:rPr>
      <w:color w:val="FF6600"/>
    </w:rPr>
  </w:style>
  <w:style w:type="character" w:customStyle="1" w:styleId="value">
    <w:name w:val="value"/>
    <w:basedOn w:val="a4"/>
    <w:rsid w:val="002703B8"/>
  </w:style>
  <w:style w:type="character" w:customStyle="1" w:styleId="CharChar30">
    <w:name w:val="Char Char30"/>
    <w:rsid w:val="002703B8"/>
    <w:rPr>
      <w:rFonts w:ascii="宋体" w:eastAsia="宋体" w:hAnsi="Courier New" w:cs="Courier New" w:hint="eastAsia"/>
      <w:sz w:val="21"/>
      <w:szCs w:val="21"/>
      <w:lang w:val="en-US" w:eastAsia="zh-CN" w:bidi="ar-SA"/>
    </w:rPr>
  </w:style>
  <w:style w:type="character" w:customStyle="1" w:styleId="14p1">
    <w:name w:val="14p1"/>
    <w:qFormat/>
    <w:rsid w:val="002703B8"/>
    <w:rPr>
      <w:sz w:val="25"/>
    </w:rPr>
  </w:style>
  <w:style w:type="character" w:customStyle="1" w:styleId="luluCharChar1">
    <w:name w:val="标题lulu Char Char1"/>
    <w:rsid w:val="002703B8"/>
    <w:rPr>
      <w:rFonts w:ascii="Arial" w:eastAsia="宋体" w:hAnsi="Arial" w:cs="Arial" w:hint="default"/>
      <w:b/>
      <w:bCs/>
      <w:sz w:val="32"/>
      <w:szCs w:val="32"/>
      <w:lang w:val="en-US" w:eastAsia="zh-CN" w:bidi="ar-SA"/>
    </w:rPr>
  </w:style>
  <w:style w:type="character" w:customStyle="1" w:styleId="bt21">
    <w:name w:val="bt21"/>
    <w:rsid w:val="002703B8"/>
    <w:rPr>
      <w:rFonts w:ascii="黑体" w:eastAsia="黑体" w:hAnsi="黑体" w:hint="eastAsia"/>
      <w:spacing w:val="400"/>
      <w:sz w:val="24"/>
      <w:szCs w:val="24"/>
    </w:rPr>
  </w:style>
  <w:style w:type="character" w:customStyle="1" w:styleId="CharCharf1">
    <w:name w:val="附录一级条标题 Char Char"/>
    <w:rsid w:val="002703B8"/>
    <w:rPr>
      <w:rFonts w:ascii="黑体" w:eastAsia="黑体" w:hAnsi="黑体" w:hint="eastAsia"/>
      <w:kern w:val="21"/>
      <w:sz w:val="21"/>
      <w:lang w:val="en-US" w:eastAsia="zh-CN" w:bidi="ar-SA"/>
    </w:rPr>
  </w:style>
  <w:style w:type="character" w:customStyle="1" w:styleId="33Char3CharCharCharCharCharCharCharCharCCharChar">
    <w:name w:val="样式 标题 3标题 3 Char标题 3 Char Char Char Char Char Char Char Char C... Char Char"/>
    <w:rsid w:val="002703B8"/>
    <w:rPr>
      <w:rFonts w:ascii="宋体" w:eastAsia="宋体" w:hAnsi="宋体" w:hint="eastAsia"/>
      <w:b/>
      <w:bCs w:val="0"/>
      <w:kern w:val="2"/>
      <w:sz w:val="24"/>
      <w:lang w:val="en-US" w:eastAsia="zh-CN" w:bidi="ar-SA"/>
    </w:rPr>
  </w:style>
  <w:style w:type="character" w:customStyle="1" w:styleId="CharCharf2">
    <w:name w:val="二级条标题 Char Char"/>
    <w:rsid w:val="002703B8"/>
    <w:rPr>
      <w:rFonts w:ascii="黑体" w:eastAsia="黑体" w:hAnsi="黑体" w:hint="eastAsia"/>
      <w:sz w:val="21"/>
      <w:lang w:val="en-US" w:eastAsia="zh-CN" w:bidi="ar-SA"/>
    </w:rPr>
  </w:style>
  <w:style w:type="character" w:customStyle="1" w:styleId="CharChar38">
    <w:name w:val="Char Char38"/>
    <w:rsid w:val="002703B8"/>
    <w:rPr>
      <w:rFonts w:ascii="宋体" w:eastAsia="宋体" w:hAnsi="宋体" w:hint="eastAsia"/>
      <w:b/>
      <w:bCs w:val="0"/>
      <w:sz w:val="28"/>
      <w:szCs w:val="28"/>
      <w:lang w:val="en-US" w:eastAsia="zh-CN" w:bidi="ar-SA"/>
    </w:rPr>
  </w:style>
  <w:style w:type="character" w:customStyle="1" w:styleId="body11">
    <w:name w:val="body11"/>
    <w:rsid w:val="002703B8"/>
    <w:rPr>
      <w:sz w:val="20"/>
    </w:rPr>
  </w:style>
  <w:style w:type="character" w:customStyle="1" w:styleId="CharChar37">
    <w:name w:val="Char Char37"/>
    <w:rsid w:val="002703B8"/>
    <w:rPr>
      <w:rFonts w:ascii="宋体" w:eastAsia="宋体" w:hAnsi="宋体" w:hint="eastAsia"/>
      <w:bCs/>
      <w:kern w:val="2"/>
      <w:sz w:val="28"/>
      <w:lang w:val="en-US" w:eastAsia="zh-CN" w:bidi="ar-SA"/>
    </w:rPr>
  </w:style>
  <w:style w:type="character" w:customStyle="1" w:styleId="CharCharf3">
    <w:name w:val="小圈 Char Char"/>
    <w:rsid w:val="002703B8"/>
    <w:rPr>
      <w:rFonts w:ascii="宋体" w:eastAsia="宋体" w:hAnsi="宋体" w:cs="宋体" w:hint="eastAsia"/>
      <w:kern w:val="2"/>
      <w:sz w:val="28"/>
      <w:lang w:val="en-US" w:eastAsia="zh-CN" w:bidi="ar-SA"/>
    </w:rPr>
  </w:style>
  <w:style w:type="character" w:customStyle="1" w:styleId="CharChar36">
    <w:name w:val="Char Char36"/>
    <w:rsid w:val="002703B8"/>
    <w:rPr>
      <w:rFonts w:ascii="宋体" w:eastAsia="宋体" w:hAnsi="宋体" w:hint="eastAsia"/>
      <w:sz w:val="28"/>
      <w:lang w:val="en-US" w:eastAsia="zh-CN" w:bidi="ar-SA"/>
    </w:rPr>
  </w:style>
  <w:style w:type="character" w:customStyle="1" w:styleId="Charfffffff3">
    <w:name w:val="首行缩进 Char"/>
    <w:rsid w:val="002703B8"/>
    <w:rPr>
      <w:rFonts w:ascii="宋体" w:eastAsia="宋体" w:hAnsi="宋体" w:cs="宋体" w:hint="eastAsia"/>
      <w:sz w:val="24"/>
      <w:szCs w:val="24"/>
      <w:lang w:val="en-US" w:eastAsia="zh-CN" w:bidi="ar-SA"/>
    </w:rPr>
  </w:style>
  <w:style w:type="character" w:customStyle="1" w:styleId="c4Char">
    <w:name w:val="c4 Char"/>
    <w:rsid w:val="002703B8"/>
    <w:rPr>
      <w:rFonts w:ascii="黑体" w:eastAsia="黑体" w:hAnsi="宋体" w:cs="宋体" w:hint="eastAsia"/>
      <w:sz w:val="28"/>
      <w:szCs w:val="28"/>
      <w:lang w:val="zh-CN" w:eastAsia="zh-CN" w:bidi="ar-SA"/>
    </w:rPr>
  </w:style>
  <w:style w:type="character" w:customStyle="1" w:styleId="Charfffffff4">
    <w:name w:val="表格字体 Char"/>
    <w:rsid w:val="002703B8"/>
    <w:rPr>
      <w:rFonts w:ascii="宋体" w:eastAsia="宋体" w:hAnsi="宋体" w:cs="宋体" w:hint="eastAsia"/>
      <w:sz w:val="21"/>
      <w:szCs w:val="24"/>
      <w:lang w:val="en-US" w:eastAsia="zh-CN" w:bidi="ar-SA"/>
    </w:rPr>
  </w:style>
  <w:style w:type="character" w:customStyle="1" w:styleId="c3Char">
    <w:name w:val="c3 Char"/>
    <w:rsid w:val="002703B8"/>
    <w:rPr>
      <w:rFonts w:ascii="宋体" w:eastAsia="宋体" w:hAnsi="宋体" w:hint="eastAsia"/>
      <w:b/>
      <w:bCs w:val="0"/>
      <w:kern w:val="2"/>
      <w:sz w:val="28"/>
      <w:szCs w:val="28"/>
      <w:lang w:val="en-US" w:eastAsia="zh-CN" w:bidi="ar-SA"/>
    </w:rPr>
  </w:style>
  <w:style w:type="character" w:customStyle="1" w:styleId="hhcwtChar0">
    <w:name w:val="hhcwt表格内文字 Char"/>
    <w:rsid w:val="002703B8"/>
    <w:rPr>
      <w:rFonts w:ascii="仿宋_GB2312" w:eastAsia="仿宋_GB2312" w:cs="宋体" w:hint="eastAsia"/>
      <w:kern w:val="2"/>
      <w:sz w:val="21"/>
      <w:szCs w:val="21"/>
      <w:lang w:val="en-US" w:eastAsia="zh-CN" w:bidi="ar-SA"/>
    </w:rPr>
  </w:style>
  <w:style w:type="character" w:customStyle="1" w:styleId="2CharChar3">
    <w:name w:val="正文文字 2 Char Char"/>
    <w:rsid w:val="002703B8"/>
    <w:rPr>
      <w:sz w:val="24"/>
    </w:rPr>
  </w:style>
  <w:style w:type="character" w:customStyle="1" w:styleId="luluCharChar2">
    <w:name w:val="标题lulu Char Char2"/>
    <w:rsid w:val="002703B8"/>
    <w:rPr>
      <w:rFonts w:ascii="Arial" w:eastAsia="宋体" w:hAnsi="Arial" w:cs="Arial" w:hint="default"/>
      <w:b/>
      <w:bCs/>
      <w:sz w:val="32"/>
      <w:szCs w:val="32"/>
      <w:lang w:val="en-US" w:eastAsia="zh-CN" w:bidi="ar-SA"/>
    </w:rPr>
  </w:style>
  <w:style w:type="character" w:customStyle="1" w:styleId="1Char20">
    <w:name w:val="项标题(1) Char2"/>
    <w:aliases w:val="a. Char Char2"/>
    <w:rsid w:val="002703B8"/>
    <w:rPr>
      <w:rFonts w:ascii="宋体" w:eastAsia="宋体" w:hAnsi="宋体" w:hint="eastAsia"/>
      <w:b/>
      <w:bCs/>
      <w:kern w:val="2"/>
      <w:sz w:val="24"/>
      <w:szCs w:val="24"/>
      <w:lang w:val="en-US" w:eastAsia="zh-CN" w:bidi="ar-SA"/>
    </w:rPr>
  </w:style>
  <w:style w:type="character" w:customStyle="1" w:styleId="h9Char2">
    <w:name w:val="h9 Char2"/>
    <w:aliases w:val="干标题(a) Char Char2"/>
    <w:rsid w:val="002703B8"/>
    <w:rPr>
      <w:rFonts w:ascii="Arial" w:eastAsia="黑体" w:hAnsi="Arial" w:cs="Arial" w:hint="default"/>
      <w:kern w:val="2"/>
      <w:sz w:val="24"/>
      <w:lang w:val="en-US" w:eastAsia="zh-CN" w:bidi="ar-SA"/>
    </w:rPr>
  </w:style>
  <w:style w:type="character" w:customStyle="1" w:styleId="Char24">
    <w:name w:val="环评正文文字缩进（江东模板） Char2"/>
    <w:aliases w:val="正文文字缩进 3 Char Char2"/>
    <w:rsid w:val="002703B8"/>
    <w:rPr>
      <w:rFonts w:ascii="宋体" w:eastAsia="宋体" w:hAnsi="宋体" w:hint="eastAsia"/>
      <w:sz w:val="24"/>
      <w:lang w:val="en-US" w:eastAsia="zh-CN" w:bidi="ar-SA"/>
    </w:rPr>
  </w:style>
  <w:style w:type="character" w:customStyle="1" w:styleId="1Char11">
    <w:name w:val="题注1 Char1"/>
    <w:aliases w:val="正文文字缩进 2 Char Char1,正文文字缩进 2 Char1,正文文字缩进 21 Char1"/>
    <w:rsid w:val="002703B8"/>
    <w:rPr>
      <w:rFonts w:ascii="宋体" w:eastAsia="宋体" w:hAnsi="宋体" w:hint="eastAsia"/>
      <w:sz w:val="24"/>
      <w:lang w:val="en-US" w:eastAsia="zh-CN" w:bidi="ar-SA"/>
    </w:rPr>
  </w:style>
  <w:style w:type="character" w:customStyle="1" w:styleId="2CharChar4">
    <w:name w:val="目录2 Char Char4"/>
    <w:rsid w:val="002703B8"/>
    <w:rPr>
      <w:rFonts w:ascii="宋体" w:eastAsia="宋体" w:hAnsi="宋体" w:hint="eastAsia"/>
      <w:b/>
      <w:bCs/>
      <w:caps/>
      <w:lang w:val="en-US" w:eastAsia="zh-CN" w:bidi="ar-SA"/>
    </w:rPr>
  </w:style>
  <w:style w:type="character" w:customStyle="1" w:styleId="3Char12">
    <w:name w:val="标题 3 Char1"/>
    <w:aliases w:val="标题 3 Char Char Char1,头 Char,H3 Char1,level_3 Char1,PIM 3 Char1,Level 3 Head Char1,Heading 3 - old Char1,sect1.2.3 Char1,sect1.2.31 Char1,sect1.2.32 Char1,sect1.2.311 Char,sect1.2.33 Char1,sect1.2.312 Char,Bold Head Char,bh Char"/>
    <w:locked/>
    <w:rsid w:val="002703B8"/>
    <w:rPr>
      <w:rFonts w:ascii="Times New Roman" w:eastAsia="宋体" w:hAnsi="Times New Roman" w:cs="Times New Roman" w:hint="default"/>
      <w:szCs w:val="21"/>
    </w:rPr>
  </w:style>
  <w:style w:type="character" w:customStyle="1" w:styleId="2CharChar20">
    <w:name w:val="正文首行缩进2字符 Char Char2"/>
    <w:rsid w:val="002703B8"/>
    <w:rPr>
      <w:rFonts w:ascii="仿宋_GB2312" w:eastAsia="宋体" w:hint="eastAsia"/>
      <w:sz w:val="24"/>
      <w:lang w:val="en-US" w:eastAsia="zh-CN" w:bidi="ar-SA"/>
    </w:rPr>
  </w:style>
  <w:style w:type="character" w:customStyle="1" w:styleId="4Char10">
    <w:name w:val="标题 4 Char1"/>
    <w:semiHidden/>
    <w:locked/>
    <w:rsid w:val="002703B8"/>
    <w:rPr>
      <w:rFonts w:ascii="Arial" w:eastAsia="黑体" w:hAnsi="Arial" w:cs="Times New Roman" w:hint="default"/>
      <w:b/>
      <w:bCs/>
      <w:kern w:val="0"/>
      <w:sz w:val="28"/>
      <w:szCs w:val="28"/>
    </w:rPr>
  </w:style>
  <w:style w:type="character" w:customStyle="1" w:styleId="2CharChar21">
    <w:name w:val="正文文字 2 Char Char2"/>
    <w:rsid w:val="002703B8"/>
    <w:rPr>
      <w:rFonts w:ascii="宋体" w:eastAsia="宋体" w:hAnsi="宋体" w:hint="eastAsia"/>
      <w:sz w:val="24"/>
      <w:lang w:val="en-US" w:eastAsia="zh-CN" w:bidi="ar-SA"/>
    </w:rPr>
  </w:style>
  <w:style w:type="character" w:customStyle="1" w:styleId="5Char10">
    <w:name w:val="标题 5 Char1"/>
    <w:semiHidden/>
    <w:rsid w:val="002703B8"/>
    <w:rPr>
      <w:b/>
      <w:bCs/>
      <w:sz w:val="28"/>
      <w:szCs w:val="28"/>
    </w:rPr>
  </w:style>
  <w:style w:type="character" w:customStyle="1" w:styleId="6Char1">
    <w:name w:val="标题 6 Char1"/>
    <w:semiHidden/>
    <w:rsid w:val="002703B8"/>
    <w:rPr>
      <w:rFonts w:ascii="宋体" w:eastAsia="宋体" w:hAnsi="宋体" w:hint="eastAsia"/>
      <w:bCs/>
      <w:kern w:val="2"/>
      <w:sz w:val="28"/>
      <w:szCs w:val="28"/>
      <w:lang w:val="en-US" w:eastAsia="zh-CN" w:bidi="ar-SA"/>
    </w:rPr>
  </w:style>
  <w:style w:type="character" w:customStyle="1" w:styleId="7Char1">
    <w:name w:val="标题 7 Char1"/>
    <w:semiHidden/>
    <w:rsid w:val="002703B8"/>
    <w:rPr>
      <w:rFonts w:ascii="宋体" w:eastAsia="宋体" w:hAnsi="宋体" w:hint="eastAsia"/>
      <w:b/>
      <w:bCs/>
      <w:kern w:val="2"/>
      <w:sz w:val="24"/>
      <w:szCs w:val="24"/>
      <w:lang w:val="en-US" w:eastAsia="zh-CN" w:bidi="ar-SA"/>
    </w:rPr>
  </w:style>
  <w:style w:type="character" w:customStyle="1" w:styleId="8Char1">
    <w:name w:val="标题 8 Char1"/>
    <w:semiHidden/>
    <w:rsid w:val="002703B8"/>
    <w:rPr>
      <w:rFonts w:ascii="Arial" w:eastAsia="黑体" w:hAnsi="Arial" w:cs="Arial" w:hint="default"/>
      <w:kern w:val="2"/>
      <w:sz w:val="24"/>
      <w:szCs w:val="24"/>
    </w:rPr>
  </w:style>
  <w:style w:type="character" w:customStyle="1" w:styleId="9Char1">
    <w:name w:val="标题 9 Char1"/>
    <w:semiHidden/>
    <w:rsid w:val="002703B8"/>
    <w:rPr>
      <w:rFonts w:ascii="Arial" w:eastAsia="黑体" w:hAnsi="Arial" w:cs="Arial" w:hint="default"/>
      <w:kern w:val="2"/>
      <w:sz w:val="24"/>
    </w:rPr>
  </w:style>
  <w:style w:type="character" w:customStyle="1" w:styleId="Char1f3">
    <w:name w:val="页眉 Char1"/>
    <w:uiPriority w:val="99"/>
    <w:semiHidden/>
    <w:rsid w:val="002703B8"/>
    <w:rPr>
      <w:rFonts w:ascii="Times New Roman" w:eastAsia="宋体" w:hAnsi="Times New Roman" w:cs="Times New Roman" w:hint="default"/>
      <w:kern w:val="0"/>
      <w:sz w:val="18"/>
      <w:szCs w:val="18"/>
    </w:rPr>
  </w:style>
  <w:style w:type="character" w:customStyle="1" w:styleId="Char1f4">
    <w:name w:val="批注文字 Char1"/>
    <w:uiPriority w:val="99"/>
    <w:semiHidden/>
    <w:rsid w:val="002703B8"/>
    <w:rPr>
      <w:rFonts w:ascii="Times New Roman" w:eastAsia="宋体" w:hAnsi="Times New Roman" w:cs="Times New Roman" w:hint="default"/>
      <w:kern w:val="0"/>
      <w:sz w:val="24"/>
      <w:szCs w:val="20"/>
    </w:rPr>
  </w:style>
  <w:style w:type="character" w:customStyle="1" w:styleId="googqs-tidbitgoogqs-tidbit-0">
    <w:name w:val="goog_qs-tidbit goog_qs-tidbit-0"/>
    <w:basedOn w:val="a4"/>
    <w:rsid w:val="002703B8"/>
  </w:style>
  <w:style w:type="character" w:customStyle="1" w:styleId="Char1f5">
    <w:name w:val="页脚 Char1"/>
    <w:aliases w:val="123YJ Char,Footer1 Char Char1"/>
    <w:rsid w:val="002703B8"/>
    <w:rPr>
      <w:rFonts w:ascii="Times New Roman" w:eastAsia="宋体" w:hAnsi="Times New Roman" w:cs="Times New Roman" w:hint="default"/>
      <w:kern w:val="0"/>
      <w:sz w:val="18"/>
      <w:szCs w:val="18"/>
    </w:rPr>
  </w:style>
  <w:style w:type="character" w:customStyle="1" w:styleId="1fffff3">
    <w:name w:val="书籍标题1"/>
    <w:qFormat/>
    <w:rsid w:val="002703B8"/>
    <w:rPr>
      <w:b/>
      <w:bCs/>
      <w:smallCaps/>
      <w:spacing w:val="5"/>
    </w:rPr>
  </w:style>
  <w:style w:type="character" w:customStyle="1" w:styleId="googqs-tidbit-0">
    <w:name w:val="goog_qs-tidbit-0"/>
    <w:basedOn w:val="a4"/>
    <w:rsid w:val="002703B8"/>
  </w:style>
  <w:style w:type="character" w:customStyle="1" w:styleId="ca-6">
    <w:name w:val="ca-6"/>
    <w:basedOn w:val="a4"/>
    <w:rsid w:val="002703B8"/>
  </w:style>
  <w:style w:type="character" w:customStyle="1" w:styleId="unnamed11">
    <w:name w:val="unnamed11"/>
    <w:rsid w:val="002703B8"/>
    <w:rPr>
      <w:b/>
      <w:bCs/>
      <w:color w:val="3366CC"/>
      <w:sz w:val="21"/>
      <w:szCs w:val="21"/>
    </w:rPr>
  </w:style>
  <w:style w:type="character" w:customStyle="1" w:styleId="e91">
    <w:name w:val="e91"/>
    <w:rsid w:val="002703B8"/>
    <w:rPr>
      <w:rFonts w:ascii="Arial" w:hAnsi="Arial" w:cs="Arial" w:hint="default"/>
      <w:sz w:val="21"/>
      <w:szCs w:val="21"/>
    </w:rPr>
  </w:style>
  <w:style w:type="character" w:customStyle="1" w:styleId="font141">
    <w:name w:val="font141"/>
    <w:rsid w:val="002703B8"/>
    <w:rPr>
      <w:color w:val="000000"/>
    </w:rPr>
  </w:style>
  <w:style w:type="character" w:customStyle="1" w:styleId="unnamed1">
    <w:name w:val="unnamed1"/>
    <w:basedOn w:val="a4"/>
    <w:rsid w:val="002703B8"/>
  </w:style>
  <w:style w:type="character" w:customStyle="1" w:styleId="CharCharf4">
    <w:name w:val="项目名称 Char Char"/>
    <w:rsid w:val="002703B8"/>
    <w:rPr>
      <w:rFonts w:ascii="黑体" w:eastAsia="黑体" w:hAnsi="黑体" w:hint="eastAsia"/>
      <w:kern w:val="2"/>
      <w:sz w:val="52"/>
      <w:szCs w:val="52"/>
      <w:lang w:val="en-US" w:eastAsia="zh-CN" w:bidi="ar-SA"/>
    </w:rPr>
  </w:style>
  <w:style w:type="character" w:customStyle="1" w:styleId="style91">
    <w:name w:val="style91"/>
    <w:rsid w:val="002703B8"/>
    <w:rPr>
      <w:sz w:val="21"/>
      <w:szCs w:val="21"/>
    </w:rPr>
  </w:style>
  <w:style w:type="character" w:customStyle="1" w:styleId="px141">
    <w:name w:val="px141"/>
    <w:rsid w:val="002703B8"/>
    <w:rPr>
      <w:sz w:val="21"/>
      <w:szCs w:val="21"/>
    </w:rPr>
  </w:style>
  <w:style w:type="character" w:customStyle="1" w:styleId="3ff">
    <w:name w:val="标题3"/>
    <w:basedOn w:val="a4"/>
    <w:rsid w:val="002703B8"/>
  </w:style>
  <w:style w:type="character" w:customStyle="1" w:styleId="text1">
    <w:name w:val="text1"/>
    <w:rsid w:val="002703B8"/>
    <w:rPr>
      <w:rFonts w:ascii="宋体" w:eastAsia="宋体" w:hAnsi="宋体" w:hint="eastAsia"/>
      <w:sz w:val="18"/>
      <w:szCs w:val="18"/>
    </w:rPr>
  </w:style>
  <w:style w:type="character" w:customStyle="1" w:styleId="style41">
    <w:name w:val="style41"/>
    <w:rsid w:val="002703B8"/>
    <w:rPr>
      <w:rFonts w:ascii="Verdana" w:hAnsi="Verdana" w:hint="default"/>
    </w:rPr>
  </w:style>
  <w:style w:type="character" w:customStyle="1" w:styleId="510">
    <w:name w:val="样式51"/>
    <w:rsid w:val="002703B8"/>
    <w:rPr>
      <w:color w:val="FF0000"/>
    </w:rPr>
  </w:style>
  <w:style w:type="character" w:customStyle="1" w:styleId="p60">
    <w:name w:val="p6"/>
    <w:basedOn w:val="a4"/>
    <w:rsid w:val="002703B8"/>
  </w:style>
  <w:style w:type="character" w:customStyle="1" w:styleId="grame">
    <w:name w:val="grame"/>
    <w:basedOn w:val="a4"/>
    <w:rsid w:val="002703B8"/>
  </w:style>
  <w:style w:type="character" w:customStyle="1" w:styleId="content1">
    <w:name w:val="content1"/>
    <w:rsid w:val="002703B8"/>
    <w:rPr>
      <w:sz w:val="20"/>
      <w:szCs w:val="20"/>
    </w:rPr>
  </w:style>
  <w:style w:type="character" w:customStyle="1" w:styleId="16p">
    <w:name w:val="16p"/>
    <w:basedOn w:val="a4"/>
    <w:rsid w:val="002703B8"/>
  </w:style>
  <w:style w:type="character" w:customStyle="1" w:styleId="td21">
    <w:name w:val="td21"/>
    <w:rsid w:val="002703B8"/>
    <w:rPr>
      <w:strike w:val="0"/>
      <w:dstrike w:val="0"/>
      <w:sz w:val="21"/>
      <w:szCs w:val="21"/>
      <w:u w:val="none"/>
      <w:effect w:val="none"/>
    </w:rPr>
  </w:style>
  <w:style w:type="character" w:customStyle="1" w:styleId="apple-converted-space">
    <w:name w:val="apple-converted-space"/>
    <w:basedOn w:val="a4"/>
    <w:qFormat/>
    <w:rsid w:val="002703B8"/>
  </w:style>
  <w:style w:type="character" w:customStyle="1" w:styleId="highlight1">
    <w:name w:val="highlight1"/>
    <w:rsid w:val="002703B8"/>
    <w:rPr>
      <w:sz w:val="14"/>
      <w:szCs w:val="14"/>
    </w:rPr>
  </w:style>
  <w:style w:type="character" w:customStyle="1" w:styleId="tx1">
    <w:name w:val="tx1"/>
    <w:rsid w:val="002703B8"/>
    <w:rPr>
      <w:b/>
      <w:bCs/>
    </w:rPr>
  </w:style>
  <w:style w:type="character" w:customStyle="1" w:styleId="ourfont3">
    <w:name w:val="ourfont3"/>
    <w:basedOn w:val="a4"/>
    <w:rsid w:val="002703B8"/>
  </w:style>
  <w:style w:type="character" w:customStyle="1" w:styleId="indetail">
    <w:name w:val="indetail"/>
    <w:basedOn w:val="a4"/>
    <w:rsid w:val="002703B8"/>
  </w:style>
  <w:style w:type="character" w:customStyle="1" w:styleId="style81">
    <w:name w:val="style81"/>
    <w:rsid w:val="002703B8"/>
    <w:rPr>
      <w:sz w:val="14"/>
      <w:szCs w:val="14"/>
    </w:rPr>
  </w:style>
  <w:style w:type="character" w:customStyle="1" w:styleId="CharChar12">
    <w:name w:val="Char Char12"/>
    <w:locked/>
    <w:rsid w:val="002703B8"/>
    <w:rPr>
      <w:rFonts w:ascii="宋体" w:eastAsia="宋体" w:hAnsi="宋体" w:hint="eastAsia"/>
      <w:sz w:val="24"/>
      <w:lang w:val="en-US" w:eastAsia="zh-CN" w:bidi="ar-SA"/>
    </w:rPr>
  </w:style>
  <w:style w:type="character" w:customStyle="1" w:styleId="2CharChar5">
    <w:name w:val="目录2 Char Char"/>
    <w:rsid w:val="002703B8"/>
    <w:rPr>
      <w:rFonts w:ascii="宋体" w:eastAsia="宋体" w:hAnsi="宋体" w:hint="eastAsia"/>
      <w:b/>
      <w:bCs/>
      <w:caps/>
      <w:lang w:val="en-US" w:eastAsia="zh-CN" w:bidi="ar-SA"/>
    </w:rPr>
  </w:style>
  <w:style w:type="character" w:customStyle="1" w:styleId="title11">
    <w:name w:val="title11"/>
    <w:rsid w:val="002703B8"/>
    <w:rPr>
      <w:rFonts w:ascii="Times New Roman" w:hAnsi="Times New Roman" w:cs="Times New Roman" w:hint="default"/>
      <w:b/>
      <w:bCs/>
      <w:color w:val="000000"/>
      <w:sz w:val="32"/>
      <w:szCs w:val="32"/>
    </w:rPr>
  </w:style>
  <w:style w:type="character" w:customStyle="1" w:styleId="2ffff5">
    <w:name w:val="正文缩进2"/>
    <w:rsid w:val="002703B8"/>
    <w:rPr>
      <w:rFonts w:ascii="仿宋_GB2312" w:eastAsia="仿宋_GB2312" w:hint="eastAsia"/>
      <w:kern w:val="2"/>
      <w:sz w:val="28"/>
      <w:szCs w:val="24"/>
      <w:lang w:val="en-US" w:eastAsia="zh-CN" w:bidi="ar-SA"/>
    </w:rPr>
  </w:style>
  <w:style w:type="character" w:customStyle="1" w:styleId="word2">
    <w:name w:val="word2"/>
    <w:basedOn w:val="a4"/>
    <w:rsid w:val="002703B8"/>
  </w:style>
  <w:style w:type="character" w:customStyle="1" w:styleId="hangju">
    <w:name w:val="hangju"/>
    <w:basedOn w:val="a4"/>
    <w:rsid w:val="002703B8"/>
  </w:style>
  <w:style w:type="character" w:customStyle="1" w:styleId="css-text3">
    <w:name w:val="css-text3"/>
    <w:basedOn w:val="a4"/>
    <w:rsid w:val="002703B8"/>
  </w:style>
  <w:style w:type="character" w:customStyle="1" w:styleId="3111">
    <w:name w:val="标题 311"/>
    <w:rsid w:val="002703B8"/>
    <w:rPr>
      <w:rFonts w:ascii="宋体" w:eastAsia="宋体" w:hAnsi="宋体" w:hint="eastAsia"/>
      <w:sz w:val="28"/>
      <w:lang w:val="en-US" w:eastAsia="zh-CN" w:bidi="ar-SA"/>
    </w:rPr>
  </w:style>
  <w:style w:type="character" w:customStyle="1" w:styleId="14fz1">
    <w:name w:val="14fz1"/>
    <w:rsid w:val="002703B8"/>
    <w:rPr>
      <w:color w:val="000000"/>
      <w:sz w:val="32"/>
      <w:szCs w:val="32"/>
    </w:rPr>
  </w:style>
  <w:style w:type="character" w:customStyle="1" w:styleId="orange1">
    <w:name w:val="orange1"/>
    <w:rsid w:val="002703B8"/>
    <w:rPr>
      <w:color w:val="FE9903"/>
      <w:sz w:val="18"/>
      <w:szCs w:val="18"/>
    </w:rPr>
  </w:style>
  <w:style w:type="character" w:customStyle="1" w:styleId="word21">
    <w:name w:val="word21"/>
    <w:rsid w:val="002703B8"/>
    <w:rPr>
      <w:b/>
      <w:bCs/>
      <w:color w:val="0040A6"/>
      <w:spacing w:val="315"/>
      <w:sz w:val="20"/>
      <w:szCs w:val="20"/>
    </w:rPr>
  </w:style>
  <w:style w:type="character" w:customStyle="1" w:styleId="Charfffffff5">
    <w:name w:val="图例 Char"/>
    <w:rsid w:val="002703B8"/>
    <w:rPr>
      <w:rFonts w:ascii="Arial" w:eastAsia="宋体" w:hAnsi="Arial" w:cs="Arial" w:hint="default"/>
      <w:kern w:val="2"/>
      <w:sz w:val="28"/>
      <w:szCs w:val="28"/>
      <w:lang w:val="en-US" w:eastAsia="zh-CN" w:bidi="ar-SA"/>
    </w:rPr>
  </w:style>
  <w:style w:type="character" w:customStyle="1" w:styleId="qqq1">
    <w:name w:val="qqq1"/>
    <w:rsid w:val="002703B8"/>
    <w:rPr>
      <w:color w:val="527594"/>
      <w:sz w:val="18"/>
      <w:szCs w:val="18"/>
    </w:rPr>
  </w:style>
  <w:style w:type="character" w:customStyle="1" w:styleId="postbody1">
    <w:name w:val="postbody1"/>
    <w:rsid w:val="002703B8"/>
    <w:rPr>
      <w:sz w:val="22"/>
      <w:szCs w:val="22"/>
    </w:rPr>
  </w:style>
  <w:style w:type="character" w:customStyle="1" w:styleId="headline-content2">
    <w:name w:val="headline-content2"/>
    <w:basedOn w:val="a4"/>
    <w:rsid w:val="002703B8"/>
  </w:style>
  <w:style w:type="character" w:customStyle="1" w:styleId="style61">
    <w:name w:val="style61"/>
    <w:rsid w:val="002703B8"/>
    <w:rPr>
      <w:sz w:val="45"/>
      <w:szCs w:val="45"/>
    </w:rPr>
  </w:style>
  <w:style w:type="character" w:customStyle="1" w:styleId="showdetailcontent1">
    <w:name w:val="showdetailcontent1"/>
    <w:rsid w:val="002703B8"/>
    <w:rPr>
      <w:rFonts w:ascii="宋体" w:eastAsia="宋体" w:hAnsi="宋体" w:hint="eastAsia"/>
      <w:color w:val="434343"/>
      <w:sz w:val="21"/>
      <w:szCs w:val="21"/>
    </w:rPr>
  </w:style>
  <w:style w:type="character" w:customStyle="1" w:styleId="text0">
    <w:name w:val="text"/>
    <w:basedOn w:val="a4"/>
    <w:rsid w:val="002703B8"/>
  </w:style>
  <w:style w:type="character" w:customStyle="1" w:styleId="CharChar40">
    <w:name w:val="Char Char4"/>
    <w:rsid w:val="002703B8"/>
    <w:rPr>
      <w:rFonts w:ascii="宋体" w:eastAsia="宋体" w:hAnsi="宋体" w:hint="eastAsia"/>
      <w:kern w:val="2"/>
      <w:sz w:val="21"/>
      <w:szCs w:val="24"/>
      <w:lang w:val="en-US" w:eastAsia="zh-CN" w:bidi="ar-SA"/>
    </w:rPr>
  </w:style>
  <w:style w:type="character" w:customStyle="1" w:styleId="mtext2">
    <w:name w:val="mtext2"/>
    <w:rsid w:val="002703B8"/>
    <w:rPr>
      <w:color w:val="333333"/>
    </w:rPr>
  </w:style>
  <w:style w:type="character" w:customStyle="1" w:styleId="2CharChar10">
    <w:name w:val="目录2 Char Char1"/>
    <w:rsid w:val="002703B8"/>
    <w:rPr>
      <w:rFonts w:ascii="Calibri" w:hAnsi="Calibri" w:cs="Calibri" w:hint="default"/>
      <w:b/>
      <w:bCs/>
      <w:caps/>
      <w:kern w:val="2"/>
    </w:rPr>
  </w:style>
  <w:style w:type="character" w:customStyle="1" w:styleId="style21">
    <w:name w:val="style21"/>
    <w:rsid w:val="002703B8"/>
    <w:rPr>
      <w:color w:val="FF0000"/>
    </w:rPr>
  </w:style>
  <w:style w:type="character" w:customStyle="1" w:styleId="style211">
    <w:name w:val="style211"/>
    <w:rsid w:val="002703B8"/>
    <w:rPr>
      <w:color w:val="000000"/>
    </w:rPr>
  </w:style>
  <w:style w:type="character" w:customStyle="1" w:styleId="aaa">
    <w:name w:val="aaa"/>
    <w:basedOn w:val="a4"/>
    <w:rsid w:val="002703B8"/>
  </w:style>
  <w:style w:type="character" w:customStyle="1" w:styleId="tpccontent">
    <w:name w:val="tpc_content"/>
    <w:basedOn w:val="a4"/>
    <w:rsid w:val="002703B8"/>
  </w:style>
  <w:style w:type="character" w:customStyle="1" w:styleId="style31">
    <w:name w:val="style31"/>
    <w:rsid w:val="002703B8"/>
    <w:rPr>
      <w:sz w:val="21"/>
      <w:szCs w:val="21"/>
    </w:rPr>
  </w:style>
  <w:style w:type="character" w:customStyle="1" w:styleId="left">
    <w:name w:val="left"/>
    <w:basedOn w:val="a4"/>
    <w:rsid w:val="002703B8"/>
  </w:style>
  <w:style w:type="character" w:customStyle="1" w:styleId="style11">
    <w:name w:val="style11"/>
    <w:rsid w:val="002703B8"/>
    <w:rPr>
      <w:sz w:val="21"/>
      <w:szCs w:val="21"/>
    </w:rPr>
  </w:style>
  <w:style w:type="character" w:customStyle="1" w:styleId="hit">
    <w:name w:val="hit"/>
    <w:basedOn w:val="a4"/>
    <w:rsid w:val="002703B8"/>
  </w:style>
  <w:style w:type="character" w:customStyle="1" w:styleId="style32">
    <w:name w:val="style3"/>
    <w:basedOn w:val="a4"/>
    <w:rsid w:val="002703B8"/>
  </w:style>
  <w:style w:type="character" w:customStyle="1" w:styleId="afffffffffffffffffffffffffff4">
    <w:name w:val="表内文字"/>
    <w:rsid w:val="002703B8"/>
    <w:rPr>
      <w:rFonts w:ascii="宋体" w:eastAsia="宋体" w:hAnsi="宋体" w:hint="eastAsia"/>
      <w:sz w:val="21"/>
      <w:szCs w:val="21"/>
    </w:rPr>
  </w:style>
  <w:style w:type="character" w:customStyle="1" w:styleId="ttitle1">
    <w:name w:val="ttitle1"/>
    <w:rsid w:val="002703B8"/>
    <w:rPr>
      <w:spacing w:val="120"/>
      <w:sz w:val="21"/>
      <w:szCs w:val="21"/>
    </w:rPr>
  </w:style>
  <w:style w:type="character" w:customStyle="1" w:styleId="title31">
    <w:name w:val="title31"/>
    <w:rsid w:val="002703B8"/>
    <w:rPr>
      <w:rFonts w:ascii="黑体" w:eastAsia="黑体" w:hAnsi="黑体" w:hint="eastAsia"/>
      <w:sz w:val="36"/>
      <w:szCs w:val="36"/>
    </w:rPr>
  </w:style>
  <w:style w:type="character" w:customStyle="1" w:styleId="end-tag">
    <w:name w:val="end-tag"/>
    <w:rsid w:val="002703B8"/>
    <w:rPr>
      <w:rFonts w:ascii="Times New Roman" w:hAnsi="Times New Roman" w:cs="Times New Roman" w:hint="default"/>
    </w:rPr>
  </w:style>
  <w:style w:type="character" w:customStyle="1" w:styleId="afffffffffffffffffffffffffff5">
    <w:name w:val="内容"/>
    <w:basedOn w:val="a4"/>
    <w:rsid w:val="002703B8"/>
  </w:style>
  <w:style w:type="character" w:customStyle="1" w:styleId="td1">
    <w:name w:val="td1"/>
    <w:rsid w:val="002703B8"/>
    <w:rPr>
      <w:color w:val="000000"/>
      <w:sz w:val="21"/>
      <w:szCs w:val="21"/>
    </w:rPr>
  </w:style>
  <w:style w:type="character" w:customStyle="1" w:styleId="detailstyle1">
    <w:name w:val="detail_style1"/>
    <w:rsid w:val="002703B8"/>
    <w:rPr>
      <w:strike w:val="0"/>
      <w:dstrike w:val="0"/>
      <w:sz w:val="26"/>
      <w:szCs w:val="26"/>
      <w:u w:val="none"/>
      <w:effect w:val="none"/>
    </w:rPr>
  </w:style>
  <w:style w:type="character" w:customStyle="1" w:styleId="slh15">
    <w:name w:val="s lh15"/>
    <w:basedOn w:val="a4"/>
    <w:rsid w:val="002703B8"/>
  </w:style>
  <w:style w:type="character" w:customStyle="1" w:styleId="fheading1">
    <w:name w:val="f_heading1"/>
    <w:basedOn w:val="a4"/>
    <w:rsid w:val="002703B8"/>
  </w:style>
  <w:style w:type="character" w:customStyle="1" w:styleId="CharCharf5">
    <w:name w:val="表格标题新 Char Char"/>
    <w:rsid w:val="002703B8"/>
    <w:rPr>
      <w:rFonts w:ascii="仿宋_GB2312" w:eastAsia="黑体" w:hAnsi="Times New Roman" w:cs="Times New Roman" w:hint="eastAsia"/>
      <w:b/>
      <w:bCs w:val="0"/>
      <w:snapToGrid w:val="0"/>
      <w:spacing w:val="4"/>
      <w:kern w:val="0"/>
      <w:sz w:val="24"/>
      <w:szCs w:val="24"/>
    </w:rPr>
  </w:style>
  <w:style w:type="character" w:customStyle="1" w:styleId="3zw1">
    <w:name w:val="3zw1"/>
    <w:rsid w:val="002703B8"/>
    <w:rPr>
      <w:strike w:val="0"/>
      <w:dstrike w:val="0"/>
      <w:color w:val="000000"/>
      <w:sz w:val="28"/>
      <w:szCs w:val="28"/>
      <w:u w:val="none"/>
      <w:effect w:val="none"/>
    </w:rPr>
  </w:style>
  <w:style w:type="character" w:customStyle="1" w:styleId="HTML11">
    <w:name w:val="HTML 打字机1"/>
    <w:rsid w:val="002703B8"/>
    <w:rPr>
      <w:rFonts w:ascii="黑体" w:eastAsia="黑体" w:hAnsi="Courier New" w:cs="Courier New" w:hint="eastAsia"/>
      <w:sz w:val="18"/>
      <w:szCs w:val="18"/>
    </w:rPr>
  </w:style>
  <w:style w:type="character" w:customStyle="1" w:styleId="paragragh1">
    <w:name w:val="paragragh1"/>
    <w:rsid w:val="002703B8"/>
    <w:rPr>
      <w:color w:val="004040"/>
      <w:spacing w:val="300"/>
      <w:sz w:val="21"/>
      <w:szCs w:val="21"/>
    </w:rPr>
  </w:style>
  <w:style w:type="character" w:customStyle="1" w:styleId="ask-title">
    <w:name w:val="ask-title"/>
    <w:basedOn w:val="a4"/>
    <w:rsid w:val="002703B8"/>
  </w:style>
  <w:style w:type="character" w:customStyle="1" w:styleId="title16px1">
    <w:name w:val="title_16px1"/>
    <w:rsid w:val="002703B8"/>
    <w:rPr>
      <w:rFonts w:ascii="黑体" w:eastAsia="黑体" w:hAnsi="黑体" w:hint="eastAsia"/>
      <w:color w:val="333333"/>
      <w:sz w:val="27"/>
      <w:szCs w:val="27"/>
    </w:rPr>
  </w:style>
  <w:style w:type="character" w:customStyle="1" w:styleId="lemmatitleh1">
    <w:name w:val="lemmatitleh1"/>
    <w:basedOn w:val="a4"/>
    <w:rsid w:val="002703B8"/>
  </w:style>
  <w:style w:type="character" w:customStyle="1" w:styleId="p141">
    <w:name w:val="p141"/>
    <w:rsid w:val="002703B8"/>
    <w:rPr>
      <w:sz w:val="21"/>
      <w:szCs w:val="21"/>
    </w:rPr>
  </w:style>
  <w:style w:type="character" w:customStyle="1" w:styleId="h311">
    <w:name w:val="h311"/>
    <w:rsid w:val="002703B8"/>
    <w:rPr>
      <w:sz w:val="21"/>
      <w:szCs w:val="21"/>
    </w:rPr>
  </w:style>
  <w:style w:type="character" w:customStyle="1" w:styleId="CharChar24">
    <w:name w:val="Char Char24"/>
    <w:rsid w:val="002703B8"/>
    <w:rPr>
      <w:rFonts w:ascii="仿宋_GB2312" w:eastAsia="仿宋_GB2312" w:hint="eastAsia"/>
      <w:sz w:val="28"/>
      <w:lang w:val="en-US" w:eastAsia="zh-CN" w:bidi="ar-SA"/>
    </w:rPr>
  </w:style>
  <w:style w:type="character" w:customStyle="1" w:styleId="f241">
    <w:name w:val="f241"/>
    <w:rsid w:val="002703B8"/>
    <w:rPr>
      <w:sz w:val="36"/>
      <w:szCs w:val="36"/>
    </w:rPr>
  </w:style>
  <w:style w:type="character" w:customStyle="1" w:styleId="1Char12">
    <w:name w:val="项标题(1) Char1"/>
    <w:aliases w:val="a. Char Char1"/>
    <w:rsid w:val="002703B8"/>
    <w:rPr>
      <w:rFonts w:ascii="宋体" w:eastAsia="宋体" w:hAnsi="宋体" w:hint="eastAsia"/>
      <w:b/>
      <w:bCs/>
      <w:kern w:val="2"/>
      <w:sz w:val="24"/>
      <w:szCs w:val="24"/>
      <w:lang w:val="en-US" w:eastAsia="zh-CN" w:bidi="ar-SA"/>
    </w:rPr>
  </w:style>
  <w:style w:type="character" w:customStyle="1" w:styleId="indetail1">
    <w:name w:val="indetail1"/>
    <w:rsid w:val="002703B8"/>
    <w:rPr>
      <w:sz w:val="18"/>
      <w:szCs w:val="18"/>
      <w:bdr w:val="single" w:sz="6" w:space="0" w:color="E2E2E2" w:frame="1"/>
    </w:rPr>
  </w:style>
  <w:style w:type="character" w:customStyle="1" w:styleId="CharChar23">
    <w:name w:val="Char Char23"/>
    <w:semiHidden/>
    <w:rsid w:val="002703B8"/>
    <w:rPr>
      <w:rFonts w:ascii="宋体" w:eastAsia="宋体" w:hAnsi="宋体" w:hint="eastAsia"/>
      <w:sz w:val="18"/>
      <w:szCs w:val="18"/>
      <w:lang w:val="en-US" w:eastAsia="zh-CN" w:bidi="ar-SA"/>
    </w:rPr>
  </w:style>
  <w:style w:type="character" w:customStyle="1" w:styleId="-07415Char">
    <w:name w:val="段落-首行缩进:  0.74 厘米 行距: 1.5 倍行距 Char"/>
    <w:rsid w:val="002703B8"/>
    <w:rPr>
      <w:rFonts w:ascii="宋体" w:eastAsia="宋体" w:hAnsi="宋体" w:cs="宋体" w:hint="eastAsia"/>
      <w:kern w:val="2"/>
      <w:sz w:val="28"/>
      <w:szCs w:val="28"/>
      <w:lang w:val="en-US" w:eastAsia="zh-CN" w:bidi="ar-SA"/>
    </w:rPr>
  </w:style>
  <w:style w:type="character" w:customStyle="1" w:styleId="Charfffffff6">
    <w:name w:val="普通文字 Char"/>
    <w:rsid w:val="002703B8"/>
    <w:rPr>
      <w:rFonts w:ascii="宋体" w:eastAsia="宋体" w:hAnsi="Courier New" w:hint="eastAsia"/>
      <w:kern w:val="2"/>
      <w:sz w:val="21"/>
      <w:lang w:val="en-US" w:eastAsia="zh-CN" w:bidi="ar-SA"/>
    </w:rPr>
  </w:style>
  <w:style w:type="character" w:customStyle="1" w:styleId="title1">
    <w:name w:val="title1"/>
    <w:rsid w:val="002703B8"/>
    <w:rPr>
      <w:b/>
      <w:bCs/>
      <w:color w:val="517C1E"/>
      <w:sz w:val="21"/>
      <w:szCs w:val="21"/>
    </w:rPr>
  </w:style>
  <w:style w:type="character" w:customStyle="1" w:styleId="CharChar20">
    <w:name w:val="Char Char2"/>
    <w:rsid w:val="002703B8"/>
    <w:rPr>
      <w:rFonts w:ascii="宋体" w:eastAsia="宋体" w:hAnsi="宋体" w:hint="eastAsia"/>
      <w:kern w:val="2"/>
      <w:sz w:val="24"/>
      <w:lang w:val="en-US" w:eastAsia="zh-CN" w:bidi="ar-SA"/>
    </w:rPr>
  </w:style>
  <w:style w:type="character" w:customStyle="1" w:styleId="CharChar31">
    <w:name w:val="Char Char3"/>
    <w:rsid w:val="002703B8"/>
    <w:rPr>
      <w:rFonts w:ascii="Arial" w:eastAsia="宋体" w:hAnsi="Arial" w:cs="Arial" w:hint="default"/>
      <w:b/>
      <w:bCs/>
      <w:kern w:val="2"/>
      <w:sz w:val="32"/>
      <w:szCs w:val="32"/>
      <w:lang w:val="en-US" w:eastAsia="zh-CN" w:bidi="ar-SA"/>
    </w:rPr>
  </w:style>
  <w:style w:type="character" w:customStyle="1" w:styleId="CharChar21">
    <w:name w:val="Char Char21"/>
    <w:rsid w:val="002703B8"/>
    <w:rPr>
      <w:rFonts w:ascii="宋体" w:eastAsia="宋体" w:hAnsi="宋体" w:hint="eastAsia"/>
      <w:sz w:val="18"/>
      <w:lang w:val="en-US" w:eastAsia="zh-CN" w:bidi="ar-SA"/>
    </w:rPr>
  </w:style>
  <w:style w:type="character" w:customStyle="1" w:styleId="CharChar310">
    <w:name w:val="Char Char31"/>
    <w:rsid w:val="002703B8"/>
    <w:rPr>
      <w:rFonts w:ascii="Arial" w:eastAsia="宋体" w:hAnsi="Arial" w:cs="Arial" w:hint="default"/>
      <w:b/>
      <w:bCs/>
      <w:kern w:val="2"/>
      <w:sz w:val="32"/>
      <w:szCs w:val="32"/>
      <w:lang w:val="en-US" w:eastAsia="zh-CN" w:bidi="ar-SA"/>
    </w:rPr>
  </w:style>
  <w:style w:type="character" w:customStyle="1" w:styleId="Char1f6">
    <w:name w:val="正文文本 Char1"/>
    <w:rsid w:val="002703B8"/>
    <w:rPr>
      <w:rFonts w:ascii="宋体" w:eastAsia="宋体" w:hAnsi="宋体" w:hint="eastAsia"/>
      <w:kern w:val="2"/>
      <w:sz w:val="24"/>
      <w:lang w:val="en-US" w:eastAsia="zh-CN" w:bidi="ar-SA"/>
    </w:rPr>
  </w:style>
  <w:style w:type="character" w:customStyle="1" w:styleId="ft">
    <w:name w:val="ft"/>
    <w:basedOn w:val="a4"/>
    <w:rsid w:val="002703B8"/>
  </w:style>
  <w:style w:type="character" w:customStyle="1" w:styleId="Charfffffff7">
    <w:name w:val="环正文 Char"/>
    <w:rsid w:val="002703B8"/>
    <w:rPr>
      <w:rFonts w:ascii="宋体" w:eastAsia="宋体" w:hAnsi="Courier New" w:hint="eastAsia"/>
      <w:kern w:val="2"/>
      <w:sz w:val="24"/>
      <w:lang w:val="en-US" w:eastAsia="zh-CN" w:bidi="ar-SA"/>
    </w:rPr>
  </w:style>
  <w:style w:type="character" w:customStyle="1" w:styleId="H6CharChar">
    <w:name w:val="H6 Char Char"/>
    <w:rsid w:val="002703B8"/>
    <w:rPr>
      <w:rFonts w:ascii="Arial" w:eastAsia="黑体" w:hAnsi="Arial" w:cs="Arial" w:hint="default"/>
      <w:b/>
      <w:bCs/>
      <w:kern w:val="2"/>
      <w:sz w:val="24"/>
      <w:szCs w:val="24"/>
    </w:rPr>
  </w:style>
  <w:style w:type="character" w:customStyle="1" w:styleId="CharChar19">
    <w:name w:val="Char Char19"/>
    <w:rsid w:val="002703B8"/>
    <w:rPr>
      <w:rFonts w:ascii="宋体" w:eastAsia="宋体" w:hAnsi="宋体" w:hint="eastAsia"/>
      <w:kern w:val="2"/>
      <w:sz w:val="21"/>
      <w:szCs w:val="24"/>
      <w:lang w:val="en-US" w:eastAsia="zh-CN" w:bidi="ar-SA"/>
    </w:rPr>
  </w:style>
  <w:style w:type="character" w:customStyle="1" w:styleId="HeaderChar">
    <w:name w:val="Header Char"/>
    <w:locked/>
    <w:rsid w:val="002703B8"/>
    <w:rPr>
      <w:rFonts w:ascii="Times New Roman" w:eastAsia="宋体" w:hAnsi="Times New Roman" w:cs="Times New Roman" w:hint="default"/>
      <w:sz w:val="18"/>
      <w:szCs w:val="18"/>
    </w:rPr>
  </w:style>
  <w:style w:type="character" w:customStyle="1" w:styleId="CharCharf6">
    <w:name w:val="正文文字 Char Char"/>
    <w:rsid w:val="002703B8"/>
    <w:rPr>
      <w:rFonts w:ascii="仿宋_GB2312" w:eastAsia="仿宋_GB2312" w:hAnsi="Arial Black" w:cs="仿宋_GB2312" w:hint="eastAsia"/>
      <w:kern w:val="0"/>
      <w:sz w:val="28"/>
      <w:szCs w:val="28"/>
    </w:rPr>
  </w:style>
  <w:style w:type="character" w:customStyle="1" w:styleId="CharCharCharCharCharCharCharCharChar">
    <w:name w:val="Char Char Char Char Char Char Char Char Char"/>
    <w:rsid w:val="002703B8"/>
    <w:rPr>
      <w:rFonts w:ascii="宋体" w:eastAsia="宋体" w:hAnsi="宋体" w:hint="eastAsia"/>
      <w:sz w:val="24"/>
      <w:szCs w:val="24"/>
    </w:rPr>
  </w:style>
  <w:style w:type="character" w:customStyle="1" w:styleId="CharCharCharCharCharCharCharChar">
    <w:name w:val="Char Char Char Char Char Char Char Char"/>
    <w:rsid w:val="002703B8"/>
    <w:rPr>
      <w:rFonts w:ascii="仿宋_GB2312" w:eastAsia="仿宋_GB2312" w:hint="eastAsia"/>
      <w:sz w:val="28"/>
      <w:lang w:val="en-US" w:eastAsia="zh-CN" w:bidi="ar-SA"/>
    </w:rPr>
  </w:style>
  <w:style w:type="character" w:customStyle="1" w:styleId="2CharChar22">
    <w:name w:val="目录2 Char Char2"/>
    <w:rsid w:val="002703B8"/>
    <w:rPr>
      <w:rFonts w:ascii="宋体" w:eastAsia="宋体" w:hAnsi="宋体" w:hint="eastAsia"/>
      <w:bCs/>
      <w:caps/>
      <w:color w:val="000000"/>
      <w:spacing w:val="20"/>
      <w:sz w:val="21"/>
      <w:szCs w:val="21"/>
      <w:lang w:val="en-US" w:eastAsia="zh-CN" w:bidi="ar-SA"/>
    </w:rPr>
  </w:style>
  <w:style w:type="character" w:customStyle="1" w:styleId="question-title2">
    <w:name w:val="question-title2"/>
    <w:basedOn w:val="a4"/>
    <w:rsid w:val="002703B8"/>
  </w:style>
  <w:style w:type="character" w:customStyle="1" w:styleId="bold1">
    <w:name w:val="bold1"/>
    <w:semiHidden/>
    <w:rsid w:val="002703B8"/>
    <w:rPr>
      <w:b/>
      <w:bCs/>
    </w:rPr>
  </w:style>
  <w:style w:type="character" w:customStyle="1" w:styleId="160">
    <w:name w:val="16"/>
    <w:semiHidden/>
    <w:rsid w:val="002703B8"/>
    <w:rPr>
      <w:rFonts w:ascii="宋体" w:eastAsia="宋体" w:hAnsi="宋体" w:hint="eastAsia"/>
      <w:sz w:val="28"/>
      <w:szCs w:val="28"/>
    </w:rPr>
  </w:style>
  <w:style w:type="character" w:customStyle="1" w:styleId="luluCharChar">
    <w:name w:val="标题lulu Char Char"/>
    <w:rsid w:val="002703B8"/>
    <w:rPr>
      <w:rFonts w:ascii="Arial" w:eastAsia="宋体" w:hAnsi="Arial" w:cs="Arial" w:hint="default"/>
      <w:b/>
      <w:bCs/>
      <w:kern w:val="2"/>
      <w:sz w:val="32"/>
      <w:szCs w:val="32"/>
      <w:lang w:val="en-US" w:eastAsia="zh-CN" w:bidi="ar-SA"/>
    </w:rPr>
  </w:style>
  <w:style w:type="character" w:customStyle="1" w:styleId="start-tag">
    <w:name w:val="start-tag"/>
    <w:rsid w:val="002703B8"/>
    <w:rPr>
      <w:rFonts w:ascii="Times New Roman" w:hAnsi="Times New Roman" w:cs="Times New Roman" w:hint="default"/>
    </w:rPr>
  </w:style>
  <w:style w:type="character" w:customStyle="1" w:styleId="mymain2">
    <w:name w:val="mymain2"/>
    <w:rsid w:val="002703B8"/>
    <w:rPr>
      <w:sz w:val="18"/>
      <w:szCs w:val="18"/>
    </w:rPr>
  </w:style>
  <w:style w:type="character" w:customStyle="1" w:styleId="hottext1">
    <w:name w:val="hottext1"/>
    <w:basedOn w:val="a4"/>
    <w:rsid w:val="002703B8"/>
  </w:style>
  <w:style w:type="character" w:customStyle="1" w:styleId="2CharChar11">
    <w:name w:val="标题 2 Char Char1"/>
    <w:rsid w:val="002703B8"/>
    <w:rPr>
      <w:rFonts w:ascii="宋体" w:eastAsia="宋体" w:hAnsi="宋体" w:cs="Arial" w:hint="eastAsia"/>
      <w:b/>
      <w:bCs/>
      <w:sz w:val="28"/>
      <w:szCs w:val="36"/>
      <w:lang w:val="en-US" w:eastAsia="zh-CN" w:bidi="ar-SA"/>
    </w:rPr>
  </w:style>
  <w:style w:type="character" w:customStyle="1" w:styleId="CharChar35">
    <w:name w:val="Char Char35"/>
    <w:rsid w:val="002703B8"/>
    <w:rPr>
      <w:rFonts w:ascii="宋体" w:eastAsia="宋体" w:hAnsi="宋体" w:hint="eastAsia"/>
      <w:kern w:val="2"/>
      <w:sz w:val="28"/>
      <w:lang w:val="en-US" w:eastAsia="zh-CN" w:bidi="ar-SA"/>
    </w:rPr>
  </w:style>
  <w:style w:type="character" w:customStyle="1" w:styleId="CharChar34">
    <w:name w:val="Char Char34"/>
    <w:rsid w:val="002703B8"/>
    <w:rPr>
      <w:rFonts w:ascii="Arial" w:eastAsia="黑体" w:hAnsi="Arial" w:cs="Arial" w:hint="default"/>
      <w:b/>
      <w:bCs/>
      <w:kern w:val="2"/>
      <w:sz w:val="24"/>
      <w:szCs w:val="24"/>
      <w:lang w:val="en-US" w:eastAsia="zh-CN" w:bidi="ar-SA"/>
    </w:rPr>
  </w:style>
  <w:style w:type="character" w:customStyle="1" w:styleId="h9Char1">
    <w:name w:val="h9 Char1"/>
    <w:aliases w:val="干标题(a) Char Char1"/>
    <w:rsid w:val="002703B8"/>
    <w:rPr>
      <w:rFonts w:ascii="Arial" w:eastAsia="黑体" w:hAnsi="Arial" w:cs="Arial" w:hint="default"/>
      <w:kern w:val="2"/>
      <w:sz w:val="24"/>
      <w:lang w:val="en-US" w:eastAsia="zh-CN" w:bidi="ar-SA"/>
    </w:rPr>
  </w:style>
  <w:style w:type="character" w:customStyle="1" w:styleId="2ArialBlackCharChar">
    <w:name w:val="样式 标题 2节 + (符号) Arial Black 小四 Char Char"/>
    <w:rsid w:val="002703B8"/>
    <w:rPr>
      <w:rFonts w:ascii="宋体" w:eastAsia="仿宋_GB2312" w:hAnsi="Arial Black" w:hint="eastAsia"/>
      <w:kern w:val="21"/>
      <w:sz w:val="28"/>
      <w:lang w:val="en-US" w:eastAsia="zh-CN" w:bidi="ar-SA"/>
    </w:rPr>
  </w:style>
  <w:style w:type="character" w:customStyle="1" w:styleId="title41">
    <w:name w:val="title41"/>
    <w:rsid w:val="002703B8"/>
    <w:rPr>
      <w:rFonts w:ascii="宋体" w:eastAsia="宋体" w:hAnsi="宋体" w:hint="eastAsia"/>
      <w:color w:val="194F95"/>
      <w:sz w:val="23"/>
      <w:szCs w:val="23"/>
    </w:rPr>
  </w:style>
  <w:style w:type="character" w:customStyle="1" w:styleId="CharCharf7">
    <w:name w:val="附录二级条标题 Char Char"/>
    <w:rsid w:val="002703B8"/>
    <w:rPr>
      <w:rFonts w:ascii="黑体" w:eastAsia="黑体" w:hAnsi="黑体" w:hint="eastAsia"/>
      <w:kern w:val="21"/>
      <w:sz w:val="21"/>
      <w:lang w:val="en-US" w:eastAsia="zh-CN" w:bidi="ar-SA"/>
    </w:rPr>
  </w:style>
  <w:style w:type="character" w:customStyle="1" w:styleId="CharCharf8">
    <w:name w:val="附录章标题 Char Char"/>
    <w:rsid w:val="002703B8"/>
    <w:rPr>
      <w:rFonts w:ascii="黑体" w:eastAsia="黑体" w:hAnsi="黑体" w:hint="eastAsia"/>
      <w:kern w:val="21"/>
      <w:sz w:val="21"/>
      <w:lang w:val="en-US" w:eastAsia="zh-CN" w:bidi="ar-SA"/>
    </w:rPr>
  </w:style>
  <w:style w:type="character" w:customStyle="1" w:styleId="Char1f7">
    <w:name w:val="正文文字 Char1"/>
    <w:aliases w:val="正文文本1 Char Char,表标 Char1,段1 Char1,四号 Char1,缩进 Char1,正文文字居中 Char Char,Body Text x Char Char1"/>
    <w:qFormat/>
    <w:rsid w:val="002703B8"/>
    <w:rPr>
      <w:rFonts w:ascii="仿宋_GB2312" w:eastAsia="仿宋_GB2312" w:hint="eastAsia"/>
      <w:kern w:val="2"/>
      <w:sz w:val="24"/>
      <w:lang w:val="en-US" w:eastAsia="zh-CN"/>
    </w:rPr>
  </w:style>
  <w:style w:type="character" w:customStyle="1" w:styleId="TimesNewRomanCharChar0">
    <w:name w:val="样式 表格内容 + Times New Roman 小五 加粗 Char Char"/>
    <w:qFormat/>
    <w:rsid w:val="002703B8"/>
    <w:rPr>
      <w:rFonts w:ascii="宋体" w:eastAsia="宋体" w:hAnsi="宋体" w:cs="宋体" w:hint="eastAsia"/>
      <w:b/>
      <w:bCs/>
      <w:kern w:val="2"/>
      <w:sz w:val="18"/>
      <w:lang w:val="en-US" w:eastAsia="zh-CN" w:bidi="ar-SA"/>
    </w:rPr>
  </w:style>
  <w:style w:type="character" w:customStyle="1" w:styleId="CharCharf9">
    <w:name w:val="表格内容 Char Char"/>
    <w:qFormat/>
    <w:rsid w:val="002703B8"/>
    <w:rPr>
      <w:rFonts w:ascii="Arial" w:eastAsia="仿宋_GB2312" w:hAnsi="Arial" w:cs="Arial" w:hint="default"/>
      <w:sz w:val="24"/>
      <w:lang w:val="en-US" w:eastAsia="zh-CN" w:bidi="ar-SA"/>
    </w:rPr>
  </w:style>
  <w:style w:type="character" w:customStyle="1" w:styleId="artiword1">
    <w:name w:val="artiword1"/>
    <w:qFormat/>
    <w:rsid w:val="002703B8"/>
    <w:rPr>
      <w:rFonts w:ascii="??" w:hAnsi="??" w:hint="default"/>
      <w:strike w:val="0"/>
      <w:dstrike w:val="0"/>
      <w:color w:val="333333"/>
      <w:sz w:val="21"/>
      <w:szCs w:val="21"/>
      <w:u w:val="none"/>
      <w:effect w:val="none"/>
    </w:rPr>
  </w:style>
  <w:style w:type="character" w:customStyle="1" w:styleId="ca-26">
    <w:name w:val="ca-26"/>
    <w:basedOn w:val="a4"/>
    <w:qFormat/>
    <w:rsid w:val="002703B8"/>
  </w:style>
  <w:style w:type="character" w:customStyle="1" w:styleId="Char1f8">
    <w:name w:val="环评正文文字缩进（江东模板） Char1"/>
    <w:aliases w:val="正文文字缩进 3 Char Char1,正文文字缩进 3 Char1,正文文字缩进 31 Char Char1"/>
    <w:rsid w:val="002703B8"/>
    <w:rPr>
      <w:rFonts w:ascii="宋体" w:eastAsia="宋体" w:hAnsi="宋体" w:hint="eastAsia"/>
      <w:sz w:val="24"/>
      <w:lang w:val="en-US" w:eastAsia="zh-CN" w:bidi="ar-SA"/>
    </w:rPr>
  </w:style>
  <w:style w:type="character" w:customStyle="1" w:styleId="-07415CharChar">
    <w:name w:val="段落-首行缩进:  0.74 厘米 行距: 1.5 倍行距 Char Char"/>
    <w:rsid w:val="002703B8"/>
    <w:rPr>
      <w:rFonts w:ascii="宋体" w:eastAsia="宋体" w:hAnsi="宋体" w:cs="宋体" w:hint="eastAsia"/>
      <w:kern w:val="2"/>
      <w:sz w:val="28"/>
      <w:szCs w:val="28"/>
      <w:lang w:val="en-US" w:eastAsia="zh-CN" w:bidi="ar-SA"/>
    </w:rPr>
  </w:style>
  <w:style w:type="character" w:customStyle="1" w:styleId="CharCharfa">
    <w:name w:val="标题 Char Char"/>
    <w:qFormat/>
    <w:rsid w:val="002703B8"/>
    <w:rPr>
      <w:rFonts w:ascii="Arial" w:eastAsia="宋体" w:hAnsi="Arial" w:cs="Arial" w:hint="default"/>
      <w:b/>
      <w:bCs/>
      <w:sz w:val="32"/>
      <w:szCs w:val="32"/>
      <w:lang w:val="en-US" w:eastAsia="zh-CN" w:bidi="ar-SA"/>
    </w:rPr>
  </w:style>
  <w:style w:type="character" w:customStyle="1" w:styleId="Char25">
    <w:name w:val="正文文字 Char2"/>
    <w:qFormat/>
    <w:rsid w:val="002703B8"/>
    <w:rPr>
      <w:rFonts w:ascii="仿宋_GB2312" w:eastAsia="仿宋_GB2312" w:hint="eastAsia"/>
      <w:kern w:val="2"/>
      <w:sz w:val="24"/>
      <w:lang w:val="en-US" w:eastAsia="zh-CN"/>
    </w:rPr>
  </w:style>
  <w:style w:type="character" w:customStyle="1" w:styleId="CharCharfb">
    <w:name w:val="我的正文 Char Char"/>
    <w:qFormat/>
    <w:rsid w:val="002703B8"/>
    <w:rPr>
      <w:rFonts w:ascii="宋体" w:eastAsia="宋体" w:hAnsi="宋体" w:hint="eastAsia"/>
      <w:color w:val="000000"/>
      <w:kern w:val="2"/>
      <w:sz w:val="28"/>
      <w:szCs w:val="28"/>
      <w:lang w:val="en-US" w:eastAsia="zh-CN" w:bidi="ar-SA"/>
    </w:rPr>
  </w:style>
  <w:style w:type="character" w:customStyle="1" w:styleId="5f">
    <w:name w:val="标题5"/>
    <w:basedOn w:val="a4"/>
    <w:qFormat/>
    <w:rsid w:val="002703B8"/>
  </w:style>
  <w:style w:type="character" w:customStyle="1" w:styleId="CharCharfc">
    <w:name w:val="一级条标题 Char Char"/>
    <w:qFormat/>
    <w:rsid w:val="002703B8"/>
    <w:rPr>
      <w:rFonts w:ascii="黑体" w:eastAsia="黑体" w:hAnsi="黑体" w:hint="eastAsia"/>
      <w:sz w:val="21"/>
      <w:lang w:val="en-US" w:eastAsia="zh-CN" w:bidi="ar-SA"/>
    </w:rPr>
  </w:style>
  <w:style w:type="character" w:customStyle="1" w:styleId="CharCharfd">
    <w:name w:val="章标题 Char Char"/>
    <w:qFormat/>
    <w:rsid w:val="002703B8"/>
    <w:rPr>
      <w:rFonts w:ascii="黑体" w:eastAsia="黑体" w:hAnsi="黑体" w:hint="eastAsia"/>
      <w:sz w:val="21"/>
      <w:lang w:val="en-US" w:eastAsia="zh-CN" w:bidi="ar-SA"/>
    </w:rPr>
  </w:style>
  <w:style w:type="character" w:customStyle="1" w:styleId="luluCharChar0">
    <w:name w:val="正文（lulu四号字） Char Char"/>
    <w:qFormat/>
    <w:rsid w:val="002703B8"/>
    <w:rPr>
      <w:rFonts w:ascii="宋体" w:eastAsia="宋体" w:hAnsi="宋体" w:cs="宋体" w:hint="eastAsia"/>
      <w:kern w:val="2"/>
      <w:sz w:val="28"/>
      <w:lang w:val="en-US" w:eastAsia="zh-CN" w:bidi="ar-SA"/>
    </w:rPr>
  </w:style>
  <w:style w:type="character" w:customStyle="1" w:styleId="CharChar27">
    <w:name w:val="Char Char27"/>
    <w:qFormat/>
    <w:rsid w:val="002703B8"/>
    <w:rPr>
      <w:rFonts w:ascii="仿宋_GB2312" w:eastAsia="仿宋_GB2312" w:hint="eastAsia"/>
      <w:b/>
      <w:bCs w:val="0"/>
      <w:color w:val="000000"/>
      <w:sz w:val="28"/>
      <w:lang w:val="en-US" w:eastAsia="zh-CN" w:bidi="ar-SA"/>
    </w:rPr>
  </w:style>
  <w:style w:type="character" w:customStyle="1" w:styleId="t41">
    <w:name w:val="t41"/>
    <w:basedOn w:val="a4"/>
    <w:qFormat/>
    <w:rsid w:val="002703B8"/>
  </w:style>
  <w:style w:type="character" w:customStyle="1" w:styleId="CharChar60">
    <w:name w:val="Char Char6"/>
    <w:rsid w:val="002703B8"/>
    <w:rPr>
      <w:rFonts w:ascii="Arial" w:eastAsia="黑体" w:hAnsi="Arial" w:cs="Arial" w:hint="default"/>
      <w:b/>
      <w:bCs w:val="0"/>
      <w:kern w:val="2"/>
      <w:sz w:val="32"/>
      <w:lang w:val="en-US" w:eastAsia="zh-CN" w:bidi="ar-SA"/>
    </w:rPr>
  </w:style>
  <w:style w:type="character" w:customStyle="1" w:styleId="ca-4">
    <w:name w:val="ca-4"/>
    <w:basedOn w:val="a4"/>
    <w:rsid w:val="002703B8"/>
  </w:style>
  <w:style w:type="character" w:customStyle="1" w:styleId="ttag">
    <w:name w:val="t_tag"/>
    <w:basedOn w:val="a4"/>
    <w:rsid w:val="002703B8"/>
  </w:style>
  <w:style w:type="character" w:customStyle="1" w:styleId="2CharChar30">
    <w:name w:val="目录2 Char Char3"/>
    <w:rsid w:val="002703B8"/>
    <w:rPr>
      <w:rFonts w:ascii="宋体" w:eastAsia="宋体" w:hAnsi="宋体" w:hint="eastAsia"/>
      <w:b/>
      <w:bCs/>
      <w:caps/>
      <w:lang w:val="en-US" w:eastAsia="zh-CN" w:bidi="ar-SA"/>
    </w:rPr>
  </w:style>
  <w:style w:type="character" w:customStyle="1" w:styleId="zw1">
    <w:name w:val="zw1"/>
    <w:rsid w:val="002703B8"/>
    <w:rPr>
      <w:rFonts w:ascii="宋体" w:eastAsia="宋体" w:hAnsi="宋体" w:hint="eastAsia"/>
      <w:sz w:val="22"/>
    </w:rPr>
  </w:style>
  <w:style w:type="character" w:customStyle="1" w:styleId="ca-13">
    <w:name w:val="ca-13"/>
    <w:basedOn w:val="a4"/>
    <w:rsid w:val="002703B8"/>
  </w:style>
  <w:style w:type="character" w:customStyle="1" w:styleId="CharCharfe">
    <w:name w:val="上标 Char Char"/>
    <w:rsid w:val="002703B8"/>
    <w:rPr>
      <w:rFonts w:ascii="宋体" w:eastAsia="宋体" w:hAnsi="宋体" w:hint="eastAsia"/>
      <w:sz w:val="28"/>
      <w:szCs w:val="28"/>
      <w:vertAlign w:val="superscript"/>
      <w:lang w:val="en-US" w:eastAsia="zh-CN" w:bidi="ar-SA"/>
    </w:rPr>
  </w:style>
  <w:style w:type="character" w:customStyle="1" w:styleId="Heading1Char">
    <w:name w:val="Heading 1 Char"/>
    <w:rsid w:val="002703B8"/>
    <w:rPr>
      <w:rFonts w:ascii="Times New Roman" w:eastAsia="宋体" w:hAnsi="Times New Roman" w:cs="Times New Roman" w:hint="default"/>
      <w:bCs/>
      <w:sz w:val="28"/>
      <w:szCs w:val="28"/>
    </w:rPr>
  </w:style>
  <w:style w:type="character" w:customStyle="1" w:styleId="bt11">
    <w:name w:val="bt11"/>
    <w:rsid w:val="002703B8"/>
    <w:rPr>
      <w:rFonts w:ascii="黑体" w:eastAsia="黑体" w:hAnsi="黑体" w:hint="eastAsia"/>
      <w:color w:val="000000"/>
      <w:sz w:val="28"/>
    </w:rPr>
  </w:style>
  <w:style w:type="character" w:customStyle="1" w:styleId="font9black">
    <w:name w:val="font9black"/>
    <w:basedOn w:val="a4"/>
    <w:rsid w:val="002703B8"/>
  </w:style>
  <w:style w:type="character" w:customStyle="1" w:styleId="2CharChar12">
    <w:name w:val="正文首行缩进2字符 Char Char1"/>
    <w:rsid w:val="002703B8"/>
    <w:rPr>
      <w:rFonts w:ascii="宋体" w:eastAsia="宋体" w:hAnsi="宋体" w:hint="eastAsia"/>
      <w:kern w:val="2"/>
      <w:sz w:val="28"/>
      <w:lang w:val="en-US" w:eastAsia="zh-CN" w:bidi="ar-SA"/>
    </w:rPr>
  </w:style>
  <w:style w:type="character" w:customStyle="1" w:styleId="CharChar26">
    <w:name w:val="Char Char26"/>
    <w:rsid w:val="002703B8"/>
    <w:rPr>
      <w:rFonts w:ascii="宋体" w:eastAsia="宋体" w:hAnsi="宋体" w:hint="eastAsia"/>
      <w:snapToGrid w:val="0"/>
      <w:sz w:val="21"/>
      <w:szCs w:val="24"/>
      <w:lang w:val="en-US" w:eastAsia="zh-CN" w:bidi="ar-SA"/>
    </w:rPr>
  </w:style>
  <w:style w:type="character" w:customStyle="1" w:styleId="CharCharff">
    <w:name w:val="前言、引言标题 Char Char"/>
    <w:rsid w:val="002703B8"/>
    <w:rPr>
      <w:rFonts w:ascii="黑体" w:eastAsia="黑体" w:hAnsi="黑体" w:hint="eastAsia"/>
      <w:sz w:val="32"/>
      <w:shd w:val="clear" w:color="auto" w:fill="FFFFFF"/>
      <w:lang w:val="en-US" w:eastAsia="zh-CN" w:bidi="ar-SA"/>
    </w:rPr>
  </w:style>
  <w:style w:type="character" w:customStyle="1" w:styleId="aaa1">
    <w:name w:val="aaa1"/>
    <w:basedOn w:val="a4"/>
    <w:rsid w:val="002703B8"/>
  </w:style>
  <w:style w:type="character" w:customStyle="1" w:styleId="CharCharChar7">
    <w:name w:val="正文文字 Char Char Char"/>
    <w:rsid w:val="002703B8"/>
    <w:rPr>
      <w:rFonts w:ascii="仿宋_GB2312" w:eastAsia="仿宋_GB2312" w:hint="eastAsia"/>
      <w:kern w:val="2"/>
      <w:sz w:val="24"/>
      <w:lang w:val="en-US" w:eastAsia="zh-CN"/>
    </w:rPr>
  </w:style>
  <w:style w:type="character" w:customStyle="1" w:styleId="CharChar70">
    <w:name w:val="Char Char7"/>
    <w:rsid w:val="002703B8"/>
    <w:rPr>
      <w:rFonts w:ascii="仿宋_GB2312" w:eastAsia="仿宋_GB2312" w:hint="eastAsia"/>
      <w:sz w:val="28"/>
      <w:lang w:val="en-US" w:eastAsia="zh-CN" w:bidi="ar-SA"/>
    </w:rPr>
  </w:style>
  <w:style w:type="character" w:customStyle="1" w:styleId="CharCharff0">
    <w:name w:val="下标 Char Char"/>
    <w:rsid w:val="002703B8"/>
    <w:rPr>
      <w:rFonts w:ascii="宋体" w:eastAsia="宋体" w:hAnsi="宋体" w:hint="eastAsia"/>
      <w:sz w:val="21"/>
      <w:szCs w:val="21"/>
      <w:lang w:val="en-US" w:eastAsia="zh-CN" w:bidi="ar-SA"/>
    </w:rPr>
  </w:style>
  <w:style w:type="character" w:customStyle="1" w:styleId="3ff0">
    <w:name w:val="正文文本3"/>
    <w:aliases w:val="正文文本21,正文文本111,正文文字 Char31,正文文字 Char41,正文文本12,正文文字 Char5,正文文字 Char Char1,正文文字 Char Char2"/>
    <w:qFormat/>
    <w:rsid w:val="002703B8"/>
    <w:rPr>
      <w:rFonts w:ascii="仿宋_GB2312" w:eastAsia="仿宋_GB2312" w:hint="eastAsia"/>
      <w:kern w:val="2"/>
      <w:sz w:val="24"/>
      <w:lang w:val="en-US" w:eastAsia="zh-CN"/>
    </w:rPr>
  </w:style>
  <w:style w:type="character" w:customStyle="1" w:styleId="ca-3">
    <w:name w:val="ca-3"/>
    <w:basedOn w:val="a4"/>
    <w:rsid w:val="002703B8"/>
  </w:style>
  <w:style w:type="character" w:customStyle="1" w:styleId="red">
    <w:name w:val="red"/>
    <w:basedOn w:val="a4"/>
    <w:rsid w:val="002703B8"/>
  </w:style>
  <w:style w:type="character" w:customStyle="1" w:styleId="l151">
    <w:name w:val="l151"/>
    <w:basedOn w:val="a4"/>
    <w:rsid w:val="002703B8"/>
  </w:style>
  <w:style w:type="character" w:customStyle="1" w:styleId="65">
    <w:name w:val="标题6"/>
    <w:basedOn w:val="a4"/>
    <w:rsid w:val="002703B8"/>
  </w:style>
  <w:style w:type="character" w:customStyle="1" w:styleId="1fffff4">
    <w:name w:val="第一条1"/>
    <w:rsid w:val="002703B8"/>
    <w:rPr>
      <w:rFonts w:ascii="黑体" w:eastAsia="黑体" w:hAnsi="黑体" w:hint="eastAsia"/>
      <w:sz w:val="24"/>
    </w:rPr>
  </w:style>
  <w:style w:type="character" w:customStyle="1" w:styleId="WebCharChar">
    <w:name w:val="普通 (Web) Char Char"/>
    <w:rsid w:val="002703B8"/>
    <w:rPr>
      <w:rFonts w:ascii="宋体" w:eastAsia="宋体" w:hAnsi="宋体" w:cs="宋体" w:hint="eastAsia"/>
      <w:sz w:val="24"/>
      <w:szCs w:val="24"/>
      <w:lang w:val="en-US" w:eastAsia="zh-CN" w:bidi="ar-SA"/>
    </w:rPr>
  </w:style>
  <w:style w:type="character" w:customStyle="1" w:styleId="2CharChar6">
    <w:name w:val="首2页项目名称 Char Char"/>
    <w:rsid w:val="002703B8"/>
    <w:rPr>
      <w:rFonts w:ascii="楷体" w:eastAsia="楷体" w:hAnsi="楷体" w:hint="eastAsia"/>
      <w:kern w:val="2"/>
      <w:sz w:val="44"/>
      <w:szCs w:val="44"/>
      <w:lang w:val="en-US" w:eastAsia="zh-CN" w:bidi="ar-SA"/>
    </w:rPr>
  </w:style>
  <w:style w:type="character" w:customStyle="1" w:styleId="ca-14">
    <w:name w:val="ca-14"/>
    <w:basedOn w:val="a4"/>
    <w:rsid w:val="002703B8"/>
  </w:style>
  <w:style w:type="character" w:customStyle="1" w:styleId="main1">
    <w:name w:val="main1"/>
    <w:rsid w:val="002703B8"/>
    <w:rPr>
      <w:color w:val="333333"/>
      <w:sz w:val="18"/>
    </w:rPr>
  </w:style>
  <w:style w:type="character" w:customStyle="1" w:styleId="CharChar61">
    <w:name w:val="Char Char61"/>
    <w:rsid w:val="002703B8"/>
    <w:rPr>
      <w:rFonts w:ascii="Arial" w:eastAsia="黑体" w:hAnsi="Arial" w:cs="Arial" w:hint="default"/>
      <w:b/>
      <w:bCs w:val="0"/>
      <w:kern w:val="2"/>
      <w:sz w:val="32"/>
      <w:lang w:val="en-US" w:eastAsia="zh-CN" w:bidi="ar-SA"/>
    </w:rPr>
  </w:style>
  <w:style w:type="character" w:customStyle="1" w:styleId="z11">
    <w:name w:val="z11"/>
    <w:rsid w:val="002703B8"/>
    <w:rPr>
      <w:rFonts w:ascii="Arial" w:hAnsi="Arial" w:cs="Arial" w:hint="default"/>
      <w:strike w:val="0"/>
      <w:dstrike w:val="0"/>
      <w:color w:val="000000"/>
      <w:sz w:val="18"/>
      <w:szCs w:val="18"/>
      <w:u w:val="none"/>
      <w:effect w:val="none"/>
    </w:rPr>
  </w:style>
  <w:style w:type="character" w:customStyle="1" w:styleId="ca-2">
    <w:name w:val="ca-2"/>
    <w:basedOn w:val="a4"/>
    <w:rsid w:val="002703B8"/>
  </w:style>
  <w:style w:type="character" w:customStyle="1" w:styleId="CharChar90">
    <w:name w:val="Char Char9"/>
    <w:rsid w:val="002703B8"/>
    <w:rPr>
      <w:rFonts w:ascii="宋体" w:eastAsia="宋体" w:hAnsi="宋体" w:hint="eastAsia"/>
      <w:kern w:val="2"/>
      <w:sz w:val="18"/>
      <w:szCs w:val="18"/>
      <w:lang w:val="en-US" w:eastAsia="zh-CN" w:bidi="ar-SA"/>
    </w:rPr>
  </w:style>
  <w:style w:type="character" w:customStyle="1" w:styleId="entity">
    <w:name w:val="entity"/>
    <w:rsid w:val="002703B8"/>
    <w:rPr>
      <w:rFonts w:ascii="Times New Roman" w:hAnsi="Times New Roman" w:cs="Times New Roman" w:hint="default"/>
    </w:rPr>
  </w:style>
  <w:style w:type="character" w:customStyle="1" w:styleId="9css21">
    <w:name w:val="9css21"/>
    <w:basedOn w:val="a4"/>
    <w:rsid w:val="002703B8"/>
  </w:style>
  <w:style w:type="character" w:customStyle="1" w:styleId="CharCharff1">
    <w:name w:val="表格文字 Char Char"/>
    <w:rsid w:val="002703B8"/>
    <w:rPr>
      <w:rFonts w:ascii="宋体" w:eastAsia="宋体" w:hAnsi="宋体" w:hint="eastAsia"/>
      <w:kern w:val="2"/>
      <w:sz w:val="24"/>
      <w:szCs w:val="24"/>
      <w:lang w:val="en-US" w:eastAsia="zh-CN" w:bidi="ar-SA"/>
    </w:rPr>
  </w:style>
  <w:style w:type="character" w:customStyle="1" w:styleId="tpccontent1">
    <w:name w:val="tpc_content1"/>
    <w:rsid w:val="002703B8"/>
    <w:rPr>
      <w:sz w:val="21"/>
    </w:rPr>
  </w:style>
  <w:style w:type="character" w:customStyle="1" w:styleId="1CharChar1">
    <w:name w:val="样式1 Char Char"/>
    <w:rsid w:val="002703B8"/>
    <w:rPr>
      <w:rFonts w:ascii="宋体" w:eastAsia="宋体" w:hAnsi="宋体" w:hint="eastAsia"/>
      <w:color w:val="000000"/>
      <w:spacing w:val="-6"/>
      <w:sz w:val="21"/>
      <w:szCs w:val="21"/>
      <w:lang w:val="en-US" w:eastAsia="zh-CN" w:bidi="ar-SA"/>
    </w:rPr>
  </w:style>
  <w:style w:type="character" w:customStyle="1" w:styleId="font241">
    <w:name w:val="font241"/>
    <w:rsid w:val="002703B8"/>
    <w:rPr>
      <w:rFonts w:ascii="仿宋_GB2312" w:eastAsia="仿宋_GB2312" w:hint="eastAsia"/>
      <w:kern w:val="2"/>
      <w:sz w:val="21"/>
      <w:lang w:val="en-US" w:eastAsia="zh-CN"/>
    </w:rPr>
  </w:style>
  <w:style w:type="character" w:customStyle="1" w:styleId="CharCharff2">
    <w:name w:val="封面 Char Char"/>
    <w:rsid w:val="002703B8"/>
    <w:rPr>
      <w:rFonts w:ascii="Arial" w:eastAsia="仿宋_GB2312" w:hAnsi="Arial" w:cs="宋体" w:hint="default"/>
      <w:b/>
      <w:bCs w:val="0"/>
      <w:sz w:val="30"/>
      <w:szCs w:val="24"/>
      <w:lang w:val="en-US" w:eastAsia="zh-CN" w:bidi="ar-SA"/>
    </w:rPr>
  </w:style>
  <w:style w:type="character" w:customStyle="1" w:styleId="style51">
    <w:name w:val="style51"/>
    <w:rsid w:val="002703B8"/>
    <w:rPr>
      <w:b/>
      <w:bCs w:val="0"/>
      <w:color w:val="FF0000"/>
      <w:sz w:val="24"/>
    </w:rPr>
  </w:style>
  <w:style w:type="character" w:customStyle="1" w:styleId="altech031">
    <w:name w:val="altech031"/>
    <w:rsid w:val="002703B8"/>
    <w:rPr>
      <w:rFonts w:ascii="ˎ̥" w:eastAsia="仿宋_GB2312" w:hAnsi="ˎ̥" w:hint="default"/>
      <w:strike w:val="0"/>
      <w:dstrike w:val="0"/>
      <w:color w:val="000000"/>
      <w:kern w:val="2"/>
      <w:sz w:val="18"/>
      <w:u w:val="none"/>
      <w:effect w:val="none"/>
      <w:lang w:val="en-US" w:eastAsia="zh-CN"/>
    </w:rPr>
  </w:style>
  <w:style w:type="character" w:customStyle="1" w:styleId="CharCharff3">
    <w:name w:val="图例 Char Char"/>
    <w:rsid w:val="002703B8"/>
    <w:rPr>
      <w:rFonts w:ascii="Arial" w:eastAsia="宋体" w:hAnsi="Arial" w:cs="Arial" w:hint="default"/>
      <w:kern w:val="2"/>
      <w:sz w:val="28"/>
      <w:szCs w:val="28"/>
      <w:lang w:val="en-US" w:eastAsia="zh-CN" w:bidi="ar-SA"/>
    </w:rPr>
  </w:style>
  <w:style w:type="character" w:customStyle="1" w:styleId="2CharChar13">
    <w:name w:val="正文文字 2 Char Char1"/>
    <w:rsid w:val="002703B8"/>
    <w:rPr>
      <w:rFonts w:ascii="宋体" w:eastAsia="宋体" w:hAnsi="宋体" w:hint="eastAsia"/>
      <w:sz w:val="24"/>
      <w:lang w:val="en-US" w:eastAsia="zh-CN" w:bidi="ar-SA"/>
    </w:rPr>
  </w:style>
  <w:style w:type="character" w:customStyle="1" w:styleId="unnamed31">
    <w:name w:val="unnamed31"/>
    <w:rsid w:val="002703B8"/>
    <w:rPr>
      <w:sz w:val="18"/>
    </w:rPr>
  </w:style>
  <w:style w:type="character" w:customStyle="1" w:styleId="CharCharff4">
    <w:name w:val="二级无标题条 Char Char"/>
    <w:rsid w:val="002703B8"/>
    <w:rPr>
      <w:rFonts w:ascii="宋体" w:eastAsia="宋体" w:hAnsi="宋体" w:hint="eastAsia"/>
      <w:kern w:val="2"/>
      <w:sz w:val="21"/>
      <w:szCs w:val="24"/>
      <w:lang w:val="en-US" w:eastAsia="zh-CN" w:bidi="ar-SA"/>
    </w:rPr>
  </w:style>
  <w:style w:type="character" w:customStyle="1" w:styleId="CharChar10">
    <w:name w:val="Char Char1"/>
    <w:rsid w:val="002703B8"/>
    <w:rPr>
      <w:rFonts w:ascii="仿宋_GB2312" w:eastAsia="仿宋_GB2312" w:hint="eastAsia"/>
      <w:sz w:val="28"/>
      <w:lang w:val="en-US" w:eastAsia="zh-CN" w:bidi="ar-SA"/>
    </w:rPr>
  </w:style>
  <w:style w:type="character" w:customStyle="1" w:styleId="value2">
    <w:name w:val="value2"/>
    <w:basedOn w:val="a4"/>
    <w:rsid w:val="002703B8"/>
  </w:style>
  <w:style w:type="character" w:customStyle="1" w:styleId="25CharChar">
    <w:name w:val="报告正文（25磅固定段落） Char Char"/>
    <w:rsid w:val="002703B8"/>
    <w:rPr>
      <w:rFonts w:ascii="宋体" w:eastAsia="宋体" w:hAnsi="宋体" w:hint="eastAsia"/>
      <w:kern w:val="2"/>
      <w:sz w:val="28"/>
      <w:szCs w:val="28"/>
      <w:lang w:val="en-US" w:eastAsia="zh-CN" w:bidi="ar-SA"/>
    </w:rPr>
  </w:style>
  <w:style w:type="character" w:customStyle="1" w:styleId="fontgray1">
    <w:name w:val="fontgray1"/>
    <w:rsid w:val="002703B8"/>
    <w:rPr>
      <w:rFonts w:ascii="ˎ̥" w:hAnsi="ˎ̥" w:hint="default"/>
      <w:color w:val="666666"/>
      <w:sz w:val="24"/>
    </w:rPr>
  </w:style>
  <w:style w:type="character" w:customStyle="1" w:styleId="ca-15">
    <w:name w:val="ca-15"/>
    <w:basedOn w:val="a4"/>
    <w:rsid w:val="002703B8"/>
  </w:style>
  <w:style w:type="character" w:customStyle="1" w:styleId="2charc">
    <w:name w:val="2char"/>
    <w:basedOn w:val="a4"/>
    <w:rsid w:val="002703B8"/>
  </w:style>
  <w:style w:type="character" w:customStyle="1" w:styleId="Char511">
    <w:name w:val="题注 Char511"/>
    <w:rsid w:val="002703B8"/>
    <w:rPr>
      <w:rFonts w:ascii="黑体" w:eastAsia="黑体" w:hAnsi="Arial" w:cs="Arial" w:hint="eastAsia"/>
      <w:spacing w:val="10"/>
      <w:kern w:val="2"/>
      <w:sz w:val="24"/>
      <w:szCs w:val="24"/>
      <w:lang w:val="en-US" w:eastAsia="zh-CN" w:bidi="ar-SA"/>
    </w:rPr>
  </w:style>
  <w:style w:type="character" w:customStyle="1" w:styleId="1Charf0">
    <w:name w:val="目录 1 Char"/>
    <w:aliases w:val="目录2 Char"/>
    <w:locked/>
    <w:rsid w:val="002703B8"/>
    <w:rPr>
      <w:rFonts w:ascii="Calibri" w:hAnsi="Calibri" w:cs="Calibri" w:hint="default"/>
      <w:b/>
      <w:bCs/>
      <w:sz w:val="20"/>
      <w:szCs w:val="20"/>
    </w:rPr>
  </w:style>
  <w:style w:type="character" w:customStyle="1" w:styleId="description">
    <w:name w:val="description"/>
    <w:rsid w:val="002703B8"/>
  </w:style>
  <w:style w:type="character" w:customStyle="1" w:styleId="2Char13">
    <w:name w:val="标题 2 Char1"/>
    <w:rsid w:val="002703B8"/>
    <w:rPr>
      <w:rFonts w:ascii="黑体" w:eastAsia="黑体" w:hAnsi="Times New Roman" w:cs="Times New Roman" w:hint="eastAsia"/>
      <w:bCs/>
      <w:spacing w:val="-6"/>
      <w:kern w:val="0"/>
      <w:sz w:val="30"/>
      <w:szCs w:val="30"/>
    </w:rPr>
  </w:style>
  <w:style w:type="character" w:customStyle="1" w:styleId="z31">
    <w:name w:val="z31"/>
    <w:rsid w:val="002703B8"/>
    <w:rPr>
      <w:color w:val="FF0000"/>
      <w:sz w:val="18"/>
      <w:szCs w:val="18"/>
    </w:rPr>
  </w:style>
  <w:style w:type="character" w:customStyle="1" w:styleId="14red1">
    <w:name w:val="14red1"/>
    <w:rsid w:val="002703B8"/>
    <w:rPr>
      <w:strike w:val="0"/>
      <w:dstrike w:val="0"/>
      <w:color w:val="FF0000"/>
      <w:sz w:val="21"/>
      <w:szCs w:val="21"/>
      <w:u w:val="none"/>
      <w:effect w:val="none"/>
    </w:rPr>
  </w:style>
  <w:style w:type="character" w:customStyle="1" w:styleId="Charfffffff8">
    <w:name w:val="页码 Char"/>
    <w:rsid w:val="002703B8"/>
  </w:style>
  <w:style w:type="character" w:customStyle="1" w:styleId="33Char3CharCharCharCharCharCharCharCharC5CharChar">
    <w:name w:val="样式 标题 3标题 3 Char标题 3 Char Char Char Char Char Char Char Char C...5 Char Char"/>
    <w:rsid w:val="002703B8"/>
    <w:rPr>
      <w:rFonts w:ascii="宋体" w:eastAsia="宋体" w:hAnsi="宋体" w:hint="eastAsia"/>
      <w:kern w:val="2"/>
      <w:sz w:val="24"/>
      <w:szCs w:val="32"/>
      <w:lang w:val="en-US" w:eastAsia="zh-CN" w:bidi="ar-SA"/>
    </w:rPr>
  </w:style>
  <w:style w:type="character" w:customStyle="1" w:styleId="article">
    <w:name w:val="article"/>
    <w:rsid w:val="002703B8"/>
  </w:style>
  <w:style w:type="character" w:customStyle="1" w:styleId="un">
    <w:name w:val="un"/>
    <w:rsid w:val="002703B8"/>
  </w:style>
  <w:style w:type="character" w:customStyle="1" w:styleId="afffffffffffffffffffffffffff6">
    <w:name w:val="博泵正文"/>
    <w:rsid w:val="002703B8"/>
    <w:rPr>
      <w:rFonts w:ascii="宋体" w:eastAsia="宋体" w:hAnsi="宋体" w:hint="eastAsia"/>
      <w:spacing w:val="-25"/>
      <w:sz w:val="24"/>
    </w:rPr>
  </w:style>
  <w:style w:type="character" w:customStyle="1" w:styleId="Char4Char1">
    <w:name w:val="Char4 Char1"/>
    <w:aliases w:val="Char4 Char Char1"/>
    <w:rsid w:val="002703B8"/>
    <w:rPr>
      <w:rFonts w:ascii="宋体" w:eastAsia="宋体" w:hAnsi="宋体" w:hint="eastAsia"/>
      <w:kern w:val="2"/>
      <w:sz w:val="18"/>
      <w:szCs w:val="18"/>
      <w:lang w:val="en-US" w:eastAsia="zh-CN" w:bidi="ar-SA"/>
    </w:rPr>
  </w:style>
  <w:style w:type="character" w:customStyle="1" w:styleId="afffffffffffffffffffffffffff7">
    <w:name w:val="链接"/>
    <w:rsid w:val="002703B8"/>
    <w:rPr>
      <w:rFonts w:ascii="Times New Roman" w:eastAsia="宋体" w:hAnsi="Times New Roman" w:cs="Times New Roman" w:hint="default"/>
      <w:color w:val="0000FF"/>
      <w:sz w:val="21"/>
      <w:u w:val="single" w:color="0000FF"/>
      <w:vertAlign w:val="baseline"/>
      <w:lang w:val="en-US" w:eastAsia="zh-CN"/>
    </w:rPr>
  </w:style>
  <w:style w:type="character" w:customStyle="1" w:styleId="a51">
    <w:name w:val="a51"/>
    <w:rsid w:val="002703B8"/>
    <w:rPr>
      <w:rFonts w:ascii="黑体" w:eastAsia="宋体" w:hAnsi="黑体" w:hint="eastAsia"/>
      <w:b/>
      <w:bCs w:val="0"/>
      <w:strike w:val="0"/>
      <w:dstrike w:val="0"/>
      <w:color w:val="000000"/>
      <w:spacing w:val="10"/>
      <w:kern w:val="2"/>
      <w:sz w:val="21"/>
      <w:szCs w:val="21"/>
      <w:u w:val="none"/>
      <w:effect w:val="none"/>
      <w:lang w:val="en-US" w:eastAsia="zh-CN" w:bidi="ar-SA"/>
    </w:rPr>
  </w:style>
  <w:style w:type="character" w:customStyle="1" w:styleId="1Char30">
    <w:name w:val="标题 1 Char3"/>
    <w:aliases w:val="章标题 1 Char2,标题 1 Char1 Char1,标题 1 Char Char Char2,标题 1 Char Char Char Char1,标题 1 Char Char Char Char Char Char1,-*+ Char1,1.标题 1 Char1,h1 Char2,1st level Char2,Section Head Char2,l1 Char2,b1 Char1,H1 Char2,Header1 Char2,Heading 0 Char2"/>
    <w:rsid w:val="002703B8"/>
    <w:rPr>
      <w:rFonts w:ascii="宋体" w:eastAsia="宋体" w:hAnsi="Courier New" w:hint="eastAsia"/>
      <w:b/>
      <w:bCs w:val="0"/>
      <w:kern w:val="44"/>
      <w:sz w:val="44"/>
      <w:lang w:val="en-US" w:eastAsia="zh-CN" w:bidi="ar-SA"/>
    </w:rPr>
  </w:style>
  <w:style w:type="character" w:customStyle="1" w:styleId="wenzi1">
    <w:name w:val="wenzi1"/>
    <w:rsid w:val="002703B8"/>
    <w:rPr>
      <w:rFonts w:ascii="ˎ̥" w:hAnsi="ˎ̥" w:hint="default"/>
      <w:strike w:val="0"/>
      <w:dstrike w:val="0"/>
      <w:color w:val="666666"/>
      <w:sz w:val="18"/>
      <w:szCs w:val="18"/>
      <w:u w:val="none"/>
      <w:effect w:val="none"/>
    </w:rPr>
  </w:style>
  <w:style w:type="character" w:customStyle="1" w:styleId="haogao1">
    <w:name w:val="haogao1"/>
    <w:rsid w:val="002703B8"/>
  </w:style>
  <w:style w:type="character" w:customStyle="1" w:styleId="Charfffffff9">
    <w:name w:val="环评正文文字缩进（江东模板） Char"/>
    <w:aliases w:val="正文文字缩进 3 Char Char,正文文本缩进 3 Char2,正文文字缩进 33 Char,正文文字缩进 3 Char2,正文文字缩进 31 Char"/>
    <w:rsid w:val="002703B8"/>
    <w:rPr>
      <w:rFonts w:ascii="宋体" w:eastAsia="宋体" w:hAnsi="宋体" w:hint="eastAsia"/>
      <w:sz w:val="24"/>
    </w:rPr>
  </w:style>
  <w:style w:type="character" w:customStyle="1" w:styleId="subtitle1">
    <w:name w:val="sub_title1"/>
    <w:rsid w:val="002703B8"/>
    <w:rPr>
      <w:color w:val="FF6600"/>
      <w:sz w:val="21"/>
      <w:szCs w:val="21"/>
    </w:rPr>
  </w:style>
  <w:style w:type="character" w:customStyle="1" w:styleId="CharChar18">
    <w:name w:val="Char Char18"/>
    <w:rsid w:val="002703B8"/>
    <w:rPr>
      <w:rFonts w:ascii="宋体" w:eastAsia="宋体" w:hAnsi="宋体" w:hint="eastAsia"/>
      <w:kern w:val="2"/>
      <w:sz w:val="24"/>
      <w:lang w:val="en-US" w:eastAsia="zh-CN" w:bidi="ar-SA"/>
    </w:rPr>
  </w:style>
  <w:style w:type="character" w:customStyle="1" w:styleId="font">
    <w:name w:val="font"/>
    <w:rsid w:val="002703B8"/>
  </w:style>
  <w:style w:type="character" w:customStyle="1" w:styleId="Char60">
    <w:name w:val="环表头 Char6"/>
    <w:rsid w:val="002703B8"/>
    <w:rPr>
      <w:rFonts w:ascii="宋体" w:eastAsia="宋体" w:hAnsi="宋体" w:cs="Courier New" w:hint="eastAsia"/>
      <w:b/>
      <w:bCs w:val="0"/>
      <w:color w:val="000000"/>
      <w:kern w:val="2"/>
      <w:sz w:val="24"/>
      <w:szCs w:val="21"/>
      <w:lang w:val="en-US" w:eastAsia="zh-CN" w:bidi="ar-SA"/>
    </w:rPr>
  </w:style>
  <w:style w:type="character" w:customStyle="1" w:styleId="articletitle1">
    <w:name w:val="articletitle1"/>
    <w:rsid w:val="002703B8"/>
    <w:rPr>
      <w:rFonts w:ascii="MS Shell Dlg" w:hAnsi="MS Shell Dlg" w:cs="MS Shell Dlg" w:hint="default"/>
      <w:b/>
      <w:bCs/>
      <w:color w:val="666699"/>
      <w:sz w:val="32"/>
      <w:szCs w:val="32"/>
    </w:rPr>
  </w:style>
  <w:style w:type="character" w:customStyle="1" w:styleId="1Charf1">
    <w:name w:val="页眉1 Char"/>
    <w:aliases w:val="页眉2 Char Char,页眉2 Char,无页眉 Char,页眉zxl Char Char,页眉1 Char1,页眉zxl Char,页眉00 Char,even Char,页眉18 Char,无页眉 Char Char,页眉2 Char Char1,页眉 Char2,g Char,报告页眉 Char,页眉 Char Char2,页眉18 Char2,even Char2,无页眉 Char2,g1 Char1,页眉2 Char1,g Char1,页眉zxl Char Char1"/>
    <w:rsid w:val="002703B8"/>
    <w:rPr>
      <w:rFonts w:ascii="宋体" w:eastAsia="宋体" w:hAnsi="宋体" w:hint="eastAsia"/>
      <w:sz w:val="18"/>
      <w:szCs w:val="18"/>
      <w:lang w:val="en-US" w:eastAsia="zh-CN" w:bidi="ar-SA"/>
    </w:rPr>
  </w:style>
  <w:style w:type="character" w:customStyle="1" w:styleId="style101">
    <w:name w:val="style101"/>
    <w:rsid w:val="002703B8"/>
    <w:rPr>
      <w:sz w:val="18"/>
      <w:szCs w:val="18"/>
    </w:rPr>
  </w:style>
  <w:style w:type="character" w:customStyle="1" w:styleId="CharCharff5">
    <w:name w:val="高表单 Char Char"/>
    <w:rsid w:val="002703B8"/>
    <w:rPr>
      <w:rFonts w:ascii="Arial" w:eastAsia="宋体" w:hAnsi="Arial" w:cs="Arial" w:hint="default"/>
      <w:kern w:val="2"/>
      <w:sz w:val="21"/>
      <w:szCs w:val="21"/>
      <w:lang w:val="en-US" w:eastAsia="zh-CN" w:bidi="ar-SA"/>
    </w:rPr>
  </w:style>
  <w:style w:type="character" w:customStyle="1" w:styleId="Charfffffffa">
    <w:name w:val="样式 宋体 小四 Char"/>
    <w:rsid w:val="002703B8"/>
    <w:rPr>
      <w:rFonts w:ascii="宋体" w:eastAsia="仿宋_GB2312" w:hAnsi="宋体" w:cs="宋体" w:hint="eastAsia"/>
      <w:kern w:val="2"/>
      <w:sz w:val="24"/>
      <w:szCs w:val="24"/>
      <w:lang w:val="zh-CN" w:eastAsia="zh-CN" w:bidi="ar-SA"/>
    </w:rPr>
  </w:style>
  <w:style w:type="character" w:customStyle="1" w:styleId="topword">
    <w:name w:val="topword"/>
    <w:rsid w:val="002703B8"/>
  </w:style>
  <w:style w:type="character" w:customStyle="1" w:styleId="style3style1style4">
    <w:name w:val="style3 style1 style4"/>
    <w:rsid w:val="002703B8"/>
  </w:style>
  <w:style w:type="character" w:customStyle="1" w:styleId="2Chard">
    <w:name w:val="环标2 Char"/>
    <w:rsid w:val="002703B8"/>
    <w:rPr>
      <w:rFonts w:ascii="黑体" w:eastAsia="黑体" w:hAnsi="Arial" w:hint="eastAsia"/>
      <w:color w:val="000000"/>
      <w:sz w:val="28"/>
      <w:lang w:val="en-US" w:eastAsia="zh-CN" w:bidi="ar-SA"/>
    </w:rPr>
  </w:style>
  <w:style w:type="character" w:customStyle="1" w:styleId="Footer1CharChar">
    <w:name w:val="Footer1 Char Char"/>
    <w:locked/>
    <w:rsid w:val="002703B8"/>
    <w:rPr>
      <w:rFonts w:ascii="宋体" w:eastAsia="宋体" w:hAnsi="宋体" w:hint="eastAsia"/>
      <w:kern w:val="2"/>
      <w:sz w:val="18"/>
      <w:lang w:val="en-US" w:eastAsia="zh-CN" w:bidi="ar-SA"/>
    </w:rPr>
  </w:style>
  <w:style w:type="character" w:customStyle="1" w:styleId="ourfont11">
    <w:name w:val="ourfont11"/>
    <w:rsid w:val="002703B8"/>
    <w:rPr>
      <w:sz w:val="20"/>
      <w:szCs w:val="20"/>
    </w:rPr>
  </w:style>
  <w:style w:type="character" w:customStyle="1" w:styleId="z21">
    <w:name w:val="z21"/>
    <w:rsid w:val="002703B8"/>
    <w:rPr>
      <w:color w:val="000000"/>
      <w:sz w:val="18"/>
      <w:szCs w:val="18"/>
    </w:rPr>
  </w:style>
  <w:style w:type="character" w:customStyle="1" w:styleId="newstxt">
    <w:name w:val="newstxt"/>
    <w:rsid w:val="002703B8"/>
  </w:style>
  <w:style w:type="character" w:customStyle="1" w:styleId="article11">
    <w:name w:val="article11"/>
    <w:rsid w:val="002703B8"/>
    <w:rPr>
      <w:color w:val="333333"/>
      <w:sz w:val="21"/>
      <w:szCs w:val="21"/>
    </w:rPr>
  </w:style>
  <w:style w:type="character" w:customStyle="1" w:styleId="common1">
    <w:name w:val="common1"/>
    <w:rsid w:val="002703B8"/>
    <w:rPr>
      <w:rFonts w:ascii="黑体" w:eastAsia="黑体" w:hAnsi="黑体" w:hint="eastAsia"/>
      <w:b/>
      <w:bCs w:val="0"/>
      <w:spacing w:val="10"/>
      <w:kern w:val="44"/>
      <w:sz w:val="18"/>
      <w:szCs w:val="18"/>
      <w:lang w:val="en-US" w:eastAsia="zh-CN"/>
    </w:rPr>
  </w:style>
  <w:style w:type="character" w:customStyle="1" w:styleId="CharCharCharCharCharCharCharCharChar2">
    <w:name w:val="正文（首行缩进两字） Char Char Char Char Char Char Char Char Char2"/>
    <w:rsid w:val="002703B8"/>
    <w:rPr>
      <w:rFonts w:ascii="仿宋_GB2312" w:eastAsia="仿宋_GB2312" w:hint="eastAsia"/>
      <w:color w:val="000000"/>
      <w:kern w:val="2"/>
      <w:sz w:val="28"/>
      <w:szCs w:val="24"/>
      <w:lang w:val="en-US" w:eastAsia="zh-CN" w:bidi="ar-SA"/>
    </w:rPr>
  </w:style>
  <w:style w:type="character" w:customStyle="1" w:styleId="postbody">
    <w:name w:val="postbody"/>
    <w:rsid w:val="002703B8"/>
  </w:style>
  <w:style w:type="character" w:customStyle="1" w:styleId="infodetail1">
    <w:name w:val="infodetail1"/>
    <w:rsid w:val="002703B8"/>
    <w:rPr>
      <w:rFonts w:ascii="ˎ̥" w:eastAsia="黑体" w:hAnsi="ˎ̥" w:hint="default"/>
      <w:b/>
      <w:bCs w:val="0"/>
      <w:strike w:val="0"/>
      <w:dstrike w:val="0"/>
      <w:color w:val="000000"/>
      <w:spacing w:val="10"/>
      <w:kern w:val="44"/>
      <w:sz w:val="24"/>
      <w:u w:val="none"/>
      <w:effect w:val="none"/>
      <w:lang w:val="en-US" w:eastAsia="zh-CN"/>
    </w:rPr>
  </w:style>
  <w:style w:type="character" w:customStyle="1" w:styleId="sdi8io">
    <w:name w:val="sdi8io"/>
    <w:rsid w:val="002703B8"/>
  </w:style>
  <w:style w:type="character" w:customStyle="1" w:styleId="smuvt">
    <w:name w:val="smuvt"/>
    <w:rsid w:val="002703B8"/>
  </w:style>
  <w:style w:type="character" w:customStyle="1" w:styleId="best-answer-titleml10bold">
    <w:name w:val="best-answer-title ml10 bold"/>
    <w:rsid w:val="002703B8"/>
  </w:style>
  <w:style w:type="character" w:customStyle="1" w:styleId="article1">
    <w:name w:val="article1"/>
    <w:rsid w:val="002703B8"/>
    <w:rPr>
      <w:color w:val="000000"/>
      <w:spacing w:val="600"/>
      <w:sz w:val="18"/>
      <w:szCs w:val="18"/>
    </w:rPr>
  </w:style>
  <w:style w:type="character" w:customStyle="1" w:styleId="small14">
    <w:name w:val="small14"/>
    <w:rsid w:val="002703B8"/>
  </w:style>
  <w:style w:type="character" w:customStyle="1" w:styleId="3CharCharChar">
    <w:name w:val="标题 3 Char Char Char"/>
    <w:aliases w:val="标题3 Char,条标题1.1.1 Char1,小标题 Char1,h3 Char1,bh Char1"/>
    <w:rsid w:val="002703B8"/>
    <w:rPr>
      <w:rFonts w:ascii="宋体" w:eastAsia="宋体" w:hAnsi="宋体" w:hint="eastAsia"/>
      <w:b/>
      <w:bCs/>
    </w:rPr>
  </w:style>
  <w:style w:type="character" w:customStyle="1" w:styleId="black1">
    <w:name w:val="black1"/>
    <w:rsid w:val="002703B8"/>
    <w:rPr>
      <w:color w:val="333333"/>
    </w:rPr>
  </w:style>
  <w:style w:type="character" w:customStyle="1" w:styleId="gray">
    <w:name w:val="gray"/>
    <w:rsid w:val="002703B8"/>
  </w:style>
  <w:style w:type="character" w:customStyle="1" w:styleId="Char51">
    <w:name w:val="环正文 Char5"/>
    <w:rsid w:val="002703B8"/>
    <w:rPr>
      <w:rFonts w:ascii="宋体" w:eastAsia="宋体" w:hAnsi="宋体" w:hint="eastAsia"/>
      <w:color w:val="000000"/>
      <w:kern w:val="2"/>
      <w:sz w:val="24"/>
      <w:szCs w:val="24"/>
      <w:lang w:val="en-US" w:eastAsia="zh-CN" w:bidi="ar-SA"/>
    </w:rPr>
  </w:style>
  <w:style w:type="character" w:customStyle="1" w:styleId="ourfont2">
    <w:name w:val="ourfont2"/>
    <w:rsid w:val="002703B8"/>
  </w:style>
  <w:style w:type="character" w:customStyle="1" w:styleId="sppkvsc">
    <w:name w:val="sppkvsc"/>
    <w:rsid w:val="002703B8"/>
  </w:style>
  <w:style w:type="character" w:customStyle="1" w:styleId="al11">
    <w:name w:val="al11"/>
    <w:rsid w:val="002703B8"/>
    <w:rPr>
      <w:color w:val="333333"/>
      <w:sz w:val="18"/>
      <w:szCs w:val="18"/>
    </w:rPr>
  </w:style>
  <w:style w:type="character" w:customStyle="1" w:styleId="Char1f9">
    <w:name w:val="表号 Char1"/>
    <w:rsid w:val="002703B8"/>
    <w:rPr>
      <w:rFonts w:ascii="宋体" w:eastAsia="宋体" w:hAnsi="宋体" w:hint="eastAsia"/>
      <w:sz w:val="24"/>
      <w:szCs w:val="24"/>
      <w:lang w:val="en-US" w:eastAsia="zh-CN" w:bidi="ar-SA"/>
    </w:rPr>
  </w:style>
  <w:style w:type="character" w:customStyle="1" w:styleId="detailtitle1">
    <w:name w:val="detailtitle1"/>
    <w:rsid w:val="002703B8"/>
    <w:rPr>
      <w:rFonts w:ascii="黑体" w:eastAsia="黑体" w:hAnsi="黑体" w:hint="eastAsia"/>
      <w:b/>
      <w:bCs/>
      <w:sz w:val="18"/>
      <w:szCs w:val="18"/>
    </w:rPr>
  </w:style>
  <w:style w:type="character" w:customStyle="1" w:styleId="CharCharCharCharb">
    <w:name w:val="表格标题 Char Char Char Char"/>
    <w:aliases w:val="正文（首行缩进两字） Char Char Char Char Char Char Char Char Char Char"/>
    <w:rsid w:val="002703B8"/>
    <w:rPr>
      <w:rFonts w:ascii="仿宋_GB2312" w:eastAsia="仿宋_GB2312" w:hint="eastAsia"/>
      <w:color w:val="000000"/>
      <w:kern w:val="2"/>
      <w:sz w:val="28"/>
      <w:lang w:val="en-US" w:eastAsia="zh-CN"/>
    </w:rPr>
  </w:style>
  <w:style w:type="character" w:customStyle="1" w:styleId="sfmq">
    <w:name w:val="sfmq"/>
    <w:rsid w:val="002703B8"/>
  </w:style>
  <w:style w:type="character" w:customStyle="1" w:styleId="ssqiaz">
    <w:name w:val="ssqiaz"/>
    <w:rsid w:val="002703B8"/>
  </w:style>
  <w:style w:type="character" w:customStyle="1" w:styleId="1Charf2">
    <w:name w:val="环标1 Char"/>
    <w:rsid w:val="002703B8"/>
    <w:rPr>
      <w:rFonts w:ascii="宋体" w:eastAsia="黑体" w:hAnsi="Courier New" w:hint="eastAsia"/>
      <w:b/>
      <w:bCs w:val="0"/>
      <w:kern w:val="44"/>
      <w:sz w:val="32"/>
      <w:lang w:val="en-US" w:eastAsia="zh-CN" w:bidi="ar-SA"/>
    </w:rPr>
  </w:style>
  <w:style w:type="character" w:customStyle="1" w:styleId="textlarge1">
    <w:name w:val="textlarge1"/>
    <w:rsid w:val="002703B8"/>
    <w:rPr>
      <w:sz w:val="18"/>
      <w:szCs w:val="18"/>
    </w:rPr>
  </w:style>
  <w:style w:type="character" w:customStyle="1" w:styleId="z141">
    <w:name w:val="z141"/>
    <w:rsid w:val="002703B8"/>
    <w:rPr>
      <w:sz w:val="21"/>
      <w:szCs w:val="21"/>
    </w:rPr>
  </w:style>
  <w:style w:type="character" w:customStyle="1" w:styleId="title-blue1">
    <w:name w:val="title-blue1"/>
    <w:rsid w:val="002703B8"/>
    <w:rPr>
      <w:rFonts w:ascii="幼圆" w:eastAsia="幼圆" w:hAnsi="黑体" w:hint="eastAsia"/>
      <w:b/>
      <w:bCs/>
      <w:color w:val="009FFF"/>
      <w:spacing w:val="75"/>
      <w:kern w:val="44"/>
      <w:sz w:val="24"/>
      <w:szCs w:val="24"/>
      <w:lang w:val="en-US" w:eastAsia="zh-CN"/>
    </w:rPr>
  </w:style>
  <w:style w:type="character" w:customStyle="1" w:styleId="px121">
    <w:name w:val="px121"/>
    <w:rsid w:val="002703B8"/>
  </w:style>
  <w:style w:type="character" w:customStyle="1" w:styleId="ourfont31">
    <w:name w:val="ourfont31"/>
    <w:rsid w:val="002703B8"/>
    <w:rPr>
      <w:spacing w:val="20"/>
      <w:sz w:val="21"/>
      <w:szCs w:val="21"/>
    </w:rPr>
  </w:style>
  <w:style w:type="character" w:customStyle="1" w:styleId="21Char">
    <w:name w:val="正文文字 21 Char"/>
    <w:aliases w:val="特点标题 Char Char,正文文字缩进 Char,正文文字( 首段缩进两字） Char,正文表中文字 Char,PI Char,正文文字首行缩进 Char,Body Text Indent Char,正文文字缩进1 Char,汤阴正文 Char,正文文本缩进 Char Char,小标题 Char,表内左齐 Char,正文文字4 Char,表格小4号字 Char,正文文字缩进2字符 Char Char,正文文字( 首段缩进两字） Char Char,紧缩文字 Char Ch"/>
    <w:rsid w:val="002703B8"/>
    <w:rPr>
      <w:rFonts w:ascii="仿宋_GB2312" w:eastAsia="仿宋_GB2312" w:hint="eastAsia"/>
      <w:b/>
      <w:bCs w:val="0"/>
      <w:color w:val="000000"/>
      <w:sz w:val="28"/>
    </w:rPr>
  </w:style>
  <w:style w:type="character" w:customStyle="1" w:styleId="zwc">
    <w:name w:val="zwc"/>
    <w:rsid w:val="002703B8"/>
  </w:style>
  <w:style w:type="character" w:customStyle="1" w:styleId="zjgblk1">
    <w:name w:val="zjgblk1"/>
    <w:rsid w:val="002703B8"/>
    <w:rPr>
      <w:strike w:val="0"/>
      <w:dstrike w:val="0"/>
      <w:color w:val="000000"/>
      <w:spacing w:val="336"/>
      <w:sz w:val="18"/>
      <w:szCs w:val="18"/>
      <w:u w:val="none"/>
      <w:effect w:val="none"/>
    </w:rPr>
  </w:style>
  <w:style w:type="character" w:customStyle="1" w:styleId="style13">
    <w:name w:val="style1"/>
    <w:rsid w:val="002703B8"/>
  </w:style>
  <w:style w:type="character" w:customStyle="1" w:styleId="moonicontexticon">
    <w:name w:val="moon icon texticon"/>
    <w:rsid w:val="002703B8"/>
  </w:style>
  <w:style w:type="character" w:customStyle="1" w:styleId="CharCharff6">
    <w:name w:val="黑体标题 Char Char"/>
    <w:rsid w:val="002703B8"/>
    <w:rPr>
      <w:rFonts w:ascii="宋体" w:eastAsia="宋体" w:hAnsi="宋体" w:hint="eastAsia"/>
      <w:b/>
      <w:bCs w:val="0"/>
      <w:spacing w:val="10"/>
      <w:kern w:val="2"/>
      <w:sz w:val="28"/>
      <w:szCs w:val="18"/>
      <w:lang w:val="en-US" w:eastAsia="zh-CN" w:bidi="ar-SA"/>
    </w:rPr>
  </w:style>
  <w:style w:type="character" w:customStyle="1" w:styleId="sh141">
    <w:name w:val="sh141"/>
    <w:rsid w:val="002703B8"/>
    <w:rPr>
      <w:color w:val="2B2B2B"/>
      <w:sz w:val="18"/>
      <w:szCs w:val="18"/>
    </w:rPr>
  </w:style>
  <w:style w:type="character" w:customStyle="1" w:styleId="unname2">
    <w:name w:val="unname2"/>
    <w:rsid w:val="002703B8"/>
  </w:style>
  <w:style w:type="character" w:customStyle="1" w:styleId="font14160style19">
    <w:name w:val="font14_160 style19"/>
    <w:rsid w:val="002703B8"/>
  </w:style>
  <w:style w:type="character" w:customStyle="1" w:styleId="hei1">
    <w:name w:val="hei1"/>
    <w:rsid w:val="002703B8"/>
  </w:style>
  <w:style w:type="character" w:customStyle="1" w:styleId="10f">
    <w:name w:val="10f"/>
    <w:rsid w:val="002703B8"/>
  </w:style>
  <w:style w:type="character" w:customStyle="1" w:styleId="size9">
    <w:name w:val="size9"/>
    <w:rsid w:val="002703B8"/>
  </w:style>
  <w:style w:type="character" w:customStyle="1" w:styleId="wbz2">
    <w:name w:val="wbz2"/>
    <w:rsid w:val="002703B8"/>
    <w:rPr>
      <w:strike w:val="0"/>
      <w:dstrike w:val="0"/>
      <w:color w:val="000000"/>
      <w:spacing w:val="0"/>
      <w:sz w:val="18"/>
      <w:szCs w:val="18"/>
      <w:u w:val="none"/>
      <w:effect w:val="none"/>
    </w:rPr>
  </w:style>
  <w:style w:type="character" w:customStyle="1" w:styleId="sy7t">
    <w:name w:val="sy7t"/>
    <w:rsid w:val="002703B8"/>
  </w:style>
  <w:style w:type="character" w:customStyle="1" w:styleId="large1">
    <w:name w:val="large1"/>
    <w:rsid w:val="002703B8"/>
    <w:rPr>
      <w:sz w:val="22"/>
      <w:szCs w:val="22"/>
    </w:rPr>
  </w:style>
  <w:style w:type="character" w:customStyle="1" w:styleId="headline-content">
    <w:name w:val="headline-content"/>
    <w:rsid w:val="002703B8"/>
  </w:style>
  <w:style w:type="character" w:customStyle="1" w:styleId="scc">
    <w:name w:val="s c c"/>
    <w:rsid w:val="002703B8"/>
  </w:style>
  <w:style w:type="character" w:customStyle="1" w:styleId="ChaChar">
    <w:name w:val="正文缩进 Cha Char"/>
    <w:rsid w:val="002703B8"/>
    <w:rPr>
      <w:rFonts w:ascii="宋体" w:eastAsia="宋体" w:hAnsi="宋体" w:hint="eastAsia"/>
      <w:kern w:val="2"/>
      <w:sz w:val="28"/>
      <w:szCs w:val="24"/>
      <w:lang w:val="en-US" w:eastAsia="zh-CN" w:bidi="ar-SA"/>
    </w:rPr>
  </w:style>
  <w:style w:type="character" w:customStyle="1" w:styleId="at1">
    <w:name w:val="at_1"/>
    <w:rsid w:val="002703B8"/>
  </w:style>
  <w:style w:type="character" w:customStyle="1" w:styleId="style391">
    <w:name w:val="style391"/>
    <w:rsid w:val="002703B8"/>
    <w:rPr>
      <w:b/>
      <w:bCs/>
      <w:color w:val="CC0000"/>
    </w:rPr>
  </w:style>
  <w:style w:type="character" w:customStyle="1" w:styleId="5CharCharCharChar">
    <w:name w:val="标题 5 Char Char Char Char"/>
    <w:rsid w:val="002703B8"/>
    <w:rPr>
      <w:rFonts w:ascii="宋体" w:eastAsia="宋体" w:hAnsi="宋体" w:hint="eastAsia"/>
      <w:b/>
      <w:bCs w:val="0"/>
      <w:sz w:val="28"/>
      <w:lang w:val="en-US" w:eastAsia="zh-CN" w:bidi="ar-SA"/>
    </w:rPr>
  </w:style>
  <w:style w:type="character" w:customStyle="1" w:styleId="CharCharff7">
    <w:name w:val="环评正文 Char Char"/>
    <w:rsid w:val="002703B8"/>
    <w:rPr>
      <w:rFonts w:ascii="仿宋_GB2312" w:eastAsia="仿宋_GB2312" w:hint="eastAsia"/>
      <w:kern w:val="2"/>
      <w:sz w:val="28"/>
    </w:rPr>
  </w:style>
  <w:style w:type="character" w:customStyle="1" w:styleId="digest1">
    <w:name w:val="digest1"/>
    <w:rsid w:val="002703B8"/>
    <w:rPr>
      <w:color w:val="393939"/>
      <w:sz w:val="20"/>
      <w:szCs w:val="20"/>
    </w:rPr>
  </w:style>
  <w:style w:type="character" w:customStyle="1" w:styleId="s6lx">
    <w:name w:val="s6lx"/>
    <w:rsid w:val="002703B8"/>
  </w:style>
  <w:style w:type="character" w:customStyle="1" w:styleId="refer-title2">
    <w:name w:val="refer-title2"/>
    <w:rsid w:val="002703B8"/>
  </w:style>
  <w:style w:type="character" w:customStyle="1" w:styleId="p41">
    <w:name w:val="p41"/>
    <w:rsid w:val="002703B8"/>
    <w:rPr>
      <w:rFonts w:ascii="宋体" w:eastAsia="宋体" w:hAnsi="宋体" w:hint="eastAsia"/>
      <w:sz w:val="21"/>
      <w:szCs w:val="21"/>
    </w:rPr>
  </w:style>
  <w:style w:type="character" w:customStyle="1" w:styleId="Char52">
    <w:name w:val="环表头 Char5"/>
    <w:rsid w:val="002703B8"/>
    <w:rPr>
      <w:rFonts w:ascii="黑体" w:eastAsia="黑体" w:hAnsi="黑体" w:hint="eastAsia"/>
      <w:color w:val="000000"/>
      <w:sz w:val="24"/>
      <w:szCs w:val="24"/>
      <w:lang w:val="en-US" w:eastAsia="zh-CN" w:bidi="ar-SA"/>
    </w:rPr>
  </w:style>
  <w:style w:type="character" w:customStyle="1" w:styleId="H2Char1">
    <w:name w:val="H2 Char1"/>
    <w:aliases w:val="1 Char1,标题 2 Char Char Char1,节标题 1.1 Char1,（一） Char1,Underrubrik1 Char1,prop2 Char1,Heading 2 Hidden Char1,Heading 2 CCBS Char1,UNDERRUBRIK 1-2 Char1,2nd level Char1,h2 Char1,2 Char1,Header 2 Char1,l2 Char1,Titre2 Char1,Head 2 Char1,Fab-2 Char1"/>
    <w:rsid w:val="002703B8"/>
    <w:rPr>
      <w:rFonts w:ascii="宋体" w:eastAsia="宋体" w:hAnsi="宋体" w:hint="eastAsia"/>
      <w:b/>
      <w:bCs/>
      <w:kern w:val="2"/>
      <w:sz w:val="28"/>
      <w:szCs w:val="32"/>
    </w:rPr>
  </w:style>
  <w:style w:type="character" w:customStyle="1" w:styleId="1Charf3">
    <w:name w:val="项标题(1) Char"/>
    <w:aliases w:val="a. Char Char"/>
    <w:rsid w:val="002703B8"/>
    <w:rPr>
      <w:rFonts w:ascii="宋体" w:eastAsia="宋体" w:hAnsi="宋体" w:hint="eastAsia"/>
      <w:b/>
      <w:bCs/>
      <w:kern w:val="2"/>
      <w:sz w:val="24"/>
      <w:szCs w:val="24"/>
      <w:lang w:val="en-US" w:eastAsia="zh-CN" w:bidi="ar-SA"/>
    </w:rPr>
  </w:style>
  <w:style w:type="character" w:customStyle="1" w:styleId="s19n338">
    <w:name w:val="s19n338"/>
    <w:rsid w:val="002703B8"/>
  </w:style>
  <w:style w:type="character" w:customStyle="1" w:styleId="refereditorrefer">
    <w:name w:val="refer editor_refer"/>
    <w:rsid w:val="002703B8"/>
  </w:style>
  <w:style w:type="character" w:customStyle="1" w:styleId="dectext1">
    <w:name w:val="dectext1"/>
    <w:rsid w:val="002703B8"/>
    <w:rPr>
      <w:rFonts w:ascii="宋体" w:eastAsia="宋体" w:hAnsi="宋体" w:hint="eastAsia"/>
      <w:strike w:val="0"/>
      <w:dstrike w:val="0"/>
      <w:color w:val="333333"/>
      <w:sz w:val="21"/>
      <w:szCs w:val="21"/>
      <w:u w:val="none"/>
      <w:effect w:val="none"/>
    </w:rPr>
  </w:style>
  <w:style w:type="character" w:customStyle="1" w:styleId="CharCharCharCharCharCharCharCharCharCharChar0">
    <w:name w:val="普通文字 Char Char Char Char Char Char Char Char Char Char Char"/>
    <w:aliases w:val="普通文字 Char Char,普通文字 Char2,普通文字 Char Char Char Char Char Char Char Char1,纯文本 Char1 Char Char Char,纯文本 Char Char Char Char Char,纯文本 Char Char1 Char,纯文本 Char1 Char Char1,普通文字 Char Char3,文字缩 Cha Ch"/>
    <w:rsid w:val="002703B8"/>
    <w:rPr>
      <w:rFonts w:ascii="宋体" w:eastAsia="宋体" w:hAnsi="Courier New" w:hint="eastAsia"/>
      <w:kern w:val="2"/>
      <w:sz w:val="21"/>
      <w:szCs w:val="21"/>
      <w:lang w:val="en-US" w:eastAsia="zh-CN" w:bidi="ar-SA"/>
    </w:rPr>
  </w:style>
  <w:style w:type="character" w:customStyle="1" w:styleId="s0s4w">
    <w:name w:val="s0s4w"/>
    <w:rsid w:val="002703B8"/>
  </w:style>
  <w:style w:type="character" w:customStyle="1" w:styleId="3Char1CharChar1">
    <w:name w:val="标题 3 Char1 Char Char1"/>
    <w:aliases w:val="标题 3 Char Char1 Char Char2,标题 3 Char1 Char2,标题 3 Char Char1 Char Char3"/>
    <w:rsid w:val="002703B8"/>
    <w:rPr>
      <w:rFonts w:ascii="宋体" w:eastAsia="宋体" w:hAnsi="宋体" w:hint="eastAsia"/>
      <w:b/>
      <w:bCs/>
      <w:kern w:val="2"/>
      <w:sz w:val="32"/>
      <w:szCs w:val="32"/>
      <w:lang w:val="en-US" w:eastAsia="zh-CN" w:bidi="ar-SA"/>
    </w:rPr>
  </w:style>
  <w:style w:type="character" w:customStyle="1" w:styleId="Charfffffffb">
    <w:name w:val="样式 图号 + 宋体 Char"/>
    <w:rsid w:val="002703B8"/>
    <w:rPr>
      <w:rFonts w:ascii="宋体" w:eastAsia="宋体" w:hAnsi="宋体" w:hint="eastAsia"/>
      <w:b/>
      <w:bCs/>
      <w:kern w:val="32"/>
      <w:sz w:val="24"/>
      <w:szCs w:val="24"/>
      <w:lang w:val="en-US" w:eastAsia="zh-CN" w:bidi="ar-SA"/>
    </w:rPr>
  </w:style>
  <w:style w:type="character" w:customStyle="1" w:styleId="s">
    <w:name w:val="s"/>
    <w:rsid w:val="002703B8"/>
  </w:style>
  <w:style w:type="character" w:customStyle="1" w:styleId="217">
    <w:name w:val="标题 21"/>
    <w:aliases w:val="节标题 1.11,节1,H24,（一）1,Underrubrik11,prop21,Heading 2 Hidden1,Heading 2 CCBS1,UNDERRUBRIK 1-21,2nd level1,h21,21,Header 21,l21,Titre21,Head 21,Fab-21,PIM21,heading 21,Titre31,HD21,sect 1.24,1.1标题21,b21,第一章 标题 21,H221,sect 1.221,H2111,sect 1.212"/>
    <w:rsid w:val="002703B8"/>
    <w:rPr>
      <w:rFonts w:ascii="黑体" w:eastAsia="黑体" w:hAnsi="Arial" w:hint="eastAsia"/>
      <w:kern w:val="2"/>
      <w:sz w:val="36"/>
      <w:szCs w:val="32"/>
      <w:lang w:val="en-US" w:eastAsia="zh-CN" w:bidi="ar-SA"/>
    </w:rPr>
  </w:style>
  <w:style w:type="character" w:customStyle="1" w:styleId="H6Char2">
    <w:name w:val="H6 Char2"/>
    <w:aliases w:val="第五层条 Char,标题1.1.1.1.1.1 Char Char2"/>
    <w:rsid w:val="002703B8"/>
    <w:rPr>
      <w:rFonts w:ascii="宋体" w:eastAsia="宋体" w:hAnsi="宋体" w:hint="eastAsia"/>
      <w:bCs/>
      <w:kern w:val="2"/>
      <w:sz w:val="28"/>
      <w:szCs w:val="28"/>
      <w:lang w:val="en-US" w:eastAsia="zh-CN" w:bidi="ar-SA"/>
    </w:rPr>
  </w:style>
  <w:style w:type="character" w:customStyle="1" w:styleId="line1">
    <w:name w:val="line1"/>
    <w:rsid w:val="002703B8"/>
  </w:style>
  <w:style w:type="character" w:customStyle="1" w:styleId="v15">
    <w:name w:val="v15"/>
    <w:rsid w:val="002703B8"/>
  </w:style>
  <w:style w:type="character" w:customStyle="1" w:styleId="hb2Char">
    <w:name w:val="hb2 Char"/>
    <w:rsid w:val="002703B8"/>
    <w:rPr>
      <w:rFonts w:ascii="宋体" w:eastAsia="宋体" w:hAnsi="宋体" w:cs="Arial" w:hint="eastAsia"/>
      <w:b/>
      <w:bCs/>
      <w:kern w:val="2"/>
      <w:sz w:val="28"/>
      <w:szCs w:val="28"/>
      <w:lang w:val="en-US" w:eastAsia="zh-CN" w:bidi="ar-SA"/>
    </w:rPr>
  </w:style>
  <w:style w:type="character" w:customStyle="1" w:styleId="soqzabs">
    <w:name w:val="soqzabs"/>
    <w:rsid w:val="002703B8"/>
  </w:style>
  <w:style w:type="character" w:customStyle="1" w:styleId="CharChar80">
    <w:name w:val="Char Char8"/>
    <w:locked/>
    <w:rsid w:val="002703B8"/>
    <w:rPr>
      <w:rFonts w:ascii="宋体" w:eastAsia="宋体" w:hAnsi="Courier New" w:hint="eastAsia"/>
      <w:sz w:val="21"/>
      <w:lang w:val="en-US" w:eastAsia="zh-CN" w:bidi="ar-SA"/>
    </w:rPr>
  </w:style>
  <w:style w:type="character" w:customStyle="1" w:styleId="h9Char">
    <w:name w:val="h9 Char"/>
    <w:aliases w:val="干标题(a) Char Char"/>
    <w:rsid w:val="002703B8"/>
    <w:rPr>
      <w:rFonts w:ascii="Arial" w:eastAsia="黑体" w:hAnsi="Arial" w:cs="Arial" w:hint="default"/>
      <w:kern w:val="2"/>
      <w:sz w:val="24"/>
    </w:rPr>
  </w:style>
  <w:style w:type="character" w:customStyle="1" w:styleId="CharCharChar8">
    <w:name w:val="正文（首行缩进两字） Char Char Char"/>
    <w:aliases w:val="正文（首行缩进两字） Char Char Char Char Char Char Char Char Char Char Char Char Char"/>
    <w:rsid w:val="002703B8"/>
    <w:rPr>
      <w:rFonts w:ascii="仿宋_GB2312" w:eastAsia="仿宋_GB2312" w:hint="eastAsia"/>
      <w:color w:val="000000"/>
      <w:kern w:val="2"/>
      <w:sz w:val="28"/>
      <w:szCs w:val="24"/>
      <w:lang w:val="en-US" w:eastAsia="zh-CN" w:bidi="ar-SA"/>
    </w:rPr>
  </w:style>
  <w:style w:type="character" w:customStyle="1" w:styleId="style161">
    <w:name w:val="style161"/>
    <w:rsid w:val="002703B8"/>
    <w:rPr>
      <w:sz w:val="18"/>
      <w:szCs w:val="18"/>
    </w:rPr>
  </w:style>
  <w:style w:type="character" w:customStyle="1" w:styleId="unnamed21">
    <w:name w:val="unnamed21"/>
    <w:rsid w:val="002703B8"/>
    <w:rPr>
      <w:strike w:val="0"/>
      <w:dstrike w:val="0"/>
      <w:sz w:val="18"/>
      <w:szCs w:val="18"/>
      <w:u w:val="none"/>
      <w:effect w:val="none"/>
    </w:rPr>
  </w:style>
  <w:style w:type="character" w:customStyle="1" w:styleId="open-answer-bar2">
    <w:name w:val="open-answer-bar2"/>
    <w:rsid w:val="002703B8"/>
  </w:style>
  <w:style w:type="character" w:customStyle="1" w:styleId="11f">
    <w:name w:val="未命名11"/>
    <w:rsid w:val="002703B8"/>
    <w:rPr>
      <w:rFonts w:ascii="宋体" w:eastAsia="宋体" w:hAnsi="宋体" w:hint="eastAsia"/>
      <w:sz w:val="18"/>
      <w:szCs w:val="18"/>
    </w:rPr>
  </w:style>
  <w:style w:type="character" w:customStyle="1" w:styleId="sgiivq">
    <w:name w:val="sgiivq"/>
    <w:rsid w:val="002703B8"/>
  </w:style>
  <w:style w:type="character" w:customStyle="1" w:styleId="s9n1k0c">
    <w:name w:val="s9n1k0c"/>
    <w:rsid w:val="002703B8"/>
  </w:style>
  <w:style w:type="character" w:customStyle="1" w:styleId="cChar">
    <w:name w:val="网格型c Char"/>
    <w:aliases w:val="黄桥表 Char,网格型-中对齐 Char,网格型刘 Char,表格2 Char,yj网格 Char Char"/>
    <w:rsid w:val="002703B8"/>
    <w:rPr>
      <w:rFonts w:ascii="宋体" w:eastAsia="宋体" w:hAnsi="宋体" w:hint="eastAsia"/>
      <w:kern w:val="2"/>
      <w:sz w:val="21"/>
      <w:szCs w:val="21"/>
      <w:lang w:val="en-US" w:eastAsia="zh-CN" w:bidi="ar-SA"/>
    </w:rPr>
  </w:style>
  <w:style w:type="character" w:customStyle="1" w:styleId="unnamed2">
    <w:name w:val="unnamed2"/>
    <w:rsid w:val="002703B8"/>
  </w:style>
  <w:style w:type="character" w:customStyle="1" w:styleId="Charfffffffc">
    <w:name w:val="注 Char"/>
    <w:rsid w:val="002703B8"/>
    <w:rPr>
      <w:rFonts w:ascii="Arial" w:eastAsia="黑体" w:hAnsi="Arial" w:cs="Arial" w:hint="default"/>
      <w:sz w:val="24"/>
      <w:lang w:val="en-US" w:eastAsia="zh-CN" w:bidi="ar-SA"/>
    </w:rPr>
  </w:style>
  <w:style w:type="character" w:customStyle="1" w:styleId="2CharChar7">
    <w:name w:val="标题 2 Char Char"/>
    <w:aliases w:val="1.1标题 2 Char,1.1 Char,_Heading 2 Char,标2 Char,Se Char,Head wsa2 Char,标题 1.1 Char,1.1标题2 Char,2 Char,Header 2nd Page Char,A.B.C. Char,h2 main heading Char,节 Char"/>
    <w:rsid w:val="002703B8"/>
    <w:rPr>
      <w:rFonts w:ascii="Arial" w:eastAsia="黑体" w:hAnsi="Arial" w:cs="Arial" w:hint="default"/>
      <w:b/>
      <w:bCs/>
      <w:kern w:val="2"/>
      <w:sz w:val="32"/>
      <w:szCs w:val="32"/>
      <w:lang w:val="en-US" w:eastAsia="zh-CN" w:bidi="ar-SA"/>
    </w:rPr>
  </w:style>
  <w:style w:type="character" w:customStyle="1" w:styleId="subtitle10">
    <w:name w:val="subtitle1"/>
    <w:rsid w:val="002703B8"/>
    <w:rPr>
      <w:color w:val="FF0000"/>
      <w:sz w:val="21"/>
      <w:szCs w:val="21"/>
    </w:rPr>
  </w:style>
  <w:style w:type="character" w:customStyle="1" w:styleId="zhengwen1">
    <w:name w:val="zhengwen1"/>
    <w:rsid w:val="002703B8"/>
    <w:rPr>
      <w:sz w:val="23"/>
      <w:szCs w:val="23"/>
    </w:rPr>
  </w:style>
  <w:style w:type="character" w:customStyle="1" w:styleId="sovnn">
    <w:name w:val="sovnn"/>
    <w:rsid w:val="002703B8"/>
  </w:style>
  <w:style w:type="character" w:customStyle="1" w:styleId="sf6tjlp">
    <w:name w:val="sf6tjlp"/>
    <w:rsid w:val="002703B8"/>
  </w:style>
  <w:style w:type="character" w:customStyle="1" w:styleId="ak1">
    <w:name w:val="ak1"/>
    <w:rsid w:val="002703B8"/>
    <w:rPr>
      <w:strike w:val="0"/>
      <w:dstrike w:val="0"/>
      <w:sz w:val="18"/>
      <w:szCs w:val="18"/>
      <w:u w:val="none"/>
      <w:effect w:val="none"/>
    </w:rPr>
  </w:style>
  <w:style w:type="character" w:customStyle="1" w:styleId="3xi">
    <w:name w:val="3xi"/>
    <w:rsid w:val="002703B8"/>
  </w:style>
  <w:style w:type="character" w:customStyle="1" w:styleId="sz3evj">
    <w:name w:val="sz3evj"/>
    <w:rsid w:val="002703B8"/>
  </w:style>
  <w:style w:type="character" w:customStyle="1" w:styleId="msonormal1">
    <w:name w:val="msonormal1"/>
    <w:rsid w:val="002703B8"/>
  </w:style>
  <w:style w:type="character" w:customStyle="1" w:styleId="c121">
    <w:name w:val="c121"/>
    <w:rsid w:val="002703B8"/>
    <w:rPr>
      <w:strike w:val="0"/>
      <w:dstrike w:val="0"/>
      <w:color w:val="666666"/>
      <w:sz w:val="18"/>
      <w:szCs w:val="18"/>
      <w:u w:val="none"/>
      <w:effect w:val="none"/>
    </w:rPr>
  </w:style>
  <w:style w:type="character" w:customStyle="1" w:styleId="fontzoom">
    <w:name w:val="fontzoom"/>
    <w:rsid w:val="002703B8"/>
  </w:style>
  <w:style w:type="character" w:customStyle="1" w:styleId="CharCharff8">
    <w:name w:val="正文文字缩进 Char Char"/>
    <w:rsid w:val="002703B8"/>
    <w:rPr>
      <w:rFonts w:ascii="Bookman Old Style" w:eastAsia="宋体" w:hAnsi="Bookman Old Style" w:hint="default"/>
      <w:kern w:val="2"/>
      <w:sz w:val="24"/>
      <w:lang w:val="en-US" w:eastAsia="zh-CN" w:bidi="ar-SA"/>
    </w:rPr>
  </w:style>
  <w:style w:type="character" w:customStyle="1" w:styleId="shekj8m">
    <w:name w:val="shekj8m"/>
    <w:rsid w:val="002703B8"/>
  </w:style>
  <w:style w:type="character" w:customStyle="1" w:styleId="style20">
    <w:name w:val="style2"/>
    <w:rsid w:val="002703B8"/>
  </w:style>
  <w:style w:type="character" w:customStyle="1" w:styleId="33Char3CharCharCharCharCharCharCharCharC5Char">
    <w:name w:val="样式 标题 3标题 3 Char标题 3 Char Char Char Char Char Char Char Char C...5 Char"/>
    <w:rsid w:val="002703B8"/>
    <w:rPr>
      <w:rFonts w:ascii="宋体" w:eastAsia="宋体" w:hAnsi="宋体" w:hint="eastAsia"/>
      <w:kern w:val="2"/>
      <w:sz w:val="24"/>
      <w:szCs w:val="32"/>
      <w:lang w:val="en-US" w:eastAsia="zh-CN" w:bidi="ar-SA"/>
    </w:rPr>
  </w:style>
  <w:style w:type="character" w:customStyle="1" w:styleId="CharChar121">
    <w:name w:val="Char Char121"/>
    <w:rsid w:val="002703B8"/>
    <w:rPr>
      <w:sz w:val="18"/>
      <w:szCs w:val="18"/>
    </w:rPr>
  </w:style>
  <w:style w:type="character" w:customStyle="1" w:styleId="24Char">
    <w:name w:val="样式 小四 行距: 固定值 24 磅 Char"/>
    <w:rsid w:val="002703B8"/>
    <w:rPr>
      <w:rFonts w:ascii="仿宋_GB2312" w:eastAsia="仿宋_GB2312" w:cs="宋体" w:hint="eastAsia"/>
      <w:b/>
      <w:bCs/>
      <w:sz w:val="24"/>
    </w:rPr>
  </w:style>
  <w:style w:type="character" w:customStyle="1" w:styleId="td11">
    <w:name w:val="td11"/>
    <w:rsid w:val="002703B8"/>
    <w:rPr>
      <w:sz w:val="20"/>
      <w:szCs w:val="20"/>
    </w:rPr>
  </w:style>
  <w:style w:type="character" w:customStyle="1" w:styleId="style321">
    <w:name w:val="style321"/>
    <w:rsid w:val="002703B8"/>
    <w:rPr>
      <w:color w:val="636466"/>
      <w:sz w:val="18"/>
      <w:szCs w:val="18"/>
    </w:rPr>
  </w:style>
  <w:style w:type="character" w:customStyle="1" w:styleId="nyblack2">
    <w:name w:val="ny_black2"/>
    <w:rsid w:val="002703B8"/>
    <w:rPr>
      <w:color w:val="000000"/>
    </w:rPr>
  </w:style>
  <w:style w:type="character" w:customStyle="1" w:styleId="unnamed3">
    <w:name w:val="unnamed3"/>
    <w:rsid w:val="002703B8"/>
  </w:style>
  <w:style w:type="character" w:customStyle="1" w:styleId="afffffffffffffffffffffffffff8">
    <w:name w:val="表头博泵"/>
    <w:rsid w:val="002703B8"/>
    <w:rPr>
      <w:rFonts w:ascii="Times New Roman" w:eastAsia="宋体" w:hAnsi="Times New Roman" w:cs="Times New Roman" w:hint="default"/>
      <w:b/>
      <w:bCs/>
      <w:color w:val="000000"/>
      <w:kern w:val="2"/>
      <w:sz w:val="24"/>
    </w:rPr>
  </w:style>
  <w:style w:type="character" w:customStyle="1" w:styleId="newscda1">
    <w:name w:val="news_c_da1"/>
    <w:rsid w:val="002703B8"/>
    <w:rPr>
      <w:rFonts w:ascii="ˎ̥" w:hAnsi="ˎ̥" w:hint="default"/>
      <w:b/>
      <w:bCs/>
      <w:color w:val="000000"/>
      <w:sz w:val="24"/>
      <w:szCs w:val="24"/>
    </w:rPr>
  </w:style>
  <w:style w:type="character" w:customStyle="1" w:styleId="Char43">
    <w:name w:val="环正文 Char4"/>
    <w:rsid w:val="002703B8"/>
    <w:rPr>
      <w:rFonts w:ascii="宋体" w:eastAsia="宋体" w:hAnsi="宋体" w:hint="eastAsia"/>
      <w:color w:val="000000"/>
      <w:sz w:val="24"/>
      <w:lang w:val="en-US" w:eastAsia="zh-CN" w:bidi="ar-SA"/>
    </w:rPr>
  </w:style>
  <w:style w:type="character" w:customStyle="1" w:styleId="Charfffffffd">
    <w:name w:val="正文 Char"/>
    <w:rsid w:val="002703B8"/>
    <w:rPr>
      <w:rFonts w:ascii="仿宋_GB2312" w:eastAsia="仿宋_GB2312" w:hAnsi="宋体" w:hint="eastAsia"/>
      <w:color w:val="000000"/>
      <w:kern w:val="2"/>
      <w:sz w:val="28"/>
      <w:szCs w:val="24"/>
      <w:lang w:val="en-US" w:eastAsia="zh-CN" w:bidi="ar-SA"/>
    </w:rPr>
  </w:style>
  <w:style w:type="character" w:customStyle="1" w:styleId="Char1fa">
    <w:name w:val="尾注文本 Char1"/>
    <w:basedOn w:val="a4"/>
    <w:uiPriority w:val="99"/>
    <w:semiHidden/>
    <w:rsid w:val="002703B8"/>
    <w:rPr>
      <w:rFonts w:ascii="黑体" w:eastAsia="黑体" w:hAnsi="黑体" w:cs="黑体" w:hint="eastAsia"/>
      <w:kern w:val="2"/>
      <w:sz w:val="21"/>
      <w:szCs w:val="22"/>
    </w:rPr>
  </w:style>
  <w:style w:type="character" w:customStyle="1" w:styleId="detailinfo1">
    <w:name w:val="detailinfo1"/>
    <w:rsid w:val="002703B8"/>
  </w:style>
  <w:style w:type="character" w:customStyle="1" w:styleId="PlainTextChar1Char2">
    <w:name w:val="Plain Text Char1 Char2"/>
    <w:aliases w:val="Plain Text Char Char Char3,Plain Text Char Char3,Plain Text Char2 Char Char2,Plain Text Char Char Char Char2,Plain Text Char1 Char Char Char2,普通文字 Char Char Char Char3,普通文字 Char Char Char Char Char2,Plain Text Char2 Char3"/>
    <w:rsid w:val="002703B8"/>
    <w:rPr>
      <w:rFonts w:ascii="宋体" w:eastAsia="宋体" w:hAnsi="Courier New" w:cs="Courier New" w:hint="eastAsia"/>
      <w:kern w:val="2"/>
      <w:sz w:val="21"/>
      <w:szCs w:val="21"/>
      <w:lang w:val="en-US" w:eastAsia="zh-CN" w:bidi="ar-SA"/>
    </w:rPr>
  </w:style>
  <w:style w:type="character" w:customStyle="1" w:styleId="CharChar11">
    <w:name w:val="特点标题 Char Char1"/>
    <w:rsid w:val="002703B8"/>
    <w:rPr>
      <w:rFonts w:ascii="Bookman Old Style" w:eastAsia="宋体" w:hAnsi="Bookman Old Style" w:hint="default"/>
      <w:kern w:val="2"/>
      <w:sz w:val="24"/>
      <w:lang w:val="en-US" w:eastAsia="zh-CN" w:bidi="ar-SA"/>
    </w:rPr>
  </w:style>
  <w:style w:type="character" w:customStyle="1" w:styleId="style111">
    <w:name w:val="style111"/>
    <w:rsid w:val="002703B8"/>
    <w:rPr>
      <w:color w:val="333333"/>
      <w:sz w:val="21"/>
      <w:szCs w:val="21"/>
    </w:rPr>
  </w:style>
  <w:style w:type="character" w:customStyle="1" w:styleId="sv1hyw">
    <w:name w:val="sv1hyw"/>
    <w:rsid w:val="002703B8"/>
  </w:style>
  <w:style w:type="character" w:customStyle="1" w:styleId="unnamed111">
    <w:name w:val="unnamed111"/>
    <w:rsid w:val="002703B8"/>
    <w:rPr>
      <w:strike w:val="0"/>
      <w:dstrike w:val="0"/>
      <w:color w:val="003366"/>
      <w:sz w:val="24"/>
      <w:szCs w:val="24"/>
      <w:u w:val="none"/>
      <w:effect w:val="none"/>
    </w:rPr>
  </w:style>
  <w:style w:type="character" w:customStyle="1" w:styleId="javascript">
    <w:name w:val="javascript"/>
    <w:rsid w:val="002703B8"/>
  </w:style>
  <w:style w:type="character" w:customStyle="1" w:styleId="1111CharChar">
    <w:name w:val="正文样式1111 Char Char"/>
    <w:rsid w:val="002703B8"/>
    <w:rPr>
      <w:rFonts w:ascii="宋体" w:eastAsia="宋体" w:hAnsi="宋体" w:hint="eastAsia"/>
      <w:color w:val="000000"/>
      <w:kern w:val="2"/>
      <w:sz w:val="24"/>
      <w:szCs w:val="24"/>
      <w:lang w:val="en-US" w:eastAsia="zh-CN" w:bidi="ar-SA"/>
    </w:rPr>
  </w:style>
  <w:style w:type="character" w:customStyle="1" w:styleId="class1">
    <w:name w:val="class1"/>
    <w:rsid w:val="002703B8"/>
    <w:rPr>
      <w:strike w:val="0"/>
      <w:dstrike w:val="0"/>
      <w:color w:val="000000"/>
      <w:sz w:val="18"/>
      <w:szCs w:val="18"/>
      <w:u w:val="none"/>
      <w:effect w:val="none"/>
    </w:rPr>
  </w:style>
  <w:style w:type="character" w:customStyle="1" w:styleId="Char44">
    <w:name w:val="环表头 Char4"/>
    <w:rsid w:val="002703B8"/>
    <w:rPr>
      <w:rFonts w:ascii="宋体" w:eastAsia="宋体" w:hAnsi="宋体" w:cs="Courier New" w:hint="eastAsia"/>
      <w:b/>
      <w:bCs w:val="0"/>
      <w:color w:val="000000"/>
      <w:sz w:val="24"/>
      <w:lang w:val="en-US" w:eastAsia="zh-CN" w:bidi="ar-SA"/>
    </w:rPr>
  </w:style>
  <w:style w:type="character" w:customStyle="1" w:styleId="yqlink">
    <w:name w:val="yqlink"/>
    <w:rsid w:val="002703B8"/>
  </w:style>
  <w:style w:type="character" w:customStyle="1" w:styleId="s5y7c">
    <w:name w:val="s5y7c"/>
    <w:rsid w:val="002703B8"/>
  </w:style>
  <w:style w:type="character" w:customStyle="1" w:styleId="Char4Char">
    <w:name w:val="Char4 Char"/>
    <w:aliases w:val="Char4 Char Char"/>
    <w:rsid w:val="002703B8"/>
    <w:rPr>
      <w:sz w:val="18"/>
      <w:szCs w:val="18"/>
    </w:rPr>
  </w:style>
  <w:style w:type="character" w:customStyle="1" w:styleId="aChar1">
    <w:name w:val="干标题(a) Char1"/>
    <w:aliases w:val="标题 9 Char1 Char1,标题 9 Char11 Char3,标题 9 Char11 Char1 Char1,标题 9 Char111 Char Char Char1,标题 9 Char111 Char Char Char Char Char1,标题 9 Char111 Char Char Char Char Char Char Char1,标题 9 Char11 Char Char Char1,标题 91 Char1,标题 9 Char12 Char1,h9 Cha"/>
    <w:locked/>
    <w:rsid w:val="002703B8"/>
    <w:rPr>
      <w:rFonts w:ascii="Arial" w:eastAsia="黑体" w:hAnsi="Arial" w:cs="Arial" w:hint="default"/>
      <w:kern w:val="2"/>
      <w:sz w:val="24"/>
      <w:lang w:val="en-US" w:eastAsia="zh-CN" w:bidi="ar-SA"/>
    </w:rPr>
  </w:style>
  <w:style w:type="character" w:customStyle="1" w:styleId="textediteditable-title">
    <w:name w:val="text_edit editable-title"/>
    <w:rsid w:val="002703B8"/>
  </w:style>
  <w:style w:type="character" w:customStyle="1" w:styleId="wd12lan1">
    <w:name w:val="wd12lan1"/>
    <w:rsid w:val="002703B8"/>
    <w:rPr>
      <w:strike w:val="0"/>
      <w:dstrike w:val="0"/>
      <w:color w:val="075891"/>
      <w:sz w:val="20"/>
      <w:szCs w:val="20"/>
      <w:u w:val="none"/>
      <w:effect w:val="none"/>
    </w:rPr>
  </w:style>
  <w:style w:type="character" w:customStyle="1" w:styleId="lh151">
    <w:name w:val="lh151"/>
    <w:rsid w:val="002703B8"/>
  </w:style>
  <w:style w:type="character" w:customStyle="1" w:styleId="productallmaintext">
    <w:name w:val="product_all_main_text"/>
    <w:rsid w:val="002703B8"/>
  </w:style>
  <w:style w:type="character" w:customStyle="1" w:styleId="Char26">
    <w:name w:val="标题 Char2"/>
    <w:aliases w:val="主标题 Char"/>
    <w:uiPriority w:val="99"/>
    <w:rsid w:val="002703B8"/>
    <w:rPr>
      <w:rFonts w:ascii="Arial" w:hAnsi="Arial" w:cs="Arial" w:hint="default"/>
      <w:b/>
      <w:bCs/>
      <w:kern w:val="2"/>
      <w:sz w:val="32"/>
      <w:szCs w:val="32"/>
    </w:rPr>
  </w:style>
  <w:style w:type="character" w:customStyle="1" w:styleId="style15style15">
    <w:name w:val="style15 style15"/>
    <w:rsid w:val="002703B8"/>
  </w:style>
  <w:style w:type="character" w:customStyle="1" w:styleId="1Char13">
    <w:name w:val="目标题 1) Char1"/>
    <w:aliases w:val="无节款 Char1,无节款1 Char1,无节款2 Char1,无节款11 Char1,无节款3 Char1,无节款4 Char1,无节款12 Char1,无节款5 Char1,无节款13 Char1,无节款6 Char1,无节款14 Char1,无节款21 Char1,无节款111 Char1,无节款31 Char1,无节款41 Char1,无节款121 Char1,无节款51 Char1,无节款131 Char1,无节款7 Char1,无节款15 Char1,h8 Cha"/>
    <w:locked/>
    <w:rsid w:val="002703B8"/>
    <w:rPr>
      <w:rFonts w:ascii="Arial" w:eastAsia="黑体" w:hAnsi="Arial" w:cs="Arial" w:hint="default"/>
      <w:sz w:val="24"/>
      <w:lang w:val="en-US" w:eastAsia="zh-CN" w:bidi="ar-SA"/>
    </w:rPr>
  </w:style>
  <w:style w:type="character" w:customStyle="1" w:styleId="llb11">
    <w:name w:val="llb11"/>
    <w:rsid w:val="002703B8"/>
    <w:rPr>
      <w:strike w:val="0"/>
      <w:dstrike w:val="0"/>
      <w:color w:val="000000"/>
      <w:sz w:val="32"/>
      <w:szCs w:val="32"/>
      <w:u w:val="none"/>
      <w:effect w:val="none"/>
    </w:rPr>
  </w:style>
  <w:style w:type="character" w:customStyle="1" w:styleId="Char1fb">
    <w:name w:val="宏文本 Char1"/>
    <w:basedOn w:val="a4"/>
    <w:uiPriority w:val="99"/>
    <w:semiHidden/>
    <w:rsid w:val="002703B8"/>
    <w:rPr>
      <w:rFonts w:ascii="Courier New" w:hAnsi="Courier New" w:cs="Courier New" w:hint="default"/>
      <w:kern w:val="2"/>
      <w:sz w:val="24"/>
      <w:szCs w:val="24"/>
    </w:rPr>
  </w:style>
  <w:style w:type="character" w:customStyle="1" w:styleId="CharCharCharCharCharCharCharChar1">
    <w:name w:val="Char Char Char Char Char Char Char Char1"/>
    <w:rsid w:val="002703B8"/>
    <w:rPr>
      <w:rFonts w:ascii="仿宋_GB2312" w:eastAsia="仿宋_GB2312" w:hint="eastAsia"/>
      <w:sz w:val="28"/>
      <w:lang w:val="en-US" w:eastAsia="zh-CN" w:bidi="ar-SA"/>
    </w:rPr>
  </w:style>
  <w:style w:type="character" w:customStyle="1" w:styleId="CharChar161">
    <w:name w:val="Char Char161"/>
    <w:rsid w:val="002703B8"/>
    <w:rPr>
      <w:rFonts w:ascii="仿宋_GB2312" w:eastAsia="仿宋_GB2312" w:hint="eastAsia"/>
      <w:kern w:val="2"/>
      <w:sz w:val="28"/>
      <w:lang w:val="en-US" w:eastAsia="zh-CN" w:bidi="ar-SA"/>
    </w:rPr>
  </w:style>
  <w:style w:type="character" w:customStyle="1" w:styleId="21Char0">
    <w:name w:val="正文文字缩进 21 Char"/>
    <w:aliases w:val="Body Text Indent 2 Char Char"/>
    <w:rsid w:val="002703B8"/>
    <w:rPr>
      <w:rFonts w:ascii="宋体" w:eastAsia="宋体" w:hAnsi="宋体" w:hint="eastAsia"/>
      <w:kern w:val="2"/>
      <w:sz w:val="21"/>
      <w:lang w:val="en-US" w:eastAsia="zh-CN" w:bidi="ar-SA"/>
    </w:rPr>
  </w:style>
  <w:style w:type="character" w:customStyle="1" w:styleId="HBZW">
    <w:name w:val="HBZW"/>
    <w:rsid w:val="002703B8"/>
    <w:rPr>
      <w:rFonts w:ascii="宋体" w:eastAsia="宋体" w:hAnsi="宋体" w:hint="eastAsia"/>
      <w:kern w:val="0"/>
      <w:sz w:val="24"/>
      <w:lang w:val="en-US" w:eastAsia="zh-CN" w:bidi="ar-SA"/>
    </w:rPr>
  </w:style>
  <w:style w:type="character" w:customStyle="1" w:styleId="s9zsb3q">
    <w:name w:val="s9zsb3q"/>
    <w:rsid w:val="002703B8"/>
  </w:style>
  <w:style w:type="character" w:customStyle="1" w:styleId="3CharCharCharChar1">
    <w:name w:val="标题 3 Char Char Char Char"/>
    <w:rsid w:val="002703B8"/>
    <w:rPr>
      <w:rFonts w:ascii="宋体" w:eastAsia="宋体" w:hAnsi="宋体" w:hint="eastAsia"/>
      <w:b/>
      <w:bCs/>
      <w:kern w:val="2"/>
      <w:sz w:val="32"/>
      <w:szCs w:val="32"/>
      <w:lang w:val="en-US" w:eastAsia="zh-CN" w:bidi="ar-SA"/>
    </w:rPr>
  </w:style>
  <w:style w:type="character" w:customStyle="1" w:styleId="at5">
    <w:name w:val="at_5"/>
    <w:rsid w:val="002703B8"/>
  </w:style>
  <w:style w:type="character" w:customStyle="1" w:styleId="s6wwf">
    <w:name w:val="s6wwf"/>
    <w:rsid w:val="002703B8"/>
  </w:style>
  <w:style w:type="character" w:customStyle="1" w:styleId="soa7bda">
    <w:name w:val="soa7bda"/>
    <w:rsid w:val="002703B8"/>
  </w:style>
  <w:style w:type="character" w:customStyle="1" w:styleId="CharChar1CharCharCharCha">
    <w:name w:val="正文（首行缩进两字） Char Char1 Char Char Char Cha"/>
    <w:rsid w:val="002703B8"/>
    <w:rPr>
      <w:rFonts w:ascii="仿宋_GB2312" w:eastAsia="仿宋_GB2312" w:hint="eastAsia"/>
      <w:color w:val="000000"/>
      <w:kern w:val="2"/>
      <w:sz w:val="28"/>
      <w:szCs w:val="24"/>
      <w:lang w:val="en-US" w:eastAsia="zh-CN" w:bidi="ar-SA"/>
    </w:rPr>
  </w:style>
  <w:style w:type="character" w:customStyle="1" w:styleId="su21">
    <w:name w:val="su21"/>
    <w:rsid w:val="002703B8"/>
  </w:style>
  <w:style w:type="character" w:customStyle="1" w:styleId="javascript1">
    <w:name w:val="javascript1"/>
    <w:rsid w:val="002703B8"/>
    <w:rPr>
      <w:rFonts w:ascii="Tahoma" w:hAnsi="Tahoma" w:cs="Tahoma" w:hint="default"/>
      <w:sz w:val="14"/>
      <w:szCs w:val="14"/>
    </w:rPr>
  </w:style>
  <w:style w:type="character" w:customStyle="1" w:styleId="style151">
    <w:name w:val="style151"/>
    <w:rsid w:val="002703B8"/>
    <w:rPr>
      <w:color w:val="000000"/>
    </w:rPr>
  </w:style>
  <w:style w:type="character" w:customStyle="1" w:styleId="news1">
    <w:name w:val="news1"/>
    <w:rsid w:val="002703B8"/>
    <w:rPr>
      <w:strike w:val="0"/>
      <w:dstrike w:val="0"/>
      <w:color w:val="000000"/>
      <w:sz w:val="28"/>
      <w:szCs w:val="28"/>
      <w:u w:val="none"/>
      <w:effect w:val="none"/>
    </w:rPr>
  </w:style>
  <w:style w:type="character" w:customStyle="1" w:styleId="BodyText2Char">
    <w:name w:val="Body Text 2 Char"/>
    <w:aliases w:val="特点标题 Char,正文文字 21 Char Char,正文文本缩进 Char2,正文文字 21 Char2,正文文本缩进 Char1 Char,正文文本缩进 Char Char Char,正文文本缩进 Char1 Char Char Char,正文文本缩进 Char Char Char Char Char,正文文字缩进 Char Char Char Char Char,正文文字4 Char Char Char Char Char"/>
    <w:uiPriority w:val="99"/>
    <w:rsid w:val="002703B8"/>
    <w:rPr>
      <w:rFonts w:ascii="宋体" w:eastAsia="宋体" w:hAnsi="宋体" w:hint="eastAsia"/>
      <w:kern w:val="2"/>
      <w:sz w:val="21"/>
      <w:szCs w:val="24"/>
      <w:lang w:val="en-US" w:eastAsia="zh-CN" w:bidi="ar-SA"/>
    </w:rPr>
  </w:style>
  <w:style w:type="character" w:customStyle="1" w:styleId="textgreenbold1">
    <w:name w:val="text_green_bold1"/>
    <w:rsid w:val="002703B8"/>
    <w:rPr>
      <w:b/>
      <w:bCs/>
      <w:color w:val="056E7B"/>
      <w:sz w:val="18"/>
      <w:szCs w:val="18"/>
    </w:rPr>
  </w:style>
  <w:style w:type="character" w:customStyle="1" w:styleId="CharCharff9">
    <w:name w:val="文本条款 Char Char"/>
    <w:rsid w:val="002703B8"/>
    <w:rPr>
      <w:rFonts w:ascii="宋体" w:eastAsia="宋体" w:hAnsi="宋体" w:hint="eastAsia"/>
      <w:kern w:val="2"/>
      <w:sz w:val="28"/>
      <w:lang w:val="en-US" w:eastAsia="zh-CN" w:bidi="ar-SA"/>
    </w:rPr>
  </w:style>
  <w:style w:type="character" w:customStyle="1" w:styleId="H6Char">
    <w:name w:val="H6 Char"/>
    <w:aliases w:val="标题1.1.1.1.1.1 Char Char,标题 6 Char2,标题1.1.1.1.1.1 Char1,无节 Char,标题8 Char,标题6，6级标题，小四中宋粗，无序号 Char,二级项 Char,标题 6表内文字(小四) Char,H61 Char1,H61 Char Char,标题 6 Char1 Char,H62 Char,无节1 Char,标题81 Char4,标题81 Char Char,无节2 Char,标题82 Char,无节11 Char"/>
    <w:rsid w:val="002703B8"/>
    <w:rPr>
      <w:rFonts w:ascii="Arial" w:eastAsia="黑体" w:hAnsi="Arial" w:cs="Arial" w:hint="default"/>
      <w:b/>
      <w:bCs/>
      <w:kern w:val="2"/>
      <w:sz w:val="24"/>
      <w:szCs w:val="24"/>
      <w:lang w:val="en-US" w:eastAsia="zh-CN" w:bidi="ar-SA"/>
    </w:rPr>
  </w:style>
  <w:style w:type="character" w:customStyle="1" w:styleId="CharChar13">
    <w:name w:val="主标题 Char Char1"/>
    <w:rsid w:val="002703B8"/>
    <w:rPr>
      <w:rFonts w:ascii="Arial" w:eastAsia="宋体" w:hAnsi="Arial" w:cs="Arial" w:hint="default"/>
      <w:b/>
      <w:bCs/>
      <w:kern w:val="2"/>
      <w:sz w:val="32"/>
      <w:szCs w:val="32"/>
      <w:lang w:val="en-US" w:eastAsia="zh-CN" w:bidi="ar-SA"/>
    </w:rPr>
  </w:style>
  <w:style w:type="paragraph" w:customStyle="1" w:styleId="1fffff5">
    <w:name w:val="表格文字1"/>
    <w:basedOn w:val="aff9"/>
    <w:link w:val="1Charf4"/>
    <w:qFormat/>
    <w:rsid w:val="002703B8"/>
    <w:pPr>
      <w:tabs>
        <w:tab w:val="left" w:pos="0"/>
      </w:tabs>
    </w:pPr>
    <w:rPr>
      <w:rFonts w:ascii="宋体" w:eastAsia="宋体" w:hAnsi="宋体"/>
      <w:bCs/>
      <w:color w:val="000000"/>
      <w:kern w:val="0"/>
      <w:sz w:val="20"/>
      <w:szCs w:val="21"/>
    </w:rPr>
  </w:style>
  <w:style w:type="character" w:customStyle="1" w:styleId="1Charf4">
    <w:name w:val="表格文字1 Char"/>
    <w:link w:val="1fffff5"/>
    <w:locked/>
    <w:rsid w:val="002703B8"/>
    <w:rPr>
      <w:rFonts w:ascii="宋体" w:hAnsi="宋体"/>
      <w:bCs/>
      <w:color w:val="000000"/>
      <w:szCs w:val="21"/>
    </w:rPr>
  </w:style>
  <w:style w:type="character" w:customStyle="1" w:styleId="unnamed51">
    <w:name w:val="unnamed51"/>
    <w:rsid w:val="002703B8"/>
    <w:rPr>
      <w:rFonts w:ascii="宋体" w:eastAsia="宋体" w:hAnsi="宋体" w:hint="eastAsia"/>
      <w:sz w:val="24"/>
      <w:szCs w:val="24"/>
    </w:rPr>
  </w:style>
  <w:style w:type="character" w:customStyle="1" w:styleId="p9l1">
    <w:name w:val="p9l1"/>
    <w:rsid w:val="002703B8"/>
    <w:rPr>
      <w:rFonts w:ascii="黑体" w:eastAsia="宋体" w:hAnsi="黑体" w:hint="eastAsia"/>
      <w:b/>
      <w:bCs w:val="0"/>
      <w:strike w:val="0"/>
      <w:dstrike w:val="0"/>
      <w:spacing w:val="10"/>
      <w:kern w:val="2"/>
      <w:sz w:val="18"/>
      <w:szCs w:val="18"/>
      <w:u w:val="none"/>
      <w:effect w:val="none"/>
      <w:lang w:val="en-US" w:eastAsia="zh-CN" w:bidi="ar-SA"/>
    </w:rPr>
  </w:style>
  <w:style w:type="character" w:customStyle="1" w:styleId="sc2f7tt">
    <w:name w:val="sc2f7tt"/>
    <w:rsid w:val="002703B8"/>
  </w:style>
  <w:style w:type="character" w:customStyle="1" w:styleId="rsdesckey1">
    <w:name w:val="rsdesckey1"/>
    <w:rsid w:val="002703B8"/>
    <w:rPr>
      <w:color w:val="FF0000"/>
    </w:rPr>
  </w:style>
  <w:style w:type="character" w:customStyle="1" w:styleId="zhenwen141">
    <w:name w:val="zhenwen141"/>
    <w:rsid w:val="002703B8"/>
    <w:rPr>
      <w:rFonts w:ascii="ˎ̥" w:hAnsi="ˎ̥" w:hint="default"/>
      <w:sz w:val="20"/>
      <w:szCs w:val="20"/>
    </w:rPr>
  </w:style>
  <w:style w:type="character" w:customStyle="1" w:styleId="nine-11">
    <w:name w:val="nine-11"/>
    <w:rsid w:val="002703B8"/>
    <w:rPr>
      <w:spacing w:val="320"/>
      <w:sz w:val="18"/>
      <w:szCs w:val="18"/>
    </w:rPr>
  </w:style>
  <w:style w:type="character" w:customStyle="1" w:styleId="CharCharffa">
    <w:name w:val="我的样式（正文） Char Char"/>
    <w:rsid w:val="002703B8"/>
    <w:rPr>
      <w:rFonts w:ascii="宋体" w:eastAsia="宋体" w:hAnsi="华文楷体" w:hint="eastAsia"/>
      <w:kern w:val="2"/>
      <w:sz w:val="24"/>
      <w:szCs w:val="24"/>
      <w:lang w:val="en-US" w:eastAsia="zh-CN" w:bidi="ar-SA"/>
    </w:rPr>
  </w:style>
  <w:style w:type="character" w:customStyle="1" w:styleId="si16">
    <w:name w:val="si16"/>
    <w:rsid w:val="002703B8"/>
  </w:style>
  <w:style w:type="character" w:customStyle="1" w:styleId="sxuoj4">
    <w:name w:val="sxuoj4"/>
    <w:rsid w:val="002703B8"/>
  </w:style>
  <w:style w:type="character" w:customStyle="1" w:styleId="t10">
    <w:name w:val="t1"/>
    <w:rsid w:val="002703B8"/>
    <w:rPr>
      <w:rFonts w:ascii="Arial" w:hAnsi="Arial" w:cs="Arial" w:hint="default"/>
      <w:sz w:val="18"/>
      <w:szCs w:val="18"/>
    </w:rPr>
  </w:style>
  <w:style w:type="character" w:customStyle="1" w:styleId="head121">
    <w:name w:val="head121"/>
    <w:rsid w:val="002703B8"/>
    <w:rPr>
      <w:sz w:val="22"/>
      <w:szCs w:val="22"/>
    </w:rPr>
  </w:style>
  <w:style w:type="character" w:customStyle="1" w:styleId="Charfffffffe">
    <w:name w:val="默认段落字体 Char"/>
    <w:rsid w:val="002703B8"/>
    <w:rPr>
      <w:color w:val="000000"/>
      <w:sz w:val="21"/>
      <w:u w:color="000000"/>
      <w:lang w:val="en-US" w:eastAsia="zh-CN"/>
    </w:rPr>
  </w:style>
  <w:style w:type="character" w:customStyle="1" w:styleId="ak">
    <w:name w:val="ak"/>
    <w:rsid w:val="002703B8"/>
  </w:style>
  <w:style w:type="character" w:customStyle="1" w:styleId="ttit01">
    <w:name w:val="t_tit01"/>
    <w:rsid w:val="002703B8"/>
  </w:style>
  <w:style w:type="character" w:customStyle="1" w:styleId="Charffffffff">
    <w:name w:val="注释 Char"/>
    <w:rsid w:val="002703B8"/>
    <w:rPr>
      <w:rFonts w:ascii="宋体" w:eastAsia="仿宋_GB2312" w:hAnsi="宋体" w:cs="宋体" w:hint="eastAsia"/>
      <w:snapToGrid w:val="0"/>
      <w:spacing w:val="4"/>
      <w:sz w:val="24"/>
      <w:lang w:val="en-US" w:eastAsia="zh-CN" w:bidi="ar-SA"/>
    </w:rPr>
  </w:style>
  <w:style w:type="character" w:customStyle="1" w:styleId="a110">
    <w:name w:val="a11"/>
    <w:rsid w:val="002703B8"/>
  </w:style>
  <w:style w:type="character" w:customStyle="1" w:styleId="h8Char">
    <w:name w:val="h8 Char"/>
    <w:aliases w:val="目标题 1) Char Char"/>
    <w:rsid w:val="002703B8"/>
    <w:rPr>
      <w:rFonts w:ascii="Arial" w:eastAsia="黑体" w:hAnsi="Arial" w:cs="Arial" w:hint="default"/>
      <w:kern w:val="2"/>
      <w:sz w:val="24"/>
      <w:szCs w:val="24"/>
    </w:rPr>
  </w:style>
  <w:style w:type="character" w:customStyle="1" w:styleId="hb4Char">
    <w:name w:val="hb4 Char"/>
    <w:rsid w:val="002703B8"/>
    <w:rPr>
      <w:rFonts w:ascii="宋体" w:eastAsia="宋体" w:hAnsi="宋体" w:hint="eastAsia"/>
      <w:sz w:val="24"/>
      <w:szCs w:val="24"/>
      <w:lang w:val="en-US" w:eastAsia="zh-CN" w:bidi="ar-SA"/>
    </w:rPr>
  </w:style>
  <w:style w:type="character" w:customStyle="1" w:styleId="CharChar1Char0">
    <w:name w:val="正文（首行缩进两字） Char Char1 Char"/>
    <w:rsid w:val="002703B8"/>
    <w:rPr>
      <w:rFonts w:ascii="仿宋_GB2312" w:eastAsia="仿宋_GB2312" w:hint="eastAsia"/>
      <w:color w:val="000000"/>
      <w:kern w:val="2"/>
      <w:sz w:val="28"/>
      <w:szCs w:val="24"/>
      <w:lang w:val="en-US" w:eastAsia="zh-CN" w:bidi="ar-SA"/>
    </w:rPr>
  </w:style>
  <w:style w:type="character" w:customStyle="1" w:styleId="searchcontent1">
    <w:name w:val="search_content1"/>
    <w:rsid w:val="002703B8"/>
    <w:rPr>
      <w:sz w:val="20"/>
      <w:szCs w:val="20"/>
    </w:rPr>
  </w:style>
  <w:style w:type="character" w:customStyle="1" w:styleId="3Char3">
    <w:name w:val="环标3 Char"/>
    <w:rsid w:val="002703B8"/>
    <w:rPr>
      <w:rFonts w:ascii="宋体" w:eastAsia="宋体" w:hAnsi="宋体" w:hint="eastAsia"/>
      <w:sz w:val="24"/>
      <w:szCs w:val="24"/>
      <w:lang w:val="en-US" w:eastAsia="zh-CN" w:bidi="ar-SA"/>
    </w:rPr>
  </w:style>
  <w:style w:type="character" w:customStyle="1" w:styleId="v-split3">
    <w:name w:val="v-split3"/>
    <w:rsid w:val="002703B8"/>
    <w:rPr>
      <w:color w:val="C1C1C1"/>
    </w:rPr>
  </w:style>
  <w:style w:type="character" w:customStyle="1" w:styleId="lineh221">
    <w:name w:val="line_h221"/>
    <w:rsid w:val="002703B8"/>
  </w:style>
  <w:style w:type="character" w:customStyle="1" w:styleId="CharChar1CharCharChar">
    <w:name w:val="正文（首行缩进两字） Char Char1 Char Char Char"/>
    <w:aliases w:val="正文缩进 Char3,正文（首行缩进两字） Char Char9,正文（首行缩进两字） Char Char Char Char Char Char6,正文（首行缩进两字） Char Char Char Char Char Char Char Char3,正文（首行缩进两字） Char Char Char4,正文（首行缩进两字） Char C Char3,表格标题 Char Char Char Char Char3,表正 Char"/>
    <w:rsid w:val="002703B8"/>
    <w:rPr>
      <w:rFonts w:ascii="仿宋_GB2312" w:eastAsia="仿宋_GB2312" w:hint="eastAsia"/>
      <w:color w:val="000000"/>
      <w:kern w:val="2"/>
      <w:sz w:val="28"/>
      <w:szCs w:val="24"/>
      <w:lang w:val="en-US" w:eastAsia="zh-CN" w:bidi="ar-SA"/>
    </w:rPr>
  </w:style>
  <w:style w:type="character" w:customStyle="1" w:styleId="f41">
    <w:name w:val="f41"/>
    <w:rsid w:val="002703B8"/>
    <w:rPr>
      <w:color w:val="333333"/>
      <w:sz w:val="21"/>
      <w:szCs w:val="21"/>
    </w:rPr>
  </w:style>
  <w:style w:type="character" w:customStyle="1" w:styleId="sub42">
    <w:name w:val="sub42"/>
    <w:rsid w:val="002703B8"/>
  </w:style>
  <w:style w:type="character" w:customStyle="1" w:styleId="style401">
    <w:name w:val="style401"/>
    <w:rsid w:val="002703B8"/>
    <w:rPr>
      <w:color w:val="000000"/>
    </w:rPr>
  </w:style>
  <w:style w:type="character" w:customStyle="1" w:styleId="Char61">
    <w:name w:val="Char6"/>
    <w:rsid w:val="002703B8"/>
    <w:rPr>
      <w:rFonts w:ascii="仿宋_GB2312" w:eastAsia="仿宋_GB2312" w:hint="eastAsia"/>
      <w:b/>
      <w:bCs w:val="0"/>
      <w:kern w:val="44"/>
      <w:sz w:val="32"/>
      <w:szCs w:val="44"/>
      <w:lang w:val="en-US" w:eastAsia="zh-CN" w:bidi="ar-SA"/>
    </w:rPr>
  </w:style>
  <w:style w:type="character" w:customStyle="1" w:styleId="f14b1">
    <w:name w:val="f14b1"/>
    <w:rsid w:val="002703B8"/>
    <w:rPr>
      <w:b/>
      <w:bCs/>
      <w:sz w:val="21"/>
      <w:szCs w:val="21"/>
    </w:rPr>
  </w:style>
  <w:style w:type="character" w:customStyle="1" w:styleId="s8h0t">
    <w:name w:val="s8h0t"/>
    <w:rsid w:val="002703B8"/>
  </w:style>
  <w:style w:type="character" w:customStyle="1" w:styleId="3dgrame">
    <w:name w:val="3dgrame"/>
    <w:rsid w:val="002703B8"/>
  </w:style>
  <w:style w:type="character" w:customStyle="1" w:styleId="CharChar100">
    <w:name w:val="Char Char10"/>
    <w:locked/>
    <w:rsid w:val="002703B8"/>
    <w:rPr>
      <w:rFonts w:ascii="宋体" w:eastAsia="宋体" w:hAnsi="宋体" w:hint="eastAsia"/>
      <w:kern w:val="2"/>
      <w:sz w:val="21"/>
      <w:lang w:val="en-US" w:eastAsia="zh-CN" w:bidi="ar-SA"/>
    </w:rPr>
  </w:style>
  <w:style w:type="character" w:customStyle="1" w:styleId="4241Char">
    <w:name w:val="标题 4（241） Char"/>
    <w:aliases w:val="段 Char,L4 Char,Minor Heading Char,款标题1.1.1.1 Char,目 Char Char Char Char Char Char,目 Char Char Char Char Char1,目 Char Char Char Char1,目 Char1,标题 4 Char Char Char,标题1.1.1.1 Char,条标题1.1.1.1 Char,款标题 Char,H4 Char,BSH-4 Char,W4 Char Char"/>
    <w:locked/>
    <w:rsid w:val="002703B8"/>
    <w:rPr>
      <w:rFonts w:ascii="仿宋_GB2312" w:eastAsia="仿宋_GB2312" w:hint="eastAsia"/>
      <w:spacing w:val="-18"/>
      <w:kern w:val="2"/>
      <w:sz w:val="28"/>
      <w:szCs w:val="24"/>
      <w:lang w:val="en-US" w:eastAsia="zh-CN" w:bidi="ar-SA"/>
    </w:rPr>
  </w:style>
  <w:style w:type="character" w:customStyle="1" w:styleId="afffffffffffffffffffffffffff9">
    <w:name w:val="篇号"/>
    <w:rsid w:val="002703B8"/>
    <w:rPr>
      <w:rFonts w:ascii="宋体" w:eastAsia="宋体" w:hAnsi="宋体" w:hint="eastAsia"/>
    </w:rPr>
  </w:style>
  <w:style w:type="character" w:customStyle="1" w:styleId="CharChar200">
    <w:name w:val="Char Char20"/>
    <w:rsid w:val="002703B8"/>
    <w:rPr>
      <w:sz w:val="18"/>
      <w:szCs w:val="18"/>
    </w:rPr>
  </w:style>
  <w:style w:type="character" w:customStyle="1" w:styleId="CharChar211">
    <w:name w:val="Char Char211"/>
    <w:rsid w:val="002703B8"/>
    <w:rPr>
      <w:rFonts w:ascii="Arial" w:eastAsia="黑体" w:hAnsi="Arial" w:cs="Arial" w:hint="default"/>
      <w:kern w:val="2"/>
      <w:sz w:val="21"/>
      <w:szCs w:val="21"/>
      <w:lang w:val="en-US" w:eastAsia="zh-CN" w:bidi="ar-SA"/>
    </w:rPr>
  </w:style>
  <w:style w:type="character" w:customStyle="1" w:styleId="CharChar16">
    <w:name w:val="Char Char16"/>
    <w:rsid w:val="002703B8"/>
    <w:rPr>
      <w:rFonts w:ascii="仿宋_GB2312" w:eastAsia="仿宋_GB2312" w:hint="eastAsia"/>
      <w:kern w:val="2"/>
      <w:sz w:val="28"/>
      <w:lang w:val="en-US" w:eastAsia="zh-CN" w:bidi="ar-SA"/>
    </w:rPr>
  </w:style>
  <w:style w:type="character" w:customStyle="1" w:styleId="CharChar91">
    <w:name w:val="Char Char91"/>
    <w:locked/>
    <w:rsid w:val="002703B8"/>
    <w:rPr>
      <w:rFonts w:ascii="宋体" w:eastAsia="宋体" w:hAnsi="宋体" w:hint="eastAsia"/>
      <w:kern w:val="2"/>
      <w:sz w:val="18"/>
      <w:lang w:val="en-US" w:eastAsia="zh-CN" w:bidi="ar-SA"/>
    </w:rPr>
  </w:style>
  <w:style w:type="character" w:customStyle="1" w:styleId="CharCharffb">
    <w:name w:val="表号 Char Char"/>
    <w:locked/>
    <w:rsid w:val="002703B8"/>
    <w:rPr>
      <w:rFonts w:ascii="宋体" w:eastAsia="宋体" w:hAnsi="宋体" w:hint="eastAsia"/>
      <w:kern w:val="32"/>
      <w:sz w:val="24"/>
      <w:lang w:val="en-US" w:eastAsia="zh-CN" w:bidi="ar-SA"/>
    </w:rPr>
  </w:style>
  <w:style w:type="character" w:customStyle="1" w:styleId="satajq8">
    <w:name w:val="satajq8"/>
    <w:rsid w:val="002703B8"/>
  </w:style>
  <w:style w:type="character" w:customStyle="1" w:styleId="Char27">
    <w:name w:val="页脚 Char2"/>
    <w:aliases w:val="123YJ Char1,Footer1 Char"/>
    <w:rsid w:val="002703B8"/>
    <w:rPr>
      <w:rFonts w:ascii="宋体" w:eastAsia="宋体" w:hAnsi="宋体" w:hint="eastAsia"/>
      <w:kern w:val="2"/>
      <w:sz w:val="18"/>
      <w:szCs w:val="18"/>
      <w:lang w:val="en-US" w:eastAsia="zh-CN" w:bidi="ar-SA"/>
    </w:rPr>
  </w:style>
  <w:style w:type="character" w:customStyle="1" w:styleId="Char2Char">
    <w:name w:val="正文首行缩进 Char2 Char"/>
    <w:aliases w:val="正文首行缩进 Char3 Char,正文首行缩进 Char4 Char,正文首行缩进 Char5 Char,正文首行缩进 Char5 Char Char,正文首行缩进 Char Char Char Char Char Char Char Char Char Char Char Char Char Char Char Char Char Char Char Char Char Char Char Char1,正文首行缩进 Char Char Char Char1"/>
    <w:rsid w:val="002703B8"/>
    <w:rPr>
      <w:rFonts w:ascii="宋体" w:eastAsia="宋体" w:hAnsi="宋体" w:hint="eastAsia"/>
      <w:kern w:val="2"/>
      <w:sz w:val="18"/>
      <w:szCs w:val="24"/>
      <w:lang w:val="en-US" w:eastAsia="zh-CN" w:bidi="ar-SA"/>
    </w:rPr>
  </w:style>
  <w:style w:type="character" w:customStyle="1" w:styleId="CharChar212">
    <w:name w:val="Char Char212"/>
    <w:rsid w:val="002703B8"/>
    <w:rPr>
      <w:rFonts w:ascii="宋体" w:eastAsia="宋体" w:hAnsi="宋体" w:hint="eastAsia"/>
      <w:kern w:val="2"/>
      <w:sz w:val="24"/>
      <w:lang w:val="en-US" w:eastAsia="zh-CN" w:bidi="ar-SA"/>
    </w:rPr>
  </w:style>
  <w:style w:type="character" w:customStyle="1" w:styleId="Char1fc">
    <w:name w:val="环表头 Char1"/>
    <w:rsid w:val="002703B8"/>
    <w:rPr>
      <w:rFonts w:ascii="黑体" w:eastAsia="黑体" w:hAnsi="宋体" w:cs="Courier New" w:hint="eastAsia"/>
      <w:color w:val="000000"/>
      <w:sz w:val="24"/>
      <w:szCs w:val="24"/>
      <w:lang w:val="en-US" w:eastAsia="zh-CN" w:bidi="ar-SA"/>
    </w:rPr>
  </w:style>
  <w:style w:type="character" w:customStyle="1" w:styleId="CharChar122">
    <w:name w:val="Char Char122"/>
    <w:locked/>
    <w:rsid w:val="002703B8"/>
    <w:rPr>
      <w:rFonts w:ascii="宋体" w:eastAsia="宋体" w:hAnsi="宋体" w:hint="eastAsia"/>
      <w:sz w:val="24"/>
      <w:lang w:val="en-US" w:eastAsia="zh-CN" w:bidi="ar-SA"/>
    </w:rPr>
  </w:style>
  <w:style w:type="character" w:customStyle="1" w:styleId="table">
    <w:name w:val="table"/>
    <w:rsid w:val="002703B8"/>
  </w:style>
  <w:style w:type="character" w:customStyle="1" w:styleId="313">
    <w:name w:val="标题 31"/>
    <w:rsid w:val="002703B8"/>
    <w:rPr>
      <w:rFonts w:ascii="宋体" w:eastAsia="宋体" w:hAnsi="宋体" w:hint="eastAsia"/>
      <w:sz w:val="28"/>
      <w:lang w:val="en-US" w:eastAsia="zh-CN" w:bidi="ar-SA"/>
    </w:rPr>
  </w:style>
  <w:style w:type="character" w:customStyle="1" w:styleId="z-Char1">
    <w:name w:val="z-窗体底端 Char1"/>
    <w:basedOn w:val="a4"/>
    <w:uiPriority w:val="99"/>
    <w:semiHidden/>
    <w:rsid w:val="002703B8"/>
    <w:rPr>
      <w:rFonts w:ascii="Arial" w:hAnsi="Arial" w:cs="Arial" w:hint="default"/>
      <w:vanish/>
      <w:webHidden w:val="0"/>
      <w:kern w:val="2"/>
      <w:sz w:val="16"/>
      <w:szCs w:val="16"/>
      <w:specVanish w:val="0"/>
    </w:rPr>
  </w:style>
  <w:style w:type="character" w:customStyle="1" w:styleId="texhtml">
    <w:name w:val="texhtml"/>
    <w:rsid w:val="002703B8"/>
  </w:style>
  <w:style w:type="character" w:customStyle="1" w:styleId="01Char3">
    <w:name w:val="正文01 Char3"/>
    <w:rsid w:val="002703B8"/>
    <w:rPr>
      <w:rFonts w:ascii="Arial" w:eastAsia="宋体" w:hAnsi="Arial" w:cs="Arial" w:hint="default"/>
      <w:kern w:val="2"/>
      <w:sz w:val="24"/>
      <w:lang w:val="en-US" w:eastAsia="zh-CN" w:bidi="ar-SA"/>
    </w:rPr>
  </w:style>
  <w:style w:type="character" w:customStyle="1" w:styleId="CharChar111">
    <w:name w:val="Char Char111"/>
    <w:rsid w:val="002703B8"/>
    <w:rPr>
      <w:rFonts w:ascii="宋体" w:eastAsia="宋体" w:hAnsi="宋体" w:hint="eastAsia"/>
      <w:kern w:val="2"/>
      <w:sz w:val="21"/>
      <w:lang w:val="en-US" w:eastAsia="zh-CN" w:bidi="ar-SA"/>
    </w:rPr>
  </w:style>
  <w:style w:type="character" w:customStyle="1" w:styleId="CharCharffc">
    <w:name w:val="框图正文 Char Char"/>
    <w:rsid w:val="002703B8"/>
    <w:rPr>
      <w:rFonts w:ascii="宋体" w:eastAsia="宋体" w:hAnsi="宋体" w:hint="eastAsia"/>
      <w:kern w:val="2"/>
      <w:sz w:val="21"/>
      <w:szCs w:val="24"/>
      <w:lang w:val="en-US" w:eastAsia="zh-CN" w:bidi="ar-SA"/>
    </w:rPr>
  </w:style>
  <w:style w:type="character" w:customStyle="1" w:styleId="tex-biaoti1">
    <w:name w:val="tex-biaoti1"/>
    <w:rsid w:val="002703B8"/>
  </w:style>
  <w:style w:type="character" w:customStyle="1" w:styleId="hg1">
    <w:name w:val="hg1"/>
    <w:rsid w:val="002703B8"/>
  </w:style>
  <w:style w:type="character" w:customStyle="1" w:styleId="ssmj9">
    <w:name w:val="ssmj9"/>
    <w:rsid w:val="002703B8"/>
  </w:style>
  <w:style w:type="character" w:customStyle="1" w:styleId="p31">
    <w:name w:val="p31"/>
    <w:rsid w:val="002703B8"/>
    <w:rPr>
      <w:rFonts w:ascii="文鼎粗行楷简" w:eastAsia="文鼎粗行楷简" w:hint="eastAsia"/>
      <w:color w:val="FF0000"/>
      <w:sz w:val="30"/>
      <w:szCs w:val="30"/>
    </w:rPr>
  </w:style>
  <w:style w:type="character" w:customStyle="1" w:styleId="lh15">
    <w:name w:val="lh15"/>
    <w:rsid w:val="002703B8"/>
  </w:style>
  <w:style w:type="character" w:customStyle="1" w:styleId="infotitle1">
    <w:name w:val="infotitle1"/>
    <w:rsid w:val="002703B8"/>
    <w:rPr>
      <w:b/>
      <w:bCs/>
      <w:color w:val="000000"/>
      <w:sz w:val="32"/>
      <w:szCs w:val="32"/>
    </w:rPr>
  </w:style>
  <w:style w:type="character" w:customStyle="1" w:styleId="style291">
    <w:name w:val="style291"/>
    <w:rsid w:val="002703B8"/>
    <w:rPr>
      <w:rFonts w:ascii="文鼎CS中黑" w:eastAsia="文鼎CS中黑" w:hint="eastAsia"/>
    </w:rPr>
  </w:style>
  <w:style w:type="character" w:customStyle="1" w:styleId="at2">
    <w:name w:val="at_2"/>
    <w:rsid w:val="002703B8"/>
  </w:style>
  <w:style w:type="character" w:customStyle="1" w:styleId="Char1fd">
    <w:name w:val="脚注文本 Char1"/>
    <w:basedOn w:val="a4"/>
    <w:uiPriority w:val="99"/>
    <w:semiHidden/>
    <w:rsid w:val="002703B8"/>
    <w:rPr>
      <w:rFonts w:ascii="黑体" w:eastAsia="黑体" w:hAnsi="黑体" w:cs="黑体" w:hint="eastAsia"/>
      <w:kern w:val="2"/>
      <w:sz w:val="18"/>
      <w:szCs w:val="18"/>
    </w:rPr>
  </w:style>
  <w:style w:type="character" w:customStyle="1" w:styleId="Charffffffff0">
    <w:name w:val="正文新 Char"/>
    <w:rsid w:val="002703B8"/>
    <w:rPr>
      <w:rFonts w:ascii="宋体" w:eastAsia="宋体" w:hAnsi="宋体" w:hint="eastAsia"/>
      <w:kern w:val="2"/>
      <w:sz w:val="24"/>
      <w:szCs w:val="24"/>
      <w:lang w:val="en-US" w:eastAsia="zh-CN" w:bidi="ar-SA"/>
    </w:rPr>
  </w:style>
  <w:style w:type="character" w:customStyle="1" w:styleId="CharCharffd">
    <w:name w:val="信息计划书 标题样式 Char Char"/>
    <w:rsid w:val="002703B8"/>
    <w:rPr>
      <w:rFonts w:ascii="Times New Roman" w:hAnsi="Times New Roman" w:cs="Times New Roman" w:hint="default"/>
      <w:kern w:val="2"/>
      <w:sz w:val="24"/>
      <w:szCs w:val="24"/>
    </w:rPr>
  </w:style>
  <w:style w:type="character" w:customStyle="1" w:styleId="f91">
    <w:name w:val="f91"/>
    <w:rsid w:val="002703B8"/>
    <w:rPr>
      <w:strike/>
      <w:sz w:val="18"/>
    </w:rPr>
  </w:style>
  <w:style w:type="character" w:customStyle="1" w:styleId="biaoge">
    <w:name w:val="biaoge"/>
    <w:rsid w:val="002703B8"/>
  </w:style>
  <w:style w:type="character" w:customStyle="1" w:styleId="desctext1">
    <w:name w:val="desctext1"/>
    <w:rsid w:val="002703B8"/>
    <w:rPr>
      <w:spacing w:val="17"/>
      <w:sz w:val="21"/>
      <w:szCs w:val="21"/>
    </w:rPr>
  </w:style>
  <w:style w:type="character" w:customStyle="1" w:styleId="Charffffffff1">
    <w:name w:val="环表头 Char"/>
    <w:rsid w:val="002703B8"/>
    <w:rPr>
      <w:rFonts w:ascii="黑体" w:eastAsia="黑体" w:hAnsi="宋体" w:cs="Courier New" w:hint="eastAsia"/>
      <w:color w:val="000000"/>
      <w:sz w:val="24"/>
      <w:szCs w:val="24"/>
      <w:lang w:val="en-US" w:eastAsia="zh-CN" w:bidi="ar-SA"/>
    </w:rPr>
  </w:style>
  <w:style w:type="character" w:customStyle="1" w:styleId="CharChar42">
    <w:name w:val="Char Char42"/>
    <w:rsid w:val="002703B8"/>
    <w:rPr>
      <w:rFonts w:ascii="宋体" w:eastAsia="宋体" w:hAnsi="宋体" w:hint="eastAsia"/>
      <w:kern w:val="2"/>
      <w:sz w:val="21"/>
      <w:szCs w:val="24"/>
      <w:lang w:val="en-US" w:eastAsia="zh-CN" w:bidi="ar-SA"/>
    </w:rPr>
  </w:style>
  <w:style w:type="character" w:customStyle="1" w:styleId="CharCharffe">
    <w:name w:val="节 Char Char"/>
    <w:rsid w:val="002703B8"/>
    <w:rPr>
      <w:rFonts w:ascii="仿宋_GB2312" w:eastAsia="仿宋_GB2312" w:hAnsi="Arial" w:hint="eastAsia"/>
      <w:b/>
      <w:bCs/>
      <w:kern w:val="2"/>
      <w:sz w:val="30"/>
      <w:szCs w:val="32"/>
      <w:lang w:val="en-US" w:eastAsia="zh-CN" w:bidi="ar-SA"/>
    </w:rPr>
  </w:style>
  <w:style w:type="character" w:customStyle="1" w:styleId="z-Char10">
    <w:name w:val="z-窗体顶端 Char1"/>
    <w:basedOn w:val="a4"/>
    <w:uiPriority w:val="99"/>
    <w:semiHidden/>
    <w:rsid w:val="002703B8"/>
    <w:rPr>
      <w:rFonts w:ascii="Arial" w:hAnsi="Arial" w:cs="Arial" w:hint="default"/>
      <w:vanish/>
      <w:webHidden w:val="0"/>
      <w:kern w:val="2"/>
      <w:sz w:val="16"/>
      <w:szCs w:val="16"/>
      <w:specVanish w:val="0"/>
    </w:rPr>
  </w:style>
  <w:style w:type="character" w:customStyle="1" w:styleId="txt11">
    <w:name w:val="txt11"/>
    <w:rsid w:val="002703B8"/>
    <w:rPr>
      <w:sz w:val="18"/>
      <w:szCs w:val="18"/>
    </w:rPr>
  </w:style>
  <w:style w:type="character" w:customStyle="1" w:styleId="Charffffffff2">
    <w:name w:val="列表项目符号 Char"/>
    <w:rsid w:val="002703B8"/>
    <w:rPr>
      <w:rFonts w:ascii="仿宋_GB2312" w:eastAsia="仿宋_GB2312" w:hAnsi="Courier New" w:hint="eastAsia"/>
      <w:sz w:val="28"/>
      <w:lang w:val="en-US" w:eastAsia="zh-CN" w:bidi="ar-SA"/>
    </w:rPr>
  </w:style>
  <w:style w:type="character" w:customStyle="1" w:styleId="9n1">
    <w:name w:val="9n1"/>
    <w:rsid w:val="002703B8"/>
    <w:rPr>
      <w:strike w:val="0"/>
      <w:dstrike w:val="0"/>
      <w:color w:val="000000"/>
      <w:sz w:val="18"/>
      <w:szCs w:val="18"/>
      <w:u w:val="none"/>
      <w:effect w:val="none"/>
    </w:rPr>
  </w:style>
  <w:style w:type="character" w:customStyle="1" w:styleId="f141">
    <w:name w:val="f141"/>
    <w:rsid w:val="002703B8"/>
    <w:rPr>
      <w:sz w:val="21"/>
      <w:szCs w:val="21"/>
    </w:rPr>
  </w:style>
  <w:style w:type="character" w:customStyle="1" w:styleId="s4y5">
    <w:name w:val="s4y5"/>
    <w:rsid w:val="002703B8"/>
  </w:style>
  <w:style w:type="character" w:customStyle="1" w:styleId="mnpmenulabel1">
    <w:name w:val="mnpmenulabel1"/>
    <w:rsid w:val="002703B8"/>
    <w:rPr>
      <w:rFonts w:ascii="Verdana" w:hAnsi="Verdana" w:hint="default"/>
      <w:b/>
      <w:bCs/>
      <w:i/>
      <w:iCs/>
      <w:color w:val="000000"/>
      <w:sz w:val="18"/>
      <w:szCs w:val="18"/>
      <w:shd w:val="clear" w:color="auto" w:fill="F1F1F1"/>
    </w:rPr>
  </w:style>
  <w:style w:type="character" w:customStyle="1" w:styleId="CharChar15">
    <w:name w:val="Char Char15"/>
    <w:rsid w:val="002703B8"/>
    <w:rPr>
      <w:rFonts w:ascii="宋体" w:eastAsia="宋体" w:hAnsi="Courier New" w:hint="eastAsia"/>
      <w:sz w:val="18"/>
      <w:lang w:val="en-US" w:eastAsia="zh-CN" w:bidi="ar-SA"/>
    </w:rPr>
  </w:style>
  <w:style w:type="character" w:customStyle="1" w:styleId="at8">
    <w:name w:val="at_8"/>
    <w:rsid w:val="002703B8"/>
  </w:style>
  <w:style w:type="character" w:customStyle="1" w:styleId="CharChar110">
    <w:name w:val="Char Char11"/>
    <w:rsid w:val="002703B8"/>
    <w:rPr>
      <w:rFonts w:ascii="Arial" w:eastAsia="宋体" w:hAnsi="Arial" w:cs="Arial" w:hint="default"/>
      <w:b/>
      <w:bCs/>
      <w:kern w:val="2"/>
      <w:sz w:val="32"/>
      <w:szCs w:val="32"/>
      <w:lang w:val="en-US" w:eastAsia="zh-CN" w:bidi="ar-SA"/>
    </w:rPr>
  </w:style>
  <w:style w:type="character" w:customStyle="1" w:styleId="main-11">
    <w:name w:val="main-11"/>
    <w:rsid w:val="002703B8"/>
  </w:style>
  <w:style w:type="character" w:customStyle="1" w:styleId="sj4lab">
    <w:name w:val="sj4lab"/>
    <w:rsid w:val="002703B8"/>
  </w:style>
  <w:style w:type="character" w:customStyle="1" w:styleId="sl0m">
    <w:name w:val="sl0m"/>
    <w:rsid w:val="002703B8"/>
  </w:style>
  <w:style w:type="character" w:customStyle="1" w:styleId="2ffff6">
    <w:name w:val="纯文本2"/>
    <w:aliases w:val="普通文字 Char6,纯文本 Char Char6,纯文本 Char Char Char1,纯文本 Char Char7,纯文本 Char Char Char Char Char Char Char Char Char,纯文本 Char Char Char Char Char Char Char Char Char Char Char Char Char Char,纯文本 Char Char Char2,Plain Text Cha Char,纯文本1 Char,纯文本 Char1 Char"/>
    <w:rsid w:val="002703B8"/>
    <w:rPr>
      <w:rFonts w:ascii="宋体" w:eastAsia="宋体" w:hAnsi="Courier New" w:cs="Courier New" w:hint="eastAsia"/>
      <w:kern w:val="2"/>
      <w:sz w:val="21"/>
      <w:szCs w:val="21"/>
      <w:lang w:val="en-US" w:eastAsia="zh-CN" w:bidi="ar-SA"/>
    </w:rPr>
  </w:style>
  <w:style w:type="character" w:customStyle="1" w:styleId="part">
    <w:name w:val="part"/>
    <w:rsid w:val="002703B8"/>
  </w:style>
  <w:style w:type="character" w:customStyle="1" w:styleId="tdword">
    <w:name w:val="tdword"/>
    <w:rsid w:val="002703B8"/>
  </w:style>
  <w:style w:type="character" w:customStyle="1" w:styleId="seecix">
    <w:name w:val="seecix"/>
    <w:rsid w:val="002703B8"/>
  </w:style>
  <w:style w:type="character" w:customStyle="1" w:styleId="4Char3">
    <w:name w:val="标题  4 Char"/>
    <w:rsid w:val="002703B8"/>
    <w:rPr>
      <w:rFonts w:ascii="宋体" w:eastAsia="宋体" w:hAnsi="宋体" w:hint="eastAsia"/>
      <w:b/>
      <w:bCs w:val="0"/>
      <w:color w:val="000000"/>
      <w:kern w:val="28"/>
      <w:sz w:val="24"/>
      <w:szCs w:val="24"/>
      <w:lang w:val="en-US" w:eastAsia="zh-CN" w:bidi="ar-SA"/>
    </w:rPr>
  </w:style>
  <w:style w:type="character" w:customStyle="1" w:styleId="btChar1">
    <w:name w:val="bt Char1"/>
    <w:aliases w:val="Body Text(ch) Char1,正文文本1 Char1,正文文字居中 Char Char1,封面文字 Char1,mytext Char Char"/>
    <w:rsid w:val="002703B8"/>
    <w:rPr>
      <w:rFonts w:ascii="宋体" w:eastAsia="宋体" w:hAnsi="宋体" w:hint="eastAsia"/>
      <w:kern w:val="2"/>
      <w:sz w:val="21"/>
      <w:lang w:val="en-US" w:eastAsia="zh-CN" w:bidi="ar-SA"/>
    </w:rPr>
  </w:style>
  <w:style w:type="character" w:customStyle="1" w:styleId="Charffffffff3">
    <w:name w:val="图号 Char"/>
    <w:rsid w:val="002703B8"/>
    <w:rPr>
      <w:rFonts w:ascii="宋体" w:eastAsia="宋体" w:hAnsi="宋体" w:hint="eastAsia"/>
      <w:b/>
      <w:bCs/>
      <w:kern w:val="32"/>
      <w:sz w:val="24"/>
      <w:szCs w:val="24"/>
      <w:lang w:val="en-US" w:eastAsia="zh-CN" w:bidi="ar-SA"/>
    </w:rPr>
  </w:style>
  <w:style w:type="paragraph" w:customStyle="1" w:styleId="afffffffffffffffffffffffffffa">
    <w:name w:val="样式 报告书表格 + 字距调整二号"/>
    <w:basedOn w:val="affffffffffffff9"/>
    <w:link w:val="Charffffffff4"/>
    <w:qFormat/>
    <w:rsid w:val="002703B8"/>
    <w:pPr>
      <w:spacing w:before="0" w:after="0" w:line="400" w:lineRule="exact"/>
    </w:pPr>
    <w:rPr>
      <w:rFonts w:ascii="Calibri" w:eastAsia="仿宋_GB2312" w:hAnsi="Calibri" w:cs="Times New Roman"/>
      <w:kern w:val="44"/>
      <w:sz w:val="24"/>
      <w:szCs w:val="21"/>
    </w:rPr>
  </w:style>
  <w:style w:type="character" w:customStyle="1" w:styleId="Charffffffff4">
    <w:name w:val="样式 报告书表格 + 字距调整二号 Char"/>
    <w:link w:val="afffffffffffffffffffffffffffa"/>
    <w:locked/>
    <w:rsid w:val="002703B8"/>
    <w:rPr>
      <w:rFonts w:ascii="Calibri" w:eastAsia="仿宋_GB2312" w:hAnsi="Calibri"/>
      <w:kern w:val="44"/>
      <w:sz w:val="24"/>
      <w:szCs w:val="21"/>
    </w:rPr>
  </w:style>
  <w:style w:type="character" w:customStyle="1" w:styleId="CharChar3100">
    <w:name w:val="Char Char310"/>
    <w:rsid w:val="002703B8"/>
    <w:rPr>
      <w:rFonts w:ascii="Arial" w:eastAsia="宋体" w:hAnsi="Arial" w:cs="Arial" w:hint="default"/>
      <w:b/>
      <w:bCs/>
      <w:kern w:val="2"/>
      <w:sz w:val="32"/>
      <w:szCs w:val="32"/>
      <w:lang w:val="en-US" w:eastAsia="zh-CN" w:bidi="ar-SA"/>
    </w:rPr>
  </w:style>
  <w:style w:type="character" w:customStyle="1" w:styleId="hb3Char1">
    <w:name w:val="hb3 Char1"/>
    <w:rsid w:val="002703B8"/>
    <w:rPr>
      <w:rFonts w:ascii="宋体" w:eastAsia="宋体" w:hAnsi="宋体" w:hint="eastAsia"/>
      <w:b/>
      <w:bCs/>
      <w:sz w:val="28"/>
      <w:szCs w:val="32"/>
      <w:lang w:val="en-US" w:eastAsia="zh-CN" w:bidi="ar-SA"/>
    </w:rPr>
  </w:style>
  <w:style w:type="character" w:customStyle="1" w:styleId="s2ze7v">
    <w:name w:val="s2ze7v"/>
    <w:rsid w:val="002703B8"/>
  </w:style>
  <w:style w:type="character" w:customStyle="1" w:styleId="s1">
    <w:name w:val="s1"/>
    <w:rsid w:val="002703B8"/>
    <w:rPr>
      <w:sz w:val="18"/>
      <w:szCs w:val="18"/>
    </w:rPr>
  </w:style>
  <w:style w:type="character" w:customStyle="1" w:styleId="CharCharfff">
    <w:name w:val="表格内文字 Char Char"/>
    <w:rsid w:val="002703B8"/>
    <w:rPr>
      <w:rFonts w:ascii="仿宋_GB2312" w:eastAsia="仿宋_GB2312" w:hint="eastAsia"/>
      <w:kern w:val="2"/>
      <w:sz w:val="24"/>
      <w:szCs w:val="24"/>
      <w:lang w:val="en-US" w:eastAsia="zh-CN" w:bidi="ar-SA"/>
    </w:rPr>
  </w:style>
  <w:style w:type="character" w:customStyle="1" w:styleId="sfrxxz">
    <w:name w:val="sfrxxz"/>
    <w:rsid w:val="002703B8"/>
  </w:style>
  <w:style w:type="character" w:customStyle="1" w:styleId="unnamed91">
    <w:name w:val="unnamed91"/>
    <w:rsid w:val="002703B8"/>
    <w:rPr>
      <w:rFonts w:ascii="宋体" w:eastAsia="宋体" w:hAnsi="宋体" w:hint="eastAsia"/>
      <w:strike w:val="0"/>
      <w:dstrike w:val="0"/>
      <w:color w:val="000000"/>
      <w:spacing w:val="375"/>
      <w:sz w:val="18"/>
      <w:szCs w:val="18"/>
      <w:u w:val="none"/>
      <w:effect w:val="none"/>
    </w:rPr>
  </w:style>
  <w:style w:type="character" w:customStyle="1" w:styleId="CharCharfff0">
    <w:name w:val="表格 Char Char"/>
    <w:rsid w:val="002703B8"/>
    <w:rPr>
      <w:rFonts w:ascii="宋体" w:eastAsia="宋体" w:hAnsi="宋体" w:hint="eastAsia"/>
      <w:color w:val="000000"/>
      <w:sz w:val="21"/>
      <w:szCs w:val="21"/>
      <w:lang w:val="en-US" w:eastAsia="zh-CN" w:bidi="ar-SA"/>
    </w:rPr>
  </w:style>
  <w:style w:type="character" w:customStyle="1" w:styleId="1fffff6">
    <w:name w:val="明显参考1"/>
    <w:qFormat/>
    <w:rsid w:val="002703B8"/>
    <w:rPr>
      <w:rFonts w:ascii="宋体" w:eastAsia="宋体" w:hAnsi="宋体" w:hint="eastAsia"/>
      <w:b/>
      <w:bCs/>
      <w:smallCaps/>
      <w:color w:val="C0504D"/>
      <w:spacing w:val="5"/>
    </w:rPr>
  </w:style>
  <w:style w:type="character" w:customStyle="1" w:styleId="CharChar17">
    <w:name w:val="Char Char17"/>
    <w:rsid w:val="002703B8"/>
    <w:rPr>
      <w:rFonts w:ascii="宋体" w:eastAsia="宋体" w:hAnsi="宋体" w:hint="eastAsia"/>
      <w:kern w:val="2"/>
      <w:sz w:val="24"/>
      <w:lang w:val="en-US" w:eastAsia="zh-CN" w:bidi="ar-SA"/>
    </w:rPr>
  </w:style>
  <w:style w:type="character" w:customStyle="1" w:styleId="1Charf5">
    <w:name w:val="章标题1 Char"/>
    <w:rsid w:val="002703B8"/>
    <w:rPr>
      <w:rFonts w:ascii="宋体" w:eastAsia="宋体" w:hAnsi="宋体" w:hint="eastAsia"/>
      <w:b/>
      <w:bCs/>
      <w:kern w:val="2"/>
      <w:sz w:val="30"/>
      <w:szCs w:val="30"/>
      <w:lang w:val="en-US" w:eastAsia="zh-CN" w:bidi="ar-SA"/>
    </w:rPr>
  </w:style>
  <w:style w:type="character" w:customStyle="1" w:styleId="a14">
    <w:name w:val="a14"/>
    <w:rsid w:val="002703B8"/>
  </w:style>
  <w:style w:type="character" w:customStyle="1" w:styleId="m">
    <w:name w:val="m"/>
    <w:rsid w:val="002703B8"/>
  </w:style>
  <w:style w:type="character" w:customStyle="1" w:styleId="CharChar241">
    <w:name w:val="Char Char241"/>
    <w:rsid w:val="002703B8"/>
    <w:rPr>
      <w:rFonts w:ascii="仿宋_GB2312" w:eastAsia="仿宋_GB2312" w:hint="eastAsia"/>
      <w:sz w:val="28"/>
      <w:lang w:val="en-US" w:eastAsia="zh-CN" w:bidi="ar-SA"/>
    </w:rPr>
  </w:style>
  <w:style w:type="character" w:customStyle="1" w:styleId="hd">
    <w:name w:val="hd"/>
    <w:rsid w:val="002703B8"/>
  </w:style>
  <w:style w:type="character" w:customStyle="1" w:styleId="scs62">
    <w:name w:val="scs62"/>
    <w:rsid w:val="002703B8"/>
  </w:style>
  <w:style w:type="character" w:customStyle="1" w:styleId="gb21">
    <w:name w:val="gb21"/>
    <w:rsid w:val="002703B8"/>
    <w:rPr>
      <w:spacing w:val="360"/>
      <w:sz w:val="18"/>
      <w:szCs w:val="18"/>
    </w:rPr>
  </w:style>
  <w:style w:type="character" w:customStyle="1" w:styleId="at10">
    <w:name w:val="at_10"/>
    <w:rsid w:val="002703B8"/>
  </w:style>
  <w:style w:type="character" w:customStyle="1" w:styleId="CharChar41">
    <w:name w:val="Char Char41"/>
    <w:rsid w:val="002703B8"/>
    <w:rPr>
      <w:rFonts w:ascii="宋体" w:eastAsia="宋体" w:hAnsi="宋体" w:hint="eastAsia"/>
      <w:b/>
      <w:bCs/>
      <w:kern w:val="2"/>
      <w:sz w:val="24"/>
      <w:szCs w:val="24"/>
      <w:lang w:val="en-US" w:eastAsia="zh-CN" w:bidi="ar-SA"/>
    </w:rPr>
  </w:style>
  <w:style w:type="character" w:customStyle="1" w:styleId="CharCharfff1">
    <w:name w:val="主标题 Char Char"/>
    <w:rsid w:val="002703B8"/>
    <w:rPr>
      <w:rFonts w:ascii="仿宋_GB2312" w:eastAsia="仿宋_GB2312" w:hAnsi="Arial" w:cs="Arial" w:hint="eastAsia"/>
      <w:b/>
      <w:bCs/>
      <w:kern w:val="2"/>
      <w:sz w:val="32"/>
      <w:szCs w:val="32"/>
      <w:lang w:val="en-US" w:eastAsia="zh-CN" w:bidi="ar-SA"/>
    </w:rPr>
  </w:style>
  <w:style w:type="character" w:customStyle="1" w:styleId="3zw">
    <w:name w:val="3zw"/>
    <w:rsid w:val="002703B8"/>
  </w:style>
  <w:style w:type="character" w:customStyle="1" w:styleId="sss1">
    <w:name w:val="sss1"/>
    <w:rsid w:val="002703B8"/>
    <w:rPr>
      <w:rFonts w:ascii="宋体" w:eastAsia="宋体" w:hAnsi="宋体" w:hint="eastAsia"/>
      <w:strike w:val="0"/>
      <w:dstrike w:val="0"/>
      <w:color w:val="999999"/>
      <w:sz w:val="21"/>
      <w:szCs w:val="21"/>
      <w:u w:val="none"/>
      <w:effect w:val="none"/>
    </w:rPr>
  </w:style>
  <w:style w:type="character" w:customStyle="1" w:styleId="CharCharfff2">
    <w:name w:val="文字缩进 Char Char"/>
    <w:aliases w:val="普通文字 Char7 Char,纯文本 Char Char8 Char,纯文本 Char Char Char Char1 Char,纯文本 Char Char Char2 Char,普通文字1 Char,纯文本 Char Char Char3,纯文本 Char Char Char Char2,普通文字 Char8,文字缩进 Char1,标 Cha Char"/>
    <w:rsid w:val="002703B8"/>
    <w:rPr>
      <w:rFonts w:ascii="宋体" w:eastAsia="宋体" w:hAnsi="Courier New" w:hint="eastAsia"/>
      <w:kern w:val="2"/>
      <w:sz w:val="21"/>
      <w:lang w:val="en-US" w:eastAsia="zh-CN" w:bidi="ar-SA"/>
    </w:rPr>
  </w:style>
  <w:style w:type="character" w:customStyle="1" w:styleId="newstitle1">
    <w:name w:val="newstitle1"/>
    <w:rsid w:val="002703B8"/>
    <w:rPr>
      <w:b/>
      <w:bCs/>
      <w:color w:val="444444"/>
      <w:sz w:val="24"/>
      <w:szCs w:val="24"/>
    </w:rPr>
  </w:style>
  <w:style w:type="character" w:customStyle="1" w:styleId="s8xye">
    <w:name w:val="s8xye"/>
    <w:rsid w:val="002703B8"/>
  </w:style>
  <w:style w:type="character" w:customStyle="1" w:styleId="txt21">
    <w:name w:val="txt21"/>
    <w:rsid w:val="002703B8"/>
    <w:rPr>
      <w:color w:val="000066"/>
      <w:sz w:val="18"/>
      <w:szCs w:val="18"/>
    </w:rPr>
  </w:style>
  <w:style w:type="character" w:customStyle="1" w:styleId="3CharChar1">
    <w:name w:val="正文文字 3 Char Char"/>
    <w:rsid w:val="002703B8"/>
    <w:rPr>
      <w:rFonts w:ascii="Times New Roman" w:hAnsi="Times New Roman" w:cs="Times New Roman" w:hint="default"/>
      <w:b/>
      <w:bCs/>
      <w:kern w:val="2"/>
      <w:sz w:val="21"/>
      <w:szCs w:val="24"/>
    </w:rPr>
  </w:style>
  <w:style w:type="character" w:customStyle="1" w:styleId="grays">
    <w:name w:val="gray s"/>
    <w:rsid w:val="002703B8"/>
  </w:style>
  <w:style w:type="character" w:customStyle="1" w:styleId="2ffff7">
    <w:name w:val="书籍标题2"/>
    <w:qFormat/>
    <w:rsid w:val="002703B8"/>
    <w:rPr>
      <w:b/>
      <w:bCs/>
      <w:smallCaps/>
      <w:spacing w:val="5"/>
    </w:rPr>
  </w:style>
  <w:style w:type="character" w:customStyle="1" w:styleId="title141">
    <w:name w:val="title141"/>
    <w:rsid w:val="002703B8"/>
    <w:rPr>
      <w:strike w:val="0"/>
      <w:dstrike w:val="0"/>
      <w:sz w:val="18"/>
      <w:szCs w:val="18"/>
      <w:u w:val="none"/>
      <w:effect w:val="none"/>
    </w:rPr>
  </w:style>
  <w:style w:type="character" w:customStyle="1" w:styleId="work4">
    <w:name w:val="work4"/>
    <w:rsid w:val="002703B8"/>
    <w:rPr>
      <w:strike w:val="0"/>
      <w:dstrike w:val="0"/>
      <w:sz w:val="18"/>
      <w:szCs w:val="18"/>
      <w:u w:val="none"/>
      <w:effect w:val="none"/>
    </w:rPr>
  </w:style>
  <w:style w:type="character" w:customStyle="1" w:styleId="Char28">
    <w:name w:val="环正文 Char2"/>
    <w:rsid w:val="002703B8"/>
    <w:rPr>
      <w:rFonts w:ascii="宋体" w:eastAsia="宋体" w:hAnsi="宋体" w:hint="eastAsia"/>
      <w:sz w:val="24"/>
      <w:lang w:val="en-US" w:eastAsia="zh-CN" w:bidi="ar-SA"/>
    </w:rPr>
  </w:style>
  <w:style w:type="character" w:customStyle="1" w:styleId="fsl1">
    <w:name w:val="fsl1"/>
    <w:rsid w:val="002703B8"/>
    <w:rPr>
      <w:rFonts w:ascii="黑体" w:eastAsia="黑体" w:hAnsi="黑体" w:hint="eastAsia"/>
      <w:b/>
      <w:bCs w:val="0"/>
      <w:color w:val="0082C6"/>
      <w:spacing w:val="10"/>
      <w:kern w:val="44"/>
      <w:sz w:val="21"/>
      <w:lang w:val="en-US" w:eastAsia="zh-CN"/>
    </w:rPr>
  </w:style>
  <w:style w:type="character" w:customStyle="1" w:styleId="1Charf6">
    <w:name w:val="表格1 Char"/>
    <w:rsid w:val="002703B8"/>
    <w:rPr>
      <w:rFonts w:ascii="宋体" w:eastAsia="宋体" w:hAnsi="宋体" w:cs="宋体" w:hint="eastAsia"/>
      <w:sz w:val="24"/>
      <w:szCs w:val="24"/>
    </w:rPr>
  </w:style>
  <w:style w:type="character" w:customStyle="1" w:styleId="h31">
    <w:name w:val="h31"/>
    <w:rsid w:val="002703B8"/>
    <w:rPr>
      <w:sz w:val="21"/>
      <w:szCs w:val="21"/>
    </w:rPr>
  </w:style>
  <w:style w:type="character" w:customStyle="1" w:styleId="CharChar32">
    <w:name w:val="Char Char32"/>
    <w:rsid w:val="002703B8"/>
    <w:rPr>
      <w:rFonts w:ascii="宋体" w:eastAsia="宋体" w:hAnsi="宋体" w:hint="eastAsia"/>
      <w:kern w:val="2"/>
      <w:sz w:val="21"/>
      <w:szCs w:val="21"/>
      <w:lang w:val="en-US" w:eastAsia="zh-CN" w:bidi="ar-SA"/>
    </w:rPr>
  </w:style>
  <w:style w:type="character" w:customStyle="1" w:styleId="btChar2">
    <w:name w:val="bt Char2"/>
    <w:aliases w:val="Body Text(ch) Char2,正文文本1 Char2,正文文字居中 Char1,body text Char2,?y????×? Char2,?y???? Char2,?y????? Char2,建议书标准 Char2,???? Char2,正文无缩进 Char2,正文缩进2 Char Char Char Char Char Char Char Char Char Char Char Char2,正文文字1 Char2,封面文字 Char2,Body Text x Char"/>
    <w:rsid w:val="002703B8"/>
    <w:rPr>
      <w:rFonts w:ascii="宋体" w:eastAsia="宋体" w:hAnsi="宋体" w:hint="eastAsia"/>
      <w:kern w:val="2"/>
      <w:sz w:val="24"/>
      <w:lang w:val="en-US" w:eastAsia="zh-CN" w:bidi="ar-SA"/>
    </w:rPr>
  </w:style>
  <w:style w:type="character" w:customStyle="1" w:styleId="Char32">
    <w:name w:val="环正文 Char3"/>
    <w:rsid w:val="002703B8"/>
    <w:rPr>
      <w:rFonts w:ascii="宋体" w:eastAsia="宋体" w:hAnsi="宋体" w:cs="Courier New" w:hint="eastAsia"/>
      <w:sz w:val="24"/>
      <w:lang w:val="en-US" w:eastAsia="zh-CN" w:bidi="ar-SA"/>
    </w:rPr>
  </w:style>
  <w:style w:type="character" w:customStyle="1" w:styleId="pccs1">
    <w:name w:val="pccs1"/>
    <w:rsid w:val="002703B8"/>
    <w:rPr>
      <w:spacing w:val="360"/>
      <w:sz w:val="18"/>
      <w:szCs w:val="18"/>
    </w:rPr>
  </w:style>
  <w:style w:type="character" w:customStyle="1" w:styleId="GB23121">
    <w:name w:val="样式 楷体_GB2312 四号"/>
    <w:rsid w:val="002703B8"/>
    <w:rPr>
      <w:rFonts w:ascii="Times New Roman" w:eastAsia="楷体_GB2312" w:hAnsi="Times New Roman" w:cs="Times New Roman" w:hint="default"/>
      <w:sz w:val="28"/>
      <w:szCs w:val="28"/>
    </w:rPr>
  </w:style>
  <w:style w:type="character" w:customStyle="1" w:styleId="bb1">
    <w:name w:val="bb1"/>
    <w:rsid w:val="002703B8"/>
    <w:rPr>
      <w:rFonts w:ascii="Times New Roman" w:hAnsi="Times New Roman" w:cs="Times New Roman" w:hint="default"/>
      <w:strike w:val="0"/>
      <w:dstrike w:val="0"/>
      <w:color w:val="000000"/>
      <w:sz w:val="24"/>
      <w:szCs w:val="24"/>
      <w:u w:val="none"/>
      <w:effect w:val="none"/>
    </w:rPr>
  </w:style>
  <w:style w:type="character" w:customStyle="1" w:styleId="CharChar14">
    <w:name w:val="Char Char14"/>
    <w:rsid w:val="002703B8"/>
    <w:rPr>
      <w:rFonts w:ascii="Arial" w:eastAsia="黑体" w:hAnsi="Arial" w:cs="Arial" w:hint="default"/>
      <w:b/>
      <w:bCs/>
      <w:kern w:val="2"/>
      <w:sz w:val="32"/>
      <w:szCs w:val="32"/>
    </w:rPr>
  </w:style>
  <w:style w:type="character" w:customStyle="1" w:styleId="sxwt2u">
    <w:name w:val="sxwt2u"/>
    <w:rsid w:val="002703B8"/>
  </w:style>
  <w:style w:type="character" w:customStyle="1" w:styleId="style441">
    <w:name w:val="style441"/>
    <w:rsid w:val="002703B8"/>
    <w:rPr>
      <w:sz w:val="18"/>
      <w:szCs w:val="18"/>
    </w:rPr>
  </w:style>
  <w:style w:type="character" w:customStyle="1" w:styleId="1111CharChar0">
    <w:name w:val="款标题1.1.1.1 Char Char"/>
    <w:rsid w:val="002703B8"/>
    <w:rPr>
      <w:rFonts w:ascii="Arial" w:eastAsia="黑体" w:hAnsi="Arial" w:cs="Arial" w:hint="default"/>
      <w:b/>
      <w:bCs/>
      <w:sz w:val="28"/>
      <w:szCs w:val="28"/>
      <w:lang w:val="en-US" w:eastAsia="zh-CN" w:bidi="ar-SA"/>
    </w:rPr>
  </w:style>
  <w:style w:type="character" w:customStyle="1" w:styleId="style3grey">
    <w:name w:val="style3 grey"/>
    <w:rsid w:val="002703B8"/>
  </w:style>
  <w:style w:type="character" w:customStyle="1" w:styleId="textnew">
    <w:name w:val="text_new"/>
    <w:rsid w:val="002703B8"/>
  </w:style>
  <w:style w:type="character" w:customStyle="1" w:styleId="textcontents">
    <w:name w:val="textcontents"/>
    <w:rsid w:val="002703B8"/>
  </w:style>
  <w:style w:type="character" w:customStyle="1" w:styleId="CharCharfff3">
    <w:name w:val="环评正文文字缩进（江东模板） Char Char"/>
    <w:rsid w:val="002703B8"/>
    <w:rPr>
      <w:rFonts w:ascii="宋体" w:eastAsia="宋体" w:hAnsi="宋体" w:hint="eastAsia"/>
      <w:kern w:val="2"/>
      <w:sz w:val="16"/>
      <w:szCs w:val="16"/>
      <w:lang w:val="en-US" w:eastAsia="zh-CN" w:bidi="ar-SA"/>
    </w:rPr>
  </w:style>
  <w:style w:type="character" w:customStyle="1" w:styleId="content">
    <w:name w:val="content"/>
    <w:rsid w:val="002703B8"/>
    <w:rPr>
      <w:rFonts w:ascii="宋体" w:eastAsia="宋体" w:hAnsi="宋体" w:hint="eastAsia"/>
      <w:b/>
      <w:bCs w:val="0"/>
      <w:spacing w:val="10"/>
      <w:kern w:val="2"/>
      <w:sz w:val="24"/>
      <w:szCs w:val="24"/>
      <w:lang w:val="en-US" w:eastAsia="zh-CN" w:bidi="ar-SA"/>
    </w:rPr>
  </w:style>
  <w:style w:type="character" w:customStyle="1" w:styleId="style311">
    <w:name w:val="style311"/>
    <w:rsid w:val="002703B8"/>
    <w:rPr>
      <w:b/>
      <w:bCs/>
      <w:color w:val="000000"/>
      <w:sz w:val="18"/>
      <w:szCs w:val="18"/>
    </w:rPr>
  </w:style>
  <w:style w:type="character" w:customStyle="1" w:styleId="pt14">
    <w:name w:val="pt14"/>
    <w:rsid w:val="002703B8"/>
  </w:style>
  <w:style w:type="character" w:customStyle="1" w:styleId="f121">
    <w:name w:val="f121"/>
    <w:rsid w:val="002703B8"/>
    <w:rPr>
      <w:strike w:val="0"/>
      <w:dstrike w:val="0"/>
      <w:sz w:val="18"/>
      <w:szCs w:val="18"/>
      <w:u w:val="none"/>
      <w:effect w:val="none"/>
    </w:rPr>
  </w:style>
  <w:style w:type="character" w:customStyle="1" w:styleId="CharChar50">
    <w:name w:val="Char Char5"/>
    <w:locked/>
    <w:rsid w:val="002703B8"/>
    <w:rPr>
      <w:rFonts w:ascii="仿宋_GB2312" w:eastAsia="仿宋_GB2312" w:hAnsi="Courier New" w:hint="eastAsia"/>
      <w:b/>
      <w:bCs/>
      <w:sz w:val="28"/>
      <w:lang w:val="en-US" w:eastAsia="zh-CN" w:bidi="ar-SA"/>
    </w:rPr>
  </w:style>
  <w:style w:type="character" w:customStyle="1" w:styleId="main-1">
    <w:name w:val="main-1"/>
    <w:rsid w:val="002703B8"/>
  </w:style>
  <w:style w:type="character" w:customStyle="1" w:styleId="xiaozhiti1">
    <w:name w:val="xiaozhiti1"/>
    <w:rsid w:val="002703B8"/>
    <w:rPr>
      <w:sz w:val="18"/>
      <w:szCs w:val="18"/>
    </w:rPr>
  </w:style>
  <w:style w:type="character" w:customStyle="1" w:styleId="spelle">
    <w:name w:val="spelle"/>
    <w:rsid w:val="002703B8"/>
  </w:style>
  <w:style w:type="character" w:customStyle="1" w:styleId="PlainTextChar1Char">
    <w:name w:val="Plain Text Char1 Char"/>
    <w:aliases w:val="Plain Text Char Char Char1,Plain Text Char Char1,Plain Text Char2 Char Char,Plain Text Char Char Char Char,Plain Text Char1 Char Char Char,普通文字 Char Char Char Char1,普通文字 Char Char Char Char Char,标题2 Char Char,Plain Text Char2 Char1"/>
    <w:rsid w:val="002703B8"/>
    <w:rPr>
      <w:rFonts w:ascii="宋体" w:eastAsia="宋体" w:hAnsi="Courier New" w:cs="Courier New" w:hint="eastAsia"/>
      <w:sz w:val="21"/>
      <w:szCs w:val="21"/>
      <w:lang w:val="en-US" w:eastAsia="zh-CN" w:bidi="ar-SA"/>
    </w:rPr>
  </w:style>
  <w:style w:type="character" w:customStyle="1" w:styleId="Charffffffff5">
    <w:name w:val="批注引用 Char"/>
    <w:rsid w:val="002703B8"/>
  </w:style>
  <w:style w:type="character" w:customStyle="1" w:styleId="afffffffffffffffffffffffffffb">
    <w:name w:val="样式 (西文) 宋体 小四"/>
    <w:rsid w:val="002703B8"/>
    <w:rPr>
      <w:rFonts w:ascii="宋体" w:eastAsia="宋体" w:hAnsi="宋体" w:hint="eastAsia"/>
      <w:sz w:val="24"/>
      <w:szCs w:val="24"/>
    </w:rPr>
  </w:style>
  <w:style w:type="character" w:customStyle="1" w:styleId="keyword">
    <w:name w:val="keyword"/>
    <w:rsid w:val="002703B8"/>
  </w:style>
  <w:style w:type="character" w:customStyle="1" w:styleId="scu4wkd">
    <w:name w:val="scu4wkd"/>
    <w:rsid w:val="002703B8"/>
  </w:style>
  <w:style w:type="character" w:customStyle="1" w:styleId="t01">
    <w:name w:val="t_01"/>
    <w:rsid w:val="002703B8"/>
  </w:style>
  <w:style w:type="character" w:customStyle="1" w:styleId="CharChar191">
    <w:name w:val="Char Char191"/>
    <w:rsid w:val="002703B8"/>
    <w:rPr>
      <w:rFonts w:ascii="宋体" w:eastAsia="宋体" w:hAnsi="宋体" w:hint="eastAsia"/>
      <w:b/>
      <w:bCs w:val="0"/>
      <w:color w:val="000000"/>
      <w:kern w:val="2"/>
      <w:sz w:val="28"/>
      <w:szCs w:val="24"/>
      <w:lang w:val="en-US" w:eastAsia="zh-CN" w:bidi="ar-SA"/>
    </w:rPr>
  </w:style>
  <w:style w:type="character" w:customStyle="1" w:styleId="word131">
    <w:name w:val="word131"/>
    <w:rsid w:val="002703B8"/>
    <w:rPr>
      <w:rFonts w:ascii="ˎ̥" w:hAnsi="ˎ̥" w:hint="default"/>
      <w:strike w:val="0"/>
      <w:dstrike w:val="0"/>
      <w:color w:val="000000"/>
      <w:sz w:val="20"/>
      <w:szCs w:val="20"/>
      <w:u w:val="none"/>
      <w:effect w:val="none"/>
    </w:rPr>
  </w:style>
  <w:style w:type="character" w:customStyle="1" w:styleId="px14">
    <w:name w:val="px14"/>
    <w:rsid w:val="002703B8"/>
  </w:style>
  <w:style w:type="character" w:customStyle="1" w:styleId="ldh14-01">
    <w:name w:val="ldh14-01"/>
    <w:rsid w:val="002703B8"/>
    <w:rPr>
      <w:b/>
      <w:bCs/>
      <w:color w:val="FFFFFF"/>
      <w:sz w:val="18"/>
      <w:szCs w:val="18"/>
    </w:rPr>
  </w:style>
  <w:style w:type="character" w:customStyle="1" w:styleId="txt1501">
    <w:name w:val="txt1501"/>
    <w:rsid w:val="002703B8"/>
  </w:style>
  <w:style w:type="character" w:customStyle="1" w:styleId="visited-times">
    <w:name w:val="visited-times"/>
    <w:rsid w:val="002703B8"/>
  </w:style>
  <w:style w:type="character" w:customStyle="1" w:styleId="1Charf7">
    <w:name w:val="题注1 Char"/>
    <w:aliases w:val="正文文字缩进 2 Char Char,正文文字缩进 21 Char Char,题注1 Char Char"/>
    <w:rsid w:val="002703B8"/>
    <w:rPr>
      <w:rFonts w:ascii="仿宋_GB2312" w:eastAsia="仿宋_GB2312" w:hint="eastAsia"/>
      <w:color w:val="000000"/>
      <w:sz w:val="28"/>
      <w:lang w:val="en-US" w:eastAsia="zh-CN" w:bidi="ar-SA"/>
    </w:rPr>
  </w:style>
  <w:style w:type="character" w:customStyle="1" w:styleId="Char29">
    <w:name w:val="环表头 Char2"/>
    <w:rsid w:val="002703B8"/>
    <w:rPr>
      <w:rFonts w:ascii="黑体" w:eastAsia="黑体" w:hAnsi="宋体" w:hint="eastAsia"/>
      <w:color w:val="000000"/>
      <w:sz w:val="24"/>
      <w:szCs w:val="24"/>
      <w:lang w:val="en-US" w:eastAsia="zh-CN" w:bidi="ar-SA"/>
    </w:rPr>
  </w:style>
  <w:style w:type="character" w:customStyle="1" w:styleId="Char33">
    <w:name w:val="标题 Char3"/>
    <w:basedOn w:val="a4"/>
    <w:uiPriority w:val="10"/>
    <w:rsid w:val="002703B8"/>
    <w:rPr>
      <w:rFonts w:asciiTheme="majorHAnsi" w:eastAsia="宋体" w:hAnsiTheme="majorHAnsi" w:cstheme="majorBidi" w:hint="default"/>
      <w:b/>
      <w:bCs/>
      <w:spacing w:val="-6"/>
      <w:kern w:val="0"/>
      <w:sz w:val="32"/>
      <w:szCs w:val="32"/>
    </w:rPr>
  </w:style>
  <w:style w:type="character" w:customStyle="1" w:styleId="fontstyle01">
    <w:name w:val="fontstyle01"/>
    <w:rsid w:val="002703B8"/>
    <w:rPr>
      <w:rFonts w:ascii="宋体" w:eastAsia="宋体" w:hAnsi="宋体" w:hint="eastAsia"/>
      <w:color w:val="000000"/>
      <w:sz w:val="28"/>
      <w:szCs w:val="28"/>
    </w:rPr>
  </w:style>
  <w:style w:type="character" w:customStyle="1" w:styleId="font81">
    <w:name w:val="font81"/>
    <w:rsid w:val="002703B8"/>
    <w:rPr>
      <w:rFonts w:ascii="宋体" w:eastAsia="宋体" w:hAnsi="宋体" w:hint="eastAsia"/>
      <w:strike w:val="0"/>
      <w:dstrike w:val="0"/>
      <w:color w:val="000000"/>
      <w:sz w:val="21"/>
      <w:szCs w:val="21"/>
      <w:u w:val="none"/>
      <w:effect w:val="none"/>
    </w:rPr>
  </w:style>
  <w:style w:type="character" w:customStyle="1" w:styleId="font71">
    <w:name w:val="font71"/>
    <w:rsid w:val="002703B8"/>
    <w:rPr>
      <w:rFonts w:ascii="宋体" w:eastAsia="宋体" w:hAnsi="宋体" w:hint="eastAsia"/>
      <w:strike w:val="0"/>
      <w:dstrike w:val="0"/>
      <w:color w:val="000000"/>
      <w:sz w:val="21"/>
      <w:szCs w:val="21"/>
      <w:u w:val="none"/>
      <w:effect w:val="none"/>
    </w:rPr>
  </w:style>
  <w:style w:type="character" w:customStyle="1" w:styleId="font101">
    <w:name w:val="font101"/>
    <w:rsid w:val="002703B8"/>
    <w:rPr>
      <w:rFonts w:ascii="宋体" w:eastAsia="宋体" w:hAnsi="宋体" w:hint="eastAsia"/>
      <w:strike w:val="0"/>
      <w:dstrike w:val="0"/>
      <w:color w:val="000000"/>
      <w:sz w:val="21"/>
      <w:szCs w:val="21"/>
      <w:u w:val="none"/>
      <w:effect w:val="none"/>
    </w:rPr>
  </w:style>
  <w:style w:type="character" w:customStyle="1" w:styleId="font61">
    <w:name w:val="font61"/>
    <w:rsid w:val="002703B8"/>
    <w:rPr>
      <w:rFonts w:ascii="宋体" w:eastAsia="宋体" w:hAnsi="宋体" w:hint="eastAsia"/>
      <w:strike w:val="0"/>
      <w:dstrike w:val="0"/>
      <w:color w:val="000000"/>
      <w:sz w:val="21"/>
      <w:szCs w:val="21"/>
      <w:u w:val="none"/>
      <w:effect w:val="none"/>
    </w:rPr>
  </w:style>
  <w:style w:type="character" w:customStyle="1" w:styleId="fontstyle21">
    <w:name w:val="fontstyle21"/>
    <w:rsid w:val="002703B8"/>
    <w:rPr>
      <w:rFonts w:ascii="TimesNewRomanPSMT" w:eastAsia="TimesNewRomanPSMT" w:hAnsi="TimesNewRomanPSMT" w:hint="eastAsia"/>
      <w:color w:val="000000"/>
      <w:sz w:val="28"/>
      <w:szCs w:val="28"/>
    </w:rPr>
  </w:style>
  <w:style w:type="character" w:customStyle="1" w:styleId="font01">
    <w:name w:val="font01"/>
    <w:qFormat/>
    <w:rsid w:val="002703B8"/>
    <w:rPr>
      <w:rFonts w:ascii="Times New Roman" w:hAnsi="Times New Roman" w:cs="Times New Roman" w:hint="default"/>
      <w:strike w:val="0"/>
      <w:dstrike w:val="0"/>
      <w:color w:val="000000"/>
      <w:sz w:val="21"/>
      <w:szCs w:val="21"/>
      <w:u w:val="none"/>
      <w:effect w:val="none"/>
    </w:rPr>
  </w:style>
  <w:style w:type="character" w:customStyle="1" w:styleId="font321">
    <w:name w:val="font321"/>
    <w:rsid w:val="002703B8"/>
    <w:rPr>
      <w:rFonts w:ascii="宋体" w:eastAsia="宋体" w:hAnsi="宋体" w:hint="eastAsia"/>
      <w:strike w:val="0"/>
      <w:dstrike w:val="0"/>
      <w:color w:val="000000"/>
      <w:sz w:val="21"/>
      <w:szCs w:val="21"/>
      <w:u w:val="none"/>
      <w:effect w:val="none"/>
    </w:rPr>
  </w:style>
  <w:style w:type="character" w:customStyle="1" w:styleId="font381">
    <w:name w:val="font381"/>
    <w:rsid w:val="002703B8"/>
    <w:rPr>
      <w:rFonts w:ascii="宋体" w:eastAsia="宋体" w:hAnsi="宋体" w:hint="eastAsia"/>
      <w:strike w:val="0"/>
      <w:dstrike w:val="0"/>
      <w:color w:val="000000"/>
      <w:sz w:val="21"/>
      <w:szCs w:val="21"/>
      <w:u w:val="none"/>
      <w:effect w:val="none"/>
    </w:rPr>
  </w:style>
  <w:style w:type="character" w:customStyle="1" w:styleId="font91">
    <w:name w:val="font91"/>
    <w:rsid w:val="002703B8"/>
    <w:rPr>
      <w:rFonts w:ascii="宋体" w:eastAsia="宋体" w:hAnsi="宋体" w:hint="eastAsia"/>
      <w:strike w:val="0"/>
      <w:dstrike w:val="0"/>
      <w:color w:val="000000"/>
      <w:sz w:val="21"/>
      <w:szCs w:val="21"/>
      <w:u w:val="none"/>
      <w:effect w:val="none"/>
    </w:rPr>
  </w:style>
  <w:style w:type="character" w:customStyle="1" w:styleId="fontstyle11">
    <w:name w:val="fontstyle11"/>
    <w:rsid w:val="002703B8"/>
    <w:rPr>
      <w:rFonts w:ascii="TimesNewRomanPSMT" w:eastAsia="TimesNewRomanPSMT" w:hAnsi="TimesNewRomanPSMT" w:hint="eastAsia"/>
      <w:color w:val="000000"/>
      <w:sz w:val="24"/>
      <w:szCs w:val="24"/>
    </w:rPr>
  </w:style>
  <w:style w:type="character" w:customStyle="1" w:styleId="fontstyle31">
    <w:name w:val="fontstyle31"/>
    <w:rsid w:val="002703B8"/>
    <w:rPr>
      <w:rFonts w:ascii="TimesNewRomanPSMT" w:eastAsia="TimesNewRomanPSMT" w:hAnsi="TimesNewRomanPSMT" w:hint="eastAsia"/>
      <w:color w:val="000000"/>
      <w:sz w:val="24"/>
      <w:szCs w:val="24"/>
    </w:rPr>
  </w:style>
  <w:style w:type="character" w:customStyle="1" w:styleId="TOC110">
    <w:name w:val="TOC 1 字符1"/>
    <w:aliases w:val="目录 1 字符"/>
    <w:uiPriority w:val="39"/>
    <w:semiHidden/>
    <w:locked/>
    <w:rsid w:val="002703B8"/>
    <w:rPr>
      <w:rFonts w:ascii="Calibri" w:hAnsi="Calibri" w:cs="Calibri" w:hint="default"/>
      <w:b/>
      <w:bCs/>
      <w:sz w:val="28"/>
    </w:rPr>
  </w:style>
  <w:style w:type="character" w:customStyle="1" w:styleId="228">
    <w:name w:val="正文文本首行缩进 2 字符2"/>
    <w:uiPriority w:val="99"/>
    <w:semiHidden/>
    <w:locked/>
    <w:rsid w:val="002703B8"/>
    <w:rPr>
      <w:sz w:val="18"/>
    </w:rPr>
  </w:style>
  <w:style w:type="character" w:customStyle="1" w:styleId="5Char2">
    <w:name w:val="标题5 Char"/>
    <w:locked/>
    <w:rsid w:val="002703B8"/>
    <w:rPr>
      <w:rFonts w:ascii="宋体" w:eastAsia="宋体" w:hAnsi="宋体" w:hint="eastAsia"/>
      <w:color w:val="000000"/>
      <w:sz w:val="24"/>
    </w:rPr>
  </w:style>
  <w:style w:type="character" w:customStyle="1" w:styleId="CharCharfff4">
    <w:name w:val="报告书正文 Char Char"/>
    <w:locked/>
    <w:rsid w:val="002703B8"/>
    <w:rPr>
      <w:sz w:val="24"/>
      <w:szCs w:val="24"/>
    </w:rPr>
  </w:style>
  <w:style w:type="character" w:customStyle="1" w:styleId="01Char1">
    <w:name w:val="正文01 Char1"/>
    <w:locked/>
    <w:rsid w:val="002703B8"/>
    <w:rPr>
      <w:rFonts w:ascii="Arial" w:hAnsi="Arial" w:cs="Arial" w:hint="default"/>
      <w:sz w:val="24"/>
    </w:rPr>
  </w:style>
  <w:style w:type="character" w:customStyle="1" w:styleId="CharCharfff5">
    <w:name w:val="表标题 Char Char"/>
    <w:qFormat/>
    <w:locked/>
    <w:rsid w:val="002703B8"/>
    <w:rPr>
      <w:rFonts w:ascii="仿宋_GB2312" w:eastAsia="仿宋_GB2312" w:hint="eastAsia"/>
      <w:b/>
      <w:bCs w:val="0"/>
      <w:kern w:val="2"/>
      <w:sz w:val="24"/>
    </w:rPr>
  </w:style>
  <w:style w:type="character" w:customStyle="1" w:styleId="127">
    <w:name w:val="标题 1 字符2"/>
    <w:qFormat/>
    <w:locked/>
    <w:rsid w:val="002703B8"/>
    <w:rPr>
      <w:rFonts w:ascii="Times New Roman" w:hAnsi="Times New Roman" w:cs="Times New Roman" w:hint="default"/>
      <w:b/>
      <w:bCs w:val="0"/>
      <w:kern w:val="44"/>
      <w:sz w:val="32"/>
    </w:rPr>
  </w:style>
  <w:style w:type="character" w:customStyle="1" w:styleId="229">
    <w:name w:val="标题 2 字符2"/>
    <w:semiHidden/>
    <w:locked/>
    <w:rsid w:val="002703B8"/>
    <w:rPr>
      <w:rFonts w:ascii="Arial" w:eastAsia="黑体" w:hAnsi="Arial" w:cs="Arial" w:hint="default"/>
      <w:b/>
      <w:bCs w:val="0"/>
      <w:sz w:val="28"/>
    </w:rPr>
  </w:style>
  <w:style w:type="character" w:customStyle="1" w:styleId="314">
    <w:name w:val="标题 3 字符1"/>
    <w:semiHidden/>
    <w:locked/>
    <w:rsid w:val="002703B8"/>
    <w:rPr>
      <w:rFonts w:ascii="Times New Roman" w:hAnsi="Times New Roman" w:cs="Times New Roman" w:hint="default"/>
      <w:b/>
      <w:bCs w:val="0"/>
      <w:sz w:val="32"/>
    </w:rPr>
  </w:style>
  <w:style w:type="character" w:customStyle="1" w:styleId="412">
    <w:name w:val="标题 4 字符1"/>
    <w:semiHidden/>
    <w:locked/>
    <w:rsid w:val="002703B8"/>
    <w:rPr>
      <w:rFonts w:ascii="Times New Roman" w:hAnsi="Times New Roman" w:cs="Times New Roman" w:hint="default"/>
      <w:sz w:val="28"/>
    </w:rPr>
  </w:style>
  <w:style w:type="character" w:customStyle="1" w:styleId="520">
    <w:name w:val="标题 5 字符2"/>
    <w:semiHidden/>
    <w:locked/>
    <w:rsid w:val="002703B8"/>
    <w:rPr>
      <w:rFonts w:ascii="Times New Roman" w:hAnsi="Times New Roman" w:cs="Times New Roman" w:hint="default"/>
      <w:b/>
      <w:bCs w:val="0"/>
      <w:sz w:val="28"/>
    </w:rPr>
  </w:style>
  <w:style w:type="character" w:customStyle="1" w:styleId="620">
    <w:name w:val="标题 6 字符2"/>
    <w:semiHidden/>
    <w:locked/>
    <w:rsid w:val="002703B8"/>
    <w:rPr>
      <w:rFonts w:ascii="Arial" w:eastAsia="黑体" w:hAnsi="Arial" w:cs="Arial" w:hint="default"/>
      <w:b/>
      <w:bCs w:val="0"/>
      <w:sz w:val="24"/>
    </w:rPr>
  </w:style>
  <w:style w:type="character" w:customStyle="1" w:styleId="710">
    <w:name w:val="标题 7 字符1"/>
    <w:uiPriority w:val="99"/>
    <w:semiHidden/>
    <w:locked/>
    <w:rsid w:val="002703B8"/>
    <w:rPr>
      <w:rFonts w:ascii="Times New Roman" w:hAnsi="Times New Roman" w:cs="Times New Roman" w:hint="default"/>
      <w:b/>
      <w:bCs w:val="0"/>
      <w:sz w:val="24"/>
    </w:rPr>
  </w:style>
  <w:style w:type="character" w:customStyle="1" w:styleId="810">
    <w:name w:val="标题 8 字符1"/>
    <w:uiPriority w:val="99"/>
    <w:semiHidden/>
    <w:locked/>
    <w:rsid w:val="002703B8"/>
    <w:rPr>
      <w:rFonts w:ascii="Arial" w:eastAsia="黑体" w:hAnsi="Arial" w:cs="Arial" w:hint="default"/>
      <w:sz w:val="24"/>
    </w:rPr>
  </w:style>
  <w:style w:type="character" w:customStyle="1" w:styleId="920">
    <w:name w:val="标题 9 字符2"/>
    <w:uiPriority w:val="99"/>
    <w:semiHidden/>
    <w:locked/>
    <w:rsid w:val="002703B8"/>
    <w:rPr>
      <w:rFonts w:ascii="Arial" w:eastAsia="黑体" w:hAnsi="Arial" w:cs="Arial" w:hint="default"/>
    </w:rPr>
  </w:style>
  <w:style w:type="character" w:customStyle="1" w:styleId="Charffffffff6">
    <w:name w:val="页眉 Char"/>
    <w:uiPriority w:val="99"/>
    <w:locked/>
    <w:rsid w:val="002703B8"/>
    <w:rPr>
      <w:sz w:val="18"/>
      <w:szCs w:val="18"/>
    </w:rPr>
  </w:style>
  <w:style w:type="character" w:customStyle="1" w:styleId="Charffffffff7">
    <w:name w:val="批注框文本 Char"/>
    <w:uiPriority w:val="99"/>
    <w:locked/>
    <w:rsid w:val="002703B8"/>
    <w:rPr>
      <w:sz w:val="18"/>
      <w:szCs w:val="18"/>
    </w:rPr>
  </w:style>
  <w:style w:type="character" w:customStyle="1" w:styleId="Char2a">
    <w:name w:val="正文小四 Char2"/>
    <w:rsid w:val="002703B8"/>
    <w:rPr>
      <w:rFonts w:ascii="宋体" w:eastAsia="宋体" w:hAnsi="宋体" w:hint="eastAsia"/>
      <w:kern w:val="2"/>
      <w:sz w:val="24"/>
      <w:lang w:val="en-US" w:eastAsia="zh-CN"/>
    </w:rPr>
  </w:style>
  <w:style w:type="paragraph" w:customStyle="1" w:styleId="-02-0210">
    <w:name w:val="样式 样式 表 + 左侧:  -0.2 字符 右侧:  -0.2 字符1 + 宋体"/>
    <w:basedOn w:val="-02-021"/>
    <w:link w:val="-02-021Char0"/>
    <w:qFormat/>
    <w:rsid w:val="002703B8"/>
  </w:style>
  <w:style w:type="character" w:customStyle="1" w:styleId="-02-021Char0">
    <w:name w:val="样式 样式 表 + 左侧:  -0.2 字符 右侧:  -0.2 字符1 + 宋体 Char"/>
    <w:link w:val="-02-0210"/>
    <w:locked/>
    <w:rsid w:val="002703B8"/>
    <w:rPr>
      <w:rFonts w:ascii="Arial" w:hAnsi="Arial" w:cs="Arial"/>
      <w:kern w:val="21"/>
    </w:rPr>
  </w:style>
  <w:style w:type="character" w:customStyle="1" w:styleId="3ff1">
    <w:name w:val="正文文本 字符3"/>
    <w:uiPriority w:val="99"/>
    <w:semiHidden/>
    <w:locked/>
    <w:rsid w:val="002703B8"/>
    <w:rPr>
      <w:kern w:val="2"/>
      <w:sz w:val="21"/>
      <w:szCs w:val="22"/>
    </w:rPr>
  </w:style>
  <w:style w:type="character" w:customStyle="1" w:styleId="btCharChar">
    <w:name w:val="bt Char Char"/>
    <w:rsid w:val="002703B8"/>
    <w:rPr>
      <w:rFonts w:ascii="宋体" w:eastAsia="宋体" w:hAnsi="宋体" w:hint="eastAsia"/>
      <w:kern w:val="2"/>
      <w:sz w:val="24"/>
      <w:lang w:val="en-US" w:eastAsia="zh-CN"/>
    </w:rPr>
  </w:style>
  <w:style w:type="character" w:customStyle="1" w:styleId="2Chare">
    <w:name w:val="正文文本缩进 2 Char"/>
    <w:uiPriority w:val="99"/>
    <w:locked/>
    <w:rsid w:val="002703B8"/>
  </w:style>
  <w:style w:type="character" w:customStyle="1" w:styleId="3Char4">
    <w:name w:val="正文文本 3 Char"/>
    <w:uiPriority w:val="99"/>
    <w:locked/>
    <w:rsid w:val="002703B8"/>
    <w:rPr>
      <w:sz w:val="16"/>
    </w:rPr>
  </w:style>
  <w:style w:type="character" w:customStyle="1" w:styleId="afffffffffffffffffffffffffffc">
    <w:name w:val="列表 字符"/>
    <w:aliases w:val="列表1 字符,表头名 字符"/>
    <w:rsid w:val="002703B8"/>
    <w:rPr>
      <w:rFonts w:ascii="幼圆" w:eastAsia="幼圆" w:hAnsi="Calibri" w:cs="Times New Roman" w:hint="eastAsia"/>
      <w:b/>
      <w:bCs w:val="0"/>
      <w:sz w:val="24"/>
    </w:rPr>
  </w:style>
  <w:style w:type="character" w:customStyle="1" w:styleId="256">
    <w:name w:val="正文文本 + 粗体25"/>
    <w:uiPriority w:val="99"/>
    <w:rsid w:val="002703B8"/>
    <w:rPr>
      <w:rFonts w:ascii="MingLiU" w:eastAsia="MingLiU" w:hAnsi="宋体" w:cs="MingLiU" w:hint="eastAsia"/>
      <w:b/>
      <w:bCs/>
      <w:strike w:val="0"/>
      <w:dstrike w:val="0"/>
      <w:kern w:val="2"/>
      <w:sz w:val="21"/>
      <w:szCs w:val="21"/>
      <w:u w:val="none"/>
      <w:effect w:val="none"/>
      <w:lang w:val="en-US" w:eastAsia="en-US"/>
    </w:rPr>
  </w:style>
  <w:style w:type="character" w:customStyle="1" w:styleId="HTMLChar">
    <w:name w:val="HTML 地址 Char"/>
    <w:locked/>
    <w:rsid w:val="002703B8"/>
    <w:rPr>
      <w:rFonts w:ascii="Arial" w:eastAsia="仿宋_GB2312" w:hAnsi="Arial" w:cs="Arial" w:hint="default"/>
      <w:i/>
      <w:iCs w:val="0"/>
      <w:sz w:val="24"/>
    </w:rPr>
  </w:style>
  <w:style w:type="character" w:customStyle="1" w:styleId="HTMLChar0">
    <w:name w:val="HTML 预设格式 Char"/>
    <w:locked/>
    <w:rsid w:val="002703B8"/>
    <w:rPr>
      <w:rFonts w:ascii="Courier New" w:eastAsia="仿宋_GB2312" w:hAnsi="Courier New" w:cs="Courier New" w:hint="default"/>
    </w:rPr>
  </w:style>
  <w:style w:type="character" w:customStyle="1" w:styleId="11CharChar">
    <w:name w:val="1.标题 1 Char Char"/>
    <w:rsid w:val="002703B8"/>
    <w:rPr>
      <w:rFonts w:ascii="黑体" w:eastAsia="黑体" w:hAnsi="黑体" w:hint="eastAsia"/>
      <w:b/>
      <w:bCs w:val="0"/>
      <w:kern w:val="44"/>
      <w:sz w:val="28"/>
      <w:lang w:val="en-US" w:eastAsia="zh-CN"/>
    </w:rPr>
  </w:style>
  <w:style w:type="character" w:customStyle="1" w:styleId="CharCharCharCharc">
    <w:name w:val="题注 Char Char Char Char"/>
    <w:rsid w:val="002703B8"/>
    <w:rPr>
      <w:rFonts w:ascii="Arial" w:eastAsia="黑体" w:hAnsi="Arial" w:cs="Arial" w:hint="default"/>
      <w:kern w:val="2"/>
      <w:sz w:val="21"/>
      <w:lang w:val="en-US" w:eastAsia="zh-CN"/>
    </w:rPr>
  </w:style>
  <w:style w:type="character" w:customStyle="1" w:styleId="Charffffffff8">
    <w:name w:val="注释标题 Char"/>
    <w:uiPriority w:val="99"/>
    <w:locked/>
    <w:rsid w:val="002703B8"/>
    <w:rPr>
      <w:sz w:val="18"/>
    </w:rPr>
  </w:style>
  <w:style w:type="character" w:customStyle="1" w:styleId="Charffffffff9">
    <w:name w:val="普通(网站) Char"/>
    <w:rsid w:val="002703B8"/>
    <w:rPr>
      <w:rFonts w:ascii="宋体" w:eastAsia="宋体" w:hAnsi="宋体" w:hint="eastAsia"/>
      <w:sz w:val="18"/>
      <w:lang w:val="en-US" w:eastAsia="zh-CN"/>
    </w:rPr>
  </w:style>
  <w:style w:type="character" w:customStyle="1" w:styleId="Charffffffffa">
    <w:name w:val="电子邮件签名 Char"/>
    <w:uiPriority w:val="99"/>
    <w:locked/>
    <w:rsid w:val="002703B8"/>
    <w:rPr>
      <w:rFonts w:ascii="Arial" w:eastAsia="仿宋_GB2312" w:hAnsi="Arial" w:cs="Arial" w:hint="default"/>
      <w:sz w:val="24"/>
    </w:rPr>
  </w:style>
  <w:style w:type="character" w:customStyle="1" w:styleId="2ffff8">
    <w:name w:val="副标题 字符2"/>
    <w:uiPriority w:val="99"/>
    <w:locked/>
    <w:rsid w:val="002703B8"/>
    <w:rPr>
      <w:rFonts w:ascii="Arial" w:eastAsia="仿宋_GB2312" w:hAnsi="Arial" w:cs="Arial" w:hint="default"/>
      <w:b/>
      <w:bCs w:val="0"/>
      <w:kern w:val="28"/>
      <w:sz w:val="32"/>
    </w:rPr>
  </w:style>
  <w:style w:type="character" w:customStyle="1" w:styleId="1fffff7">
    <w:name w:val="副标题 字符1"/>
    <w:basedOn w:val="a4"/>
    <w:uiPriority w:val="11"/>
    <w:rsid w:val="002703B8"/>
    <w:rPr>
      <w:rFonts w:asciiTheme="minorHAnsi" w:eastAsiaTheme="minorEastAsia" w:hAnsiTheme="minorHAnsi" w:cstheme="minorBidi" w:hint="default"/>
      <w:b/>
      <w:bCs/>
      <w:kern w:val="28"/>
      <w:sz w:val="32"/>
      <w:szCs w:val="32"/>
    </w:rPr>
  </w:style>
  <w:style w:type="character" w:customStyle="1" w:styleId="11f0">
    <w:name w:val="标题 1 字符1"/>
    <w:aliases w:val="H1 字符1,Section Head 字符1,Header1 字符1,h1 字符1,1st level 字符1,l1 字符1,Heading 0 字符1,Fab-1 字符1,PIM 1 字符1,一、 字符1,章标题 1 字符1,-*+ 字符1,b1 字符1,1.标题 字符1,Part 字符1,标书1 字符1,1.标题 1 字符1,章节 字符1,Heading 11 字符1,H11 字符1,H12 字符1,第A章 字符1,第*部分 字符1,level 1 字符1,章节标题 字符1"/>
    <w:rsid w:val="002703B8"/>
    <w:rPr>
      <w:rFonts w:ascii="Times New Roman" w:eastAsia="宋体" w:hAnsi="Times New Roman" w:cs="Times New Roman" w:hint="default"/>
      <w:b/>
      <w:bCs w:val="0"/>
      <w:kern w:val="44"/>
      <w:sz w:val="32"/>
      <w:szCs w:val="20"/>
    </w:rPr>
  </w:style>
  <w:style w:type="character" w:customStyle="1" w:styleId="316">
    <w:name w:val="正文文本缩进 3 字符1"/>
    <w:rsid w:val="002703B8"/>
    <w:rPr>
      <w:rFonts w:ascii="宋体" w:eastAsia="宋体" w:hAnsi="宋体" w:hint="eastAsia"/>
      <w:sz w:val="16"/>
    </w:rPr>
  </w:style>
  <w:style w:type="character" w:customStyle="1" w:styleId="CharChar22">
    <w:name w:val="Char Char22"/>
    <w:rsid w:val="002703B8"/>
    <w:rPr>
      <w:rFonts w:ascii="宋体" w:eastAsia="宋体" w:hAnsi="宋体" w:hint="eastAsia"/>
      <w:kern w:val="2"/>
      <w:sz w:val="24"/>
      <w:lang w:val="en-US" w:eastAsia="zh-CN"/>
    </w:rPr>
  </w:style>
  <w:style w:type="character" w:customStyle="1" w:styleId="Char1fe">
    <w:name w:val="表格正文 Char1"/>
    <w:rsid w:val="002703B8"/>
    <w:rPr>
      <w:rFonts w:ascii="Times New Roman" w:eastAsia="宋体" w:hAnsi="Times New Roman" w:cs="Times New Roman" w:hint="default"/>
    </w:rPr>
  </w:style>
  <w:style w:type="character" w:customStyle="1" w:styleId="afffffffffffffffffffffffffffd">
    <w:name w:val="正文文本 + 粗体"/>
    <w:aliases w:val="间距 1 pt"/>
    <w:uiPriority w:val="99"/>
    <w:rsid w:val="002703B8"/>
    <w:rPr>
      <w:rFonts w:ascii="MingLiU" w:eastAsia="MingLiU" w:hAnsi="MingLiU" w:cs="MingLiU" w:hint="eastAsia"/>
      <w:b/>
      <w:bCs/>
      <w:color w:val="000000"/>
      <w:spacing w:val="20"/>
      <w:w w:val="100"/>
      <w:position w:val="0"/>
      <w:sz w:val="25"/>
      <w:szCs w:val="25"/>
      <w:shd w:val="clear" w:color="auto" w:fill="FFFFFF"/>
      <w:lang w:val="zh-TW"/>
    </w:rPr>
  </w:style>
  <w:style w:type="character" w:customStyle="1" w:styleId="332">
    <w:name w:val="正文文本缩进 3 字符3"/>
    <w:uiPriority w:val="99"/>
    <w:semiHidden/>
    <w:locked/>
    <w:rsid w:val="002703B8"/>
    <w:rPr>
      <w:rFonts w:ascii="Times New Roman" w:hAnsi="Times New Roman" w:cs="Times New Roman" w:hint="default"/>
      <w:sz w:val="16"/>
    </w:rPr>
  </w:style>
  <w:style w:type="character" w:customStyle="1" w:styleId="320">
    <w:name w:val="正文文本缩进 3 字符2"/>
    <w:basedOn w:val="a4"/>
    <w:uiPriority w:val="99"/>
    <w:semiHidden/>
    <w:rsid w:val="002703B8"/>
    <w:rPr>
      <w:kern w:val="2"/>
      <w:sz w:val="16"/>
      <w:szCs w:val="16"/>
    </w:rPr>
  </w:style>
  <w:style w:type="character" w:customStyle="1" w:styleId="newscontent1">
    <w:name w:val="newscontent1"/>
    <w:rsid w:val="002703B8"/>
    <w:rPr>
      <w:strike w:val="0"/>
      <w:dstrike w:val="0"/>
      <w:sz w:val="20"/>
      <w:u w:val="none"/>
      <w:effect w:val="none"/>
    </w:rPr>
  </w:style>
  <w:style w:type="character" w:customStyle="1" w:styleId="22a">
    <w:name w:val="原文22"/>
    <w:rsid w:val="002703B8"/>
    <w:rPr>
      <w:rFonts w:ascii="Times New Roman" w:hAnsi="Times New Roman" w:cs="Times New Roman" w:hint="default"/>
      <w:color w:val="0000FF"/>
      <w:kern w:val="22"/>
      <w:sz w:val="22"/>
    </w:rPr>
  </w:style>
  <w:style w:type="character" w:customStyle="1" w:styleId="TimesNewRomanCharChar2">
    <w:name w:val="样式 报告 + Times New Roman Char Char2"/>
    <w:rsid w:val="002703B8"/>
    <w:rPr>
      <w:rFonts w:ascii="宋体" w:eastAsia="宋体" w:hAnsi="宋体" w:hint="eastAsia"/>
      <w:kern w:val="2"/>
      <w:sz w:val="28"/>
      <w:lang w:val="en-US" w:eastAsia="zh-CN"/>
    </w:rPr>
  </w:style>
  <w:style w:type="character" w:customStyle="1" w:styleId="1fffff8">
    <w:name w:val="标题 字符1"/>
    <w:rsid w:val="002703B8"/>
    <w:rPr>
      <w:rFonts w:ascii="Arial" w:hAnsi="Arial" w:cs="Arial" w:hint="default"/>
      <w:b/>
      <w:bCs w:val="0"/>
      <w:sz w:val="32"/>
    </w:rPr>
  </w:style>
  <w:style w:type="character" w:customStyle="1" w:styleId="afffffffffffffffffffffffffffe">
    <w:name w:val="页眉或页脚"/>
    <w:rsid w:val="002703B8"/>
    <w:rPr>
      <w:rFonts w:ascii="MingLiU" w:eastAsia="MingLiU" w:hAnsi="MingLiU" w:cs="MingLiU" w:hint="eastAsia"/>
      <w:strike w:val="0"/>
      <w:dstrike w:val="0"/>
      <w:color w:val="000000"/>
      <w:spacing w:val="10"/>
      <w:w w:val="100"/>
      <w:position w:val="0"/>
      <w:sz w:val="17"/>
      <w:szCs w:val="17"/>
      <w:u w:val="none"/>
      <w:effect w:val="none"/>
      <w:lang w:val="zh-TW"/>
    </w:rPr>
  </w:style>
  <w:style w:type="character" w:customStyle="1" w:styleId="style8">
    <w:name w:val="style8"/>
    <w:basedOn w:val="a4"/>
    <w:rsid w:val="002703B8"/>
  </w:style>
  <w:style w:type="character" w:customStyle="1" w:styleId="Charffffffffb">
    <w:name w:val="文档结构图 Char"/>
    <w:uiPriority w:val="99"/>
    <w:locked/>
    <w:rsid w:val="002703B8"/>
    <w:rPr>
      <w:rFonts w:ascii="宋体" w:eastAsia="宋体" w:hAnsi="宋体" w:hint="eastAsia"/>
      <w:sz w:val="18"/>
    </w:rPr>
  </w:style>
  <w:style w:type="character" w:customStyle="1" w:styleId="bl91">
    <w:name w:val="bl91"/>
    <w:rsid w:val="002703B8"/>
    <w:rPr>
      <w:color w:val="000000"/>
      <w:sz w:val="18"/>
    </w:rPr>
  </w:style>
  <w:style w:type="character" w:customStyle="1" w:styleId="1CharChar2">
    <w:name w:val="表格标题1 Char Char"/>
    <w:rsid w:val="002703B8"/>
    <w:rPr>
      <w:rFonts w:ascii="宋体" w:eastAsia="宋体" w:hAnsi="宋体" w:hint="eastAsia"/>
      <w:kern w:val="2"/>
      <w:sz w:val="21"/>
      <w:lang w:val="en-US" w:eastAsia="zh-CN"/>
    </w:rPr>
  </w:style>
  <w:style w:type="character" w:customStyle="1" w:styleId="style29">
    <w:name w:val="style29"/>
    <w:rsid w:val="002703B8"/>
  </w:style>
  <w:style w:type="character" w:customStyle="1" w:styleId="2ffff9">
    <w:name w:val="签名 字符2"/>
    <w:uiPriority w:val="99"/>
    <w:semiHidden/>
    <w:locked/>
    <w:rsid w:val="002703B8"/>
    <w:rPr>
      <w:rFonts w:ascii="Arial" w:eastAsia="仿宋_GB2312" w:hAnsi="Arial" w:cs="Arial" w:hint="default"/>
      <w:sz w:val="24"/>
    </w:rPr>
  </w:style>
  <w:style w:type="character" w:customStyle="1" w:styleId="1fffff9">
    <w:name w:val="签名 字符1"/>
    <w:basedOn w:val="a4"/>
    <w:uiPriority w:val="99"/>
    <w:semiHidden/>
    <w:rsid w:val="002703B8"/>
    <w:rPr>
      <w:kern w:val="2"/>
      <w:sz w:val="21"/>
    </w:rPr>
  </w:style>
  <w:style w:type="character" w:customStyle="1" w:styleId="3ff2">
    <w:name w:val="日期 字符3"/>
    <w:uiPriority w:val="99"/>
    <w:semiHidden/>
    <w:locked/>
    <w:rsid w:val="002703B8"/>
    <w:rPr>
      <w:rFonts w:ascii="Times New Roman" w:hAnsi="Times New Roman" w:cs="Times New Roman" w:hint="default"/>
    </w:rPr>
  </w:style>
  <w:style w:type="character" w:customStyle="1" w:styleId="85pt1">
    <w:name w:val="正文文本 + 8.5 pt1"/>
    <w:aliases w:val="间距 1 pt1"/>
    <w:uiPriority w:val="99"/>
    <w:rsid w:val="002703B8"/>
    <w:rPr>
      <w:rFonts w:ascii="MingLiU" w:eastAsia="MingLiU" w:hAnsi="MingLiU" w:cs="MingLiU" w:hint="eastAsia"/>
      <w:strike w:val="0"/>
      <w:dstrike w:val="0"/>
      <w:spacing w:val="30"/>
      <w:sz w:val="17"/>
      <w:szCs w:val="17"/>
      <w:u w:val="none"/>
      <w:effect w:val="none"/>
    </w:rPr>
  </w:style>
  <w:style w:type="character" w:customStyle="1" w:styleId="218">
    <w:name w:val="标题 2 字符1"/>
    <w:aliases w:val="H2 字符1,（一） 字符1,Underrubrik1 字符1,prop2 字符1,Heading 2 Hidden 字符1,Heading 2 CCBS 字符1,UNDERRUBRIK 1-2 字符1,2nd level 字符1,h2 字符1,2 字符1,Header 2 字符1,l2 字符1,Titre2 字符1,Head 2 字符1,Fab-2 字符1,PIM2 字符1,heading 2 字符1,Titre3 字符1,HD2 字符1,sect 1.2 字符1,H21 字符"/>
    <w:rsid w:val="002703B8"/>
    <w:rPr>
      <w:rFonts w:ascii="Arial" w:eastAsia="黑体" w:hAnsi="Arial" w:cs="Times New Roman" w:hint="default"/>
      <w:b/>
      <w:bCs w:val="0"/>
      <w:sz w:val="28"/>
      <w:szCs w:val="20"/>
    </w:rPr>
  </w:style>
  <w:style w:type="character" w:customStyle="1" w:styleId="2ffffa">
    <w:name w:val="正文文本缩进 字符2"/>
    <w:uiPriority w:val="99"/>
    <w:semiHidden/>
    <w:rsid w:val="002703B8"/>
    <w:rPr>
      <w:kern w:val="2"/>
      <w:sz w:val="21"/>
    </w:rPr>
  </w:style>
  <w:style w:type="character" w:customStyle="1" w:styleId="2ffffb">
    <w:name w:val="日期 字符2"/>
    <w:uiPriority w:val="99"/>
    <w:semiHidden/>
    <w:rsid w:val="002703B8"/>
    <w:rPr>
      <w:kern w:val="2"/>
      <w:sz w:val="21"/>
    </w:rPr>
  </w:style>
  <w:style w:type="character" w:customStyle="1" w:styleId="1fffffa">
    <w:name w:val="电子邮件签名 字符1"/>
    <w:uiPriority w:val="99"/>
    <w:semiHidden/>
    <w:rsid w:val="002703B8"/>
    <w:rPr>
      <w:kern w:val="2"/>
      <w:sz w:val="21"/>
    </w:rPr>
  </w:style>
  <w:style w:type="character" w:customStyle="1" w:styleId="1fffffb">
    <w:name w:val="批注主题 字符1"/>
    <w:uiPriority w:val="99"/>
    <w:semiHidden/>
    <w:rsid w:val="002703B8"/>
    <w:rPr>
      <w:b/>
      <w:bCs/>
      <w:kern w:val="2"/>
      <w:sz w:val="21"/>
    </w:rPr>
  </w:style>
  <w:style w:type="character" w:customStyle="1" w:styleId="2ffffc">
    <w:name w:val="纯文本 字符2"/>
    <w:semiHidden/>
    <w:rsid w:val="002703B8"/>
    <w:rPr>
      <w:rFonts w:ascii="等线" w:eastAsia="等线" w:hAnsi="Courier New" w:cs="Courier New" w:hint="eastAsia"/>
      <w:kern w:val="2"/>
      <w:sz w:val="21"/>
    </w:rPr>
  </w:style>
  <w:style w:type="character" w:customStyle="1" w:styleId="22b">
    <w:name w:val="正文文本 2 字符2"/>
    <w:uiPriority w:val="99"/>
    <w:semiHidden/>
    <w:rsid w:val="002703B8"/>
    <w:rPr>
      <w:kern w:val="2"/>
      <w:sz w:val="21"/>
    </w:rPr>
  </w:style>
  <w:style w:type="character" w:customStyle="1" w:styleId="1fffffc">
    <w:name w:val="注释标题 字符1"/>
    <w:uiPriority w:val="99"/>
    <w:semiHidden/>
    <w:rsid w:val="002703B8"/>
    <w:rPr>
      <w:kern w:val="2"/>
      <w:sz w:val="21"/>
    </w:rPr>
  </w:style>
  <w:style w:type="character" w:customStyle="1" w:styleId="1fffffd">
    <w:name w:val="文档结构图 字符1"/>
    <w:uiPriority w:val="99"/>
    <w:semiHidden/>
    <w:rsid w:val="002703B8"/>
    <w:rPr>
      <w:rFonts w:ascii="Microsoft YaHei UI" w:eastAsia="Microsoft YaHei UI" w:hAnsi="Microsoft YaHei UI" w:hint="eastAsia"/>
      <w:kern w:val="2"/>
      <w:sz w:val="18"/>
      <w:szCs w:val="18"/>
    </w:rPr>
  </w:style>
  <w:style w:type="character" w:customStyle="1" w:styleId="1fffffe">
    <w:name w:val="信息标题 字符1"/>
    <w:uiPriority w:val="99"/>
    <w:semiHidden/>
    <w:rsid w:val="002703B8"/>
    <w:rPr>
      <w:rFonts w:ascii="等线 Light" w:eastAsia="等线 Light" w:hAnsi="等线 Light" w:cs="Times New Roman" w:hint="eastAsia"/>
      <w:kern w:val="2"/>
      <w:sz w:val="24"/>
      <w:szCs w:val="24"/>
      <w:shd w:val="pct20" w:color="auto" w:fill="auto"/>
    </w:rPr>
  </w:style>
  <w:style w:type="character" w:customStyle="1" w:styleId="HTML12">
    <w:name w:val="HTML 预设格式 字符1"/>
    <w:uiPriority w:val="99"/>
    <w:semiHidden/>
    <w:rsid w:val="002703B8"/>
    <w:rPr>
      <w:rFonts w:ascii="Courier New" w:hAnsi="Courier New" w:cs="Courier New" w:hint="default"/>
      <w:kern w:val="2"/>
    </w:rPr>
  </w:style>
  <w:style w:type="character" w:customStyle="1" w:styleId="GB23123">
    <w:name w:val="样式 (中文) 仿宋_GB2312 四号"/>
    <w:rsid w:val="002703B8"/>
    <w:rPr>
      <w:rFonts w:ascii="仿宋_GB2312" w:eastAsia="仿宋_GB2312" w:hAnsi="仿宋_GB2312" w:hint="eastAsia"/>
      <w:sz w:val="28"/>
    </w:rPr>
  </w:style>
  <w:style w:type="character" w:customStyle="1" w:styleId="aboutus1">
    <w:name w:val="aboutus1"/>
    <w:rsid w:val="002703B8"/>
    <w:rPr>
      <w:rFonts w:ascii="ˎ̥" w:hAnsi="ˎ̥" w:hint="default"/>
      <w:strike w:val="0"/>
      <w:dstrike w:val="0"/>
      <w:color w:val="000000"/>
      <w:sz w:val="18"/>
      <w:u w:val="none"/>
      <w:effect w:val="none"/>
    </w:rPr>
  </w:style>
  <w:style w:type="character" w:customStyle="1" w:styleId="Charffffffffc">
    <w:name w:val="正文文本缩进 Char"/>
    <w:qFormat/>
    <w:locked/>
    <w:rsid w:val="002703B8"/>
  </w:style>
  <w:style w:type="character" w:customStyle="1" w:styleId="Charffffffffd">
    <w:name w:val="结束语 Char"/>
    <w:uiPriority w:val="99"/>
    <w:locked/>
    <w:rsid w:val="002703B8"/>
    <w:rPr>
      <w:rFonts w:ascii="Arial" w:eastAsia="仿宋_GB2312" w:hAnsi="Arial" w:cs="Arial" w:hint="default"/>
      <w:sz w:val="24"/>
    </w:rPr>
  </w:style>
  <w:style w:type="character" w:customStyle="1" w:styleId="Charffffffffe">
    <w:name w:val="脚注文本 Char"/>
    <w:uiPriority w:val="99"/>
    <w:locked/>
    <w:rsid w:val="002703B8"/>
    <w:rPr>
      <w:rFonts w:ascii="Arial" w:eastAsia="仿宋_GB2312" w:hAnsi="Arial" w:cs="Arial" w:hint="default"/>
      <w:sz w:val="18"/>
    </w:rPr>
  </w:style>
  <w:style w:type="character" w:customStyle="1" w:styleId="3ff3">
    <w:name w:val="纯文本 字符3"/>
    <w:uiPriority w:val="99"/>
    <w:semiHidden/>
    <w:qFormat/>
    <w:locked/>
    <w:rsid w:val="002703B8"/>
    <w:rPr>
      <w:rFonts w:ascii="宋体" w:eastAsia="宋体" w:hAnsi="Courier New" w:hint="eastAsia"/>
    </w:rPr>
  </w:style>
  <w:style w:type="character" w:customStyle="1" w:styleId="CharCharfff6">
    <w:name w:val="正文小四 Char Char"/>
    <w:rsid w:val="002703B8"/>
    <w:rPr>
      <w:rFonts w:ascii="宋体" w:eastAsia="宋体" w:hAnsi="宋体" w:hint="eastAsia"/>
      <w:kern w:val="2"/>
      <w:sz w:val="24"/>
      <w:lang w:val="en-US" w:eastAsia="zh-CN"/>
    </w:rPr>
  </w:style>
  <w:style w:type="character" w:customStyle="1" w:styleId="Charfffffffff">
    <w:name w:val="页脚 Char"/>
    <w:uiPriority w:val="99"/>
    <w:locked/>
    <w:rsid w:val="002703B8"/>
    <w:rPr>
      <w:sz w:val="18"/>
      <w:szCs w:val="18"/>
    </w:rPr>
  </w:style>
  <w:style w:type="character" w:customStyle="1" w:styleId="Charfffffffff0">
    <w:name w:val="海港表头 Char"/>
    <w:rsid w:val="002703B8"/>
    <w:rPr>
      <w:rFonts w:ascii="仿宋_GB2312" w:eastAsia="仿宋_GB2312" w:hint="eastAsia"/>
      <w:kern w:val="21"/>
      <w:sz w:val="21"/>
      <w:lang w:val="en-US" w:eastAsia="zh-CN"/>
    </w:rPr>
  </w:style>
  <w:style w:type="character" w:customStyle="1" w:styleId="3ff4">
    <w:name w:val="信息标题 字符3"/>
    <w:uiPriority w:val="99"/>
    <w:semiHidden/>
    <w:locked/>
    <w:rsid w:val="002703B8"/>
    <w:rPr>
      <w:rFonts w:ascii="Arial" w:eastAsia="仿宋_GB2312" w:hAnsi="Arial" w:cs="Arial" w:hint="default"/>
      <w:sz w:val="24"/>
      <w:shd w:val="pct20" w:color="auto" w:fill="auto"/>
    </w:rPr>
  </w:style>
  <w:style w:type="character" w:customStyle="1" w:styleId="2ffffd">
    <w:name w:val="信息标题 字符2"/>
    <w:basedOn w:val="a4"/>
    <w:uiPriority w:val="99"/>
    <w:semiHidden/>
    <w:rsid w:val="002703B8"/>
    <w:rPr>
      <w:rFonts w:asciiTheme="majorHAnsi" w:eastAsiaTheme="majorEastAsia" w:hAnsiTheme="majorHAnsi" w:cstheme="majorBidi" w:hint="default"/>
      <w:kern w:val="2"/>
      <w:sz w:val="24"/>
      <w:szCs w:val="24"/>
      <w:shd w:val="pct20" w:color="auto" w:fill="auto"/>
    </w:rPr>
  </w:style>
  <w:style w:type="character" w:customStyle="1" w:styleId="GB23124">
    <w:name w:val="样式 (中文) 仿宋_GB2312 小三"/>
    <w:rsid w:val="002703B8"/>
    <w:rPr>
      <w:rFonts w:ascii="仿宋_GB2312" w:eastAsia="仿宋_GB2312" w:hint="eastAsia"/>
      <w:sz w:val="28"/>
    </w:rPr>
  </w:style>
  <w:style w:type="character" w:customStyle="1" w:styleId="2CharCharCharChar">
    <w:name w:val="标题 2 Char Char Char Char"/>
    <w:rsid w:val="002703B8"/>
    <w:rPr>
      <w:rFonts w:ascii="Arial" w:eastAsia="黑体" w:hAnsi="Arial" w:cs="Arial" w:hint="default"/>
      <w:b/>
      <w:bCs w:val="0"/>
      <w:kern w:val="2"/>
      <w:sz w:val="32"/>
      <w:lang w:val="en-US" w:eastAsia="zh-CN"/>
    </w:rPr>
  </w:style>
  <w:style w:type="character" w:customStyle="1" w:styleId="4Char30">
    <w:name w:val="标题 4 Char3"/>
    <w:aliases w:val="标题 4 Char1 Char1,第三层条 Char Char1,PIM 4 Char Char1,h4 Char Char1,标题 4 Char Char Char1,四 Char Char1,H4 Char Char1,H41 Char Char1,H42 Char Char1,Fab-4 Char Char1,T5 Char Char1,Ref Heading 1 Char Char1,rh1 Char Char1,Heading sql Char Char1,H4 Cha"/>
    <w:rsid w:val="002703B8"/>
    <w:rPr>
      <w:rFonts w:ascii="Arial" w:eastAsia="黑体" w:hAnsi="Arial" w:cs="Arial" w:hint="default"/>
      <w:b/>
      <w:bCs/>
      <w:kern w:val="2"/>
      <w:sz w:val="28"/>
      <w:szCs w:val="28"/>
      <w:lang w:val="en-US" w:eastAsia="zh-CN" w:bidi="ar-SA"/>
    </w:rPr>
  </w:style>
  <w:style w:type="character" w:customStyle="1" w:styleId="2Charf">
    <w:name w:val="标题 2 Char"/>
    <w:rsid w:val="002703B8"/>
    <w:rPr>
      <w:rFonts w:ascii="Cambria" w:eastAsia="宋体" w:hAnsi="Cambria" w:cs="Times New Roman" w:hint="default"/>
      <w:b/>
      <w:bCs/>
      <w:sz w:val="32"/>
      <w:szCs w:val="32"/>
    </w:rPr>
  </w:style>
  <w:style w:type="character" w:customStyle="1" w:styleId="3CharCharCharCharCharChar">
    <w:name w:val="样式 标题 3 + 黑色 Char Char Char Char Char Char"/>
    <w:rsid w:val="002703B8"/>
    <w:rPr>
      <w:rFonts w:ascii="宋体" w:eastAsia="宋体" w:hAnsi="宋体" w:hint="eastAsia"/>
      <w:kern w:val="2"/>
      <w:sz w:val="28"/>
      <w:lang w:val="en-US" w:eastAsia="zh-CN"/>
    </w:rPr>
  </w:style>
  <w:style w:type="character" w:customStyle="1" w:styleId="Char1ff">
    <w:name w:val="标题 Char1"/>
    <w:rsid w:val="002703B8"/>
    <w:rPr>
      <w:rFonts w:ascii="Arial" w:eastAsia="宋体" w:hAnsi="Arial" w:cs="Arial" w:hint="default"/>
      <w:b/>
      <w:bCs w:val="0"/>
      <w:sz w:val="32"/>
      <w:lang w:val="en-US" w:eastAsia="zh-CN"/>
    </w:rPr>
  </w:style>
  <w:style w:type="character" w:customStyle="1" w:styleId="affffffffffffffffffffffffffff">
    <w:name w:val="列表段落 字符"/>
    <w:uiPriority w:val="34"/>
    <w:rsid w:val="002703B8"/>
    <w:rPr>
      <w:rFonts w:ascii="Times New Roman" w:eastAsia="宋体" w:hAnsi="Times New Roman" w:cs="Times New Roman" w:hint="default"/>
      <w:szCs w:val="20"/>
    </w:rPr>
  </w:style>
  <w:style w:type="character" w:customStyle="1" w:styleId="Batang5">
    <w:name w:val="正文文本 + Batang5"/>
    <w:aliases w:val="8.5 pt"/>
    <w:uiPriority w:val="99"/>
    <w:rsid w:val="002703B8"/>
    <w:rPr>
      <w:rFonts w:ascii="Batang" w:eastAsia="Batang" w:hAnsi="Batang" w:cs="Batang" w:hint="eastAsia"/>
      <w:strike w:val="0"/>
      <w:dstrike w:val="0"/>
      <w:sz w:val="17"/>
      <w:szCs w:val="17"/>
      <w:u w:val="none"/>
      <w:effect w:val="none"/>
      <w:lang w:val="en-US" w:eastAsia="en-US"/>
    </w:rPr>
  </w:style>
  <w:style w:type="character" w:customStyle="1" w:styleId="mtext1">
    <w:name w:val="mtext1"/>
    <w:rsid w:val="002703B8"/>
    <w:rPr>
      <w:color w:val="0331BC"/>
    </w:rPr>
  </w:style>
  <w:style w:type="character" w:customStyle="1" w:styleId="Ch">
    <w:name w:val="图标题 Ch"/>
    <w:rsid w:val="002703B8"/>
    <w:rPr>
      <w:rFonts w:ascii="宋体" w:eastAsia="宋体" w:hAnsi="宋体" w:hint="eastAsia"/>
      <w:kern w:val="2"/>
      <w:sz w:val="21"/>
      <w:lang w:val="en-US" w:eastAsia="zh-CN"/>
    </w:rPr>
  </w:style>
  <w:style w:type="character" w:customStyle="1" w:styleId="Char62">
    <w:name w:val="正文首行缩进 Char6"/>
    <w:aliases w:val="正文首行缩进 Char4 Char3,正文首行缩进 Char5 Char3,正文首行缩进 Char7 Char3,正文首行缩进 Char41 Char3,正文首行缩进 Char51 Char3,正文首行缩进正文首行缩 Char3,正文首行缩进 Char22 Char3,正文首行缩进正文首行缩1 Char3,正文首行缩进 Char32 Char3,正文首行缩进 Char42 Char3,正文首行缩进 Char52 Char3,正文首行缩进 Char71 Char3"/>
    <w:rsid w:val="002703B8"/>
    <w:rPr>
      <w:rFonts w:ascii="仿宋_GB2312" w:eastAsia="仿宋_GB2312" w:hAnsi="Times New Roman" w:cs="Times New Roman" w:hint="eastAsia"/>
      <w:sz w:val="28"/>
      <w:szCs w:val="24"/>
    </w:rPr>
  </w:style>
  <w:style w:type="character" w:customStyle="1" w:styleId="red1">
    <w:name w:val="red1"/>
    <w:rsid w:val="002703B8"/>
    <w:rPr>
      <w:color w:val="FF0000"/>
    </w:rPr>
  </w:style>
  <w:style w:type="character" w:customStyle="1" w:styleId="85pt">
    <w:name w:val="正文文本 + 8.5 pt"/>
    <w:uiPriority w:val="99"/>
    <w:rsid w:val="002703B8"/>
    <w:rPr>
      <w:rFonts w:ascii="MingLiU" w:eastAsia="MingLiU" w:hAnsi="MingLiU" w:cs="MingLiU" w:hint="eastAsia"/>
      <w:strike w:val="0"/>
      <w:dstrike w:val="0"/>
      <w:sz w:val="17"/>
      <w:szCs w:val="17"/>
      <w:u w:val="none"/>
      <w:effect w:val="none"/>
    </w:rPr>
  </w:style>
  <w:style w:type="character" w:customStyle="1" w:styleId="ee1">
    <w:name w:val="ee1"/>
    <w:rsid w:val="002703B8"/>
    <w:rPr>
      <w:spacing w:val="216"/>
      <w:sz w:val="14"/>
      <w:szCs w:val="14"/>
    </w:rPr>
  </w:style>
  <w:style w:type="character" w:customStyle="1" w:styleId="219">
    <w:name w:val="正文文本 2 字符1"/>
    <w:aliases w:val="信息计划书 标题样式 字符1,正文文字 2 字符1,框图正文 字符1"/>
    <w:rsid w:val="002703B8"/>
  </w:style>
  <w:style w:type="character" w:customStyle="1" w:styleId="0pt">
    <w:name w:val="页眉或页脚 + 间距 0 pt"/>
    <w:rsid w:val="002703B8"/>
    <w:rPr>
      <w:rFonts w:ascii="MingLiU" w:eastAsia="MingLiU" w:hAnsi="MingLiU" w:cs="MingLiU" w:hint="eastAsia"/>
      <w:strike w:val="0"/>
      <w:dstrike w:val="0"/>
      <w:color w:val="000000"/>
      <w:spacing w:val="-10"/>
      <w:w w:val="100"/>
      <w:position w:val="0"/>
      <w:sz w:val="17"/>
      <w:szCs w:val="17"/>
      <w:u w:val="none"/>
      <w:effect w:val="none"/>
      <w:lang w:val="zh-TW"/>
    </w:rPr>
  </w:style>
  <w:style w:type="character" w:customStyle="1" w:styleId="CharCharChar1CharCharChar">
    <w:name w:val="正文（首行缩进两字） Char Char Char1 Char Char Char"/>
    <w:rsid w:val="002703B8"/>
    <w:rPr>
      <w:rFonts w:ascii="宋体" w:eastAsia="宋体" w:hAnsi="宋体" w:hint="eastAsia"/>
      <w:kern w:val="2"/>
      <w:sz w:val="21"/>
      <w:lang w:val="en-US" w:eastAsia="zh-CN"/>
    </w:rPr>
  </w:style>
  <w:style w:type="character" w:customStyle="1" w:styleId="Char1ff0">
    <w:name w:val="表 Char1"/>
    <w:rsid w:val="002703B8"/>
    <w:rPr>
      <w:rFonts w:ascii="宋体" w:eastAsia="宋体" w:hAnsi="宋体" w:hint="eastAsia"/>
      <w:kern w:val="2"/>
      <w:sz w:val="21"/>
      <w:lang w:val="en-US" w:eastAsia="zh-CN"/>
    </w:rPr>
  </w:style>
  <w:style w:type="character" w:customStyle="1" w:styleId="2ffffe">
    <w:name w:val="称呼 字符2"/>
    <w:uiPriority w:val="99"/>
    <w:semiHidden/>
    <w:locked/>
    <w:rsid w:val="002703B8"/>
    <w:rPr>
      <w:rFonts w:ascii="Arial" w:eastAsia="仿宋_GB2312" w:hAnsi="Arial" w:cs="Arial" w:hint="default"/>
      <w:sz w:val="24"/>
    </w:rPr>
  </w:style>
  <w:style w:type="character" w:customStyle="1" w:styleId="1ffffff">
    <w:name w:val="称呼 字符1"/>
    <w:basedOn w:val="a4"/>
    <w:uiPriority w:val="99"/>
    <w:semiHidden/>
    <w:rsid w:val="002703B8"/>
    <w:rPr>
      <w:kern w:val="2"/>
      <w:sz w:val="21"/>
    </w:rPr>
  </w:style>
  <w:style w:type="character" w:customStyle="1" w:styleId="Char2b">
    <w:name w:val="正文文本 Char2"/>
    <w:rsid w:val="002703B8"/>
    <w:rPr>
      <w:rFonts w:ascii="宋体" w:eastAsia="宋体" w:hAnsi="宋体" w:hint="eastAsia"/>
      <w:kern w:val="2"/>
      <w:sz w:val="24"/>
      <w:lang w:val="en-US" w:eastAsia="zh-CN"/>
    </w:rPr>
  </w:style>
  <w:style w:type="character" w:customStyle="1" w:styleId="ArialUnicodeMS33">
    <w:name w:val="正文文本 + Arial Unicode MS33"/>
    <w:aliases w:val="间距 0 pt112"/>
    <w:uiPriority w:val="99"/>
    <w:rsid w:val="002703B8"/>
    <w:rPr>
      <w:rFonts w:ascii="Arial Unicode MS" w:eastAsia="Arial Unicode MS" w:hAnsi="宋体" w:cs="Arial Unicode MS" w:hint="eastAsia"/>
      <w:strike w:val="0"/>
      <w:dstrike w:val="0"/>
      <w:spacing w:val="0"/>
      <w:kern w:val="2"/>
      <w:sz w:val="21"/>
      <w:szCs w:val="21"/>
      <w:u w:val="none"/>
      <w:effect w:val="none"/>
      <w:lang w:val="en-US" w:eastAsia="en-US"/>
    </w:rPr>
  </w:style>
  <w:style w:type="character" w:customStyle="1" w:styleId="H1Char">
    <w:name w:val="H1 Char"/>
    <w:aliases w:val="PIM 1 Char,h1 Char,标题 1(章) Char,标书1 Char,1.标题 1 Char,Section Head Char,Header1 Char,1st level Char,l1 Char,Heading 0 Char,Fab-1 Char,-*+ Char,章标题 1 Char,一、 Char,章节 Char,Fab-1... Char,b1 Char Char,章节 Char Char,标题 1 Char Char Char Char Char,章标题 Ch"/>
    <w:rsid w:val="002703B8"/>
    <w:rPr>
      <w:rFonts w:ascii="宋体" w:eastAsia="宋体" w:hAnsi="宋体" w:hint="eastAsia"/>
      <w:b/>
      <w:bCs w:val="0"/>
      <w:kern w:val="44"/>
      <w:sz w:val="44"/>
      <w:lang w:val="en-US" w:eastAsia="zh-CN"/>
    </w:rPr>
  </w:style>
  <w:style w:type="character" w:customStyle="1" w:styleId="H1Char3">
    <w:name w:val="H1 Char3"/>
    <w:aliases w:val="PIM 1 Char3,h1 Char3,标题 1(章) Char3,标书1 Char3,1.标题 1 Char3,Section Head Char3,Header1 Char3,1st level Char3,l1 Char3,Heading 0 Char3,Fab-1 Char3,-*+ Char3,章标题 1 Char3,一、 Char3,章节 Char3,Fab-1... Char3,b1 Char Char3"/>
    <w:rsid w:val="002703B8"/>
    <w:rPr>
      <w:rFonts w:ascii="宋体" w:eastAsia="宋体" w:hAnsi="宋体" w:hint="eastAsia"/>
      <w:b/>
      <w:bCs w:val="0"/>
      <w:kern w:val="44"/>
      <w:sz w:val="44"/>
    </w:rPr>
  </w:style>
  <w:style w:type="character" w:customStyle="1" w:styleId="241">
    <w:name w:val="正文文本 2 字符4"/>
    <w:uiPriority w:val="99"/>
    <w:semiHidden/>
    <w:locked/>
    <w:rsid w:val="002703B8"/>
    <w:rPr>
      <w:rFonts w:ascii="Times New Roman" w:hAnsi="Times New Roman" w:cs="Times New Roman" w:hint="default"/>
    </w:rPr>
  </w:style>
  <w:style w:type="character" w:customStyle="1" w:styleId="233">
    <w:name w:val="正文文本 2 字符3"/>
    <w:basedOn w:val="a4"/>
    <w:uiPriority w:val="99"/>
    <w:semiHidden/>
    <w:rsid w:val="002703B8"/>
    <w:rPr>
      <w:kern w:val="2"/>
      <w:sz w:val="21"/>
    </w:rPr>
  </w:style>
  <w:style w:type="character" w:customStyle="1" w:styleId="z1">
    <w:name w:val="z1"/>
    <w:rsid w:val="002703B8"/>
    <w:rPr>
      <w:spacing w:val="400"/>
      <w:sz w:val="18"/>
    </w:rPr>
  </w:style>
  <w:style w:type="character" w:customStyle="1" w:styleId="3ff5">
    <w:name w:val="批注主题 字符3"/>
    <w:uiPriority w:val="99"/>
    <w:semiHidden/>
    <w:locked/>
    <w:rsid w:val="002703B8"/>
    <w:rPr>
      <w:rFonts w:ascii="Times New Roman" w:hAnsi="Times New Roman" w:cs="Times New Roman" w:hint="default"/>
      <w:b/>
      <w:bCs w:val="0"/>
    </w:rPr>
  </w:style>
  <w:style w:type="character" w:customStyle="1" w:styleId="2fffff">
    <w:name w:val="批注主题 字符2"/>
    <w:basedOn w:val="ac"/>
    <w:uiPriority w:val="99"/>
    <w:semiHidden/>
    <w:rsid w:val="002703B8"/>
    <w:rPr>
      <w:rFonts w:ascii="Times New Roman" w:eastAsia="宋体" w:hAnsi="Times New Roman" w:cs="Times New Roman" w:hint="default"/>
      <w:b/>
      <w:bCs/>
      <w:kern w:val="2"/>
      <w:sz w:val="21"/>
      <w:szCs w:val="22"/>
    </w:rPr>
  </w:style>
  <w:style w:type="character" w:customStyle="1" w:styleId="btCharChar1">
    <w:name w:val="bt Char Char1"/>
    <w:rsid w:val="002703B8"/>
    <w:rPr>
      <w:rFonts w:ascii="宋体" w:eastAsia="宋体" w:hAnsi="宋体" w:hint="eastAsia"/>
      <w:kern w:val="2"/>
      <w:sz w:val="18"/>
      <w:lang w:val="en-US" w:eastAsia="zh-CN"/>
    </w:rPr>
  </w:style>
  <w:style w:type="character" w:customStyle="1" w:styleId="affffffffffffffffffffffffffff0">
    <w:name w:val="表格标题 + 粗体"/>
    <w:uiPriority w:val="99"/>
    <w:rsid w:val="002703B8"/>
    <w:rPr>
      <w:rFonts w:ascii="MingLiU" w:eastAsia="MingLiU" w:hAnsi="MingLiU" w:cs="MingLiU" w:hint="eastAsia"/>
      <w:b/>
      <w:bCs/>
      <w:sz w:val="21"/>
      <w:szCs w:val="21"/>
      <w:shd w:val="clear" w:color="auto" w:fill="FFFFFF"/>
      <w:lang w:val="en-US" w:eastAsia="en-US"/>
    </w:rPr>
  </w:style>
  <w:style w:type="character" w:customStyle="1" w:styleId="Char1ff1">
    <w:name w:val="表格文字 Char1"/>
    <w:rsid w:val="002703B8"/>
    <w:rPr>
      <w:rFonts w:ascii="仿宋_GB2312" w:eastAsia="仿宋_GB2312" w:hAnsi="Arial Black" w:cs="Times New Roman" w:hint="eastAsia"/>
      <w:kern w:val="44"/>
      <w:sz w:val="24"/>
      <w:szCs w:val="20"/>
    </w:rPr>
  </w:style>
  <w:style w:type="character" w:customStyle="1" w:styleId="Batang">
    <w:name w:val="正文文本 + Batang"/>
    <w:aliases w:val="12 pt,间距 0 pt,正文文本 (8) + 13.5 pt"/>
    <w:rsid w:val="002703B8"/>
    <w:rPr>
      <w:rFonts w:ascii="Batang" w:eastAsia="Batang" w:hAnsi="Batang" w:cs="Batang" w:hint="eastAsia"/>
      <w:strike w:val="0"/>
      <w:dstrike w:val="0"/>
      <w:color w:val="000000"/>
      <w:spacing w:val="0"/>
      <w:w w:val="100"/>
      <w:position w:val="0"/>
      <w:sz w:val="24"/>
      <w:szCs w:val="24"/>
      <w:u w:val="none"/>
      <w:effect w:val="none"/>
      <w:lang w:val="en-US"/>
    </w:rPr>
  </w:style>
  <w:style w:type="character" w:customStyle="1" w:styleId="1ffffff0">
    <w:name w:val="批注框文本 字符1"/>
    <w:rsid w:val="002703B8"/>
    <w:rPr>
      <w:sz w:val="18"/>
      <w:szCs w:val="18"/>
    </w:rPr>
  </w:style>
  <w:style w:type="character" w:customStyle="1" w:styleId="910">
    <w:name w:val="标题 9 字符1"/>
    <w:rsid w:val="002703B8"/>
    <w:rPr>
      <w:rFonts w:ascii="Arial" w:eastAsia="黑体" w:hAnsi="Arial" w:cs="Times New Roman" w:hint="default"/>
      <w:szCs w:val="20"/>
    </w:rPr>
  </w:style>
  <w:style w:type="character" w:customStyle="1" w:styleId="-1pt">
    <w:name w:val="页眉或页脚 + 间距 -1 pt"/>
    <w:rsid w:val="002703B8"/>
    <w:rPr>
      <w:rFonts w:ascii="MingLiU" w:eastAsia="MingLiU" w:hAnsi="MingLiU" w:cs="MingLiU" w:hint="eastAsia"/>
      <w:strike w:val="0"/>
      <w:dstrike w:val="0"/>
      <w:color w:val="000000"/>
      <w:spacing w:val="-30"/>
      <w:w w:val="100"/>
      <w:position w:val="0"/>
      <w:sz w:val="17"/>
      <w:szCs w:val="17"/>
      <w:u w:val="none"/>
      <w:effect w:val="none"/>
      <w:lang w:val="zh-TW"/>
    </w:rPr>
  </w:style>
  <w:style w:type="character" w:customStyle="1" w:styleId="1ffffff1">
    <w:name w:val="正文文本缩进 字符1"/>
    <w:rsid w:val="002703B8"/>
  </w:style>
  <w:style w:type="character" w:customStyle="1" w:styleId="ArialUnicodeMS31">
    <w:name w:val="正文文本 + Arial Unicode MS31"/>
    <w:aliases w:val="6 pt6,间距 0 pt107"/>
    <w:uiPriority w:val="99"/>
    <w:rsid w:val="002703B8"/>
    <w:rPr>
      <w:rFonts w:ascii="Arial Unicode MS" w:eastAsia="Arial Unicode MS" w:hAnsi="宋体" w:cs="Arial Unicode MS" w:hint="eastAsia"/>
      <w:strike w:val="0"/>
      <w:dstrike w:val="0"/>
      <w:spacing w:val="0"/>
      <w:kern w:val="2"/>
      <w:sz w:val="12"/>
      <w:szCs w:val="12"/>
      <w:u w:val="none"/>
      <w:effect w:val="none"/>
      <w:lang w:val="en-US" w:eastAsia="zh-CN"/>
    </w:rPr>
  </w:style>
  <w:style w:type="character" w:customStyle="1" w:styleId="21a">
    <w:name w:val="正文文本缩进 2 字符1"/>
    <w:aliases w:val="正文文字缩进 2 字符1,正文缩进 2 字符1"/>
    <w:rsid w:val="002703B8"/>
  </w:style>
  <w:style w:type="character" w:customStyle="1" w:styleId="610">
    <w:name w:val="标题 6 字符1"/>
    <w:uiPriority w:val="9"/>
    <w:rsid w:val="002703B8"/>
    <w:rPr>
      <w:rFonts w:ascii="Arial" w:eastAsia="黑体" w:hAnsi="Arial" w:cs="Times New Roman" w:hint="default"/>
      <w:b/>
      <w:bCs w:val="0"/>
      <w:sz w:val="24"/>
      <w:szCs w:val="20"/>
    </w:rPr>
  </w:style>
  <w:style w:type="character" w:customStyle="1" w:styleId="22c">
    <w:name w:val="正文文本缩进 2 字符2"/>
    <w:uiPriority w:val="99"/>
    <w:semiHidden/>
    <w:rsid w:val="002703B8"/>
    <w:rPr>
      <w:kern w:val="2"/>
      <w:sz w:val="21"/>
    </w:rPr>
  </w:style>
  <w:style w:type="character" w:customStyle="1" w:styleId="HTML13">
    <w:name w:val="HTML 地址 字符1"/>
    <w:uiPriority w:val="99"/>
    <w:semiHidden/>
    <w:rsid w:val="002703B8"/>
    <w:rPr>
      <w:i/>
      <w:iCs/>
      <w:kern w:val="2"/>
      <w:sz w:val="21"/>
    </w:rPr>
  </w:style>
  <w:style w:type="character" w:customStyle="1" w:styleId="1ffffff2">
    <w:name w:val="结束语 字符1"/>
    <w:uiPriority w:val="99"/>
    <w:semiHidden/>
    <w:rsid w:val="002703B8"/>
    <w:rPr>
      <w:kern w:val="2"/>
      <w:sz w:val="21"/>
    </w:rPr>
  </w:style>
  <w:style w:type="character" w:customStyle="1" w:styleId="2fffff0">
    <w:name w:val="标题 字符2"/>
    <w:uiPriority w:val="10"/>
    <w:rsid w:val="002703B8"/>
    <w:rPr>
      <w:rFonts w:ascii="等线 Light" w:eastAsia="等线 Light" w:hAnsi="等线 Light" w:cs="Times New Roman" w:hint="eastAsia"/>
      <w:b/>
      <w:bCs/>
      <w:kern w:val="2"/>
      <w:sz w:val="32"/>
      <w:szCs w:val="32"/>
    </w:rPr>
  </w:style>
  <w:style w:type="character" w:customStyle="1" w:styleId="2fffff1">
    <w:name w:val="批注文字 字符2"/>
    <w:uiPriority w:val="99"/>
    <w:semiHidden/>
    <w:rsid w:val="002703B8"/>
    <w:rPr>
      <w:kern w:val="2"/>
      <w:sz w:val="21"/>
    </w:rPr>
  </w:style>
  <w:style w:type="character" w:customStyle="1" w:styleId="317">
    <w:name w:val="正文文本 3 字符1"/>
    <w:uiPriority w:val="99"/>
    <w:semiHidden/>
    <w:rsid w:val="002703B8"/>
    <w:rPr>
      <w:kern w:val="2"/>
      <w:sz w:val="16"/>
      <w:szCs w:val="16"/>
    </w:rPr>
  </w:style>
  <w:style w:type="character" w:customStyle="1" w:styleId="1ffffff3">
    <w:name w:val="脚注文本 字符1"/>
    <w:uiPriority w:val="99"/>
    <w:semiHidden/>
    <w:rsid w:val="002703B8"/>
    <w:rPr>
      <w:kern w:val="2"/>
      <w:sz w:val="18"/>
      <w:szCs w:val="18"/>
    </w:rPr>
  </w:style>
  <w:style w:type="character" w:customStyle="1" w:styleId="2fffff2">
    <w:name w:val="批注框文本 字符2"/>
    <w:uiPriority w:val="99"/>
    <w:semiHidden/>
    <w:rsid w:val="002703B8"/>
    <w:rPr>
      <w:kern w:val="2"/>
      <w:sz w:val="18"/>
      <w:szCs w:val="18"/>
    </w:rPr>
  </w:style>
  <w:style w:type="character" w:customStyle="1" w:styleId="2fffff3">
    <w:name w:val="正文文本 字符2"/>
    <w:uiPriority w:val="99"/>
    <w:semiHidden/>
    <w:rsid w:val="002703B8"/>
    <w:rPr>
      <w:kern w:val="2"/>
      <w:sz w:val="21"/>
    </w:rPr>
  </w:style>
  <w:style w:type="character" w:customStyle="1" w:styleId="2fffff4">
    <w:name w:val="页脚 字符2"/>
    <w:uiPriority w:val="99"/>
    <w:semiHidden/>
    <w:rsid w:val="002703B8"/>
    <w:rPr>
      <w:kern w:val="2"/>
      <w:sz w:val="18"/>
      <w:szCs w:val="18"/>
    </w:rPr>
  </w:style>
  <w:style w:type="character" w:customStyle="1" w:styleId="2fffff5">
    <w:name w:val="页眉 字符2"/>
    <w:uiPriority w:val="99"/>
    <w:semiHidden/>
    <w:rsid w:val="002703B8"/>
    <w:rPr>
      <w:kern w:val="2"/>
      <w:sz w:val="18"/>
      <w:szCs w:val="18"/>
    </w:rPr>
  </w:style>
  <w:style w:type="character" w:customStyle="1" w:styleId="z-11">
    <w:name w:val="z-窗体顶端 字符1"/>
    <w:uiPriority w:val="99"/>
    <w:semiHidden/>
    <w:rsid w:val="002703B8"/>
    <w:rPr>
      <w:rFonts w:ascii="Arial" w:hAnsi="Arial" w:cs="Arial" w:hint="default"/>
      <w:vanish/>
      <w:webHidden w:val="0"/>
      <w:kern w:val="2"/>
      <w:sz w:val="16"/>
      <w:szCs w:val="16"/>
      <w:specVanish w:val="0"/>
    </w:rPr>
  </w:style>
  <w:style w:type="character" w:customStyle="1" w:styleId="z-12">
    <w:name w:val="z-窗体底端 字符1"/>
    <w:uiPriority w:val="99"/>
    <w:semiHidden/>
    <w:rsid w:val="002703B8"/>
    <w:rPr>
      <w:rFonts w:ascii="Arial" w:hAnsi="Arial" w:cs="Arial" w:hint="default"/>
      <w:vanish/>
      <w:webHidden w:val="0"/>
      <w:kern w:val="2"/>
      <w:sz w:val="16"/>
      <w:szCs w:val="16"/>
      <w:specVanish w:val="0"/>
    </w:rPr>
  </w:style>
  <w:style w:type="character" w:customStyle="1" w:styleId="Char45">
    <w:name w:val="正文文本 Char4"/>
    <w:uiPriority w:val="99"/>
    <w:semiHidden/>
    <w:rsid w:val="002703B8"/>
    <w:rPr>
      <w:kern w:val="2"/>
      <w:sz w:val="21"/>
    </w:rPr>
  </w:style>
  <w:style w:type="character" w:customStyle="1" w:styleId="Char2c">
    <w:name w:val="批注文字 Char2"/>
    <w:uiPriority w:val="99"/>
    <w:semiHidden/>
    <w:rsid w:val="002703B8"/>
    <w:rPr>
      <w:kern w:val="2"/>
      <w:sz w:val="21"/>
    </w:rPr>
  </w:style>
  <w:style w:type="character" w:customStyle="1" w:styleId="Char2d">
    <w:name w:val="副标题 Char2"/>
    <w:uiPriority w:val="11"/>
    <w:rsid w:val="002703B8"/>
    <w:rPr>
      <w:rFonts w:ascii="Cambria" w:hAnsi="Cambria" w:cs="Times New Roman" w:hint="default"/>
      <w:b/>
      <w:bCs/>
      <w:kern w:val="28"/>
      <w:sz w:val="32"/>
      <w:szCs w:val="32"/>
    </w:rPr>
  </w:style>
  <w:style w:type="character" w:customStyle="1" w:styleId="Char46">
    <w:name w:val="标题 Char4"/>
    <w:uiPriority w:val="10"/>
    <w:rsid w:val="002703B8"/>
    <w:rPr>
      <w:rFonts w:ascii="Cambria" w:hAnsi="Cambria" w:cs="Times New Roman" w:hint="default"/>
      <w:b/>
      <w:bCs/>
      <w:kern w:val="2"/>
      <w:sz w:val="32"/>
      <w:szCs w:val="32"/>
    </w:rPr>
  </w:style>
  <w:style w:type="character" w:customStyle="1" w:styleId="21b">
    <w:name w:val="正文缩进21"/>
    <w:aliases w:val="正文（首行缩进两字） Char21,正文（首行缩进两字） Char Char Char Char Char21,正文（首行缩进两字） Char Char Char Char Char Char Char21,正文（首行缩进两字） Char Char41,正文（首行缩进两字） Char C11,正文（首行缩进两字）11,表格标题 Char Char Char Char11,正文（首行缩进两字） Char Char Char Char Char Char21,表格标题 Char11,特点1"/>
    <w:rsid w:val="002703B8"/>
    <w:rPr>
      <w:rFonts w:ascii="仿宋_GB2312" w:eastAsia="仿宋_GB2312" w:hint="eastAsia"/>
      <w:kern w:val="2"/>
      <w:sz w:val="28"/>
      <w:szCs w:val="24"/>
      <w:lang w:val="en-US" w:eastAsia="zh-CN" w:bidi="ar-SA"/>
    </w:rPr>
  </w:style>
  <w:style w:type="character" w:customStyle="1" w:styleId="1ffffff4">
    <w:name w:val="尾注文本 字符1"/>
    <w:basedOn w:val="a4"/>
    <w:semiHidden/>
    <w:rsid w:val="002703B8"/>
    <w:rPr>
      <w:rFonts w:ascii="黑体" w:eastAsia="黑体" w:hAnsi="黑体" w:cs="黑体" w:hint="eastAsia"/>
      <w:kern w:val="2"/>
      <w:sz w:val="21"/>
      <w:szCs w:val="22"/>
    </w:rPr>
  </w:style>
  <w:style w:type="character" w:customStyle="1" w:styleId="1ffffff5">
    <w:name w:val="宏文本 字符1"/>
    <w:basedOn w:val="a4"/>
    <w:semiHidden/>
    <w:rsid w:val="002703B8"/>
    <w:rPr>
      <w:rFonts w:ascii="Courier New" w:hAnsi="Courier New" w:cs="Courier New" w:hint="default"/>
      <w:kern w:val="2"/>
      <w:sz w:val="24"/>
      <w:szCs w:val="24"/>
    </w:rPr>
  </w:style>
  <w:style w:type="character" w:customStyle="1" w:styleId="3121">
    <w:name w:val="标题 312"/>
    <w:aliases w:val="Char111,Char1 Char Char11,Char1 Char11,Char1 Char21"/>
    <w:rsid w:val="002703B8"/>
    <w:rPr>
      <w:rFonts w:ascii="宋体" w:eastAsia="宋体" w:hAnsi="宋体" w:hint="eastAsia"/>
      <w:sz w:val="28"/>
      <w:lang w:val="en-US" w:eastAsia="zh-CN" w:bidi="ar-SA"/>
    </w:rPr>
  </w:style>
  <w:style w:type="paragraph" w:styleId="z-3">
    <w:name w:val="HTML Bottom of Form"/>
    <w:basedOn w:val="a1"/>
    <w:next w:val="a1"/>
    <w:link w:val="z-21"/>
    <w:hidden/>
    <w:semiHidden/>
    <w:unhideWhenUsed/>
    <w:rsid w:val="002703B8"/>
    <w:pPr>
      <w:pBdr>
        <w:top w:val="single" w:sz="6" w:space="1" w:color="auto"/>
      </w:pBdr>
      <w:jc w:val="center"/>
    </w:pPr>
    <w:rPr>
      <w:rFonts w:ascii="Arial" w:hAnsi="Arial" w:cs="Arial"/>
      <w:vanish/>
      <w:sz w:val="16"/>
      <w:szCs w:val="16"/>
    </w:rPr>
  </w:style>
  <w:style w:type="character" w:customStyle="1" w:styleId="z-21">
    <w:name w:val="z-窗体底端 字符2"/>
    <w:basedOn w:val="a4"/>
    <w:link w:val="z-3"/>
    <w:semiHidden/>
    <w:rsid w:val="002703B8"/>
    <w:rPr>
      <w:rFonts w:ascii="Arial" w:hAnsi="Arial" w:cs="Arial"/>
      <w:vanish/>
      <w:kern w:val="2"/>
      <w:sz w:val="16"/>
      <w:szCs w:val="16"/>
    </w:rPr>
  </w:style>
  <w:style w:type="paragraph" w:styleId="z-4">
    <w:name w:val="HTML Top of Form"/>
    <w:basedOn w:val="a1"/>
    <w:next w:val="a1"/>
    <w:link w:val="z-22"/>
    <w:hidden/>
    <w:semiHidden/>
    <w:unhideWhenUsed/>
    <w:rsid w:val="002703B8"/>
    <w:pPr>
      <w:pBdr>
        <w:bottom w:val="single" w:sz="6" w:space="1" w:color="auto"/>
      </w:pBdr>
      <w:jc w:val="center"/>
    </w:pPr>
    <w:rPr>
      <w:rFonts w:ascii="Arial" w:hAnsi="Arial" w:cs="Arial"/>
      <w:vanish/>
      <w:sz w:val="16"/>
      <w:szCs w:val="16"/>
    </w:rPr>
  </w:style>
  <w:style w:type="character" w:customStyle="1" w:styleId="z-22">
    <w:name w:val="z-窗体顶端 字符2"/>
    <w:basedOn w:val="a4"/>
    <w:link w:val="z-4"/>
    <w:semiHidden/>
    <w:rsid w:val="002703B8"/>
    <w:rPr>
      <w:rFonts w:ascii="Arial" w:hAnsi="Arial" w:cs="Arial"/>
      <w:vanish/>
      <w:kern w:val="2"/>
      <w:sz w:val="16"/>
      <w:szCs w:val="16"/>
    </w:rPr>
  </w:style>
  <w:style w:type="character" w:customStyle="1" w:styleId="h312">
    <w:name w:val="h312"/>
    <w:aliases w:val="标题 321,Char121,Char1 Char Char21,Char1 Char31,条标题1.1.111,H311,level_311,PIM 311,Level 3 Head11,Heading 3 - old11,sect1.2.341,sect1.2.3131,sect1.2.3211,sect1.2.31111,sect1.2.3311,sect1.2.31211,Bold Head11,bh11,3rd level11,(A-3)1"/>
    <w:rsid w:val="002703B8"/>
    <w:rPr>
      <w:sz w:val="21"/>
      <w:szCs w:val="21"/>
    </w:rPr>
  </w:style>
  <w:style w:type="table" w:styleId="5f0">
    <w:name w:val="Table Grid 5"/>
    <w:basedOn w:val="a5"/>
    <w:semiHidden/>
    <w:unhideWhenUsed/>
    <w:locked/>
    <w:rsid w:val="002703B8"/>
    <w:pPr>
      <w:widowControl w:val="0"/>
      <w:jc w:val="both"/>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fffffffffffffffffffff1">
    <w:name w:val="Table Professional"/>
    <w:basedOn w:val="a5"/>
    <w:semiHidden/>
    <w:unhideWhenUsed/>
    <w:locked/>
    <w:rsid w:val="002703B8"/>
    <w:pPr>
      <w:widowControl w:val="0"/>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affffffffffffffffffffffffffff2">
    <w:name w:val="Table Theme"/>
    <w:basedOn w:val="a5"/>
    <w:semiHidden/>
    <w:unhideWhenUsed/>
    <w:locked/>
    <w:rsid w:val="002703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lu20">
    <w:name w:val="表格主题(lulu)2"/>
    <w:basedOn w:val="a5"/>
    <w:rsid w:val="002703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6">
    <w:name w:val="黄桥表1"/>
    <w:basedOn w:val="a5"/>
    <w:rsid w:val="002703B8"/>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6">
    <w:name w:val="表格样式2"/>
    <w:basedOn w:val="a5"/>
    <w:rsid w:val="002703B8"/>
    <w:pPr>
      <w:jc w:val="center"/>
    </w:pPr>
    <w:tblPr>
      <w:tblInd w:w="0" w:type="nil"/>
      <w:tblBorders>
        <w:top w:val="single" w:sz="12" w:space="0" w:color="000000"/>
        <w:bottom w:val="single" w:sz="12" w:space="0" w:color="000000"/>
        <w:insideH w:val="single" w:sz="4" w:space="0" w:color="000000"/>
        <w:insideV w:val="single" w:sz="4" w:space="0" w:color="000000"/>
      </w:tblBorders>
    </w:tblPr>
    <w:tcPr>
      <w:vAlign w:val="center"/>
    </w:tcPr>
  </w:style>
  <w:style w:type="table" w:customStyle="1" w:styleId="21c">
    <w:name w:val="表格样式21"/>
    <w:basedOn w:val="a5"/>
    <w:rsid w:val="002703B8"/>
    <w:pPr>
      <w:jc w:val="center"/>
    </w:pPr>
    <w:tblPr>
      <w:tblInd w:w="0" w:type="nil"/>
      <w:tblBorders>
        <w:top w:val="single" w:sz="12" w:space="0" w:color="000000"/>
        <w:bottom w:val="single" w:sz="12" w:space="0" w:color="000000"/>
        <w:insideH w:val="single" w:sz="4" w:space="0" w:color="000000"/>
        <w:insideV w:val="single" w:sz="4" w:space="0" w:color="000000"/>
      </w:tblBorders>
    </w:tblPr>
    <w:tcPr>
      <w:vAlign w:val="center"/>
    </w:tcPr>
  </w:style>
  <w:style w:type="table" w:customStyle="1" w:styleId="2fffff7">
    <w:name w:val="专业型2"/>
    <w:basedOn w:val="a5"/>
    <w:rsid w:val="002703B8"/>
    <w:pPr>
      <w:widowControl w:val="0"/>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yp">
    <w:name w:val="yp格式"/>
    <w:basedOn w:val="a5"/>
    <w:rsid w:val="002703B8"/>
    <w:pPr>
      <w:jc w:val="center"/>
    </w:pPr>
    <w:rPr>
      <w:rFonts w:eastAsia="Times New Roman"/>
    </w:rPr>
    <w:tblPr>
      <w:tblInd w:w="0" w:type="nil"/>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single" w:sz="2" w:space="0" w:color="000000"/>
          <w:bottom w:val="nil"/>
          <w:right w:val="nil"/>
          <w:insideH w:val="nil"/>
          <w:insideV w:val="nil"/>
          <w:tl2br w:val="nil"/>
          <w:tr2bl w:val="nil"/>
        </w:tcBorders>
      </w:tcPr>
    </w:tblStylePr>
  </w:style>
  <w:style w:type="table" w:customStyle="1" w:styleId="lulu10">
    <w:name w:val="表格主题(lulu)1"/>
    <w:basedOn w:val="a5"/>
    <w:rsid w:val="002703B8"/>
    <w:pPr>
      <w:widowControl w:val="0"/>
      <w:jc w:val="center"/>
    </w:pPr>
    <w:tblPr>
      <w:tblInd w:w="0" w:type="nil"/>
      <w:tblBorders>
        <w:top w:val="single" w:sz="8" w:space="0" w:color="auto"/>
        <w:bottom w:val="single" w:sz="8" w:space="0" w:color="auto"/>
        <w:insideH w:val="single" w:sz="4" w:space="0" w:color="auto"/>
        <w:insideV w:val="single" w:sz="4" w:space="0" w:color="auto"/>
      </w:tblBorders>
    </w:tblPr>
    <w:tcPr>
      <w:vAlign w:val="center"/>
    </w:tcPr>
    <w:tblStylePr w:type="firstRow">
      <w:rPr>
        <w:rFonts w:ascii="Times New Roman" w:eastAsia="Arial" w:hAnsi="Times New Roman" w:cs="Times New Roman" w:hint="default"/>
        <w:b/>
        <w:sz w:val="21"/>
        <w:szCs w:val="21"/>
      </w:rPr>
    </w:tblStylePr>
    <w:tblStylePr w:type="firstCol">
      <w:pPr>
        <w:jc w:val="center"/>
      </w:pPr>
      <w:rPr>
        <w:rFonts w:ascii="Times New Roman" w:eastAsia="Arial" w:hAnsi="Times New Roman" w:cs="Times New Roman" w:hint="default"/>
        <w:b/>
        <w:sz w:val="21"/>
        <w:szCs w:val="21"/>
      </w:rPr>
    </w:tblStylePr>
  </w:style>
  <w:style w:type="table" w:customStyle="1" w:styleId="1ffffff7">
    <w:name w:val="专业型1"/>
    <w:basedOn w:val="a5"/>
    <w:rsid w:val="002703B8"/>
    <w:pPr>
      <w:widowControl w:val="0"/>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511">
    <w:name w:val="网格型 51"/>
    <w:basedOn w:val="a5"/>
    <w:rsid w:val="002703B8"/>
    <w:pPr>
      <w:widowControl w:val="0"/>
      <w:jc w:val="both"/>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yp1">
    <w:name w:val="yp格式1"/>
    <w:basedOn w:val="a5"/>
    <w:rsid w:val="002703B8"/>
    <w:pPr>
      <w:jc w:val="center"/>
    </w:pPr>
    <w:rPr>
      <w:rFonts w:eastAsia="Times New Roman"/>
    </w:rPr>
    <w:tblPr>
      <w:tblInd w:w="0" w:type="nil"/>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single" w:sz="2" w:space="0" w:color="000000"/>
          <w:bottom w:val="nil"/>
          <w:right w:val="nil"/>
          <w:insideH w:val="nil"/>
          <w:insideV w:val="nil"/>
          <w:tl2br w:val="nil"/>
          <w:tr2bl w:val="nil"/>
        </w:tcBorders>
      </w:tcPr>
    </w:tblStylePr>
  </w:style>
  <w:style w:type="table" w:customStyle="1" w:styleId="lulu11">
    <w:name w:val="表格主题(lulu)11"/>
    <w:basedOn w:val="a5"/>
    <w:rsid w:val="002703B8"/>
    <w:pPr>
      <w:widowControl w:val="0"/>
      <w:jc w:val="center"/>
    </w:pPr>
    <w:tblPr>
      <w:tblInd w:w="0" w:type="nil"/>
      <w:tblBorders>
        <w:top w:val="single" w:sz="8" w:space="0" w:color="auto"/>
        <w:bottom w:val="single" w:sz="8" w:space="0" w:color="auto"/>
        <w:insideH w:val="single" w:sz="4" w:space="0" w:color="auto"/>
        <w:insideV w:val="single" w:sz="4" w:space="0" w:color="auto"/>
      </w:tblBorders>
    </w:tblPr>
    <w:tcPr>
      <w:vAlign w:val="center"/>
    </w:tcPr>
    <w:tblStylePr w:type="firstRow">
      <w:rPr>
        <w:rFonts w:ascii="Times New Roman" w:eastAsia="Arial" w:hAnsi="Times New Roman" w:cs="Times New Roman" w:hint="default"/>
        <w:b/>
        <w:sz w:val="21"/>
        <w:szCs w:val="21"/>
      </w:rPr>
    </w:tblStylePr>
    <w:tblStylePr w:type="firstCol">
      <w:pPr>
        <w:jc w:val="center"/>
      </w:pPr>
      <w:rPr>
        <w:rFonts w:ascii="Times New Roman" w:eastAsia="Arial" w:hAnsi="Times New Roman" w:cs="Times New Roman" w:hint="default"/>
        <w:b/>
        <w:sz w:val="21"/>
        <w:szCs w:val="21"/>
      </w:rPr>
    </w:tblStylePr>
  </w:style>
  <w:style w:type="table" w:customStyle="1" w:styleId="11f1">
    <w:name w:val="专业型11"/>
    <w:basedOn w:val="a5"/>
    <w:rsid w:val="002703B8"/>
    <w:pPr>
      <w:widowControl w:val="0"/>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lulu3">
    <w:name w:val="表格主题(lulu)3"/>
    <w:basedOn w:val="a5"/>
    <w:rsid w:val="002703B8"/>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专业型3"/>
    <w:basedOn w:val="a5"/>
    <w:rsid w:val="002703B8"/>
    <w:pPr>
      <w:widowControl w:val="0"/>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lulu12">
    <w:name w:val="表格主题(lulu)12"/>
    <w:basedOn w:val="a5"/>
    <w:rsid w:val="002703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网格型1"/>
    <w:basedOn w:val="a5"/>
    <w:uiPriority w:val="59"/>
    <w:qFormat/>
    <w:rsid w:val="002703B8"/>
    <w:pPr>
      <w:jc w:val="center"/>
    </w:pPr>
    <w:rPr>
      <w:rFonts w:ascii="等线" w:eastAsia="等线" w:hAnsi="等线"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fffff8">
    <w:name w:val="网格型2"/>
    <w:basedOn w:val="a5"/>
    <w:qFormat/>
    <w:rsid w:val="002703B8"/>
    <w:pPr>
      <w:jc w:val="center"/>
    </w:pPr>
    <w:rPr>
      <w:rFonts w:ascii="等线" w:eastAsia="等线" w:hAnsi="等线"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3ff7">
    <w:name w:val="网格型3"/>
    <w:basedOn w:val="a5"/>
    <w:qFormat/>
    <w:rsid w:val="002703B8"/>
    <w:pPr>
      <w:jc w:val="center"/>
    </w:pPr>
    <w:rPr>
      <w:rFonts w:ascii="等线" w:eastAsia="等线" w:hAnsi="等线"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4fa">
    <w:name w:val="网格型4"/>
    <w:basedOn w:val="a5"/>
    <w:qFormat/>
    <w:rsid w:val="002703B8"/>
    <w:pPr>
      <w:jc w:val="center"/>
    </w:pPr>
    <w:rPr>
      <w:rFonts w:ascii="等线" w:eastAsia="等线" w:hAnsi="等线"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fff9">
    <w:name w:val="环评用表1"/>
    <w:basedOn w:val="a5"/>
    <w:uiPriority w:val="99"/>
    <w:qFormat/>
    <w:rsid w:val="002703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703B8"/>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paragraph" w:customStyle="1" w:styleId="affffffffffffffffffffffffffff3">
    <w:name w:val="三级条标题"/>
    <w:basedOn w:val="afffffffffffffffffffffffffff3"/>
    <w:next w:val="a1"/>
    <w:uiPriority w:val="99"/>
    <w:qFormat/>
    <w:rsid w:val="002703B8"/>
    <w:pPr>
      <w:outlineLvl w:val="4"/>
    </w:pPr>
  </w:style>
  <w:style w:type="paragraph" w:customStyle="1" w:styleId="1ffffffa">
    <w:name w:val="首1页项目名称"/>
    <w:basedOn w:val="2ffff4"/>
    <w:uiPriority w:val="99"/>
    <w:semiHidden/>
    <w:qFormat/>
    <w:rsid w:val="002703B8"/>
    <w:rPr>
      <w:rFonts w:ascii="新宋体" w:eastAsia="新宋体" w:hAnsi="新宋体"/>
    </w:rPr>
  </w:style>
  <w:style w:type="paragraph" w:customStyle="1" w:styleId="affffffffffffffffffffffffffff4">
    <w:name w:val="附录三级条标题"/>
    <w:basedOn w:val="afffffffffffffffffffffffffff0"/>
    <w:next w:val="affffff6"/>
    <w:uiPriority w:val="99"/>
    <w:rsid w:val="002703B8"/>
    <w:pPr>
      <w:tabs>
        <w:tab w:val="clear" w:pos="360"/>
        <w:tab w:val="clear" w:pos="828"/>
        <w:tab w:val="left" w:pos="1068"/>
      </w:tabs>
      <w:ind w:left="1068"/>
      <w:outlineLvl w:val="4"/>
    </w:pPr>
  </w:style>
  <w:style w:type="paragraph" w:customStyle="1" w:styleId="affffffffffffffffffffffffffff5">
    <w:name w:val="附录四级条标题"/>
    <w:basedOn w:val="affffffffffffffffffffffffffff4"/>
    <w:next w:val="affffff6"/>
    <w:uiPriority w:val="99"/>
    <w:rsid w:val="002703B8"/>
    <w:pPr>
      <w:tabs>
        <w:tab w:val="clear" w:pos="1068"/>
        <w:tab w:val="left" w:pos="960"/>
      </w:tabs>
      <w:ind w:left="960"/>
      <w:outlineLvl w:val="5"/>
    </w:pPr>
  </w:style>
  <w:style w:type="paragraph" w:customStyle="1" w:styleId="affffffffffffffffffffffffffff6">
    <w:name w:val="附录五级条标题"/>
    <w:basedOn w:val="affffffffffffffffffffffffffff5"/>
    <w:next w:val="affffff6"/>
    <w:uiPriority w:val="99"/>
    <w:rsid w:val="002703B8"/>
    <w:pPr>
      <w:tabs>
        <w:tab w:val="clear" w:pos="960"/>
        <w:tab w:val="left" w:pos="435"/>
      </w:tabs>
      <w:ind w:left="435" w:hanging="165"/>
      <w:outlineLvl w:val="6"/>
    </w:pPr>
  </w:style>
  <w:style w:type="paragraph" w:customStyle="1" w:styleId="2111121305">
    <w:name w:val="样式 样式 标题 2节标题 1.11.1标题2 + 四号 段后: 13 磅 + 段前: 0.5 行"/>
    <w:basedOn w:val="21111213"/>
    <w:uiPriority w:val="99"/>
    <w:qFormat/>
    <w:rsid w:val="002703B8"/>
    <w:pPr>
      <w:spacing w:beforeLines="0" w:before="100" w:beforeAutospacing="1" w:line="480" w:lineRule="auto"/>
    </w:pPr>
  </w:style>
  <w:style w:type="paragraph" w:customStyle="1" w:styleId="1205">
    <w:name w:val="样式 表头样式1 + 首行缩进:  2 字符 段前: 0.5 行"/>
    <w:basedOn w:val="1fff"/>
    <w:uiPriority w:val="99"/>
    <w:qFormat/>
    <w:rsid w:val="002703B8"/>
    <w:pPr>
      <w:snapToGrid/>
      <w:spacing w:afterLines="0" w:after="100" w:afterAutospacing="1"/>
    </w:pPr>
    <w:rPr>
      <w:rFonts w:ascii="Times New Roman" w:hAnsi="Times New Roman" w:cs="宋体"/>
      <w:bCs/>
      <w:color w:val="000000"/>
      <w:lang w:eastAsia="zh-TW"/>
    </w:rPr>
  </w:style>
  <w:style w:type="paragraph" w:customStyle="1" w:styleId="161">
    <w:name w:val="样式16"/>
    <w:basedOn w:val="425"/>
    <w:uiPriority w:val="99"/>
    <w:qFormat/>
    <w:rsid w:val="002703B8"/>
    <w:pPr>
      <w:spacing w:line="500" w:lineRule="exact"/>
      <w:jc w:val="left"/>
      <w:outlineLvl w:val="2"/>
    </w:pPr>
    <w:rPr>
      <w:b/>
      <w:bCs/>
      <w:szCs w:val="28"/>
    </w:rPr>
  </w:style>
  <w:style w:type="paragraph" w:customStyle="1" w:styleId="1100">
    <w:name w:val="样式110"/>
    <w:basedOn w:val="afffffffffffffffc"/>
    <w:uiPriority w:val="99"/>
    <w:qFormat/>
    <w:rsid w:val="002703B8"/>
    <w:pPr>
      <w:adjustRightInd w:val="0"/>
    </w:pPr>
  </w:style>
  <w:style w:type="paragraph" w:customStyle="1" w:styleId="4fb">
    <w:name w:val="样式 样式 样式 标题 4 + 加粗 + 黑色 + 宋体"/>
    <w:basedOn w:val="4f2"/>
    <w:uiPriority w:val="99"/>
    <w:qFormat/>
    <w:rsid w:val="002703B8"/>
    <w:pPr>
      <w:tabs>
        <w:tab w:val="left" w:pos="3796"/>
      </w:tabs>
      <w:ind w:left="1984" w:hanging="708"/>
    </w:pPr>
    <w:rPr>
      <w:rFonts w:ascii="宋体" w:hAnsi="宋体"/>
    </w:rPr>
  </w:style>
  <w:style w:type="paragraph" w:customStyle="1" w:styleId="affffffffffffffffffffffffffff7">
    <w:name w:val="样式 图号 + 宋体"/>
    <w:basedOn w:val="affffffffffffffff0"/>
    <w:uiPriority w:val="99"/>
    <w:qFormat/>
    <w:rsid w:val="002703B8"/>
    <w:pPr>
      <w:ind w:firstLineChars="200" w:firstLine="200"/>
    </w:pPr>
    <w:rPr>
      <w:rFonts w:ascii="宋体" w:hAnsi="宋体"/>
    </w:rPr>
  </w:style>
  <w:style w:type="paragraph" w:customStyle="1" w:styleId="affffffffffffffffffffffffffff8">
    <w:name w:val="图名"/>
    <w:basedOn w:val="affffffffffffffff6"/>
    <w:uiPriority w:val="99"/>
    <w:qFormat/>
    <w:rsid w:val="002703B8"/>
    <w:pPr>
      <w:adjustRightInd w:val="0"/>
      <w:spacing w:before="120" w:after="120" w:line="380" w:lineRule="atLeast"/>
      <w:ind w:firstLine="425"/>
    </w:pPr>
    <w:rPr>
      <w:rFonts w:ascii="Times New Roman" w:eastAsia="宋体" w:hAnsi="Times New Roman"/>
      <w:b w:val="0"/>
      <w:bCs w:val="0"/>
      <w:kern w:val="0"/>
      <w:szCs w:val="20"/>
    </w:rPr>
  </w:style>
  <w:style w:type="paragraph" w:customStyle="1" w:styleId="affffffffffffffffffffffffffff9">
    <w:name w:val="样式 样式 报告书表格 + 字距调整二号 +"/>
    <w:basedOn w:val="afffffffffffffffffffffffffffa"/>
    <w:uiPriority w:val="99"/>
    <w:qFormat/>
    <w:rsid w:val="002703B8"/>
  </w:style>
  <w:style w:type="paragraph" w:customStyle="1" w:styleId="22d">
    <w:name w:val="样式 样式 首行缩进 + 四号 首行缩进:  2 字符 + 首行缩进:  2 字符"/>
    <w:basedOn w:val="2fff5"/>
    <w:uiPriority w:val="99"/>
    <w:qFormat/>
    <w:rsid w:val="002703B8"/>
    <w:pPr>
      <w:jc w:val="left"/>
    </w:pPr>
    <w:rPr>
      <w:rFonts w:ascii="仿宋_GB2312" w:eastAsia="仿宋_GB2312" w:cs="宋体"/>
    </w:rPr>
  </w:style>
  <w:style w:type="paragraph" w:customStyle="1" w:styleId="2H22CharChar11Underrubrik1prop2Heading10">
    <w:name w:val="样式 样式 样式 标题 2H2标题 2 Char Char节标题 1.1（一）Underrubrik1prop2Heading....1"/>
    <w:basedOn w:val="2H22CharChar11Underrubrik1prop2Heading0"/>
    <w:uiPriority w:val="99"/>
    <w:qFormat/>
    <w:rsid w:val="002703B8"/>
    <w:pPr>
      <w:spacing w:before="166" w:after="166"/>
    </w:pPr>
    <w:rPr>
      <w:szCs w:val="20"/>
    </w:rPr>
  </w:style>
  <w:style w:type="paragraph" w:customStyle="1" w:styleId="affffffffffffffffffffffffffffa">
    <w:name w:val="四级条标题"/>
    <w:basedOn w:val="affffffffffffffffffffffffffff3"/>
    <w:next w:val="a1"/>
    <w:uiPriority w:val="99"/>
    <w:qFormat/>
    <w:rsid w:val="002703B8"/>
    <w:pPr>
      <w:outlineLvl w:val="5"/>
    </w:pPr>
  </w:style>
  <w:style w:type="paragraph" w:customStyle="1" w:styleId="affffffffffffffffffffffffffffb">
    <w:name w:val="五级条标题"/>
    <w:basedOn w:val="affffffffffffffffffffffffffffa"/>
    <w:next w:val="a1"/>
    <w:uiPriority w:val="99"/>
    <w:qFormat/>
    <w:rsid w:val="002703B8"/>
    <w:p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0861">
      <w:bodyDiv w:val="1"/>
      <w:marLeft w:val="0"/>
      <w:marRight w:val="0"/>
      <w:marTop w:val="0"/>
      <w:marBottom w:val="0"/>
      <w:divBdr>
        <w:top w:val="none" w:sz="0" w:space="0" w:color="auto"/>
        <w:left w:val="none" w:sz="0" w:space="0" w:color="auto"/>
        <w:bottom w:val="none" w:sz="0" w:space="0" w:color="auto"/>
        <w:right w:val="none" w:sz="0" w:space="0" w:color="auto"/>
      </w:divBdr>
    </w:div>
    <w:div w:id="357511777">
      <w:bodyDiv w:val="1"/>
      <w:marLeft w:val="0"/>
      <w:marRight w:val="0"/>
      <w:marTop w:val="0"/>
      <w:marBottom w:val="0"/>
      <w:divBdr>
        <w:top w:val="none" w:sz="0" w:space="0" w:color="auto"/>
        <w:left w:val="none" w:sz="0" w:space="0" w:color="auto"/>
        <w:bottom w:val="none" w:sz="0" w:space="0" w:color="auto"/>
        <w:right w:val="none" w:sz="0" w:space="0" w:color="auto"/>
      </w:divBdr>
    </w:div>
    <w:div w:id="395396523">
      <w:bodyDiv w:val="1"/>
      <w:marLeft w:val="0"/>
      <w:marRight w:val="0"/>
      <w:marTop w:val="0"/>
      <w:marBottom w:val="0"/>
      <w:divBdr>
        <w:top w:val="none" w:sz="0" w:space="0" w:color="auto"/>
        <w:left w:val="none" w:sz="0" w:space="0" w:color="auto"/>
        <w:bottom w:val="none" w:sz="0" w:space="0" w:color="auto"/>
        <w:right w:val="none" w:sz="0" w:space="0" w:color="auto"/>
      </w:divBdr>
    </w:div>
    <w:div w:id="416754288">
      <w:bodyDiv w:val="1"/>
      <w:marLeft w:val="0"/>
      <w:marRight w:val="0"/>
      <w:marTop w:val="0"/>
      <w:marBottom w:val="0"/>
      <w:divBdr>
        <w:top w:val="none" w:sz="0" w:space="0" w:color="auto"/>
        <w:left w:val="none" w:sz="0" w:space="0" w:color="auto"/>
        <w:bottom w:val="none" w:sz="0" w:space="0" w:color="auto"/>
        <w:right w:val="none" w:sz="0" w:space="0" w:color="auto"/>
      </w:divBdr>
    </w:div>
    <w:div w:id="565606514">
      <w:bodyDiv w:val="1"/>
      <w:marLeft w:val="0"/>
      <w:marRight w:val="0"/>
      <w:marTop w:val="0"/>
      <w:marBottom w:val="0"/>
      <w:divBdr>
        <w:top w:val="none" w:sz="0" w:space="0" w:color="auto"/>
        <w:left w:val="none" w:sz="0" w:space="0" w:color="auto"/>
        <w:bottom w:val="none" w:sz="0" w:space="0" w:color="auto"/>
        <w:right w:val="none" w:sz="0" w:space="0" w:color="auto"/>
      </w:divBdr>
    </w:div>
    <w:div w:id="574894154">
      <w:bodyDiv w:val="1"/>
      <w:marLeft w:val="0"/>
      <w:marRight w:val="0"/>
      <w:marTop w:val="0"/>
      <w:marBottom w:val="0"/>
      <w:divBdr>
        <w:top w:val="none" w:sz="0" w:space="0" w:color="auto"/>
        <w:left w:val="none" w:sz="0" w:space="0" w:color="auto"/>
        <w:bottom w:val="none" w:sz="0" w:space="0" w:color="auto"/>
        <w:right w:val="none" w:sz="0" w:space="0" w:color="auto"/>
      </w:divBdr>
    </w:div>
    <w:div w:id="580725037">
      <w:bodyDiv w:val="1"/>
      <w:marLeft w:val="0"/>
      <w:marRight w:val="0"/>
      <w:marTop w:val="0"/>
      <w:marBottom w:val="0"/>
      <w:divBdr>
        <w:top w:val="none" w:sz="0" w:space="0" w:color="auto"/>
        <w:left w:val="none" w:sz="0" w:space="0" w:color="auto"/>
        <w:bottom w:val="none" w:sz="0" w:space="0" w:color="auto"/>
        <w:right w:val="none" w:sz="0" w:space="0" w:color="auto"/>
      </w:divBdr>
    </w:div>
    <w:div w:id="814567048">
      <w:bodyDiv w:val="1"/>
      <w:marLeft w:val="0"/>
      <w:marRight w:val="0"/>
      <w:marTop w:val="0"/>
      <w:marBottom w:val="0"/>
      <w:divBdr>
        <w:top w:val="none" w:sz="0" w:space="0" w:color="auto"/>
        <w:left w:val="none" w:sz="0" w:space="0" w:color="auto"/>
        <w:bottom w:val="none" w:sz="0" w:space="0" w:color="auto"/>
        <w:right w:val="none" w:sz="0" w:space="0" w:color="auto"/>
      </w:divBdr>
    </w:div>
    <w:div w:id="920331363">
      <w:bodyDiv w:val="1"/>
      <w:marLeft w:val="0"/>
      <w:marRight w:val="0"/>
      <w:marTop w:val="0"/>
      <w:marBottom w:val="0"/>
      <w:divBdr>
        <w:top w:val="none" w:sz="0" w:space="0" w:color="auto"/>
        <w:left w:val="none" w:sz="0" w:space="0" w:color="auto"/>
        <w:bottom w:val="none" w:sz="0" w:space="0" w:color="auto"/>
        <w:right w:val="none" w:sz="0" w:space="0" w:color="auto"/>
      </w:divBdr>
    </w:div>
    <w:div w:id="954289294">
      <w:bodyDiv w:val="1"/>
      <w:marLeft w:val="0"/>
      <w:marRight w:val="0"/>
      <w:marTop w:val="0"/>
      <w:marBottom w:val="0"/>
      <w:divBdr>
        <w:top w:val="none" w:sz="0" w:space="0" w:color="auto"/>
        <w:left w:val="none" w:sz="0" w:space="0" w:color="auto"/>
        <w:bottom w:val="none" w:sz="0" w:space="0" w:color="auto"/>
        <w:right w:val="none" w:sz="0" w:space="0" w:color="auto"/>
      </w:divBdr>
    </w:div>
    <w:div w:id="1058555661">
      <w:bodyDiv w:val="1"/>
      <w:marLeft w:val="0"/>
      <w:marRight w:val="0"/>
      <w:marTop w:val="0"/>
      <w:marBottom w:val="0"/>
      <w:divBdr>
        <w:top w:val="none" w:sz="0" w:space="0" w:color="auto"/>
        <w:left w:val="none" w:sz="0" w:space="0" w:color="auto"/>
        <w:bottom w:val="none" w:sz="0" w:space="0" w:color="auto"/>
        <w:right w:val="none" w:sz="0" w:space="0" w:color="auto"/>
      </w:divBdr>
    </w:div>
    <w:div w:id="1134718367">
      <w:bodyDiv w:val="1"/>
      <w:marLeft w:val="0"/>
      <w:marRight w:val="0"/>
      <w:marTop w:val="0"/>
      <w:marBottom w:val="0"/>
      <w:divBdr>
        <w:top w:val="none" w:sz="0" w:space="0" w:color="auto"/>
        <w:left w:val="none" w:sz="0" w:space="0" w:color="auto"/>
        <w:bottom w:val="none" w:sz="0" w:space="0" w:color="auto"/>
        <w:right w:val="none" w:sz="0" w:space="0" w:color="auto"/>
      </w:divBdr>
    </w:div>
    <w:div w:id="1228614539">
      <w:bodyDiv w:val="1"/>
      <w:marLeft w:val="0"/>
      <w:marRight w:val="0"/>
      <w:marTop w:val="0"/>
      <w:marBottom w:val="0"/>
      <w:divBdr>
        <w:top w:val="none" w:sz="0" w:space="0" w:color="auto"/>
        <w:left w:val="none" w:sz="0" w:space="0" w:color="auto"/>
        <w:bottom w:val="none" w:sz="0" w:space="0" w:color="auto"/>
        <w:right w:val="none" w:sz="0" w:space="0" w:color="auto"/>
      </w:divBdr>
    </w:div>
    <w:div w:id="1430924588">
      <w:bodyDiv w:val="1"/>
      <w:marLeft w:val="0"/>
      <w:marRight w:val="0"/>
      <w:marTop w:val="0"/>
      <w:marBottom w:val="0"/>
      <w:divBdr>
        <w:top w:val="none" w:sz="0" w:space="0" w:color="auto"/>
        <w:left w:val="none" w:sz="0" w:space="0" w:color="auto"/>
        <w:bottom w:val="none" w:sz="0" w:space="0" w:color="auto"/>
        <w:right w:val="none" w:sz="0" w:space="0" w:color="auto"/>
      </w:divBdr>
    </w:div>
    <w:div w:id="1471245832">
      <w:bodyDiv w:val="1"/>
      <w:marLeft w:val="0"/>
      <w:marRight w:val="0"/>
      <w:marTop w:val="0"/>
      <w:marBottom w:val="0"/>
      <w:divBdr>
        <w:top w:val="none" w:sz="0" w:space="0" w:color="auto"/>
        <w:left w:val="none" w:sz="0" w:space="0" w:color="auto"/>
        <w:bottom w:val="none" w:sz="0" w:space="0" w:color="auto"/>
        <w:right w:val="none" w:sz="0" w:space="0" w:color="auto"/>
      </w:divBdr>
    </w:div>
    <w:div w:id="1664704687">
      <w:bodyDiv w:val="1"/>
      <w:marLeft w:val="0"/>
      <w:marRight w:val="0"/>
      <w:marTop w:val="0"/>
      <w:marBottom w:val="0"/>
      <w:divBdr>
        <w:top w:val="none" w:sz="0" w:space="0" w:color="auto"/>
        <w:left w:val="none" w:sz="0" w:space="0" w:color="auto"/>
        <w:bottom w:val="none" w:sz="0" w:space="0" w:color="auto"/>
        <w:right w:val="none" w:sz="0" w:space="0" w:color="auto"/>
      </w:divBdr>
    </w:div>
    <w:div w:id="1664968803">
      <w:bodyDiv w:val="1"/>
      <w:marLeft w:val="0"/>
      <w:marRight w:val="0"/>
      <w:marTop w:val="0"/>
      <w:marBottom w:val="0"/>
      <w:divBdr>
        <w:top w:val="none" w:sz="0" w:space="0" w:color="auto"/>
        <w:left w:val="none" w:sz="0" w:space="0" w:color="auto"/>
        <w:bottom w:val="none" w:sz="0" w:space="0" w:color="auto"/>
        <w:right w:val="none" w:sz="0" w:space="0" w:color="auto"/>
      </w:divBdr>
    </w:div>
    <w:div w:id="1854025288">
      <w:bodyDiv w:val="1"/>
      <w:marLeft w:val="0"/>
      <w:marRight w:val="0"/>
      <w:marTop w:val="0"/>
      <w:marBottom w:val="0"/>
      <w:divBdr>
        <w:top w:val="none" w:sz="0" w:space="0" w:color="auto"/>
        <w:left w:val="none" w:sz="0" w:space="0" w:color="auto"/>
        <w:bottom w:val="none" w:sz="0" w:space="0" w:color="auto"/>
        <w:right w:val="none" w:sz="0" w:space="0" w:color="auto"/>
      </w:divBdr>
    </w:div>
    <w:div w:id="2113430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E946A63-3323-4295-8E26-842EEBD841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Pages>
  <Words>11412</Words>
  <Characters>65053</Characters>
  <Application>Microsoft Office Word</Application>
  <DocSecurity>0</DocSecurity>
  <Lines>542</Lines>
  <Paragraphs>152</Paragraphs>
  <ScaleCrop>false</ScaleCrop>
  <Company>微软中国</Company>
  <LinksUpToDate>false</LinksUpToDate>
  <CharactersWithSpaces>76313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赵守珍</cp:lastModifiedBy>
  <cp:revision>39</cp:revision>
  <cp:lastPrinted>2021-03-01T01:21:00Z</cp:lastPrinted>
  <dcterms:created xsi:type="dcterms:W3CDTF">2021-03-09T05:48:00Z</dcterms:created>
  <dcterms:modified xsi:type="dcterms:W3CDTF">2022-03-10T10:15:00Z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E267C9D4DE2A4D3495E213A1E1E9513C</vt:lpwstr>
  </property>
</Properties>
</file>